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BB9" w:rsidRPr="008F6BEF" w:rsidRDefault="00581BB9" w:rsidP="008F6BEF">
      <w:pPr>
        <w:spacing w:after="0" w:line="240" w:lineRule="auto"/>
        <w:jc w:val="right"/>
        <w:rPr>
          <w:rFonts w:ascii="Times New Roman" w:hAnsi="Times New Roman" w:cs="Times New Roman"/>
          <w:color w:val="000000" w:themeColor="text1"/>
          <w:sz w:val="28"/>
          <w:szCs w:val="28"/>
        </w:rPr>
      </w:pPr>
    </w:p>
    <w:p w:rsidR="00581BB9" w:rsidRPr="008F6BEF" w:rsidRDefault="00581BB9" w:rsidP="008F6BEF">
      <w:pPr>
        <w:spacing w:after="0" w:line="240" w:lineRule="auto"/>
        <w:jc w:val="center"/>
        <w:rPr>
          <w:rFonts w:ascii="Times New Roman" w:hAnsi="Times New Roman" w:cs="Times New Roman"/>
          <w:color w:val="000000" w:themeColor="text1"/>
          <w:sz w:val="28"/>
          <w:szCs w:val="28"/>
        </w:rPr>
      </w:pPr>
      <w:r w:rsidRPr="008F6BEF">
        <w:rPr>
          <w:rFonts w:ascii="Times New Roman" w:hAnsi="Times New Roman" w:cs="Times New Roman"/>
          <w:noProof/>
          <w:color w:val="000000" w:themeColor="text1"/>
          <w:sz w:val="28"/>
          <w:szCs w:val="28"/>
        </w:rPr>
        <w:drawing>
          <wp:inline distT="0" distB="0" distL="0" distR="0" wp14:anchorId="1057A526" wp14:editId="0D674D71">
            <wp:extent cx="1045845" cy="664845"/>
            <wp:effectExtent l="0" t="0" r="190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5845" cy="664845"/>
                    </a:xfrm>
                    <a:prstGeom prst="rect">
                      <a:avLst/>
                    </a:prstGeom>
                    <a:noFill/>
                    <a:ln>
                      <a:noFill/>
                    </a:ln>
                  </pic:spPr>
                </pic:pic>
              </a:graphicData>
            </a:graphic>
          </wp:inline>
        </w:drawing>
      </w:r>
    </w:p>
    <w:p w:rsidR="00581BB9" w:rsidRPr="008F6BEF" w:rsidRDefault="00581BB9" w:rsidP="008F6BEF">
      <w:pPr>
        <w:pStyle w:val="a5"/>
        <w:jc w:val="center"/>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У К Р А Ї Н А</w:t>
      </w:r>
    </w:p>
    <w:p w:rsidR="00581BB9" w:rsidRPr="008F6BEF" w:rsidRDefault="00581BB9" w:rsidP="008F6BEF">
      <w:pPr>
        <w:pStyle w:val="a5"/>
        <w:jc w:val="center"/>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Р А Х І В С Ь К А  М І С Ь К А  Р А Д А</w:t>
      </w:r>
    </w:p>
    <w:p w:rsidR="00581BB9" w:rsidRPr="008F6BEF" w:rsidRDefault="00581BB9" w:rsidP="008F6BEF">
      <w:pPr>
        <w:pStyle w:val="a5"/>
        <w:jc w:val="center"/>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Р А Х І В С Ь К О Г О  Р А Й О Н У</w:t>
      </w:r>
    </w:p>
    <w:p w:rsidR="00581BB9" w:rsidRPr="008F6BEF" w:rsidRDefault="00581BB9" w:rsidP="008F6BEF">
      <w:pPr>
        <w:pStyle w:val="a5"/>
        <w:jc w:val="center"/>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З А К А Р П А Т С Ь К О Ї  О Б Л А С Т І</w:t>
      </w:r>
    </w:p>
    <w:p w:rsidR="00581BB9" w:rsidRPr="008F6BEF" w:rsidRDefault="008303F9" w:rsidP="008F6BEF">
      <w:pPr>
        <w:pStyle w:val="a5"/>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69</w:t>
      </w:r>
      <w:r w:rsidR="00581BB9" w:rsidRPr="008F6BEF">
        <w:rPr>
          <w:rFonts w:ascii="Times New Roman" w:hAnsi="Times New Roman" w:cs="Times New Roman"/>
          <w:b/>
          <w:color w:val="000000" w:themeColor="text1"/>
          <w:sz w:val="28"/>
          <w:szCs w:val="28"/>
        </w:rPr>
        <w:t xml:space="preserve"> сесія восьмого скликання</w:t>
      </w:r>
    </w:p>
    <w:p w:rsidR="00581BB9" w:rsidRPr="008F6BEF" w:rsidRDefault="00581BB9" w:rsidP="008F6BEF">
      <w:pPr>
        <w:pStyle w:val="a5"/>
        <w:jc w:val="center"/>
        <w:rPr>
          <w:rFonts w:ascii="Times New Roman" w:hAnsi="Times New Roman" w:cs="Times New Roman"/>
          <w:color w:val="000000" w:themeColor="text1"/>
          <w:sz w:val="28"/>
          <w:szCs w:val="28"/>
        </w:rPr>
      </w:pPr>
    </w:p>
    <w:p w:rsidR="00581BB9" w:rsidRPr="008F6BEF" w:rsidRDefault="00581BB9" w:rsidP="008F6BEF">
      <w:pPr>
        <w:pStyle w:val="a5"/>
        <w:jc w:val="center"/>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 xml:space="preserve">Р І Ш Е Н </w:t>
      </w:r>
      <w:proofErr w:type="spellStart"/>
      <w:r w:rsidRPr="008F6BEF">
        <w:rPr>
          <w:rFonts w:ascii="Times New Roman" w:hAnsi="Times New Roman" w:cs="Times New Roman"/>
          <w:color w:val="000000" w:themeColor="text1"/>
          <w:sz w:val="28"/>
          <w:szCs w:val="28"/>
        </w:rPr>
        <w:t>Н</w:t>
      </w:r>
      <w:proofErr w:type="spellEnd"/>
      <w:r w:rsidRPr="008F6BEF">
        <w:rPr>
          <w:rFonts w:ascii="Times New Roman" w:hAnsi="Times New Roman" w:cs="Times New Roman"/>
          <w:color w:val="000000" w:themeColor="text1"/>
          <w:sz w:val="28"/>
          <w:szCs w:val="28"/>
        </w:rPr>
        <w:t xml:space="preserve"> Я</w:t>
      </w:r>
    </w:p>
    <w:p w:rsidR="00581BB9" w:rsidRPr="008F6BEF" w:rsidRDefault="00581BB9" w:rsidP="008F6BEF">
      <w:pPr>
        <w:pStyle w:val="a5"/>
        <w:rPr>
          <w:rFonts w:ascii="Times New Roman" w:hAnsi="Times New Roman" w:cs="Times New Roman"/>
          <w:color w:val="000000" w:themeColor="text1"/>
          <w:sz w:val="28"/>
          <w:szCs w:val="28"/>
        </w:rPr>
      </w:pPr>
    </w:p>
    <w:p w:rsidR="00581BB9" w:rsidRPr="008F6BEF" w:rsidRDefault="00581BB9" w:rsidP="008F6BEF">
      <w:pPr>
        <w:pStyle w:val="a5"/>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 xml:space="preserve">від 25 лютого 2025  року  </w:t>
      </w:r>
      <w:r w:rsidRPr="008F6BEF">
        <w:rPr>
          <w:rFonts w:ascii="Times New Roman" w:hAnsi="Times New Roman" w:cs="Times New Roman"/>
          <w:color w:val="000000" w:themeColor="text1"/>
          <w:sz w:val="28"/>
          <w:szCs w:val="28"/>
        </w:rPr>
        <w:tab/>
      </w:r>
      <w:r w:rsidRPr="008F6BEF">
        <w:rPr>
          <w:rFonts w:ascii="Times New Roman" w:hAnsi="Times New Roman" w:cs="Times New Roman"/>
          <w:color w:val="000000" w:themeColor="text1"/>
          <w:sz w:val="28"/>
          <w:szCs w:val="28"/>
        </w:rPr>
        <w:tab/>
      </w:r>
      <w:r w:rsidRPr="008F6BEF">
        <w:rPr>
          <w:rFonts w:ascii="Times New Roman" w:hAnsi="Times New Roman" w:cs="Times New Roman"/>
          <w:color w:val="000000" w:themeColor="text1"/>
          <w:sz w:val="28"/>
          <w:szCs w:val="28"/>
        </w:rPr>
        <w:tab/>
      </w:r>
      <w:r w:rsidRPr="008F6BEF">
        <w:rPr>
          <w:rFonts w:ascii="Times New Roman" w:hAnsi="Times New Roman" w:cs="Times New Roman"/>
          <w:color w:val="000000" w:themeColor="text1"/>
          <w:sz w:val="28"/>
          <w:szCs w:val="28"/>
        </w:rPr>
        <w:tab/>
      </w:r>
      <w:r w:rsidRPr="008F6BEF">
        <w:rPr>
          <w:rFonts w:ascii="Times New Roman" w:hAnsi="Times New Roman" w:cs="Times New Roman"/>
          <w:color w:val="000000" w:themeColor="text1"/>
          <w:sz w:val="28"/>
          <w:szCs w:val="28"/>
        </w:rPr>
        <w:tab/>
      </w:r>
      <w:r w:rsidRPr="008F6BEF">
        <w:rPr>
          <w:rFonts w:ascii="Times New Roman" w:hAnsi="Times New Roman" w:cs="Times New Roman"/>
          <w:color w:val="000000" w:themeColor="text1"/>
          <w:sz w:val="28"/>
          <w:szCs w:val="28"/>
        </w:rPr>
        <w:tab/>
      </w:r>
      <w:r w:rsidRPr="008F6BEF">
        <w:rPr>
          <w:rFonts w:ascii="Times New Roman" w:hAnsi="Times New Roman" w:cs="Times New Roman"/>
          <w:color w:val="000000" w:themeColor="text1"/>
          <w:sz w:val="28"/>
          <w:szCs w:val="28"/>
        </w:rPr>
        <w:tab/>
      </w:r>
      <w:r w:rsidRPr="008F6BEF">
        <w:rPr>
          <w:rFonts w:ascii="Times New Roman" w:hAnsi="Times New Roman" w:cs="Times New Roman"/>
          <w:color w:val="000000" w:themeColor="text1"/>
          <w:sz w:val="28"/>
          <w:szCs w:val="28"/>
        </w:rPr>
        <w:tab/>
      </w:r>
      <w:r w:rsidR="008303F9">
        <w:rPr>
          <w:rFonts w:ascii="Times New Roman" w:hAnsi="Times New Roman" w:cs="Times New Roman"/>
          <w:color w:val="000000" w:themeColor="text1"/>
          <w:sz w:val="28"/>
          <w:szCs w:val="28"/>
        </w:rPr>
        <w:t>№996</w:t>
      </w:r>
    </w:p>
    <w:p w:rsidR="00581BB9" w:rsidRPr="008F6BEF" w:rsidRDefault="00581BB9" w:rsidP="008F6BEF">
      <w:pPr>
        <w:pStyle w:val="a5"/>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м. Рахів</w:t>
      </w:r>
    </w:p>
    <w:p w:rsidR="00581BB9" w:rsidRPr="008F6BEF" w:rsidRDefault="00581BB9" w:rsidP="008F6BEF">
      <w:pPr>
        <w:pStyle w:val="a5"/>
        <w:rPr>
          <w:rFonts w:ascii="Times New Roman" w:hAnsi="Times New Roman" w:cs="Times New Roman"/>
          <w:color w:val="000000" w:themeColor="text1"/>
          <w:sz w:val="28"/>
          <w:szCs w:val="28"/>
        </w:rPr>
      </w:pPr>
    </w:p>
    <w:p w:rsidR="00581BB9" w:rsidRPr="008F6BEF" w:rsidRDefault="00581BB9" w:rsidP="008F6BEF">
      <w:pPr>
        <w:pStyle w:val="a5"/>
        <w:rPr>
          <w:rFonts w:ascii="Times New Roman" w:hAnsi="Times New Roman" w:cs="Times New Roman"/>
          <w:bCs/>
          <w:color w:val="000000" w:themeColor="text1"/>
          <w:sz w:val="28"/>
          <w:szCs w:val="28"/>
        </w:rPr>
      </w:pPr>
      <w:r w:rsidRPr="008F6BEF">
        <w:rPr>
          <w:rFonts w:ascii="Times New Roman" w:hAnsi="Times New Roman" w:cs="Times New Roman"/>
          <w:bCs/>
          <w:color w:val="000000" w:themeColor="text1"/>
          <w:sz w:val="28"/>
          <w:szCs w:val="28"/>
        </w:rPr>
        <w:t xml:space="preserve">Про звернення депутатів Рахівської міської ради </w:t>
      </w:r>
    </w:p>
    <w:p w:rsidR="005E574F" w:rsidRPr="008F6BEF" w:rsidRDefault="00581BB9" w:rsidP="008F6BEF">
      <w:pPr>
        <w:pStyle w:val="a5"/>
        <w:jc w:val="both"/>
        <w:rPr>
          <w:rFonts w:ascii="Times New Roman" w:hAnsi="Times New Roman" w:cs="Times New Roman"/>
          <w:color w:val="000000" w:themeColor="text1"/>
          <w:sz w:val="28"/>
          <w:szCs w:val="28"/>
        </w:rPr>
      </w:pPr>
      <w:r w:rsidRPr="008F6BEF">
        <w:rPr>
          <w:rFonts w:ascii="Times New Roman" w:hAnsi="Times New Roman" w:cs="Times New Roman"/>
          <w:bCs/>
          <w:color w:val="000000" w:themeColor="text1"/>
          <w:sz w:val="28"/>
          <w:szCs w:val="28"/>
        </w:rPr>
        <w:t>Закарпатської області VIII скликання</w:t>
      </w:r>
      <w:r w:rsidR="000B3854" w:rsidRPr="008F6BEF">
        <w:rPr>
          <w:rFonts w:ascii="Times New Roman" w:hAnsi="Times New Roman" w:cs="Times New Roman"/>
          <w:bCs/>
          <w:color w:val="000000" w:themeColor="text1"/>
          <w:sz w:val="28"/>
          <w:szCs w:val="28"/>
        </w:rPr>
        <w:t xml:space="preserve"> </w:t>
      </w:r>
      <w:bookmarkStart w:id="0" w:name="_Hlk178151685"/>
      <w:r w:rsidR="000B3854" w:rsidRPr="008F6BEF">
        <w:rPr>
          <w:rFonts w:ascii="Times New Roman" w:hAnsi="Times New Roman" w:cs="Times New Roman"/>
          <w:color w:val="000000" w:themeColor="text1"/>
          <w:sz w:val="28"/>
          <w:szCs w:val="28"/>
        </w:rPr>
        <w:t xml:space="preserve">щодо </w:t>
      </w:r>
      <w:bookmarkEnd w:id="0"/>
      <w:r w:rsidR="000B3854" w:rsidRPr="008F6BEF">
        <w:rPr>
          <w:rFonts w:ascii="Times New Roman" w:hAnsi="Times New Roman" w:cs="Times New Roman"/>
          <w:color w:val="000000" w:themeColor="text1"/>
          <w:sz w:val="28"/>
          <w:szCs w:val="28"/>
        </w:rPr>
        <w:t xml:space="preserve">підтримки </w:t>
      </w:r>
    </w:p>
    <w:p w:rsidR="00581BB9" w:rsidRPr="008F6BEF" w:rsidRDefault="000B3854" w:rsidP="008F6BEF">
      <w:pPr>
        <w:pStyle w:val="a5"/>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Президента</w:t>
      </w:r>
      <w:r w:rsidR="005E574F" w:rsidRPr="008F6BEF">
        <w:rPr>
          <w:rFonts w:ascii="Times New Roman" w:hAnsi="Times New Roman" w:cs="Times New Roman"/>
          <w:color w:val="000000" w:themeColor="text1"/>
          <w:sz w:val="28"/>
          <w:szCs w:val="28"/>
        </w:rPr>
        <w:t xml:space="preserve"> України </w:t>
      </w:r>
      <w:r w:rsidRPr="008F6BEF">
        <w:rPr>
          <w:rFonts w:ascii="Times New Roman" w:hAnsi="Times New Roman" w:cs="Times New Roman"/>
          <w:color w:val="000000" w:themeColor="text1"/>
          <w:sz w:val="28"/>
          <w:szCs w:val="28"/>
        </w:rPr>
        <w:t xml:space="preserve">Володимира </w:t>
      </w:r>
      <w:r w:rsidR="009C53A2">
        <w:rPr>
          <w:rFonts w:ascii="Times New Roman" w:hAnsi="Times New Roman" w:cs="Times New Roman"/>
          <w:color w:val="000000" w:themeColor="text1"/>
          <w:sz w:val="28"/>
          <w:szCs w:val="28"/>
        </w:rPr>
        <w:t>ЗЕЛЕНСЬКОГО</w:t>
      </w:r>
    </w:p>
    <w:p w:rsidR="000B3854" w:rsidRPr="008F6BEF" w:rsidRDefault="000B3854" w:rsidP="008F6BEF">
      <w:pPr>
        <w:pStyle w:val="a5"/>
        <w:jc w:val="both"/>
        <w:rPr>
          <w:rFonts w:ascii="Times New Roman" w:hAnsi="Times New Roman" w:cs="Times New Roman"/>
          <w:color w:val="000000" w:themeColor="text1"/>
          <w:sz w:val="28"/>
          <w:szCs w:val="28"/>
        </w:rPr>
      </w:pPr>
    </w:p>
    <w:p w:rsidR="00581BB9" w:rsidRPr="008F6BEF" w:rsidRDefault="00581BB9" w:rsidP="008F6BEF">
      <w:pPr>
        <w:spacing w:after="0" w:line="240" w:lineRule="auto"/>
        <w:ind w:firstLine="708"/>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 xml:space="preserve">З метою підтримки </w:t>
      </w:r>
      <w:r w:rsidR="00F0470F" w:rsidRPr="008F6BEF">
        <w:rPr>
          <w:rFonts w:ascii="Times New Roman" w:hAnsi="Times New Roman" w:cs="Times New Roman"/>
          <w:color w:val="000000" w:themeColor="text1"/>
          <w:sz w:val="28"/>
          <w:szCs w:val="28"/>
        </w:rPr>
        <w:t xml:space="preserve">Президента України Володимира </w:t>
      </w:r>
      <w:r w:rsidR="00075A55">
        <w:rPr>
          <w:rFonts w:ascii="Times New Roman" w:hAnsi="Times New Roman" w:cs="Times New Roman"/>
          <w:color w:val="000000" w:themeColor="text1"/>
          <w:sz w:val="28"/>
          <w:szCs w:val="28"/>
        </w:rPr>
        <w:t>ЗЕЛЕНСЬКОГО</w:t>
      </w:r>
      <w:r w:rsidRPr="008F6BEF">
        <w:rPr>
          <w:rFonts w:ascii="Times New Roman" w:hAnsi="Times New Roman" w:cs="Times New Roman"/>
          <w:color w:val="000000" w:themeColor="text1"/>
          <w:sz w:val="28"/>
          <w:szCs w:val="28"/>
        </w:rPr>
        <w:t>, керуючись Законом України «Про місцеве самоврядування в Україні», Рахівська міська рада</w:t>
      </w:r>
    </w:p>
    <w:p w:rsidR="00581BB9" w:rsidRPr="008F6BEF" w:rsidRDefault="00581BB9" w:rsidP="008F6BEF">
      <w:pPr>
        <w:spacing w:after="0" w:line="240" w:lineRule="auto"/>
        <w:jc w:val="both"/>
        <w:rPr>
          <w:rFonts w:ascii="Times New Roman" w:hAnsi="Times New Roman" w:cs="Times New Roman"/>
          <w:color w:val="000000" w:themeColor="text1"/>
          <w:sz w:val="28"/>
          <w:szCs w:val="28"/>
        </w:rPr>
      </w:pPr>
    </w:p>
    <w:p w:rsidR="00581BB9" w:rsidRPr="008F6BEF" w:rsidRDefault="00581BB9" w:rsidP="008F6BEF">
      <w:pPr>
        <w:spacing w:after="0" w:line="240" w:lineRule="auto"/>
        <w:jc w:val="center"/>
        <w:rPr>
          <w:rFonts w:ascii="Times New Roman" w:hAnsi="Times New Roman" w:cs="Times New Roman"/>
          <w:bCs/>
          <w:color w:val="000000" w:themeColor="text1"/>
          <w:sz w:val="28"/>
          <w:szCs w:val="28"/>
        </w:rPr>
      </w:pPr>
      <w:r w:rsidRPr="008F6BEF">
        <w:rPr>
          <w:rFonts w:ascii="Times New Roman" w:hAnsi="Times New Roman" w:cs="Times New Roman"/>
          <w:bCs/>
          <w:color w:val="000000" w:themeColor="text1"/>
          <w:sz w:val="28"/>
          <w:szCs w:val="28"/>
        </w:rPr>
        <w:t>В И Р І Ш И Л А:</w:t>
      </w:r>
    </w:p>
    <w:p w:rsidR="00581BB9" w:rsidRPr="008F6BEF" w:rsidRDefault="00581BB9" w:rsidP="008F6BEF">
      <w:pPr>
        <w:spacing w:after="0" w:line="240" w:lineRule="auto"/>
        <w:rPr>
          <w:rFonts w:ascii="Times New Roman" w:hAnsi="Times New Roman" w:cs="Times New Roman"/>
          <w:bCs/>
          <w:color w:val="000000" w:themeColor="text1"/>
          <w:sz w:val="28"/>
          <w:szCs w:val="28"/>
        </w:rPr>
      </w:pPr>
    </w:p>
    <w:p w:rsidR="00581BB9" w:rsidRPr="008F6BEF" w:rsidRDefault="00581BB9" w:rsidP="008F6BEF">
      <w:pPr>
        <w:pStyle w:val="a5"/>
        <w:ind w:firstLine="708"/>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 xml:space="preserve">1.Схвалити текст звернення депутатів </w:t>
      </w:r>
      <w:bookmarkStart w:id="1" w:name="_Hlk181868802"/>
      <w:r w:rsidRPr="008F6BEF">
        <w:rPr>
          <w:rFonts w:ascii="Times New Roman" w:hAnsi="Times New Roman" w:cs="Times New Roman"/>
          <w:color w:val="000000" w:themeColor="text1"/>
          <w:sz w:val="28"/>
          <w:szCs w:val="28"/>
        </w:rPr>
        <w:t xml:space="preserve">Рахівської міської ради Закарпатської області VIII скликання </w:t>
      </w:r>
      <w:bookmarkEnd w:id="1"/>
      <w:r w:rsidR="000B3854" w:rsidRPr="008F6BEF">
        <w:rPr>
          <w:rFonts w:ascii="Times New Roman" w:hAnsi="Times New Roman" w:cs="Times New Roman"/>
          <w:color w:val="000000" w:themeColor="text1"/>
          <w:sz w:val="28"/>
          <w:szCs w:val="28"/>
        </w:rPr>
        <w:t xml:space="preserve">щодо підтримки Президента </w:t>
      </w:r>
      <w:r w:rsidR="005E574F" w:rsidRPr="008F6BEF">
        <w:rPr>
          <w:rFonts w:ascii="Times New Roman" w:hAnsi="Times New Roman" w:cs="Times New Roman"/>
          <w:color w:val="000000" w:themeColor="text1"/>
          <w:sz w:val="28"/>
          <w:szCs w:val="28"/>
        </w:rPr>
        <w:t xml:space="preserve">України </w:t>
      </w:r>
      <w:r w:rsidR="000B3854" w:rsidRPr="008F6BEF">
        <w:rPr>
          <w:rFonts w:ascii="Times New Roman" w:hAnsi="Times New Roman" w:cs="Times New Roman"/>
          <w:color w:val="000000" w:themeColor="text1"/>
          <w:sz w:val="28"/>
          <w:szCs w:val="28"/>
        </w:rPr>
        <w:t xml:space="preserve">Володимира </w:t>
      </w:r>
      <w:r w:rsidR="009C53A2">
        <w:rPr>
          <w:rFonts w:ascii="Times New Roman" w:hAnsi="Times New Roman" w:cs="Times New Roman"/>
          <w:color w:val="000000" w:themeColor="text1"/>
          <w:sz w:val="28"/>
          <w:szCs w:val="28"/>
        </w:rPr>
        <w:t>ЗЕЛЕНСЬКОГО</w:t>
      </w:r>
      <w:r w:rsidR="000B3854" w:rsidRPr="008F6BEF">
        <w:rPr>
          <w:rFonts w:ascii="Times New Roman" w:hAnsi="Times New Roman" w:cs="Times New Roman"/>
          <w:color w:val="000000" w:themeColor="text1"/>
          <w:sz w:val="28"/>
          <w:szCs w:val="28"/>
        </w:rPr>
        <w:t xml:space="preserve"> </w:t>
      </w:r>
      <w:r w:rsidRPr="008F6BEF">
        <w:rPr>
          <w:rFonts w:ascii="Times New Roman" w:hAnsi="Times New Roman" w:cs="Times New Roman"/>
          <w:color w:val="000000" w:themeColor="text1"/>
          <w:sz w:val="28"/>
          <w:szCs w:val="28"/>
        </w:rPr>
        <w:t>(додається).</w:t>
      </w:r>
    </w:p>
    <w:p w:rsidR="00581BB9" w:rsidRPr="008F6BEF" w:rsidRDefault="00581BB9" w:rsidP="008F6BEF">
      <w:pPr>
        <w:pStyle w:val="a5"/>
        <w:ind w:firstLine="708"/>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2.Керуючій справами Рахівської міської надіслати звернення Президенту України</w:t>
      </w:r>
      <w:r w:rsidR="001577B2" w:rsidRPr="008F6BEF">
        <w:rPr>
          <w:rFonts w:ascii="Times New Roman" w:hAnsi="Times New Roman" w:cs="Times New Roman"/>
          <w:color w:val="000000" w:themeColor="text1"/>
          <w:sz w:val="28"/>
          <w:szCs w:val="28"/>
        </w:rPr>
        <w:t xml:space="preserve">, </w:t>
      </w:r>
      <w:r w:rsidRPr="008F6BEF">
        <w:rPr>
          <w:rFonts w:ascii="Times New Roman" w:hAnsi="Times New Roman" w:cs="Times New Roman"/>
          <w:color w:val="000000" w:themeColor="text1"/>
          <w:sz w:val="28"/>
          <w:szCs w:val="28"/>
        </w:rPr>
        <w:t>Верховній Раді України</w:t>
      </w:r>
      <w:r w:rsidR="000B3854" w:rsidRPr="008F6BEF">
        <w:rPr>
          <w:rFonts w:ascii="Times New Roman" w:hAnsi="Times New Roman" w:cs="Times New Roman"/>
          <w:bCs/>
          <w:color w:val="000000" w:themeColor="text1"/>
          <w:sz w:val="28"/>
          <w:szCs w:val="28"/>
        </w:rPr>
        <w:t xml:space="preserve"> та оприлюднити його в засобах масової інформації.</w:t>
      </w:r>
    </w:p>
    <w:p w:rsidR="00581BB9" w:rsidRPr="008F6BEF" w:rsidRDefault="003E3C44" w:rsidP="008F6BEF">
      <w:pPr>
        <w:spacing w:after="0" w:line="240" w:lineRule="auto"/>
        <w:ind w:firstLine="708"/>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 xml:space="preserve">3.Контроль за виконанням цього рішення покласти </w:t>
      </w:r>
      <w:r w:rsidR="00194960" w:rsidRPr="008F6BEF">
        <w:rPr>
          <w:rFonts w:ascii="Times New Roman" w:hAnsi="Times New Roman" w:cs="Times New Roman"/>
          <w:color w:val="000000" w:themeColor="text1"/>
          <w:sz w:val="28"/>
          <w:szCs w:val="28"/>
        </w:rPr>
        <w:t>на п</w:t>
      </w:r>
      <w:r w:rsidRPr="008F6BEF">
        <w:rPr>
          <w:rFonts w:ascii="Times New Roman" w:hAnsi="Times New Roman" w:cs="Times New Roman"/>
          <w:color w:val="000000" w:themeColor="text1"/>
          <w:sz w:val="28"/>
          <w:szCs w:val="28"/>
        </w:rPr>
        <w:t>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1577B2" w:rsidRPr="008F6BEF" w:rsidRDefault="001577B2" w:rsidP="008F6BEF">
      <w:pPr>
        <w:spacing w:after="0" w:line="240" w:lineRule="auto"/>
        <w:jc w:val="both"/>
        <w:rPr>
          <w:rFonts w:ascii="Times New Roman" w:hAnsi="Times New Roman" w:cs="Times New Roman"/>
          <w:color w:val="000000" w:themeColor="text1"/>
          <w:sz w:val="28"/>
          <w:szCs w:val="28"/>
        </w:rPr>
      </w:pPr>
    </w:p>
    <w:p w:rsidR="003E42FE" w:rsidRPr="008F6BEF" w:rsidRDefault="003E42FE" w:rsidP="008F6BEF">
      <w:pPr>
        <w:spacing w:after="0" w:line="240" w:lineRule="auto"/>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 xml:space="preserve">  </w:t>
      </w:r>
    </w:p>
    <w:p w:rsidR="003E42FE" w:rsidRPr="008F6BEF" w:rsidRDefault="003E42FE" w:rsidP="008F6BEF">
      <w:pPr>
        <w:tabs>
          <w:tab w:val="left" w:pos="540"/>
        </w:tabs>
        <w:spacing w:after="0" w:line="240" w:lineRule="auto"/>
        <w:rPr>
          <w:rFonts w:ascii="Times New Roman" w:hAnsi="Times New Roman" w:cs="Times New Roman"/>
          <w:bCs/>
          <w:color w:val="000000" w:themeColor="text1"/>
          <w:sz w:val="28"/>
          <w:szCs w:val="28"/>
        </w:rPr>
      </w:pPr>
      <w:r w:rsidRPr="008F6BEF">
        <w:rPr>
          <w:rFonts w:ascii="Times New Roman" w:hAnsi="Times New Roman" w:cs="Times New Roman"/>
          <w:bCs/>
          <w:color w:val="000000" w:themeColor="text1"/>
          <w:sz w:val="28"/>
          <w:szCs w:val="28"/>
        </w:rPr>
        <w:t>В. п. міського голови,</w:t>
      </w:r>
    </w:p>
    <w:p w:rsidR="003E42FE" w:rsidRPr="008F6BEF" w:rsidRDefault="003E42FE" w:rsidP="008F6BEF">
      <w:pPr>
        <w:tabs>
          <w:tab w:val="left" w:pos="540"/>
        </w:tabs>
        <w:spacing w:after="0" w:line="240" w:lineRule="auto"/>
        <w:rPr>
          <w:rFonts w:ascii="Times New Roman" w:hAnsi="Times New Roman" w:cs="Times New Roman"/>
          <w:bCs/>
          <w:color w:val="000000" w:themeColor="text1"/>
          <w:sz w:val="28"/>
          <w:szCs w:val="28"/>
        </w:rPr>
      </w:pPr>
      <w:r w:rsidRPr="008F6BEF">
        <w:rPr>
          <w:rFonts w:ascii="Times New Roman" w:hAnsi="Times New Roman" w:cs="Times New Roman"/>
          <w:bCs/>
          <w:color w:val="000000" w:themeColor="text1"/>
          <w:sz w:val="28"/>
          <w:szCs w:val="28"/>
        </w:rPr>
        <w:t>секретар ради та виконкому                                                     Євген МОЛНАР</w:t>
      </w:r>
    </w:p>
    <w:p w:rsidR="003E42FE" w:rsidRPr="008F6BEF" w:rsidRDefault="003E42FE" w:rsidP="008F6BEF">
      <w:pPr>
        <w:spacing w:after="0" w:line="240" w:lineRule="auto"/>
        <w:rPr>
          <w:rFonts w:ascii="Times New Roman" w:hAnsi="Times New Roman" w:cs="Times New Roman"/>
          <w:color w:val="000000" w:themeColor="text1"/>
          <w:sz w:val="28"/>
          <w:szCs w:val="28"/>
        </w:rPr>
      </w:pPr>
    </w:p>
    <w:p w:rsidR="003E42FE" w:rsidRPr="008F6BEF" w:rsidRDefault="003E42FE" w:rsidP="008F6BEF">
      <w:pPr>
        <w:spacing w:after="0" w:line="240" w:lineRule="auto"/>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br w:type="page"/>
      </w:r>
    </w:p>
    <w:p w:rsidR="003E42FE" w:rsidRPr="008F6BEF" w:rsidRDefault="003E42FE" w:rsidP="008F6BEF">
      <w:pPr>
        <w:spacing w:after="0" w:line="240" w:lineRule="auto"/>
        <w:jc w:val="center"/>
        <w:rPr>
          <w:rFonts w:ascii="Times New Roman" w:hAnsi="Times New Roman" w:cs="Times New Roman"/>
          <w:color w:val="000000" w:themeColor="text1"/>
          <w:bdr w:val="none" w:sz="0" w:space="0" w:color="auto" w:frame="1"/>
        </w:rPr>
      </w:pPr>
    </w:p>
    <w:p w:rsidR="00581BB9" w:rsidRPr="008F6BEF" w:rsidRDefault="00581BB9" w:rsidP="008F6BEF">
      <w:pPr>
        <w:spacing w:after="0" w:line="240" w:lineRule="auto"/>
        <w:rPr>
          <w:rFonts w:ascii="Times New Roman" w:eastAsia="Times New Roman" w:hAnsi="Times New Roman" w:cs="Times New Roman"/>
          <w:color w:val="000000" w:themeColor="text1"/>
          <w:bdr w:val="none" w:sz="0" w:space="0" w:color="auto" w:frame="1"/>
        </w:rPr>
      </w:pPr>
    </w:p>
    <w:tbl>
      <w:tblPr>
        <w:tblW w:w="0" w:type="auto"/>
        <w:jc w:val="right"/>
        <w:tblInd w:w="-207" w:type="dxa"/>
        <w:tblLook w:val="01E0" w:firstRow="1" w:lastRow="1" w:firstColumn="1" w:lastColumn="1" w:noHBand="0" w:noVBand="0"/>
      </w:tblPr>
      <w:tblGrid>
        <w:gridCol w:w="3267"/>
      </w:tblGrid>
      <w:tr w:rsidR="008F6BEF" w:rsidRPr="008F6BEF" w:rsidTr="00581BB9">
        <w:trPr>
          <w:trHeight w:val="1292"/>
          <w:jc w:val="right"/>
        </w:trPr>
        <w:tc>
          <w:tcPr>
            <w:tcW w:w="3267" w:type="dxa"/>
            <w:hideMark/>
          </w:tcPr>
          <w:p w:rsidR="00581BB9" w:rsidRPr="008F6BEF" w:rsidRDefault="00581BB9" w:rsidP="008F6BEF">
            <w:pPr>
              <w:spacing w:after="0" w:line="240" w:lineRule="auto"/>
              <w:rPr>
                <w:rFonts w:ascii="Times New Roman" w:eastAsia="Times New Roman" w:hAnsi="Times New Roman" w:cs="Times New Roman"/>
                <w:color w:val="000000" w:themeColor="text1"/>
                <w:lang w:eastAsia="ar-SA"/>
              </w:rPr>
            </w:pPr>
            <w:r w:rsidRPr="008F6BEF">
              <w:rPr>
                <w:rFonts w:ascii="Times New Roman" w:hAnsi="Times New Roman" w:cs="Times New Roman"/>
                <w:color w:val="000000" w:themeColor="text1"/>
              </w:rPr>
              <w:br w:type="page"/>
            </w:r>
            <w:r w:rsidRPr="008F6BEF">
              <w:rPr>
                <w:rFonts w:ascii="Times New Roman" w:hAnsi="Times New Roman" w:cs="Times New Roman"/>
                <w:color w:val="000000" w:themeColor="text1"/>
              </w:rPr>
              <w:br w:type="page"/>
            </w:r>
            <w:r w:rsidRPr="008F6BEF">
              <w:rPr>
                <w:rFonts w:ascii="Times New Roman" w:hAnsi="Times New Roman" w:cs="Times New Roman"/>
                <w:color w:val="000000" w:themeColor="text1"/>
              </w:rPr>
              <w:br w:type="page"/>
            </w:r>
            <w:r w:rsidRPr="008F6BEF">
              <w:rPr>
                <w:rFonts w:ascii="Times New Roman" w:hAnsi="Times New Roman" w:cs="Times New Roman"/>
                <w:b/>
                <w:color w:val="000000" w:themeColor="text1"/>
              </w:rPr>
              <w:br w:type="page"/>
            </w:r>
            <w:r w:rsidRPr="008F6BEF">
              <w:rPr>
                <w:rFonts w:ascii="Times New Roman" w:hAnsi="Times New Roman" w:cs="Times New Roman"/>
                <w:color w:val="000000" w:themeColor="text1"/>
              </w:rPr>
              <w:t xml:space="preserve">           Додаток                                                                              до рішення міської ради  </w:t>
            </w:r>
          </w:p>
          <w:p w:rsidR="00581BB9" w:rsidRPr="008F6BEF" w:rsidRDefault="00581BB9" w:rsidP="008F6BEF">
            <w:pPr>
              <w:spacing w:after="0" w:line="240" w:lineRule="auto"/>
              <w:rPr>
                <w:rFonts w:ascii="Times New Roman" w:eastAsia="Times New Roman" w:hAnsi="Times New Roman" w:cs="Times New Roman"/>
                <w:color w:val="000000" w:themeColor="text1"/>
              </w:rPr>
            </w:pPr>
            <w:r w:rsidRPr="008F6BEF">
              <w:rPr>
                <w:rFonts w:ascii="Times New Roman" w:hAnsi="Times New Roman" w:cs="Times New Roman"/>
                <w:color w:val="000000" w:themeColor="text1"/>
              </w:rPr>
              <w:t>69-ої сесії 8-го скликання                                                                                                 від 25.02.2</w:t>
            </w:r>
            <w:r w:rsidR="008303F9">
              <w:rPr>
                <w:rFonts w:ascii="Times New Roman" w:hAnsi="Times New Roman" w:cs="Times New Roman"/>
                <w:color w:val="000000" w:themeColor="text1"/>
              </w:rPr>
              <w:t>025 р. №996</w:t>
            </w:r>
          </w:p>
        </w:tc>
      </w:tr>
    </w:tbl>
    <w:p w:rsidR="007A2ABA" w:rsidRPr="008F6BEF" w:rsidRDefault="007A2ABA" w:rsidP="008F6BEF">
      <w:pPr>
        <w:pStyle w:val="a5"/>
        <w:rPr>
          <w:rFonts w:ascii="Times New Roman" w:hAnsi="Times New Roman" w:cs="Times New Roman"/>
          <w:b/>
          <w:color w:val="000000" w:themeColor="text1"/>
        </w:rPr>
      </w:pPr>
    </w:p>
    <w:p w:rsidR="00581BB9" w:rsidRPr="008F6BEF" w:rsidRDefault="00581BB9" w:rsidP="008F6BEF">
      <w:pPr>
        <w:pStyle w:val="1"/>
        <w:rPr>
          <w:rFonts w:ascii="Times New Roman" w:hAnsi="Times New Roman"/>
          <w:b/>
          <w:color w:val="000000" w:themeColor="text1"/>
          <w:sz w:val="28"/>
          <w:szCs w:val="28"/>
          <w:lang w:val="uk-UA"/>
        </w:rPr>
      </w:pPr>
    </w:p>
    <w:p w:rsidR="00581BB9" w:rsidRPr="008F6BEF" w:rsidRDefault="00581BB9" w:rsidP="008F6BEF">
      <w:pPr>
        <w:spacing w:after="0" w:line="240" w:lineRule="auto"/>
        <w:jc w:val="center"/>
        <w:rPr>
          <w:rFonts w:ascii="Times New Roman" w:hAnsi="Times New Roman" w:cs="Times New Roman"/>
          <w:color w:val="000000" w:themeColor="text1"/>
          <w:sz w:val="28"/>
          <w:szCs w:val="28"/>
          <w:bdr w:val="none" w:sz="0" w:space="0" w:color="auto" w:frame="1"/>
        </w:rPr>
      </w:pPr>
    </w:p>
    <w:p w:rsidR="003E42FE" w:rsidRPr="008F6BEF" w:rsidRDefault="003E42FE" w:rsidP="008F6BEF">
      <w:pPr>
        <w:spacing w:after="0" w:line="240" w:lineRule="auto"/>
        <w:jc w:val="center"/>
        <w:rPr>
          <w:rFonts w:ascii="Times New Roman" w:hAnsi="Times New Roman" w:cs="Times New Roman"/>
          <w:color w:val="000000" w:themeColor="text1"/>
          <w:sz w:val="28"/>
          <w:szCs w:val="28"/>
          <w:bdr w:val="none" w:sz="0" w:space="0" w:color="auto" w:frame="1"/>
        </w:rPr>
      </w:pPr>
      <w:r w:rsidRPr="008F6BEF">
        <w:rPr>
          <w:rFonts w:ascii="Times New Roman" w:hAnsi="Times New Roman" w:cs="Times New Roman"/>
          <w:color w:val="000000" w:themeColor="text1"/>
          <w:sz w:val="28"/>
          <w:szCs w:val="28"/>
          <w:bdr w:val="none" w:sz="0" w:space="0" w:color="auto" w:frame="1"/>
        </w:rPr>
        <w:t>ЗВЕРНЕННЯ</w:t>
      </w:r>
    </w:p>
    <w:p w:rsidR="007A2ABA" w:rsidRPr="008F6BEF" w:rsidRDefault="007A2ABA" w:rsidP="008F6BEF">
      <w:pPr>
        <w:pStyle w:val="a5"/>
        <w:jc w:val="center"/>
        <w:rPr>
          <w:rFonts w:ascii="Times New Roman" w:hAnsi="Times New Roman" w:cs="Times New Roman"/>
          <w:bCs/>
          <w:color w:val="000000" w:themeColor="text1"/>
          <w:sz w:val="28"/>
          <w:szCs w:val="28"/>
        </w:rPr>
      </w:pPr>
      <w:r w:rsidRPr="008F6BEF">
        <w:rPr>
          <w:rFonts w:ascii="Times New Roman" w:hAnsi="Times New Roman" w:cs="Times New Roman"/>
          <w:bCs/>
          <w:color w:val="000000" w:themeColor="text1"/>
          <w:sz w:val="28"/>
          <w:szCs w:val="28"/>
        </w:rPr>
        <w:t>депутатів Рахівської міської ради</w:t>
      </w:r>
    </w:p>
    <w:p w:rsidR="00194960" w:rsidRPr="008F6BEF" w:rsidRDefault="007A2ABA" w:rsidP="008F6BEF">
      <w:pPr>
        <w:pStyle w:val="a3"/>
        <w:shd w:val="clear" w:color="auto" w:fill="FFFFFF"/>
        <w:spacing w:before="0" w:beforeAutospacing="0" w:after="0" w:afterAutospacing="0"/>
        <w:ind w:firstLine="566"/>
        <w:contextualSpacing/>
        <w:jc w:val="center"/>
        <w:rPr>
          <w:bCs/>
          <w:color w:val="000000" w:themeColor="text1"/>
          <w:sz w:val="28"/>
          <w:szCs w:val="28"/>
        </w:rPr>
      </w:pPr>
      <w:r w:rsidRPr="008F6BEF">
        <w:rPr>
          <w:bCs/>
          <w:color w:val="000000" w:themeColor="text1"/>
          <w:sz w:val="28"/>
          <w:szCs w:val="28"/>
        </w:rPr>
        <w:t xml:space="preserve">Закарпатської області VIII скликання </w:t>
      </w:r>
    </w:p>
    <w:p w:rsidR="00194960" w:rsidRPr="008F6BEF" w:rsidRDefault="00194960" w:rsidP="008F6BEF">
      <w:pPr>
        <w:pStyle w:val="a3"/>
        <w:shd w:val="clear" w:color="auto" w:fill="FFFFFF"/>
        <w:spacing w:before="0" w:beforeAutospacing="0" w:after="0" w:afterAutospacing="0"/>
        <w:ind w:firstLine="566"/>
        <w:contextualSpacing/>
        <w:jc w:val="center"/>
        <w:rPr>
          <w:bCs/>
          <w:color w:val="000000" w:themeColor="text1"/>
          <w:sz w:val="28"/>
          <w:szCs w:val="28"/>
        </w:rPr>
      </w:pPr>
      <w:r w:rsidRPr="008F6BEF">
        <w:rPr>
          <w:bCs/>
          <w:color w:val="000000" w:themeColor="text1"/>
          <w:sz w:val="28"/>
          <w:szCs w:val="28"/>
        </w:rPr>
        <w:t>щ</w:t>
      </w:r>
      <w:r w:rsidR="003E42FE" w:rsidRPr="008F6BEF">
        <w:rPr>
          <w:bCs/>
          <w:color w:val="000000" w:themeColor="text1"/>
          <w:sz w:val="28"/>
          <w:szCs w:val="28"/>
        </w:rPr>
        <w:t>одо</w:t>
      </w:r>
      <w:r w:rsidRPr="008F6BEF">
        <w:rPr>
          <w:bCs/>
          <w:color w:val="000000" w:themeColor="text1"/>
          <w:sz w:val="28"/>
          <w:szCs w:val="28"/>
        </w:rPr>
        <w:t xml:space="preserve"> </w:t>
      </w:r>
      <w:r w:rsidR="003E42FE" w:rsidRPr="008F6BEF">
        <w:rPr>
          <w:bCs/>
          <w:color w:val="000000" w:themeColor="text1"/>
          <w:sz w:val="28"/>
          <w:szCs w:val="28"/>
        </w:rPr>
        <w:t xml:space="preserve">підтримки Президента України </w:t>
      </w:r>
    </w:p>
    <w:p w:rsidR="003E42FE" w:rsidRPr="008F6BEF" w:rsidRDefault="003E42FE" w:rsidP="008F6BEF">
      <w:pPr>
        <w:pStyle w:val="a3"/>
        <w:shd w:val="clear" w:color="auto" w:fill="FFFFFF"/>
        <w:spacing w:before="0" w:beforeAutospacing="0" w:after="0" w:afterAutospacing="0"/>
        <w:ind w:firstLine="566"/>
        <w:contextualSpacing/>
        <w:jc w:val="center"/>
        <w:rPr>
          <w:color w:val="000000" w:themeColor="text1"/>
          <w:sz w:val="28"/>
          <w:szCs w:val="28"/>
        </w:rPr>
      </w:pPr>
      <w:r w:rsidRPr="008F6BEF">
        <w:rPr>
          <w:bCs/>
          <w:color w:val="000000" w:themeColor="text1"/>
          <w:sz w:val="28"/>
          <w:szCs w:val="28"/>
        </w:rPr>
        <w:t xml:space="preserve">Володимира </w:t>
      </w:r>
      <w:r w:rsidR="009B4DC3">
        <w:rPr>
          <w:bCs/>
          <w:color w:val="000000" w:themeColor="text1"/>
          <w:sz w:val="28"/>
          <w:szCs w:val="28"/>
        </w:rPr>
        <w:t>ЗЕЛЕНСЬКОГО</w:t>
      </w:r>
    </w:p>
    <w:p w:rsidR="003E42FE" w:rsidRPr="008F6BEF" w:rsidRDefault="003E42FE" w:rsidP="008F6BEF">
      <w:pPr>
        <w:pStyle w:val="a3"/>
        <w:shd w:val="clear" w:color="auto" w:fill="FFFFFF"/>
        <w:spacing w:before="0" w:beforeAutospacing="0" w:after="0" w:afterAutospacing="0"/>
        <w:ind w:firstLine="566"/>
        <w:contextualSpacing/>
        <w:jc w:val="both"/>
        <w:rPr>
          <w:b/>
          <w:color w:val="000000" w:themeColor="text1"/>
          <w:sz w:val="28"/>
          <w:szCs w:val="28"/>
        </w:rPr>
      </w:pPr>
    </w:p>
    <w:p w:rsidR="003E42FE" w:rsidRPr="008F6BEF" w:rsidRDefault="003E42FE" w:rsidP="008F6BEF">
      <w:pPr>
        <w:spacing w:after="0" w:line="240" w:lineRule="auto"/>
        <w:ind w:firstLine="709"/>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 xml:space="preserve">Три роки тому </w:t>
      </w:r>
      <w:proofErr w:type="spellStart"/>
      <w:r w:rsidRPr="008F6BEF">
        <w:rPr>
          <w:rFonts w:ascii="Times New Roman" w:hAnsi="Times New Roman" w:cs="Times New Roman"/>
          <w:color w:val="000000" w:themeColor="text1"/>
          <w:sz w:val="28"/>
          <w:szCs w:val="28"/>
        </w:rPr>
        <w:t>росія</w:t>
      </w:r>
      <w:proofErr w:type="spellEnd"/>
      <w:r w:rsidRPr="008F6BEF">
        <w:rPr>
          <w:rFonts w:ascii="Times New Roman" w:hAnsi="Times New Roman" w:cs="Times New Roman"/>
          <w:color w:val="000000" w:themeColor="text1"/>
          <w:sz w:val="28"/>
          <w:szCs w:val="28"/>
        </w:rPr>
        <w:t xml:space="preserve"> розпочала повномасштабну війну проти України. Ворог розраховував на блискавичну капітуляцію, але натомість зіткнувся з безпрецедентним спротивом, неймовірною мужністю та непохитною волею українського народу.</w:t>
      </w:r>
    </w:p>
    <w:p w:rsidR="003E42FE" w:rsidRPr="008F6BEF" w:rsidRDefault="003E42FE" w:rsidP="008F6BEF">
      <w:pPr>
        <w:spacing w:after="0" w:line="240" w:lineRule="auto"/>
        <w:ind w:firstLine="709"/>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Україна стала форпостом свободи європейського континенту, що протистоїть не лише збройній агресії, а й тотальній гібридній війні. Інформаційні атаки, економічний тиск, репутаційні маніпуляції – усе це ворог застосовує, щоб підірвати нашу єдність. Але українці не здаються!</w:t>
      </w:r>
    </w:p>
    <w:p w:rsidR="003E42FE" w:rsidRPr="008F6BEF" w:rsidRDefault="003E42FE" w:rsidP="008F6BEF">
      <w:pPr>
        <w:spacing w:after="0" w:line="240" w:lineRule="auto"/>
        <w:ind w:firstLine="709"/>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 xml:space="preserve">Попри всі випробування Україна вистояла як держава, продовжує захищати демократичні цінності та щодня доводить світові свою силу. У нас є найпотужніша зброя – єдність: </w:t>
      </w:r>
      <w:proofErr w:type="spellStart"/>
      <w:r w:rsidRPr="008F6BEF">
        <w:rPr>
          <w:rFonts w:ascii="Times New Roman" w:hAnsi="Times New Roman" w:cs="Times New Roman"/>
          <w:color w:val="000000" w:themeColor="text1"/>
          <w:sz w:val="28"/>
          <w:szCs w:val="28"/>
        </w:rPr>
        <w:t>єдність</w:t>
      </w:r>
      <w:proofErr w:type="spellEnd"/>
      <w:r w:rsidRPr="008F6BEF">
        <w:rPr>
          <w:rFonts w:ascii="Times New Roman" w:hAnsi="Times New Roman" w:cs="Times New Roman"/>
          <w:color w:val="000000" w:themeColor="text1"/>
          <w:sz w:val="28"/>
          <w:szCs w:val="28"/>
        </w:rPr>
        <w:t xml:space="preserve"> воїнів, які мужньо тримають фронт, єдність тилу, який працює задля перемоги, єдність лідерів, які ведуть нас до справедливого миру.</w:t>
      </w:r>
    </w:p>
    <w:p w:rsidR="003E42FE" w:rsidRPr="008F6BEF" w:rsidRDefault="003E42FE" w:rsidP="008F6BEF">
      <w:pPr>
        <w:spacing w:after="0" w:line="240" w:lineRule="auto"/>
        <w:ind w:firstLine="709"/>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Саме ця єдність допомогла нам пережити найтемніші часи та продовжує вести до перемоги.</w:t>
      </w:r>
    </w:p>
    <w:p w:rsidR="003E42FE" w:rsidRPr="008F6BEF" w:rsidRDefault="003E42FE" w:rsidP="008F6BEF">
      <w:pPr>
        <w:spacing w:after="0" w:line="240" w:lineRule="auto"/>
        <w:ind w:firstLine="709"/>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Вже три роки ми відчуваємо підтримку наших міжнародних партнерів. Вони постачають Україні сучасне озброєння, навчають українських військових, підтримують економіку, застосовують санкції проти агресора, приймають і допомагають нашим громадянам, які були змушені покинути домівки.</w:t>
      </w:r>
    </w:p>
    <w:p w:rsidR="003E42FE" w:rsidRPr="008F6BEF" w:rsidRDefault="003E42FE" w:rsidP="008F6BEF">
      <w:pPr>
        <w:spacing w:after="0" w:line="240" w:lineRule="auto"/>
        <w:ind w:firstLine="709"/>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 xml:space="preserve">Але ворог не припиняє підступних спроб зруйнувати цю єдність, цинічно нав’язуючи світу брехливі </w:t>
      </w:r>
      <w:proofErr w:type="spellStart"/>
      <w:r w:rsidRPr="008F6BEF">
        <w:rPr>
          <w:rFonts w:ascii="Times New Roman" w:hAnsi="Times New Roman" w:cs="Times New Roman"/>
          <w:color w:val="000000" w:themeColor="text1"/>
          <w:sz w:val="28"/>
          <w:szCs w:val="28"/>
        </w:rPr>
        <w:t>наративи</w:t>
      </w:r>
      <w:proofErr w:type="spellEnd"/>
      <w:r w:rsidRPr="008F6BEF">
        <w:rPr>
          <w:rFonts w:ascii="Times New Roman" w:hAnsi="Times New Roman" w:cs="Times New Roman"/>
          <w:color w:val="000000" w:themeColor="text1"/>
          <w:sz w:val="28"/>
          <w:szCs w:val="28"/>
        </w:rPr>
        <w:t xml:space="preserve"> та намагаючись розхитати довіру до України.</w:t>
      </w:r>
    </w:p>
    <w:p w:rsidR="003E42FE" w:rsidRPr="008F6BEF" w:rsidRDefault="003E42FE" w:rsidP="008F6BEF">
      <w:pPr>
        <w:spacing w:after="0" w:line="240" w:lineRule="auto"/>
        <w:ind w:firstLine="709"/>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Ми звертаємось до наших союзників: тепер – не час для сумнівів!</w:t>
      </w:r>
    </w:p>
    <w:p w:rsidR="003E42FE" w:rsidRPr="008F6BEF" w:rsidRDefault="003E42FE" w:rsidP="008F6BEF">
      <w:pPr>
        <w:spacing w:after="0" w:line="240" w:lineRule="auto"/>
        <w:ind w:firstLine="709"/>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Коли одна держава намагається загарбати територію іншої – це виклик усьому демократичному світу! Лише разом ми зможемо вистояти перед загрозою.</w:t>
      </w:r>
    </w:p>
    <w:p w:rsidR="003E42FE" w:rsidRPr="008F6BEF" w:rsidRDefault="003E42FE" w:rsidP="008F6BEF">
      <w:pPr>
        <w:spacing w:after="0" w:line="240" w:lineRule="auto"/>
        <w:ind w:firstLine="709"/>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 xml:space="preserve">Ми знаємо, що </w:t>
      </w:r>
      <w:proofErr w:type="spellStart"/>
      <w:r w:rsidRPr="008F6BEF">
        <w:rPr>
          <w:rFonts w:ascii="Times New Roman" w:hAnsi="Times New Roman" w:cs="Times New Roman"/>
          <w:color w:val="000000" w:themeColor="text1"/>
          <w:sz w:val="28"/>
          <w:szCs w:val="28"/>
        </w:rPr>
        <w:t>росія</w:t>
      </w:r>
      <w:proofErr w:type="spellEnd"/>
      <w:r w:rsidRPr="008F6BEF">
        <w:rPr>
          <w:rFonts w:ascii="Times New Roman" w:hAnsi="Times New Roman" w:cs="Times New Roman"/>
          <w:color w:val="000000" w:themeColor="text1"/>
          <w:sz w:val="28"/>
          <w:szCs w:val="28"/>
        </w:rPr>
        <w:t xml:space="preserve"> десятиліттями шліфувала свої методи пропаганди та дезінформації. Але ми також знаємо, що правда на нашому боці. Українська армія під проводом Верховного Головнокомандувача, за підтримки громадянського суспільства, не допустить паніки й зневіри.</w:t>
      </w:r>
    </w:p>
    <w:p w:rsidR="003E42FE" w:rsidRPr="008F6BEF" w:rsidRDefault="003E42FE" w:rsidP="008F6BEF">
      <w:pPr>
        <w:spacing w:after="0" w:line="240" w:lineRule="auto"/>
        <w:ind w:firstLine="709"/>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 xml:space="preserve">Ми віримо у Збройні Сили України. Ми схиляємо голову перед подвигом героїв, які віддали своє життя за нашу свободу. Ми розуміємо, що війна ще не </w:t>
      </w:r>
      <w:r w:rsidRPr="008F6BEF">
        <w:rPr>
          <w:rFonts w:ascii="Times New Roman" w:hAnsi="Times New Roman" w:cs="Times New Roman"/>
          <w:color w:val="000000" w:themeColor="text1"/>
          <w:sz w:val="28"/>
          <w:szCs w:val="28"/>
        </w:rPr>
        <w:lastRenderedPageBreak/>
        <w:t>закінчилася і ворог не зник. Але ми ніколи не дозволимо комусь вирішувати нашу долю за нас!</w:t>
      </w:r>
    </w:p>
    <w:p w:rsidR="003E42FE" w:rsidRPr="008F6BEF" w:rsidRDefault="003E42FE" w:rsidP="008F6BEF">
      <w:pPr>
        <w:spacing w:after="0" w:line="240" w:lineRule="auto"/>
        <w:ind w:firstLine="709"/>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Лише український народ має право обирати свого Президента!</w:t>
      </w:r>
    </w:p>
    <w:p w:rsidR="003E42FE" w:rsidRPr="008F6BEF" w:rsidRDefault="003E42FE" w:rsidP="008F6BEF">
      <w:pPr>
        <w:spacing w:after="0" w:line="240" w:lineRule="auto"/>
        <w:ind w:firstLine="709"/>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Лише українці вирішуватимуть, коли і як проводити вибори у своїй країні!</w:t>
      </w:r>
    </w:p>
    <w:p w:rsidR="003E42FE" w:rsidRPr="008F6BEF" w:rsidRDefault="003E42FE" w:rsidP="008F6BEF">
      <w:pPr>
        <w:spacing w:after="0" w:line="240" w:lineRule="auto"/>
        <w:ind w:firstLine="709"/>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 xml:space="preserve">Ми заявляємо про підтримку Президента України Володимира </w:t>
      </w:r>
      <w:r w:rsidR="00511998">
        <w:rPr>
          <w:rFonts w:ascii="Times New Roman" w:hAnsi="Times New Roman" w:cs="Times New Roman"/>
          <w:color w:val="000000" w:themeColor="text1"/>
          <w:sz w:val="28"/>
          <w:szCs w:val="28"/>
        </w:rPr>
        <w:t>ЗЕЛЕНСЬКОГО</w:t>
      </w:r>
      <w:r w:rsidRPr="008F6BEF">
        <w:rPr>
          <w:rFonts w:ascii="Times New Roman" w:hAnsi="Times New Roman" w:cs="Times New Roman"/>
          <w:color w:val="000000" w:themeColor="text1"/>
          <w:sz w:val="28"/>
          <w:szCs w:val="28"/>
        </w:rPr>
        <w:t xml:space="preserve"> та його позиції: «Нічого – про Україну без України!» Жодних перемовин за нашими спинами! Жодних компромісів із ворогом, який прийшов, щоб знищити нашу державу!</w:t>
      </w:r>
    </w:p>
    <w:p w:rsidR="003E42FE" w:rsidRPr="008F6BEF" w:rsidRDefault="003E42FE" w:rsidP="008F6BEF">
      <w:pPr>
        <w:spacing w:after="0" w:line="240" w:lineRule="auto"/>
        <w:ind w:firstLine="709"/>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Закликаємо весь цивілізований світ згуртуватися у боротьбі за Україну – за її незалежність, за її свободу, за її майбутнє як вільної та демократичної держави!</w:t>
      </w:r>
    </w:p>
    <w:p w:rsidR="003E42FE" w:rsidRPr="008F6BEF" w:rsidRDefault="003E42FE" w:rsidP="008F6BEF">
      <w:pPr>
        <w:spacing w:after="0" w:line="240" w:lineRule="auto"/>
        <w:ind w:firstLine="709"/>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Слава Україні! Героям слава!</w:t>
      </w:r>
    </w:p>
    <w:p w:rsidR="003E42FE" w:rsidRPr="008F6BEF" w:rsidRDefault="003E42FE" w:rsidP="008F6BEF">
      <w:pPr>
        <w:spacing w:after="0" w:line="240" w:lineRule="auto"/>
        <w:rPr>
          <w:rFonts w:ascii="Times New Roman" w:hAnsi="Times New Roman" w:cs="Times New Roman"/>
          <w:color w:val="000000" w:themeColor="text1"/>
          <w:sz w:val="28"/>
          <w:szCs w:val="28"/>
        </w:rPr>
      </w:pPr>
    </w:p>
    <w:p w:rsidR="00FD36D0" w:rsidRPr="008F6BEF" w:rsidRDefault="00FD36D0" w:rsidP="008F6BEF">
      <w:pPr>
        <w:spacing w:after="0" w:line="240" w:lineRule="auto"/>
        <w:rPr>
          <w:rFonts w:ascii="Times New Roman" w:hAnsi="Times New Roman" w:cs="Times New Roman"/>
          <w:color w:val="000000" w:themeColor="text1"/>
          <w:sz w:val="28"/>
          <w:szCs w:val="28"/>
        </w:rPr>
      </w:pPr>
    </w:p>
    <w:p w:rsidR="00FD36D0" w:rsidRPr="008F6BEF" w:rsidRDefault="003E42FE" w:rsidP="008F6BEF">
      <w:pPr>
        <w:pStyle w:val="a5"/>
        <w:rPr>
          <w:rFonts w:ascii="Times New Roman" w:hAnsi="Times New Roman" w:cs="Times New Roman"/>
          <w:bCs/>
          <w:color w:val="000000" w:themeColor="text1"/>
          <w:sz w:val="28"/>
          <w:szCs w:val="28"/>
        </w:rPr>
      </w:pPr>
      <w:r w:rsidRPr="008F6BEF">
        <w:rPr>
          <w:rFonts w:ascii="Times New Roman" w:hAnsi="Times New Roman" w:cs="Times New Roman"/>
          <w:color w:val="000000" w:themeColor="text1"/>
          <w:sz w:val="28"/>
          <w:szCs w:val="28"/>
        </w:rPr>
        <w:t>З повагою</w:t>
      </w:r>
      <w:r w:rsidR="00FD36D0" w:rsidRPr="008F6BEF">
        <w:rPr>
          <w:rFonts w:ascii="Times New Roman" w:hAnsi="Times New Roman" w:cs="Times New Roman"/>
          <w:color w:val="000000" w:themeColor="text1"/>
          <w:sz w:val="28"/>
          <w:szCs w:val="28"/>
        </w:rPr>
        <w:t xml:space="preserve"> </w:t>
      </w:r>
      <w:r w:rsidR="00FD36D0" w:rsidRPr="008F6BEF">
        <w:rPr>
          <w:rFonts w:ascii="Times New Roman" w:hAnsi="Times New Roman" w:cs="Times New Roman"/>
          <w:bCs/>
          <w:color w:val="000000" w:themeColor="text1"/>
          <w:sz w:val="28"/>
          <w:szCs w:val="28"/>
        </w:rPr>
        <w:t>депутати Рахівської міської ради</w:t>
      </w:r>
    </w:p>
    <w:p w:rsidR="003E42FE" w:rsidRPr="008F6BEF" w:rsidRDefault="00FD36D0" w:rsidP="008F6BEF">
      <w:pPr>
        <w:pStyle w:val="a3"/>
        <w:shd w:val="clear" w:color="auto" w:fill="FFFFFF"/>
        <w:spacing w:before="0" w:beforeAutospacing="0" w:after="0" w:afterAutospacing="0"/>
        <w:rPr>
          <w:color w:val="000000" w:themeColor="text1"/>
          <w:sz w:val="28"/>
          <w:szCs w:val="28"/>
        </w:rPr>
      </w:pPr>
      <w:r w:rsidRPr="008F6BEF">
        <w:rPr>
          <w:bCs/>
          <w:color w:val="000000" w:themeColor="text1"/>
          <w:sz w:val="28"/>
          <w:szCs w:val="28"/>
        </w:rPr>
        <w:t>Закарпатської області VIII скликання</w:t>
      </w:r>
    </w:p>
    <w:p w:rsidR="00654764" w:rsidRPr="008F6BEF" w:rsidRDefault="00654764" w:rsidP="008F6BEF">
      <w:pPr>
        <w:spacing w:after="0" w:line="240" w:lineRule="auto"/>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br w:type="page"/>
      </w:r>
    </w:p>
    <w:p w:rsidR="00DF505F" w:rsidRDefault="00DF505F" w:rsidP="00DF505F">
      <w:pPr>
        <w:spacing w:after="0" w:line="240" w:lineRule="auto"/>
        <w:jc w:val="right"/>
        <w:rPr>
          <w:rFonts w:ascii="Times New Roman" w:hAnsi="Times New Roman" w:cs="Times New Roman"/>
          <w:color w:val="000000" w:themeColor="text1"/>
          <w:sz w:val="28"/>
          <w:szCs w:val="28"/>
        </w:rPr>
      </w:pPr>
    </w:p>
    <w:p w:rsidR="00DF505F" w:rsidRDefault="00DF505F" w:rsidP="00DF505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extent cx="1041400" cy="660400"/>
            <wp:effectExtent l="0" t="0" r="635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1400" cy="660400"/>
                    </a:xfrm>
                    <a:prstGeom prst="rect">
                      <a:avLst/>
                    </a:prstGeom>
                    <a:noFill/>
                    <a:ln>
                      <a:noFill/>
                    </a:ln>
                  </pic:spPr>
                </pic:pic>
              </a:graphicData>
            </a:graphic>
          </wp:inline>
        </w:drawing>
      </w:r>
    </w:p>
    <w:p w:rsidR="00DF505F" w:rsidRDefault="00DF505F" w:rsidP="00DF505F">
      <w:pPr>
        <w:pStyle w:val="a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К Р А Ї Н А</w:t>
      </w:r>
    </w:p>
    <w:p w:rsidR="00DF505F" w:rsidRDefault="00DF505F" w:rsidP="00DF505F">
      <w:pPr>
        <w:pStyle w:val="a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 А Х І В С Ь К А  М І С Ь К А  Р А Д А</w:t>
      </w:r>
    </w:p>
    <w:p w:rsidR="00DF505F" w:rsidRDefault="00DF505F" w:rsidP="00DF505F">
      <w:pPr>
        <w:pStyle w:val="a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 А Х І В С Ь К О Г О  Р А Й О Н У</w:t>
      </w:r>
    </w:p>
    <w:p w:rsidR="00DF505F" w:rsidRDefault="00DF505F" w:rsidP="00DF505F">
      <w:pPr>
        <w:pStyle w:val="a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DF505F" w:rsidRDefault="00DF505F" w:rsidP="00DF505F">
      <w:pPr>
        <w:pStyle w:val="a5"/>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69 сесія восьмого скликання</w:t>
      </w:r>
    </w:p>
    <w:p w:rsidR="00DF505F" w:rsidRDefault="00DF505F" w:rsidP="00DF505F">
      <w:pPr>
        <w:pStyle w:val="a5"/>
        <w:jc w:val="center"/>
        <w:rPr>
          <w:rFonts w:ascii="Times New Roman" w:hAnsi="Times New Roman" w:cs="Times New Roman"/>
          <w:color w:val="000000" w:themeColor="text1"/>
          <w:sz w:val="28"/>
          <w:szCs w:val="28"/>
        </w:rPr>
      </w:pPr>
    </w:p>
    <w:p w:rsidR="00DF505F" w:rsidRDefault="00DF505F" w:rsidP="00DF505F">
      <w:pPr>
        <w:pStyle w:val="a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DF505F" w:rsidRDefault="00DF505F" w:rsidP="00DF505F">
      <w:pPr>
        <w:pStyle w:val="a5"/>
        <w:rPr>
          <w:rFonts w:ascii="Times New Roman" w:hAnsi="Times New Roman" w:cs="Times New Roman"/>
          <w:color w:val="000000" w:themeColor="text1"/>
          <w:sz w:val="28"/>
          <w:szCs w:val="28"/>
        </w:rPr>
      </w:pPr>
    </w:p>
    <w:p w:rsidR="00DF505F" w:rsidRDefault="00DF505F" w:rsidP="00DF505F">
      <w:pPr>
        <w:pStyle w:val="a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25</w:t>
      </w:r>
      <w:r>
        <w:rPr>
          <w:rFonts w:ascii="Times New Roman" w:hAnsi="Times New Roman" w:cs="Times New Roman"/>
          <w:color w:val="000000" w:themeColor="text1"/>
          <w:sz w:val="28"/>
          <w:szCs w:val="28"/>
        </w:rPr>
        <w:t xml:space="preserve"> лютого 2025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№997</w:t>
      </w:r>
    </w:p>
    <w:p w:rsidR="00DF505F" w:rsidRDefault="00DF505F" w:rsidP="00DF505F">
      <w:pPr>
        <w:pStyle w:val="a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DF505F" w:rsidRDefault="00DF505F" w:rsidP="00DF505F">
      <w:pPr>
        <w:pStyle w:val="a5"/>
        <w:rPr>
          <w:rFonts w:ascii="Times New Roman" w:hAnsi="Times New Roman" w:cs="Times New Roman"/>
          <w:color w:val="000000" w:themeColor="text1"/>
          <w:sz w:val="28"/>
          <w:szCs w:val="28"/>
        </w:rPr>
      </w:pPr>
    </w:p>
    <w:p w:rsidR="00654764" w:rsidRPr="008F6BEF" w:rsidRDefault="00654764" w:rsidP="008F6BEF">
      <w:pPr>
        <w:spacing w:after="0" w:line="240" w:lineRule="auto"/>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 xml:space="preserve">Про підтримку створення місцевої </w:t>
      </w:r>
    </w:p>
    <w:p w:rsidR="00654764" w:rsidRPr="008F6BEF" w:rsidRDefault="00654764" w:rsidP="008F6BEF">
      <w:pPr>
        <w:spacing w:after="0" w:line="240" w:lineRule="auto"/>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асоціації органів місцевого самоврядування</w:t>
      </w:r>
    </w:p>
    <w:p w:rsidR="00654764" w:rsidRPr="008F6BEF" w:rsidRDefault="00654764" w:rsidP="008F6BEF">
      <w:pPr>
        <w:spacing w:after="0" w:line="240" w:lineRule="auto"/>
        <w:jc w:val="both"/>
        <w:rPr>
          <w:rFonts w:ascii="Times New Roman" w:hAnsi="Times New Roman" w:cs="Times New Roman"/>
          <w:color w:val="000000" w:themeColor="text1"/>
          <w:sz w:val="28"/>
          <w:szCs w:val="28"/>
        </w:rPr>
      </w:pPr>
    </w:p>
    <w:p w:rsidR="00654764" w:rsidRPr="008F6BEF" w:rsidRDefault="00654764" w:rsidP="008F6BEF">
      <w:pPr>
        <w:spacing w:after="0" w:line="240" w:lineRule="auto"/>
        <w:ind w:firstLine="567"/>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 xml:space="preserve">У відповідь на ініціативу </w:t>
      </w:r>
      <w:proofErr w:type="spellStart"/>
      <w:r w:rsidRPr="008F6BEF">
        <w:rPr>
          <w:rFonts w:ascii="Times New Roman" w:hAnsi="Times New Roman" w:cs="Times New Roman"/>
          <w:color w:val="000000" w:themeColor="text1"/>
          <w:sz w:val="28"/>
          <w:szCs w:val="28"/>
        </w:rPr>
        <w:t>Солотвинської</w:t>
      </w:r>
      <w:proofErr w:type="spellEnd"/>
      <w:r w:rsidRPr="008F6BEF">
        <w:rPr>
          <w:rFonts w:ascii="Times New Roman" w:hAnsi="Times New Roman" w:cs="Times New Roman"/>
          <w:color w:val="000000" w:themeColor="text1"/>
          <w:sz w:val="28"/>
          <w:szCs w:val="28"/>
        </w:rPr>
        <w:t xml:space="preserve"> селищної ради щодо ініціювання створення прикордонними громадами Асоціації для залучення додаткового фінансування з Програм ЄС  та з метою ефективного здійснення своїх повноважень, узгодження дій органів місцевого самоврядування щодо захисту прав та інтересів територіальних громад, відповідно до статті 8 Закону України «Про асоціації органів місцевого самоврядування», враховуючи  рекомендації постійних комісій Рахівської міської ради, керуючись пунктом 21 частини 1 статті 26 Закону України «Про місцеве самоврядування в Україні», Рахівська міська рада </w:t>
      </w:r>
    </w:p>
    <w:p w:rsidR="00654764" w:rsidRPr="008F6BEF" w:rsidRDefault="00654764" w:rsidP="008F6BEF">
      <w:pPr>
        <w:spacing w:after="0" w:line="240" w:lineRule="auto"/>
        <w:jc w:val="center"/>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В И Р І Ш И Л А:</w:t>
      </w:r>
    </w:p>
    <w:p w:rsidR="00654764" w:rsidRPr="008F6BEF" w:rsidRDefault="00654764" w:rsidP="008F6BEF">
      <w:pPr>
        <w:spacing w:after="0" w:line="240" w:lineRule="auto"/>
        <w:jc w:val="both"/>
        <w:rPr>
          <w:rFonts w:ascii="Times New Roman" w:hAnsi="Times New Roman" w:cs="Times New Roman"/>
          <w:color w:val="000000" w:themeColor="text1"/>
          <w:sz w:val="28"/>
          <w:szCs w:val="28"/>
        </w:rPr>
      </w:pPr>
    </w:p>
    <w:p w:rsidR="00654764" w:rsidRPr="008F6BEF" w:rsidRDefault="00654764" w:rsidP="008F6BEF">
      <w:pPr>
        <w:pStyle w:val="aa"/>
        <w:ind w:firstLine="567"/>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Cs w:val="28"/>
        </w:rPr>
        <w:t>1.</w:t>
      </w:r>
      <w:r w:rsidRPr="008F6BEF">
        <w:rPr>
          <w:rFonts w:ascii="Times New Roman" w:hAnsi="Times New Roman" w:cs="Times New Roman"/>
          <w:color w:val="000000" w:themeColor="text1"/>
        </w:rPr>
        <w:t xml:space="preserve"> </w:t>
      </w:r>
      <w:r w:rsidRPr="008F6BEF">
        <w:rPr>
          <w:rFonts w:ascii="Times New Roman" w:hAnsi="Times New Roman" w:cs="Times New Roman"/>
          <w:color w:val="000000" w:themeColor="text1"/>
          <w:sz w:val="28"/>
          <w:szCs w:val="28"/>
        </w:rPr>
        <w:t>Підтримати ідею створення асоціації органів місцевого самоврядування спільно з сусідніми громадами трьох районів (Рахівського, Тячівського та Хустського) «Розвиток Закарпаття».</w:t>
      </w:r>
    </w:p>
    <w:p w:rsidR="00654764" w:rsidRPr="008F6BEF" w:rsidRDefault="00654764" w:rsidP="008F6BEF">
      <w:pPr>
        <w:tabs>
          <w:tab w:val="left" w:pos="720"/>
        </w:tabs>
        <w:spacing w:after="0" w:line="240" w:lineRule="auto"/>
        <w:ind w:firstLine="567"/>
        <w:jc w:val="both"/>
        <w:rPr>
          <w:rFonts w:ascii="Times New Roman" w:eastAsia="Calibri" w:hAnsi="Times New Roman" w:cs="Times New Roman"/>
          <w:color w:val="000000" w:themeColor="text1"/>
          <w:spacing w:val="-6"/>
          <w:sz w:val="28"/>
          <w:szCs w:val="28"/>
        </w:rPr>
      </w:pPr>
      <w:r w:rsidRPr="008F6BEF">
        <w:rPr>
          <w:rFonts w:ascii="Times New Roman" w:hAnsi="Times New Roman" w:cs="Times New Roman"/>
          <w:color w:val="000000" w:themeColor="text1"/>
          <w:sz w:val="28"/>
          <w:szCs w:val="28"/>
        </w:rPr>
        <w:t xml:space="preserve">2.Уповноважити </w:t>
      </w:r>
      <w:proofErr w:type="spellStart"/>
      <w:r w:rsidRPr="008F6BEF">
        <w:rPr>
          <w:rFonts w:ascii="Times New Roman" w:hAnsi="Times New Roman" w:cs="Times New Roman"/>
          <w:color w:val="000000" w:themeColor="text1"/>
          <w:sz w:val="28"/>
          <w:szCs w:val="28"/>
        </w:rPr>
        <w:t>в.п</w:t>
      </w:r>
      <w:proofErr w:type="spellEnd"/>
      <w:r w:rsidRPr="008F6BEF">
        <w:rPr>
          <w:rFonts w:ascii="Times New Roman" w:hAnsi="Times New Roman" w:cs="Times New Roman"/>
          <w:color w:val="000000" w:themeColor="text1"/>
          <w:sz w:val="28"/>
          <w:szCs w:val="28"/>
        </w:rPr>
        <w:t xml:space="preserve">. міського голови, секретаря ради та виконкому  Рахівської міської ради </w:t>
      </w:r>
      <w:proofErr w:type="spellStart"/>
      <w:r w:rsidRPr="008F6BEF">
        <w:rPr>
          <w:rFonts w:ascii="Times New Roman" w:hAnsi="Times New Roman" w:cs="Times New Roman"/>
          <w:color w:val="000000" w:themeColor="text1"/>
          <w:sz w:val="28"/>
          <w:szCs w:val="28"/>
        </w:rPr>
        <w:t>Молнара</w:t>
      </w:r>
      <w:proofErr w:type="spellEnd"/>
      <w:r w:rsidRPr="008F6BEF">
        <w:rPr>
          <w:rFonts w:ascii="Times New Roman" w:hAnsi="Times New Roman" w:cs="Times New Roman"/>
          <w:color w:val="000000" w:themeColor="text1"/>
          <w:sz w:val="28"/>
          <w:szCs w:val="28"/>
        </w:rPr>
        <w:t xml:space="preserve"> Євгена Євгенійовича для участі в установчих зборах місцевої асоціації органів місцевого самоврядування «Розвиток Закарпаття» з правом голосувати від імені Рахівської міської ради, висувати кандидатів до керівних органів асоціації, підписувати установчі документи, протоколи та бути її повноважним представником.</w:t>
      </w:r>
    </w:p>
    <w:p w:rsidR="00654764" w:rsidRPr="008F6BEF" w:rsidRDefault="00654764" w:rsidP="008F6BEF">
      <w:pPr>
        <w:tabs>
          <w:tab w:val="left" w:pos="720"/>
        </w:tabs>
        <w:spacing w:after="0" w:line="240" w:lineRule="auto"/>
        <w:ind w:firstLine="567"/>
        <w:jc w:val="both"/>
        <w:rPr>
          <w:rFonts w:ascii="Times New Roman" w:eastAsia="Calibri" w:hAnsi="Times New Roman" w:cs="Times New Roman"/>
          <w:color w:val="000000" w:themeColor="text1"/>
          <w:spacing w:val="-6"/>
          <w:sz w:val="28"/>
          <w:szCs w:val="28"/>
        </w:rPr>
      </w:pPr>
      <w:r w:rsidRPr="008F6BEF">
        <w:rPr>
          <w:rFonts w:ascii="Times New Roman" w:eastAsia="Calibri" w:hAnsi="Times New Roman" w:cs="Times New Roman"/>
          <w:color w:val="000000" w:themeColor="text1"/>
          <w:spacing w:val="-6"/>
          <w:sz w:val="28"/>
          <w:szCs w:val="28"/>
        </w:rPr>
        <w:t>3.Контроль за виконанням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654764" w:rsidRPr="008F6BEF" w:rsidRDefault="00654764" w:rsidP="008F6BEF">
      <w:pPr>
        <w:spacing w:after="0" w:line="240" w:lineRule="auto"/>
        <w:jc w:val="both"/>
        <w:rPr>
          <w:rFonts w:ascii="Times New Roman" w:eastAsia="Times New Roman" w:hAnsi="Times New Roman" w:cs="Times New Roman"/>
          <w:color w:val="000000" w:themeColor="text1"/>
          <w:sz w:val="28"/>
          <w:szCs w:val="28"/>
        </w:rPr>
      </w:pPr>
    </w:p>
    <w:p w:rsidR="00654764" w:rsidRPr="008F6BEF" w:rsidRDefault="00654764" w:rsidP="008F6BEF">
      <w:pPr>
        <w:spacing w:after="0" w:line="240" w:lineRule="auto"/>
        <w:rPr>
          <w:rFonts w:ascii="Times New Roman" w:hAnsi="Times New Roman" w:cs="Times New Roman"/>
          <w:color w:val="000000" w:themeColor="text1"/>
          <w:sz w:val="28"/>
          <w:szCs w:val="28"/>
        </w:rPr>
      </w:pPr>
      <w:proofErr w:type="spellStart"/>
      <w:r w:rsidRPr="008F6BEF">
        <w:rPr>
          <w:rFonts w:ascii="Times New Roman" w:hAnsi="Times New Roman" w:cs="Times New Roman"/>
          <w:color w:val="000000" w:themeColor="text1"/>
          <w:sz w:val="28"/>
          <w:szCs w:val="28"/>
        </w:rPr>
        <w:t>В.п</w:t>
      </w:r>
      <w:proofErr w:type="spellEnd"/>
      <w:r w:rsidRPr="008F6BEF">
        <w:rPr>
          <w:rFonts w:ascii="Times New Roman" w:hAnsi="Times New Roman" w:cs="Times New Roman"/>
          <w:color w:val="000000" w:themeColor="text1"/>
          <w:sz w:val="28"/>
          <w:szCs w:val="28"/>
        </w:rPr>
        <w:t>. міського голови,</w:t>
      </w:r>
    </w:p>
    <w:p w:rsidR="00654764" w:rsidRPr="008F6BEF" w:rsidRDefault="00654764" w:rsidP="008F6BEF">
      <w:pPr>
        <w:spacing w:after="0" w:line="240" w:lineRule="auto"/>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 xml:space="preserve">секретар ради та виконкому                             </w:t>
      </w:r>
      <w:r w:rsidRPr="008F6BEF">
        <w:rPr>
          <w:rFonts w:ascii="Times New Roman" w:hAnsi="Times New Roman" w:cs="Times New Roman"/>
          <w:color w:val="000000" w:themeColor="text1"/>
          <w:sz w:val="28"/>
          <w:szCs w:val="28"/>
        </w:rPr>
        <w:tab/>
      </w:r>
      <w:r w:rsidRPr="008F6BEF">
        <w:rPr>
          <w:rFonts w:ascii="Times New Roman" w:hAnsi="Times New Roman" w:cs="Times New Roman"/>
          <w:color w:val="000000" w:themeColor="text1"/>
          <w:sz w:val="28"/>
          <w:szCs w:val="28"/>
        </w:rPr>
        <w:tab/>
        <w:t xml:space="preserve">       Євген МОЛНАР</w:t>
      </w:r>
    </w:p>
    <w:p w:rsidR="002B16E9" w:rsidRDefault="002B16E9" w:rsidP="008F6BEF">
      <w:pPr>
        <w:spacing w:after="0" w:line="240" w:lineRule="auto"/>
        <w:rPr>
          <w:rFonts w:ascii="Times New Roman" w:hAnsi="Times New Roman" w:cs="Times New Roman"/>
          <w:color w:val="000000" w:themeColor="text1"/>
          <w:sz w:val="28"/>
          <w:szCs w:val="28"/>
        </w:rPr>
      </w:pPr>
    </w:p>
    <w:p w:rsidR="008A3CD8" w:rsidRPr="008F6BEF" w:rsidRDefault="008A3CD8" w:rsidP="008F6BEF">
      <w:pPr>
        <w:spacing w:after="0" w:line="240" w:lineRule="auto"/>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br w:type="page"/>
      </w:r>
    </w:p>
    <w:p w:rsidR="00DF505F" w:rsidRDefault="00DF505F" w:rsidP="00DF505F">
      <w:pPr>
        <w:spacing w:after="0" w:line="240" w:lineRule="auto"/>
        <w:jc w:val="right"/>
        <w:rPr>
          <w:rFonts w:ascii="Times New Roman" w:hAnsi="Times New Roman" w:cs="Times New Roman"/>
          <w:color w:val="000000" w:themeColor="text1"/>
          <w:sz w:val="28"/>
          <w:szCs w:val="28"/>
        </w:rPr>
      </w:pPr>
    </w:p>
    <w:p w:rsidR="00DF505F" w:rsidRDefault="00DF505F" w:rsidP="00DF505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extent cx="1041400" cy="660400"/>
            <wp:effectExtent l="0" t="0" r="635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1400" cy="660400"/>
                    </a:xfrm>
                    <a:prstGeom prst="rect">
                      <a:avLst/>
                    </a:prstGeom>
                    <a:noFill/>
                    <a:ln>
                      <a:noFill/>
                    </a:ln>
                  </pic:spPr>
                </pic:pic>
              </a:graphicData>
            </a:graphic>
          </wp:inline>
        </w:drawing>
      </w:r>
    </w:p>
    <w:p w:rsidR="00DF505F" w:rsidRDefault="00DF505F" w:rsidP="00DF505F">
      <w:pPr>
        <w:pStyle w:val="a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К Р А Ї Н А</w:t>
      </w:r>
    </w:p>
    <w:p w:rsidR="00DF505F" w:rsidRDefault="00DF505F" w:rsidP="00DF505F">
      <w:pPr>
        <w:pStyle w:val="a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 А Х І В С Ь К А  М І С Ь К А  Р А Д А</w:t>
      </w:r>
    </w:p>
    <w:p w:rsidR="00DF505F" w:rsidRDefault="00DF505F" w:rsidP="00DF505F">
      <w:pPr>
        <w:pStyle w:val="a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 А Х І В С Ь К О Г О  Р А Й О Н У</w:t>
      </w:r>
    </w:p>
    <w:p w:rsidR="00DF505F" w:rsidRDefault="00DF505F" w:rsidP="00DF505F">
      <w:pPr>
        <w:pStyle w:val="a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DF505F" w:rsidRDefault="00DF505F" w:rsidP="00DF505F">
      <w:pPr>
        <w:pStyle w:val="a5"/>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69 сесія восьмого скликання</w:t>
      </w:r>
    </w:p>
    <w:p w:rsidR="00DF505F" w:rsidRDefault="00DF505F" w:rsidP="00DF505F">
      <w:pPr>
        <w:pStyle w:val="a5"/>
        <w:jc w:val="center"/>
        <w:rPr>
          <w:rFonts w:ascii="Times New Roman" w:hAnsi="Times New Roman" w:cs="Times New Roman"/>
          <w:color w:val="000000" w:themeColor="text1"/>
          <w:sz w:val="28"/>
          <w:szCs w:val="28"/>
        </w:rPr>
      </w:pPr>
    </w:p>
    <w:p w:rsidR="00DF505F" w:rsidRDefault="00DF505F" w:rsidP="00DF505F">
      <w:pPr>
        <w:pStyle w:val="a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DF505F" w:rsidRDefault="00DF505F" w:rsidP="00DF505F">
      <w:pPr>
        <w:pStyle w:val="a5"/>
        <w:rPr>
          <w:rFonts w:ascii="Times New Roman" w:hAnsi="Times New Roman" w:cs="Times New Roman"/>
          <w:color w:val="000000" w:themeColor="text1"/>
          <w:sz w:val="28"/>
          <w:szCs w:val="28"/>
        </w:rPr>
      </w:pPr>
    </w:p>
    <w:p w:rsidR="00DF505F" w:rsidRDefault="00DF505F" w:rsidP="00DF505F">
      <w:pPr>
        <w:pStyle w:val="a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25</w:t>
      </w:r>
      <w:r>
        <w:rPr>
          <w:rFonts w:ascii="Times New Roman" w:hAnsi="Times New Roman" w:cs="Times New Roman"/>
          <w:color w:val="000000" w:themeColor="text1"/>
          <w:sz w:val="28"/>
          <w:szCs w:val="28"/>
        </w:rPr>
        <w:t xml:space="preserve"> лютого 2025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№998</w:t>
      </w:r>
    </w:p>
    <w:p w:rsidR="00DF505F" w:rsidRDefault="00DF505F" w:rsidP="00DF505F">
      <w:pPr>
        <w:pStyle w:val="a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DF505F" w:rsidRDefault="00DF505F" w:rsidP="00DF505F">
      <w:pPr>
        <w:pStyle w:val="a5"/>
        <w:rPr>
          <w:rFonts w:ascii="Times New Roman" w:hAnsi="Times New Roman" w:cs="Times New Roman"/>
          <w:color w:val="000000" w:themeColor="text1"/>
          <w:sz w:val="28"/>
          <w:szCs w:val="28"/>
        </w:rPr>
      </w:pPr>
    </w:p>
    <w:p w:rsidR="008A3CD8" w:rsidRPr="008F6BEF" w:rsidRDefault="008A3CD8" w:rsidP="008F6BEF">
      <w:pPr>
        <w:pStyle w:val="1"/>
        <w:rPr>
          <w:rFonts w:ascii="Times New Roman" w:eastAsia="Calibri" w:hAnsi="Times New Roman"/>
          <w:color w:val="000000" w:themeColor="text1"/>
          <w:sz w:val="28"/>
          <w:szCs w:val="28"/>
          <w:lang w:val="uk-UA"/>
        </w:rPr>
      </w:pPr>
      <w:r w:rsidRPr="008F6BEF">
        <w:rPr>
          <w:rFonts w:ascii="Times New Roman" w:hAnsi="Times New Roman"/>
          <w:color w:val="000000" w:themeColor="text1"/>
          <w:sz w:val="28"/>
          <w:szCs w:val="28"/>
          <w:lang w:val="uk-UA"/>
        </w:rPr>
        <w:t>Про внесення змін до рішення міської ради від 30 жовтня</w:t>
      </w:r>
    </w:p>
    <w:p w:rsidR="008A3CD8" w:rsidRPr="008F6BEF" w:rsidRDefault="008A3CD8" w:rsidP="008F6BEF">
      <w:pPr>
        <w:pStyle w:val="1"/>
        <w:rPr>
          <w:rFonts w:ascii="Times New Roman" w:hAnsi="Times New Roman"/>
          <w:color w:val="000000" w:themeColor="text1"/>
          <w:sz w:val="28"/>
          <w:szCs w:val="28"/>
          <w:lang w:val="uk-UA"/>
        </w:rPr>
      </w:pPr>
      <w:r w:rsidRPr="008F6BEF">
        <w:rPr>
          <w:rFonts w:ascii="Times New Roman" w:hAnsi="Times New Roman"/>
          <w:color w:val="000000" w:themeColor="text1"/>
          <w:sz w:val="28"/>
          <w:szCs w:val="28"/>
          <w:lang w:val="uk-UA"/>
        </w:rPr>
        <w:t xml:space="preserve">2023 року №617 «Про затвердження Програми підвищення </w:t>
      </w:r>
    </w:p>
    <w:p w:rsidR="008A3CD8" w:rsidRPr="008F6BEF" w:rsidRDefault="008A3CD8" w:rsidP="008F6BEF">
      <w:pPr>
        <w:pStyle w:val="1"/>
        <w:rPr>
          <w:rFonts w:ascii="Times New Roman" w:hAnsi="Times New Roman"/>
          <w:color w:val="000000" w:themeColor="text1"/>
          <w:sz w:val="28"/>
          <w:szCs w:val="28"/>
          <w:lang w:val="uk-UA"/>
        </w:rPr>
      </w:pPr>
      <w:r w:rsidRPr="008F6BEF">
        <w:rPr>
          <w:rFonts w:ascii="Times New Roman" w:hAnsi="Times New Roman"/>
          <w:color w:val="000000" w:themeColor="text1"/>
          <w:sz w:val="28"/>
          <w:szCs w:val="28"/>
          <w:lang w:val="uk-UA"/>
        </w:rPr>
        <w:t xml:space="preserve">якості обслуговування платників податків та вдосконалення </w:t>
      </w:r>
    </w:p>
    <w:p w:rsidR="008A3CD8" w:rsidRPr="008F6BEF" w:rsidRDefault="008A3CD8" w:rsidP="008F6BEF">
      <w:pPr>
        <w:pStyle w:val="1"/>
        <w:rPr>
          <w:rFonts w:ascii="Times New Roman" w:hAnsi="Times New Roman"/>
          <w:color w:val="000000" w:themeColor="text1"/>
          <w:sz w:val="28"/>
          <w:szCs w:val="28"/>
          <w:lang w:val="uk-UA"/>
        </w:rPr>
      </w:pPr>
      <w:r w:rsidRPr="008F6BEF">
        <w:rPr>
          <w:rFonts w:ascii="Times New Roman" w:hAnsi="Times New Roman"/>
          <w:color w:val="000000" w:themeColor="text1"/>
          <w:sz w:val="28"/>
          <w:szCs w:val="28"/>
          <w:lang w:val="uk-UA"/>
        </w:rPr>
        <w:t xml:space="preserve">обліку надходжень до бюджетів усіх рівнів у Центрі </w:t>
      </w:r>
    </w:p>
    <w:p w:rsidR="008A3CD8" w:rsidRPr="008F6BEF" w:rsidRDefault="008A3CD8" w:rsidP="008F6BEF">
      <w:pPr>
        <w:pStyle w:val="1"/>
        <w:rPr>
          <w:rFonts w:ascii="Times New Roman" w:hAnsi="Times New Roman"/>
          <w:color w:val="000000" w:themeColor="text1"/>
          <w:sz w:val="28"/>
          <w:szCs w:val="28"/>
          <w:lang w:val="uk-UA"/>
        </w:rPr>
      </w:pPr>
      <w:r w:rsidRPr="008F6BEF">
        <w:rPr>
          <w:rFonts w:ascii="Times New Roman" w:hAnsi="Times New Roman"/>
          <w:color w:val="000000" w:themeColor="text1"/>
          <w:sz w:val="28"/>
          <w:szCs w:val="28"/>
          <w:lang w:val="uk-UA"/>
        </w:rPr>
        <w:t xml:space="preserve">обслуговування платників податків Рахівської ДПІ та  </w:t>
      </w:r>
    </w:p>
    <w:p w:rsidR="008A3CD8" w:rsidRPr="008F6BEF" w:rsidRDefault="008A3CD8" w:rsidP="008F6BEF">
      <w:pPr>
        <w:pStyle w:val="1"/>
        <w:rPr>
          <w:rFonts w:ascii="Times New Roman" w:hAnsi="Times New Roman"/>
          <w:color w:val="000000" w:themeColor="text1"/>
          <w:sz w:val="28"/>
          <w:szCs w:val="28"/>
          <w:lang w:val="uk-UA"/>
        </w:rPr>
      </w:pPr>
      <w:r w:rsidRPr="008F6BEF">
        <w:rPr>
          <w:rFonts w:ascii="Times New Roman" w:hAnsi="Times New Roman"/>
          <w:color w:val="000000" w:themeColor="text1"/>
          <w:sz w:val="28"/>
          <w:szCs w:val="28"/>
          <w:lang w:val="uk-UA"/>
        </w:rPr>
        <w:t xml:space="preserve">структурних підрозділів, що територіально розміщені за </w:t>
      </w:r>
    </w:p>
    <w:p w:rsidR="008A3CD8" w:rsidRPr="008F6BEF" w:rsidRDefault="008A3CD8" w:rsidP="008F6BEF">
      <w:pPr>
        <w:pStyle w:val="1"/>
        <w:rPr>
          <w:rFonts w:ascii="Times New Roman" w:hAnsi="Times New Roman"/>
          <w:color w:val="000000" w:themeColor="text1"/>
          <w:sz w:val="28"/>
          <w:szCs w:val="28"/>
          <w:lang w:val="uk-UA"/>
        </w:rPr>
      </w:pPr>
      <w:r w:rsidRPr="008F6BEF">
        <w:rPr>
          <w:rFonts w:ascii="Times New Roman" w:hAnsi="Times New Roman"/>
          <w:color w:val="000000" w:themeColor="text1"/>
          <w:sz w:val="28"/>
          <w:szCs w:val="28"/>
          <w:lang w:val="uk-UA"/>
        </w:rPr>
        <w:t>адресою місцезнаходження Рахівської ДПІ Головного</w:t>
      </w:r>
    </w:p>
    <w:p w:rsidR="008A3CD8" w:rsidRPr="008F6BEF" w:rsidRDefault="008A3CD8" w:rsidP="008F6BEF">
      <w:pPr>
        <w:pStyle w:val="1"/>
        <w:rPr>
          <w:rFonts w:ascii="Times New Roman" w:hAnsi="Times New Roman"/>
          <w:color w:val="000000" w:themeColor="text1"/>
          <w:sz w:val="28"/>
          <w:szCs w:val="28"/>
          <w:lang w:val="uk-UA"/>
        </w:rPr>
      </w:pPr>
      <w:r w:rsidRPr="008F6BEF">
        <w:rPr>
          <w:rFonts w:ascii="Times New Roman" w:hAnsi="Times New Roman"/>
          <w:color w:val="000000" w:themeColor="text1"/>
          <w:sz w:val="28"/>
          <w:szCs w:val="28"/>
          <w:lang w:val="uk-UA"/>
        </w:rPr>
        <w:t>управління ДПС у Закарпатській області на 2023-2025 роки»</w:t>
      </w:r>
    </w:p>
    <w:p w:rsidR="008A3CD8" w:rsidRPr="008F6BEF" w:rsidRDefault="008A3CD8" w:rsidP="008F6BEF">
      <w:pPr>
        <w:pStyle w:val="1"/>
        <w:rPr>
          <w:rFonts w:ascii="Times New Roman" w:hAnsi="Times New Roman"/>
          <w:color w:val="000000" w:themeColor="text1"/>
          <w:sz w:val="28"/>
          <w:szCs w:val="28"/>
          <w:lang w:val="uk-UA"/>
        </w:rPr>
      </w:pPr>
      <w:r w:rsidRPr="008F6BEF">
        <w:rPr>
          <w:rFonts w:ascii="Times New Roman" w:hAnsi="Times New Roman"/>
          <w:color w:val="000000" w:themeColor="text1"/>
          <w:sz w:val="28"/>
          <w:szCs w:val="28"/>
          <w:lang w:val="uk-UA"/>
        </w:rPr>
        <w:t>(зі змінами від 27.08.2024р.)</w:t>
      </w:r>
    </w:p>
    <w:p w:rsidR="008A3CD8" w:rsidRPr="008F6BEF" w:rsidRDefault="008A3CD8" w:rsidP="008F6BEF">
      <w:pPr>
        <w:tabs>
          <w:tab w:val="left" w:pos="4617"/>
        </w:tabs>
        <w:spacing w:after="0" w:line="240" w:lineRule="auto"/>
        <w:jc w:val="both"/>
        <w:rPr>
          <w:rFonts w:ascii="Times New Roman" w:hAnsi="Times New Roman" w:cs="Times New Roman"/>
          <w:bCs/>
          <w:color w:val="000000" w:themeColor="text1"/>
          <w:sz w:val="28"/>
          <w:szCs w:val="28"/>
        </w:rPr>
      </w:pPr>
    </w:p>
    <w:p w:rsidR="008A3CD8" w:rsidRPr="008F6BEF" w:rsidRDefault="008A3CD8" w:rsidP="008F6BEF">
      <w:pPr>
        <w:spacing w:after="0" w:line="240" w:lineRule="auto"/>
        <w:ind w:firstLine="708"/>
        <w:jc w:val="both"/>
        <w:rPr>
          <w:rFonts w:ascii="Times New Roman" w:eastAsia="Times New Roman" w:hAnsi="Times New Roman" w:cs="Times New Roman"/>
          <w:i/>
          <w:color w:val="000000" w:themeColor="text1"/>
          <w:sz w:val="28"/>
          <w:szCs w:val="28"/>
          <w:lang w:eastAsia="ar-SA"/>
        </w:rPr>
      </w:pPr>
      <w:r w:rsidRPr="008F6BEF">
        <w:rPr>
          <w:rFonts w:ascii="Times New Roman" w:hAnsi="Times New Roman" w:cs="Times New Roman"/>
          <w:color w:val="000000" w:themeColor="text1"/>
          <w:sz w:val="28"/>
          <w:szCs w:val="28"/>
        </w:rPr>
        <w:t xml:space="preserve"> Відповідно до ст.26 Закону України «Про місцеве самоврядування в Україні» та відповідно до листа Головного управління ДПС у Закарпатській області №2002/5/07/-16-10-01-13 від 20.02.2025р, Рахівська міська рада </w:t>
      </w:r>
    </w:p>
    <w:p w:rsidR="008A3CD8" w:rsidRPr="008F6BEF" w:rsidRDefault="008A3CD8" w:rsidP="008F6BEF">
      <w:pPr>
        <w:spacing w:after="0" w:line="240" w:lineRule="auto"/>
        <w:jc w:val="both"/>
        <w:rPr>
          <w:rFonts w:ascii="Times New Roman" w:eastAsia="Times New Roman" w:hAnsi="Times New Roman" w:cs="Times New Roman"/>
          <w:i/>
          <w:color w:val="000000" w:themeColor="text1"/>
          <w:sz w:val="28"/>
          <w:szCs w:val="28"/>
          <w:lang w:eastAsia="ar-SA"/>
        </w:rPr>
      </w:pPr>
    </w:p>
    <w:p w:rsidR="008A3CD8" w:rsidRPr="008F6BEF" w:rsidRDefault="008A3CD8" w:rsidP="008F6BEF">
      <w:pPr>
        <w:spacing w:after="0" w:line="240" w:lineRule="auto"/>
        <w:jc w:val="center"/>
        <w:rPr>
          <w:rFonts w:ascii="Times New Roman" w:eastAsia="Times New Roman" w:hAnsi="Times New Roman" w:cs="Times New Roman"/>
          <w:color w:val="000000" w:themeColor="text1"/>
          <w:sz w:val="28"/>
          <w:szCs w:val="28"/>
          <w:lang w:eastAsia="ar-SA"/>
        </w:rPr>
      </w:pPr>
      <w:r w:rsidRPr="008F6BEF">
        <w:rPr>
          <w:rFonts w:ascii="Times New Roman" w:eastAsia="Times New Roman" w:hAnsi="Times New Roman" w:cs="Times New Roman"/>
          <w:color w:val="000000" w:themeColor="text1"/>
          <w:sz w:val="28"/>
          <w:szCs w:val="28"/>
          <w:lang w:eastAsia="ar-SA"/>
        </w:rPr>
        <w:t>В И Р І Ш И Л А:</w:t>
      </w:r>
    </w:p>
    <w:p w:rsidR="008A3CD8" w:rsidRPr="008F6BEF" w:rsidRDefault="008A3CD8" w:rsidP="008F6BEF">
      <w:pPr>
        <w:spacing w:after="0" w:line="240" w:lineRule="auto"/>
        <w:rPr>
          <w:rFonts w:ascii="Times New Roman" w:eastAsia="Times New Roman" w:hAnsi="Times New Roman" w:cs="Times New Roman"/>
          <w:color w:val="000000" w:themeColor="text1"/>
          <w:sz w:val="28"/>
          <w:szCs w:val="28"/>
          <w:lang w:eastAsia="ar-SA"/>
        </w:rPr>
      </w:pPr>
    </w:p>
    <w:p w:rsidR="008A3CD8" w:rsidRPr="008F6BEF" w:rsidRDefault="008A3CD8" w:rsidP="008F6BEF">
      <w:pPr>
        <w:pStyle w:val="1"/>
        <w:jc w:val="both"/>
        <w:rPr>
          <w:rFonts w:ascii="Times New Roman" w:eastAsia="Calibri" w:hAnsi="Times New Roman"/>
          <w:color w:val="000000" w:themeColor="text1"/>
          <w:sz w:val="28"/>
          <w:szCs w:val="28"/>
          <w:lang w:val="uk-UA"/>
        </w:rPr>
      </w:pPr>
      <w:r w:rsidRPr="008F6BEF">
        <w:rPr>
          <w:rFonts w:ascii="Times New Roman" w:hAnsi="Times New Roman"/>
          <w:color w:val="000000" w:themeColor="text1"/>
          <w:sz w:val="28"/>
          <w:szCs w:val="28"/>
          <w:lang w:val="uk-UA"/>
        </w:rPr>
        <w:t xml:space="preserve">         1.Внести зміни до рішення міської ради від 30 жовтня 2023 року № 617 «Про затвердження Програми підвищення якості обслуговування платників податків та вдосконалення обліку надходжень до бюджетів усіх рівнів у Центрі обслуговування платників податків Рахівської ДПІ та структурних підрозділів, що територіально розміщені за адресою місцезнаходження Рахівської ДПІ Головного управління ДПС у Закарпатській області на 2023-2025 роки» (далі Програма), а саме:</w:t>
      </w:r>
    </w:p>
    <w:p w:rsidR="008A3CD8" w:rsidRPr="008F6BEF" w:rsidRDefault="008A3CD8" w:rsidP="008F6BEF">
      <w:pPr>
        <w:pStyle w:val="1"/>
        <w:jc w:val="both"/>
        <w:rPr>
          <w:rFonts w:ascii="Times New Roman" w:hAnsi="Times New Roman"/>
          <w:color w:val="000000" w:themeColor="text1"/>
          <w:sz w:val="28"/>
          <w:szCs w:val="28"/>
          <w:lang w:val="uk-UA"/>
        </w:rPr>
      </w:pPr>
      <w:r w:rsidRPr="008F6BEF">
        <w:rPr>
          <w:rFonts w:ascii="Times New Roman" w:hAnsi="Times New Roman"/>
          <w:color w:val="000000" w:themeColor="text1"/>
          <w:sz w:val="28"/>
          <w:szCs w:val="28"/>
          <w:lang w:val="uk-UA"/>
        </w:rPr>
        <w:t>- Програму викласти в новій редакції, згідно додатку.</w:t>
      </w:r>
    </w:p>
    <w:p w:rsidR="008A3CD8" w:rsidRPr="008F6BEF" w:rsidRDefault="008A3CD8" w:rsidP="008F6BEF">
      <w:pPr>
        <w:pStyle w:val="1"/>
        <w:jc w:val="both"/>
        <w:rPr>
          <w:rFonts w:ascii="Times New Roman" w:hAnsi="Times New Roman"/>
          <w:color w:val="000000" w:themeColor="text1"/>
          <w:sz w:val="28"/>
          <w:szCs w:val="28"/>
          <w:lang w:val="uk-UA"/>
        </w:rPr>
      </w:pPr>
      <w:r w:rsidRPr="008F6BEF">
        <w:rPr>
          <w:rFonts w:ascii="Times New Roman" w:hAnsi="Times New Roman"/>
          <w:color w:val="000000" w:themeColor="text1"/>
          <w:sz w:val="28"/>
          <w:szCs w:val="28"/>
          <w:lang w:val="uk-UA"/>
        </w:rPr>
        <w:t xml:space="preserve">         2.Контроль за виконанням цього рішення покласти на  постійну комісію з бюджету, тарифів і цін. </w:t>
      </w:r>
    </w:p>
    <w:p w:rsidR="008A3CD8" w:rsidRPr="008F6BEF" w:rsidRDefault="008A3CD8" w:rsidP="008F6BEF">
      <w:pPr>
        <w:pStyle w:val="1"/>
        <w:jc w:val="both"/>
        <w:rPr>
          <w:rFonts w:ascii="Times New Roman" w:hAnsi="Times New Roman"/>
          <w:color w:val="000000" w:themeColor="text1"/>
          <w:sz w:val="28"/>
          <w:szCs w:val="28"/>
          <w:lang w:val="uk-UA"/>
        </w:rPr>
      </w:pPr>
    </w:p>
    <w:p w:rsidR="008A3CD8" w:rsidRPr="008F6BEF" w:rsidRDefault="008A3CD8" w:rsidP="008F6BEF">
      <w:pPr>
        <w:tabs>
          <w:tab w:val="left" w:pos="8340"/>
          <w:tab w:val="left" w:pos="8535"/>
        </w:tabs>
        <w:spacing w:after="0" w:line="240" w:lineRule="auto"/>
        <w:jc w:val="both"/>
        <w:rPr>
          <w:rFonts w:ascii="Times New Roman" w:hAnsi="Times New Roman" w:cs="Times New Roman"/>
          <w:color w:val="000000" w:themeColor="text1"/>
          <w:sz w:val="28"/>
          <w:szCs w:val="28"/>
        </w:rPr>
      </w:pPr>
      <w:proofErr w:type="spellStart"/>
      <w:r w:rsidRPr="008F6BEF">
        <w:rPr>
          <w:rFonts w:ascii="Times New Roman" w:hAnsi="Times New Roman" w:cs="Times New Roman"/>
          <w:color w:val="000000" w:themeColor="text1"/>
          <w:sz w:val="28"/>
          <w:szCs w:val="28"/>
        </w:rPr>
        <w:t>В.п</w:t>
      </w:r>
      <w:proofErr w:type="spellEnd"/>
      <w:r w:rsidRPr="008F6BEF">
        <w:rPr>
          <w:rFonts w:ascii="Times New Roman" w:hAnsi="Times New Roman" w:cs="Times New Roman"/>
          <w:color w:val="000000" w:themeColor="text1"/>
          <w:sz w:val="28"/>
          <w:szCs w:val="28"/>
        </w:rPr>
        <w:t>. міського голови,</w:t>
      </w:r>
    </w:p>
    <w:p w:rsidR="008A3CD8" w:rsidRDefault="008A3CD8" w:rsidP="008F6BEF">
      <w:pPr>
        <w:pStyle w:val="1"/>
        <w:jc w:val="both"/>
        <w:rPr>
          <w:rFonts w:ascii="Times New Roman" w:hAnsi="Times New Roman"/>
          <w:color w:val="000000" w:themeColor="text1"/>
          <w:sz w:val="28"/>
          <w:szCs w:val="28"/>
          <w:lang w:val="uk-UA"/>
        </w:rPr>
      </w:pPr>
      <w:r w:rsidRPr="008F6BEF">
        <w:rPr>
          <w:rFonts w:ascii="Times New Roman" w:hAnsi="Times New Roman"/>
          <w:color w:val="000000" w:themeColor="text1"/>
          <w:sz w:val="28"/>
          <w:szCs w:val="28"/>
          <w:lang w:val="uk-UA"/>
        </w:rPr>
        <w:t>секретар ради та виконкому                                                            Євген МОЛНАР</w:t>
      </w:r>
    </w:p>
    <w:p w:rsidR="00792E22" w:rsidRDefault="00792E22" w:rsidP="008F6BEF">
      <w:pPr>
        <w:pStyle w:val="1"/>
        <w:jc w:val="both"/>
        <w:rPr>
          <w:rFonts w:ascii="Times New Roman" w:hAnsi="Times New Roman"/>
          <w:color w:val="000000" w:themeColor="text1"/>
          <w:sz w:val="28"/>
          <w:szCs w:val="28"/>
          <w:lang w:val="uk-UA"/>
        </w:rPr>
      </w:pPr>
    </w:p>
    <w:p w:rsidR="00792E22" w:rsidRDefault="00792E22">
      <w:pPr>
        <w:rPr>
          <w:rFonts w:ascii="Times New Roman" w:eastAsia="Times New Roman" w:hAnsi="Times New Roman" w:cs="Times New Roman"/>
          <w:color w:val="000000" w:themeColor="text1"/>
          <w:sz w:val="28"/>
          <w:szCs w:val="28"/>
          <w:lang w:eastAsia="ru-RU"/>
        </w:rPr>
      </w:pPr>
      <w:r>
        <w:rPr>
          <w:rFonts w:ascii="Times New Roman" w:hAnsi="Times New Roman"/>
          <w:color w:val="000000" w:themeColor="text1"/>
          <w:sz w:val="28"/>
          <w:szCs w:val="28"/>
        </w:rPr>
        <w:br w:type="page"/>
      </w:r>
    </w:p>
    <w:p w:rsidR="00792E22" w:rsidRDefault="00792E22" w:rsidP="008F6BEF">
      <w:pPr>
        <w:pStyle w:val="1"/>
        <w:jc w:val="both"/>
        <w:rPr>
          <w:rFonts w:ascii="Times New Roman" w:hAnsi="Times New Roman"/>
          <w:color w:val="000000" w:themeColor="text1"/>
          <w:sz w:val="28"/>
          <w:szCs w:val="28"/>
          <w:lang w:val="uk-UA"/>
        </w:rPr>
      </w:pPr>
    </w:p>
    <w:p w:rsidR="00792E22" w:rsidRDefault="00792E22" w:rsidP="00792E22">
      <w:pPr>
        <w:spacing w:after="0" w:line="240" w:lineRule="auto"/>
        <w:rPr>
          <w:rFonts w:ascii="Times New Roman" w:eastAsia="Times New Roman" w:hAnsi="Times New Roman" w:cs="Times New Roman"/>
          <w:color w:val="000000" w:themeColor="text1"/>
          <w:bdr w:val="none" w:sz="0" w:space="0" w:color="auto" w:frame="1"/>
        </w:rPr>
      </w:pPr>
    </w:p>
    <w:tbl>
      <w:tblPr>
        <w:tblW w:w="0" w:type="auto"/>
        <w:jc w:val="right"/>
        <w:tblInd w:w="-207" w:type="dxa"/>
        <w:tblLook w:val="01E0" w:firstRow="1" w:lastRow="1" w:firstColumn="1" w:lastColumn="1" w:noHBand="0" w:noVBand="0"/>
      </w:tblPr>
      <w:tblGrid>
        <w:gridCol w:w="3267"/>
      </w:tblGrid>
      <w:tr w:rsidR="00792E22" w:rsidTr="00792E22">
        <w:trPr>
          <w:trHeight w:val="1292"/>
          <w:jc w:val="right"/>
        </w:trPr>
        <w:tc>
          <w:tcPr>
            <w:tcW w:w="3267" w:type="dxa"/>
            <w:hideMark/>
          </w:tcPr>
          <w:p w:rsidR="00792E22" w:rsidRDefault="00792E22">
            <w:pPr>
              <w:spacing w:after="0" w:line="240" w:lineRule="auto"/>
              <w:rPr>
                <w:rFonts w:ascii="Times New Roman" w:eastAsia="Times New Roman" w:hAnsi="Times New Roman" w:cs="Times New Roman"/>
                <w:color w:val="000000" w:themeColor="text1"/>
                <w:lang w:eastAsia="ar-SA"/>
              </w:rPr>
            </w:pPr>
            <w:r>
              <w:rPr>
                <w:rFonts w:ascii="Times New Roman" w:hAnsi="Times New Roman" w:cs="Times New Roman"/>
                <w:color w:val="000000" w:themeColor="text1"/>
              </w:rPr>
              <w:br w:type="page"/>
            </w:r>
            <w:r>
              <w:rPr>
                <w:rFonts w:ascii="Times New Roman" w:hAnsi="Times New Roman" w:cs="Times New Roman"/>
                <w:color w:val="000000" w:themeColor="text1"/>
              </w:rPr>
              <w:br w:type="page"/>
            </w:r>
            <w:r>
              <w:rPr>
                <w:rFonts w:ascii="Times New Roman" w:hAnsi="Times New Roman" w:cs="Times New Roman"/>
                <w:color w:val="000000" w:themeColor="text1"/>
              </w:rPr>
              <w:br w:type="page"/>
            </w:r>
            <w:r>
              <w:rPr>
                <w:rFonts w:ascii="Times New Roman" w:hAnsi="Times New Roman" w:cs="Times New Roman"/>
                <w:b/>
                <w:color w:val="000000" w:themeColor="text1"/>
              </w:rPr>
              <w:br w:type="page"/>
            </w:r>
            <w:r>
              <w:rPr>
                <w:rFonts w:ascii="Times New Roman" w:hAnsi="Times New Roman" w:cs="Times New Roman"/>
                <w:color w:val="000000" w:themeColor="text1"/>
                <w:lang w:eastAsia="en-US"/>
              </w:rPr>
              <w:t xml:space="preserve">           Додаток                                                                              до рішення міської ради  </w:t>
            </w:r>
          </w:p>
          <w:p w:rsidR="00792E22" w:rsidRDefault="00792E22">
            <w:pPr>
              <w:spacing w:after="0" w:line="240" w:lineRule="auto"/>
              <w:rPr>
                <w:rFonts w:ascii="Times New Roman" w:eastAsia="Times New Roman" w:hAnsi="Times New Roman" w:cs="Times New Roman"/>
                <w:color w:val="000000" w:themeColor="text1"/>
                <w:lang w:eastAsia="en-US"/>
              </w:rPr>
            </w:pPr>
            <w:r>
              <w:rPr>
                <w:rFonts w:ascii="Times New Roman" w:hAnsi="Times New Roman" w:cs="Times New Roman"/>
                <w:color w:val="000000" w:themeColor="text1"/>
                <w:lang w:eastAsia="en-US"/>
              </w:rPr>
              <w:t>69-ої сесії 8-го скликання                                                                                                 від 25.02.2025 р. №</w:t>
            </w:r>
            <w:r>
              <w:rPr>
                <w:rFonts w:ascii="Times New Roman" w:hAnsi="Times New Roman" w:cs="Times New Roman"/>
                <w:color w:val="000000" w:themeColor="text1"/>
                <w:lang w:eastAsia="en-US"/>
              </w:rPr>
              <w:t>998</w:t>
            </w:r>
          </w:p>
        </w:tc>
      </w:tr>
    </w:tbl>
    <w:p w:rsidR="00792E22" w:rsidRDefault="00792E22" w:rsidP="008F6BEF">
      <w:pPr>
        <w:spacing w:after="0" w:line="240" w:lineRule="auto"/>
        <w:jc w:val="center"/>
        <w:rPr>
          <w:rFonts w:ascii="Times New Roman" w:hAnsi="Times New Roman" w:cs="Times New Roman"/>
          <w:b/>
          <w:bCs/>
          <w:color w:val="000000" w:themeColor="text1"/>
          <w:sz w:val="28"/>
          <w:szCs w:val="28"/>
        </w:rPr>
      </w:pPr>
    </w:p>
    <w:p w:rsidR="008A3CD8" w:rsidRPr="008F6BEF" w:rsidRDefault="008A3CD8" w:rsidP="008F6BEF">
      <w:pPr>
        <w:spacing w:after="0" w:line="240" w:lineRule="auto"/>
        <w:jc w:val="center"/>
        <w:rPr>
          <w:rFonts w:ascii="Times New Roman" w:hAnsi="Times New Roman" w:cs="Times New Roman"/>
          <w:b/>
          <w:bCs/>
          <w:color w:val="000000" w:themeColor="text1"/>
          <w:sz w:val="28"/>
          <w:szCs w:val="28"/>
        </w:rPr>
      </w:pPr>
      <w:r w:rsidRPr="008F6BEF">
        <w:rPr>
          <w:rFonts w:ascii="Times New Roman" w:hAnsi="Times New Roman" w:cs="Times New Roman"/>
          <w:b/>
          <w:bCs/>
          <w:color w:val="000000" w:themeColor="text1"/>
          <w:sz w:val="28"/>
          <w:szCs w:val="28"/>
        </w:rPr>
        <w:t xml:space="preserve">Паспорт </w:t>
      </w:r>
    </w:p>
    <w:p w:rsidR="008A3CD8" w:rsidRPr="008F6BEF" w:rsidRDefault="008A3CD8" w:rsidP="008F6BEF">
      <w:pPr>
        <w:spacing w:after="0" w:line="240" w:lineRule="auto"/>
        <w:jc w:val="center"/>
        <w:rPr>
          <w:rFonts w:ascii="Times New Roman" w:hAnsi="Times New Roman" w:cs="Times New Roman"/>
          <w:b/>
          <w:color w:val="000000" w:themeColor="text1"/>
          <w:sz w:val="28"/>
          <w:szCs w:val="28"/>
        </w:rPr>
      </w:pPr>
      <w:r w:rsidRPr="008F6BEF">
        <w:rPr>
          <w:rFonts w:ascii="Times New Roman" w:hAnsi="Times New Roman" w:cs="Times New Roman"/>
          <w:b/>
          <w:color w:val="000000" w:themeColor="text1"/>
          <w:sz w:val="28"/>
          <w:szCs w:val="28"/>
        </w:rPr>
        <w:t xml:space="preserve">Програми підвищення якості обслуговування платників податків </w:t>
      </w:r>
    </w:p>
    <w:p w:rsidR="008A3CD8" w:rsidRPr="008F6BEF" w:rsidRDefault="008A3CD8" w:rsidP="008F6BEF">
      <w:pPr>
        <w:spacing w:after="0" w:line="240" w:lineRule="auto"/>
        <w:jc w:val="center"/>
        <w:rPr>
          <w:rFonts w:ascii="Times New Roman" w:hAnsi="Times New Roman" w:cs="Times New Roman"/>
          <w:b/>
          <w:color w:val="000000" w:themeColor="text1"/>
          <w:sz w:val="28"/>
          <w:szCs w:val="28"/>
        </w:rPr>
      </w:pPr>
      <w:r w:rsidRPr="008F6BEF">
        <w:rPr>
          <w:rFonts w:ascii="Times New Roman" w:hAnsi="Times New Roman" w:cs="Times New Roman"/>
          <w:b/>
          <w:color w:val="000000" w:themeColor="text1"/>
          <w:sz w:val="28"/>
          <w:szCs w:val="28"/>
        </w:rPr>
        <w:t>та вдосконалення обліку надходжень до бюджетів усіх рівнів у Центрі обслуговування платників податків</w:t>
      </w:r>
      <w:r w:rsidR="00792E22">
        <w:rPr>
          <w:rFonts w:ascii="Times New Roman" w:hAnsi="Times New Roman" w:cs="Times New Roman"/>
          <w:b/>
          <w:color w:val="000000" w:themeColor="text1"/>
          <w:sz w:val="28"/>
          <w:szCs w:val="28"/>
        </w:rPr>
        <w:t xml:space="preserve"> </w:t>
      </w:r>
      <w:r w:rsidRPr="008F6BEF">
        <w:rPr>
          <w:rFonts w:ascii="Times New Roman" w:hAnsi="Times New Roman" w:cs="Times New Roman"/>
          <w:b/>
          <w:color w:val="000000" w:themeColor="text1"/>
          <w:sz w:val="28"/>
          <w:szCs w:val="28"/>
        </w:rPr>
        <w:t xml:space="preserve">Рахівської  ДПІ та структурних підрозділах, що територіально розміщені за </w:t>
      </w:r>
      <w:r w:rsidR="004B5B4E" w:rsidRPr="008F6BEF">
        <w:rPr>
          <w:rFonts w:ascii="Times New Roman" w:hAnsi="Times New Roman" w:cs="Times New Roman"/>
          <w:b/>
          <w:color w:val="000000" w:themeColor="text1"/>
          <w:sz w:val="28"/>
          <w:szCs w:val="28"/>
        </w:rPr>
        <w:t>адресою</w:t>
      </w:r>
      <w:r w:rsidRPr="008F6BEF">
        <w:rPr>
          <w:rFonts w:ascii="Times New Roman" w:hAnsi="Times New Roman" w:cs="Times New Roman"/>
          <w:b/>
          <w:color w:val="000000" w:themeColor="text1"/>
          <w:sz w:val="28"/>
          <w:szCs w:val="28"/>
        </w:rPr>
        <w:t xml:space="preserve"> місцезнаходження Рахівської ДПІ</w:t>
      </w:r>
      <w:r w:rsidR="00792E22">
        <w:rPr>
          <w:rFonts w:ascii="Times New Roman" w:hAnsi="Times New Roman" w:cs="Times New Roman"/>
          <w:b/>
          <w:color w:val="000000" w:themeColor="text1"/>
          <w:sz w:val="28"/>
          <w:szCs w:val="28"/>
        </w:rPr>
        <w:t xml:space="preserve"> </w:t>
      </w:r>
      <w:r w:rsidRPr="008F6BEF">
        <w:rPr>
          <w:rFonts w:ascii="Times New Roman" w:hAnsi="Times New Roman" w:cs="Times New Roman"/>
          <w:b/>
          <w:color w:val="000000" w:themeColor="text1"/>
          <w:sz w:val="28"/>
          <w:szCs w:val="28"/>
        </w:rPr>
        <w:t>Головного управління ДПС у Закарпатській області</w:t>
      </w:r>
    </w:p>
    <w:p w:rsidR="008A3CD8" w:rsidRPr="008F6BEF" w:rsidRDefault="00792E22" w:rsidP="008F6BE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на 2023-2025 роки</w:t>
      </w:r>
    </w:p>
    <w:p w:rsidR="008A3CD8" w:rsidRPr="008F6BEF" w:rsidRDefault="008A3CD8" w:rsidP="008F6BEF">
      <w:pPr>
        <w:spacing w:after="0" w:line="240" w:lineRule="auto"/>
        <w:jc w:val="center"/>
        <w:rPr>
          <w:rFonts w:ascii="Times New Roman" w:hAnsi="Times New Roman" w:cs="Times New Roman"/>
          <w:b/>
          <w:bCs/>
          <w:color w:val="000000" w:themeColor="text1"/>
          <w:sz w:val="28"/>
          <w:szCs w:val="28"/>
        </w:rPr>
      </w:pPr>
    </w:p>
    <w:p w:rsidR="008A3CD8" w:rsidRPr="008F6BEF" w:rsidRDefault="008A3CD8" w:rsidP="008F6BEF">
      <w:pPr>
        <w:spacing w:after="0" w:line="240" w:lineRule="auto"/>
        <w:rPr>
          <w:rFonts w:ascii="Times New Roman" w:hAnsi="Times New Roman" w:cs="Times New Roman"/>
          <w:color w:val="000000" w:themeColor="text1"/>
          <w:sz w:val="28"/>
          <w:szCs w:val="28"/>
        </w:rPr>
      </w:pPr>
    </w:p>
    <w:tbl>
      <w:tblPr>
        <w:tblW w:w="9636" w:type="dxa"/>
        <w:tblInd w:w="108" w:type="dxa"/>
        <w:tblLayout w:type="fixed"/>
        <w:tblLook w:val="04A0" w:firstRow="1" w:lastRow="0" w:firstColumn="1" w:lastColumn="0" w:noHBand="0" w:noVBand="1"/>
      </w:tblPr>
      <w:tblGrid>
        <w:gridCol w:w="675"/>
        <w:gridCol w:w="3088"/>
        <w:gridCol w:w="5873"/>
      </w:tblGrid>
      <w:tr w:rsidR="008F6BEF" w:rsidRPr="008F6BEF" w:rsidTr="008A3CD8">
        <w:tc>
          <w:tcPr>
            <w:tcW w:w="675" w:type="dxa"/>
            <w:tcBorders>
              <w:top w:val="single" w:sz="4" w:space="0" w:color="000000"/>
              <w:left w:val="single" w:sz="4" w:space="0" w:color="000000"/>
              <w:bottom w:val="single" w:sz="4" w:space="0" w:color="000000"/>
              <w:right w:val="nil"/>
            </w:tcBorders>
            <w:hideMark/>
          </w:tcPr>
          <w:p w:rsidR="008A3CD8" w:rsidRPr="008F6BEF" w:rsidRDefault="008A3CD8" w:rsidP="008F6BEF">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1.</w:t>
            </w:r>
          </w:p>
        </w:tc>
        <w:tc>
          <w:tcPr>
            <w:tcW w:w="3089" w:type="dxa"/>
            <w:tcBorders>
              <w:top w:val="single" w:sz="4" w:space="0" w:color="000000"/>
              <w:left w:val="single" w:sz="4" w:space="0" w:color="000000"/>
              <w:bottom w:val="single" w:sz="4" w:space="0" w:color="000000"/>
              <w:right w:val="nil"/>
            </w:tcBorders>
            <w:hideMark/>
          </w:tcPr>
          <w:p w:rsidR="008A3CD8" w:rsidRPr="008F6BEF" w:rsidRDefault="008A3CD8" w:rsidP="008F6BEF">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Ініціатор розроблення програми</w:t>
            </w:r>
          </w:p>
        </w:tc>
        <w:tc>
          <w:tcPr>
            <w:tcW w:w="5875" w:type="dxa"/>
            <w:tcBorders>
              <w:top w:val="single" w:sz="4" w:space="0" w:color="000000"/>
              <w:left w:val="single" w:sz="4" w:space="0" w:color="000000"/>
              <w:bottom w:val="single" w:sz="4" w:space="0" w:color="000000"/>
              <w:right w:val="single" w:sz="4" w:space="0" w:color="000000"/>
            </w:tcBorders>
            <w:hideMark/>
          </w:tcPr>
          <w:p w:rsidR="008A3CD8" w:rsidRPr="008F6BEF" w:rsidRDefault="008A3CD8" w:rsidP="008F6BEF">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Рахівська ДПІ ГУ ДПС у Закарпатській області</w:t>
            </w:r>
          </w:p>
        </w:tc>
      </w:tr>
      <w:tr w:rsidR="008F6BEF" w:rsidRPr="008F6BEF" w:rsidTr="008A3CD8">
        <w:tc>
          <w:tcPr>
            <w:tcW w:w="675" w:type="dxa"/>
            <w:tcBorders>
              <w:top w:val="single" w:sz="4" w:space="0" w:color="000000"/>
              <w:left w:val="single" w:sz="4" w:space="0" w:color="000000"/>
              <w:bottom w:val="single" w:sz="4" w:space="0" w:color="000000"/>
              <w:right w:val="nil"/>
            </w:tcBorders>
            <w:hideMark/>
          </w:tcPr>
          <w:p w:rsidR="008A3CD8" w:rsidRPr="008F6BEF" w:rsidRDefault="008A3CD8" w:rsidP="008F6BEF">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2.</w:t>
            </w:r>
          </w:p>
        </w:tc>
        <w:tc>
          <w:tcPr>
            <w:tcW w:w="3089" w:type="dxa"/>
            <w:tcBorders>
              <w:top w:val="single" w:sz="4" w:space="0" w:color="000000"/>
              <w:left w:val="single" w:sz="4" w:space="0" w:color="000000"/>
              <w:bottom w:val="single" w:sz="4" w:space="0" w:color="000000"/>
              <w:right w:val="nil"/>
            </w:tcBorders>
            <w:hideMark/>
          </w:tcPr>
          <w:p w:rsidR="008A3CD8" w:rsidRPr="008F6BEF" w:rsidRDefault="008A3CD8" w:rsidP="008F6BEF">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Дата, номер і назва розпорядчого документу  про схвалення програми</w:t>
            </w:r>
          </w:p>
        </w:tc>
        <w:tc>
          <w:tcPr>
            <w:tcW w:w="5875" w:type="dxa"/>
            <w:tcBorders>
              <w:top w:val="single" w:sz="4" w:space="0" w:color="000000"/>
              <w:left w:val="single" w:sz="4" w:space="0" w:color="000000"/>
              <w:bottom w:val="single" w:sz="4" w:space="0" w:color="000000"/>
              <w:right w:val="single" w:sz="4" w:space="0" w:color="000000"/>
            </w:tcBorders>
            <w:hideMark/>
          </w:tcPr>
          <w:p w:rsidR="008A3CD8" w:rsidRPr="008F6BEF" w:rsidRDefault="008A3CD8" w:rsidP="008F6BEF">
            <w:pPr>
              <w:widowControl w:val="0"/>
              <w:suppressAutoHyphens/>
              <w:snapToGrid w:val="0"/>
              <w:spacing w:after="0" w:line="240" w:lineRule="auto"/>
              <w:rPr>
                <w:rStyle w:val="ab"/>
                <w:rFonts w:ascii="Times New Roman" w:eastAsia="Lucida Sans Unicode" w:hAnsi="Times New Roman" w:cs="Times New Roman"/>
                <w:b w:val="0"/>
                <w:bCs w:val="0"/>
                <w:color w:val="000000" w:themeColor="text1"/>
                <w:sz w:val="28"/>
                <w:szCs w:val="28"/>
                <w:lang w:eastAsia="en-US" w:bidi="en-US"/>
              </w:rPr>
            </w:pPr>
            <w:r w:rsidRPr="008F6BEF">
              <w:rPr>
                <w:rFonts w:ascii="Times New Roman" w:hAnsi="Times New Roman" w:cs="Times New Roman"/>
                <w:color w:val="000000" w:themeColor="text1"/>
                <w:sz w:val="28"/>
                <w:szCs w:val="28"/>
              </w:rPr>
              <w:t>Рішення сесії Рахівської міської ради</w:t>
            </w:r>
            <w:r w:rsidRPr="008F6BEF">
              <w:rPr>
                <w:rFonts w:ascii="Times New Roman" w:hAnsi="Times New Roman" w:cs="Times New Roman"/>
                <w:color w:val="000000" w:themeColor="text1"/>
                <w:sz w:val="28"/>
                <w:szCs w:val="28"/>
              </w:rPr>
              <w:br/>
              <w:t xml:space="preserve"> № 617 від 30.10.2023р.</w:t>
            </w:r>
          </w:p>
        </w:tc>
      </w:tr>
      <w:tr w:rsidR="008F6BEF" w:rsidRPr="008F6BEF" w:rsidTr="008A3CD8">
        <w:tc>
          <w:tcPr>
            <w:tcW w:w="675" w:type="dxa"/>
            <w:tcBorders>
              <w:top w:val="single" w:sz="4" w:space="0" w:color="000000"/>
              <w:left w:val="single" w:sz="4" w:space="0" w:color="000000"/>
              <w:bottom w:val="single" w:sz="4" w:space="0" w:color="000000"/>
              <w:right w:val="nil"/>
            </w:tcBorders>
            <w:hideMark/>
          </w:tcPr>
          <w:p w:rsidR="008A3CD8" w:rsidRPr="008F6BEF" w:rsidRDefault="008A3CD8" w:rsidP="008F6BEF">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3.</w:t>
            </w:r>
          </w:p>
        </w:tc>
        <w:tc>
          <w:tcPr>
            <w:tcW w:w="3089" w:type="dxa"/>
            <w:tcBorders>
              <w:top w:val="single" w:sz="4" w:space="0" w:color="000000"/>
              <w:left w:val="single" w:sz="4" w:space="0" w:color="000000"/>
              <w:bottom w:val="single" w:sz="4" w:space="0" w:color="000000"/>
              <w:right w:val="nil"/>
            </w:tcBorders>
            <w:hideMark/>
          </w:tcPr>
          <w:p w:rsidR="008A3CD8" w:rsidRPr="008F6BEF" w:rsidRDefault="008A3CD8" w:rsidP="008F6BEF">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Розробник програми</w:t>
            </w:r>
          </w:p>
        </w:tc>
        <w:tc>
          <w:tcPr>
            <w:tcW w:w="5875" w:type="dxa"/>
            <w:tcBorders>
              <w:top w:val="single" w:sz="4" w:space="0" w:color="000000"/>
              <w:left w:val="single" w:sz="4" w:space="0" w:color="000000"/>
              <w:bottom w:val="single" w:sz="4" w:space="0" w:color="000000"/>
              <w:right w:val="single" w:sz="4" w:space="0" w:color="000000"/>
            </w:tcBorders>
            <w:hideMark/>
          </w:tcPr>
          <w:p w:rsidR="008A3CD8" w:rsidRPr="008F6BEF" w:rsidRDefault="008A3CD8" w:rsidP="008F6BEF">
            <w:pPr>
              <w:widowControl w:val="0"/>
              <w:suppressAutoHyphens/>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Рахівська ДПІ ГУ ДПС у Закарпатській області</w:t>
            </w:r>
          </w:p>
        </w:tc>
      </w:tr>
      <w:tr w:rsidR="008F6BEF" w:rsidRPr="008F6BEF" w:rsidTr="008A3CD8">
        <w:tc>
          <w:tcPr>
            <w:tcW w:w="675" w:type="dxa"/>
            <w:tcBorders>
              <w:top w:val="single" w:sz="4" w:space="0" w:color="000000"/>
              <w:left w:val="single" w:sz="4" w:space="0" w:color="000000"/>
              <w:bottom w:val="single" w:sz="4" w:space="0" w:color="000000"/>
              <w:right w:val="nil"/>
            </w:tcBorders>
            <w:hideMark/>
          </w:tcPr>
          <w:p w:rsidR="008A3CD8" w:rsidRPr="008F6BEF" w:rsidRDefault="008A3CD8" w:rsidP="008F6BEF">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4.</w:t>
            </w:r>
          </w:p>
        </w:tc>
        <w:tc>
          <w:tcPr>
            <w:tcW w:w="3089" w:type="dxa"/>
            <w:tcBorders>
              <w:top w:val="single" w:sz="4" w:space="0" w:color="000000"/>
              <w:left w:val="single" w:sz="4" w:space="0" w:color="000000"/>
              <w:bottom w:val="single" w:sz="4" w:space="0" w:color="000000"/>
              <w:right w:val="nil"/>
            </w:tcBorders>
            <w:hideMark/>
          </w:tcPr>
          <w:p w:rsidR="008A3CD8" w:rsidRPr="008F6BEF" w:rsidRDefault="008A3CD8" w:rsidP="008F6BEF">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Відповідальний виконавець</w:t>
            </w:r>
          </w:p>
        </w:tc>
        <w:tc>
          <w:tcPr>
            <w:tcW w:w="5875" w:type="dxa"/>
            <w:tcBorders>
              <w:top w:val="single" w:sz="4" w:space="0" w:color="000000"/>
              <w:left w:val="single" w:sz="4" w:space="0" w:color="000000"/>
              <w:bottom w:val="single" w:sz="4" w:space="0" w:color="000000"/>
              <w:right w:val="single" w:sz="4" w:space="0" w:color="000000"/>
            </w:tcBorders>
            <w:hideMark/>
          </w:tcPr>
          <w:p w:rsidR="008A3CD8" w:rsidRPr="008F6BEF" w:rsidRDefault="008A3CD8" w:rsidP="008F6BEF">
            <w:pPr>
              <w:widowControl w:val="0"/>
              <w:suppressAutoHyphens/>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Рахівська ДПІ ГУ ДПС у Закарпатській області</w:t>
            </w:r>
          </w:p>
        </w:tc>
      </w:tr>
      <w:tr w:rsidR="008F6BEF" w:rsidRPr="008F6BEF" w:rsidTr="008A3CD8">
        <w:tc>
          <w:tcPr>
            <w:tcW w:w="675" w:type="dxa"/>
            <w:tcBorders>
              <w:top w:val="single" w:sz="4" w:space="0" w:color="000000"/>
              <w:left w:val="single" w:sz="4" w:space="0" w:color="000000"/>
              <w:bottom w:val="single" w:sz="4" w:space="0" w:color="000000"/>
              <w:right w:val="nil"/>
            </w:tcBorders>
          </w:tcPr>
          <w:p w:rsidR="008A3CD8" w:rsidRPr="008F6BEF" w:rsidRDefault="008A3CD8" w:rsidP="008F6BEF">
            <w:pPr>
              <w:snapToGrid w:val="0"/>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 xml:space="preserve"> </w:t>
            </w:r>
          </w:p>
          <w:p w:rsidR="008A3CD8" w:rsidRPr="008F6BEF" w:rsidRDefault="008A3CD8" w:rsidP="008F6BEF">
            <w:pPr>
              <w:snapToGrid w:val="0"/>
              <w:spacing w:after="0" w:line="240" w:lineRule="auto"/>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5</w:t>
            </w:r>
          </w:p>
          <w:p w:rsidR="008A3CD8" w:rsidRPr="008F6BEF" w:rsidRDefault="008A3CD8" w:rsidP="008F6BEF">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p>
        </w:tc>
        <w:tc>
          <w:tcPr>
            <w:tcW w:w="3089" w:type="dxa"/>
            <w:tcBorders>
              <w:top w:val="single" w:sz="4" w:space="0" w:color="000000"/>
              <w:left w:val="single" w:sz="4" w:space="0" w:color="000000"/>
              <w:bottom w:val="single" w:sz="4" w:space="0" w:color="000000"/>
              <w:right w:val="nil"/>
            </w:tcBorders>
            <w:hideMark/>
          </w:tcPr>
          <w:p w:rsidR="008A3CD8" w:rsidRPr="008F6BEF" w:rsidRDefault="008A3CD8" w:rsidP="008F6BEF">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Термін реалізації програми</w:t>
            </w:r>
          </w:p>
        </w:tc>
        <w:tc>
          <w:tcPr>
            <w:tcW w:w="5875" w:type="dxa"/>
            <w:tcBorders>
              <w:top w:val="single" w:sz="4" w:space="0" w:color="000000"/>
              <w:left w:val="single" w:sz="4" w:space="0" w:color="000000"/>
              <w:bottom w:val="single" w:sz="4" w:space="0" w:color="000000"/>
              <w:right w:val="single" w:sz="4" w:space="0" w:color="000000"/>
            </w:tcBorders>
            <w:hideMark/>
          </w:tcPr>
          <w:p w:rsidR="008A3CD8" w:rsidRPr="008F6BEF" w:rsidRDefault="008A3CD8" w:rsidP="008F6BEF">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 xml:space="preserve"> 2023-2025 роки</w:t>
            </w:r>
          </w:p>
        </w:tc>
      </w:tr>
      <w:tr w:rsidR="008F6BEF" w:rsidRPr="008F6BEF" w:rsidTr="008A3CD8">
        <w:tc>
          <w:tcPr>
            <w:tcW w:w="675" w:type="dxa"/>
            <w:tcBorders>
              <w:top w:val="single" w:sz="4" w:space="0" w:color="000000"/>
              <w:left w:val="single" w:sz="4" w:space="0" w:color="000000"/>
              <w:bottom w:val="single" w:sz="4" w:space="0" w:color="000000"/>
              <w:right w:val="nil"/>
            </w:tcBorders>
            <w:hideMark/>
          </w:tcPr>
          <w:p w:rsidR="008A3CD8" w:rsidRPr="008F6BEF" w:rsidRDefault="008A3CD8" w:rsidP="008F6BEF">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6.</w:t>
            </w:r>
          </w:p>
        </w:tc>
        <w:tc>
          <w:tcPr>
            <w:tcW w:w="3089" w:type="dxa"/>
            <w:tcBorders>
              <w:top w:val="single" w:sz="4" w:space="0" w:color="000000"/>
              <w:left w:val="single" w:sz="4" w:space="0" w:color="000000"/>
              <w:bottom w:val="single" w:sz="4" w:space="0" w:color="000000"/>
              <w:right w:val="nil"/>
            </w:tcBorders>
            <w:hideMark/>
          </w:tcPr>
          <w:p w:rsidR="008A3CD8" w:rsidRPr="008F6BEF" w:rsidRDefault="008A3CD8" w:rsidP="008F6BEF">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Перелік бюджетів, які  беруть участь у виконанні програми</w:t>
            </w:r>
          </w:p>
        </w:tc>
        <w:tc>
          <w:tcPr>
            <w:tcW w:w="5875" w:type="dxa"/>
            <w:tcBorders>
              <w:top w:val="single" w:sz="4" w:space="0" w:color="000000"/>
              <w:left w:val="single" w:sz="4" w:space="0" w:color="000000"/>
              <w:bottom w:val="single" w:sz="4" w:space="0" w:color="000000"/>
              <w:right w:val="single" w:sz="4" w:space="0" w:color="000000"/>
            </w:tcBorders>
          </w:tcPr>
          <w:p w:rsidR="008A3CD8" w:rsidRPr="008F6BEF" w:rsidRDefault="008A3CD8" w:rsidP="008F6BEF">
            <w:pPr>
              <w:autoSpaceDE w:val="0"/>
              <w:autoSpaceDN w:val="0"/>
              <w:adjustRightInd w:val="0"/>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Бюджет Рахівської міської територіальної громади</w:t>
            </w:r>
          </w:p>
          <w:p w:rsidR="008A3CD8" w:rsidRPr="008F6BEF" w:rsidRDefault="008A3CD8" w:rsidP="008F6BEF">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p>
        </w:tc>
      </w:tr>
      <w:tr w:rsidR="008F6BEF" w:rsidRPr="008F6BEF" w:rsidTr="008A3CD8">
        <w:trPr>
          <w:trHeight w:val="1168"/>
        </w:trPr>
        <w:tc>
          <w:tcPr>
            <w:tcW w:w="675" w:type="dxa"/>
            <w:tcBorders>
              <w:top w:val="single" w:sz="4" w:space="0" w:color="000000"/>
              <w:left w:val="single" w:sz="4" w:space="0" w:color="000000"/>
              <w:bottom w:val="single" w:sz="4" w:space="0" w:color="000000"/>
              <w:right w:val="nil"/>
            </w:tcBorders>
            <w:hideMark/>
          </w:tcPr>
          <w:p w:rsidR="008A3CD8" w:rsidRPr="008F6BEF" w:rsidRDefault="008A3CD8" w:rsidP="008F6BEF">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7.</w:t>
            </w:r>
          </w:p>
        </w:tc>
        <w:tc>
          <w:tcPr>
            <w:tcW w:w="3089" w:type="dxa"/>
            <w:tcBorders>
              <w:top w:val="single" w:sz="4" w:space="0" w:color="000000"/>
              <w:left w:val="single" w:sz="4" w:space="0" w:color="000000"/>
              <w:bottom w:val="single" w:sz="4" w:space="0" w:color="000000"/>
              <w:right w:val="nil"/>
            </w:tcBorders>
            <w:hideMark/>
          </w:tcPr>
          <w:p w:rsidR="008A3CD8" w:rsidRPr="008F6BEF" w:rsidRDefault="008A3CD8" w:rsidP="008F6BEF">
            <w:pPr>
              <w:snapToGrid w:val="0"/>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 xml:space="preserve">Загальний обсяг фінансових ресурсів, необхідних  для реалізації програми (всього), </w:t>
            </w:r>
          </w:p>
          <w:p w:rsidR="008A3CD8" w:rsidRPr="008F6BEF" w:rsidRDefault="008A3CD8" w:rsidP="008F6BEF">
            <w:pPr>
              <w:widowControl w:val="0"/>
              <w:suppressAutoHyphens/>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у тому числі:</w:t>
            </w:r>
          </w:p>
        </w:tc>
        <w:tc>
          <w:tcPr>
            <w:tcW w:w="5875" w:type="dxa"/>
            <w:tcBorders>
              <w:top w:val="single" w:sz="4" w:space="0" w:color="000000"/>
              <w:left w:val="single" w:sz="4" w:space="0" w:color="000000"/>
              <w:bottom w:val="single" w:sz="4" w:space="0" w:color="000000"/>
              <w:right w:val="single" w:sz="4" w:space="0" w:color="000000"/>
            </w:tcBorders>
          </w:tcPr>
          <w:p w:rsidR="008A3CD8" w:rsidRPr="008F6BEF" w:rsidRDefault="008A3CD8" w:rsidP="008F6BEF">
            <w:pPr>
              <w:snapToGrid w:val="0"/>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pacing w:val="-1"/>
                <w:sz w:val="28"/>
                <w:szCs w:val="28"/>
              </w:rPr>
              <w:t>Всього – 160 0</w:t>
            </w:r>
            <w:r w:rsidRPr="008F6BEF">
              <w:rPr>
                <w:rFonts w:ascii="Times New Roman" w:hAnsi="Times New Roman" w:cs="Times New Roman"/>
                <w:color w:val="000000" w:themeColor="text1"/>
                <w:sz w:val="28"/>
                <w:szCs w:val="28"/>
              </w:rPr>
              <w:t xml:space="preserve">00 </w:t>
            </w:r>
            <w:r w:rsidRPr="008F6BEF">
              <w:rPr>
                <w:rFonts w:ascii="Times New Roman" w:hAnsi="Times New Roman" w:cs="Times New Roman"/>
                <w:color w:val="000000" w:themeColor="text1"/>
                <w:spacing w:val="-1"/>
                <w:sz w:val="28"/>
                <w:szCs w:val="28"/>
              </w:rPr>
              <w:t>гривень</w:t>
            </w:r>
            <w:r w:rsidRPr="008F6BEF">
              <w:rPr>
                <w:rFonts w:ascii="Times New Roman" w:hAnsi="Times New Roman" w:cs="Times New Roman"/>
                <w:color w:val="000000" w:themeColor="text1"/>
                <w:sz w:val="28"/>
                <w:szCs w:val="28"/>
              </w:rPr>
              <w:t xml:space="preserve"> </w:t>
            </w:r>
          </w:p>
          <w:p w:rsidR="008A3CD8" w:rsidRPr="008F6BEF" w:rsidRDefault="008A3CD8" w:rsidP="008F6BEF">
            <w:pPr>
              <w:pStyle w:val="21"/>
              <w:snapToGrid w:val="0"/>
              <w:spacing w:before="0" w:after="0"/>
              <w:rPr>
                <w:rFonts w:cs="Times New Roman"/>
                <w:color w:val="000000" w:themeColor="text1"/>
                <w:spacing w:val="-1"/>
                <w:sz w:val="28"/>
                <w:szCs w:val="28"/>
                <w:lang w:val="uk-UA"/>
              </w:rPr>
            </w:pPr>
          </w:p>
        </w:tc>
      </w:tr>
      <w:tr w:rsidR="008F6BEF" w:rsidRPr="008F6BEF" w:rsidTr="008A3CD8">
        <w:tc>
          <w:tcPr>
            <w:tcW w:w="675" w:type="dxa"/>
            <w:tcBorders>
              <w:top w:val="single" w:sz="4" w:space="0" w:color="000000"/>
              <w:left w:val="single" w:sz="4" w:space="0" w:color="000000"/>
              <w:bottom w:val="single" w:sz="4" w:space="0" w:color="000000"/>
              <w:right w:val="nil"/>
            </w:tcBorders>
            <w:hideMark/>
          </w:tcPr>
          <w:p w:rsidR="008A3CD8" w:rsidRPr="008F6BEF" w:rsidRDefault="008A3CD8" w:rsidP="008F6BEF">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7.1</w:t>
            </w:r>
          </w:p>
        </w:tc>
        <w:tc>
          <w:tcPr>
            <w:tcW w:w="3089" w:type="dxa"/>
            <w:tcBorders>
              <w:top w:val="single" w:sz="4" w:space="0" w:color="000000"/>
              <w:left w:val="single" w:sz="4" w:space="0" w:color="000000"/>
              <w:bottom w:val="single" w:sz="4" w:space="0" w:color="000000"/>
              <w:right w:val="nil"/>
            </w:tcBorders>
          </w:tcPr>
          <w:p w:rsidR="008A3CD8" w:rsidRPr="008F6BEF" w:rsidRDefault="008A3CD8" w:rsidP="008F6BEF">
            <w:pPr>
              <w:autoSpaceDE w:val="0"/>
              <w:autoSpaceDN w:val="0"/>
              <w:adjustRightInd w:val="0"/>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Коштів бюджету Рахівської міської територіальної громади</w:t>
            </w:r>
          </w:p>
          <w:p w:rsidR="008A3CD8" w:rsidRPr="008F6BEF" w:rsidRDefault="008A3CD8" w:rsidP="008F6BEF">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p>
        </w:tc>
        <w:tc>
          <w:tcPr>
            <w:tcW w:w="5875" w:type="dxa"/>
            <w:tcBorders>
              <w:top w:val="single" w:sz="4" w:space="0" w:color="000000"/>
              <w:left w:val="single" w:sz="4" w:space="0" w:color="000000"/>
              <w:bottom w:val="single" w:sz="4" w:space="0" w:color="000000"/>
              <w:right w:val="single" w:sz="4" w:space="0" w:color="000000"/>
            </w:tcBorders>
            <w:hideMark/>
          </w:tcPr>
          <w:p w:rsidR="008A3CD8" w:rsidRPr="008F6BEF" w:rsidRDefault="008A3CD8" w:rsidP="008F6BEF">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160 000 гривень</w:t>
            </w:r>
          </w:p>
        </w:tc>
      </w:tr>
    </w:tbl>
    <w:p w:rsidR="008A3CD8" w:rsidRPr="008F6BEF" w:rsidRDefault="008A3CD8" w:rsidP="008F6BEF">
      <w:pPr>
        <w:spacing w:after="0" w:line="240" w:lineRule="auto"/>
        <w:jc w:val="both"/>
        <w:rPr>
          <w:rFonts w:ascii="Times New Roman" w:eastAsia="Lucida Sans Unicode" w:hAnsi="Times New Roman" w:cs="Times New Roman"/>
          <w:color w:val="000000" w:themeColor="text1"/>
          <w:sz w:val="28"/>
          <w:szCs w:val="28"/>
          <w:lang w:eastAsia="en-US" w:bidi="en-US"/>
        </w:rPr>
      </w:pPr>
    </w:p>
    <w:p w:rsidR="008A3CD8" w:rsidRPr="008F6BEF" w:rsidRDefault="008A3CD8" w:rsidP="008F6BEF">
      <w:pPr>
        <w:shd w:val="clear" w:color="auto" w:fill="FFFFFF"/>
        <w:spacing w:after="0" w:line="240" w:lineRule="auto"/>
        <w:jc w:val="center"/>
        <w:rPr>
          <w:rFonts w:ascii="Times New Roman" w:hAnsi="Times New Roman" w:cs="Times New Roman"/>
          <w:color w:val="000000" w:themeColor="text1"/>
          <w:sz w:val="28"/>
          <w:szCs w:val="28"/>
        </w:rPr>
      </w:pPr>
    </w:p>
    <w:p w:rsidR="008A3CD8" w:rsidRPr="008F6BEF" w:rsidRDefault="008A3CD8" w:rsidP="008F6BEF">
      <w:pPr>
        <w:pStyle w:val="1"/>
        <w:jc w:val="both"/>
        <w:rPr>
          <w:rFonts w:ascii="Times New Roman" w:hAnsi="Times New Roman"/>
          <w:color w:val="000000" w:themeColor="text1"/>
          <w:sz w:val="28"/>
          <w:szCs w:val="28"/>
          <w:lang w:val="uk-UA"/>
        </w:rPr>
      </w:pPr>
      <w:r w:rsidRPr="008F6BEF">
        <w:rPr>
          <w:rFonts w:ascii="Times New Roman" w:eastAsia="Calibri" w:hAnsi="Times New Roman"/>
          <w:color w:val="000000" w:themeColor="text1"/>
          <w:sz w:val="28"/>
          <w:szCs w:val="28"/>
          <w:lang w:val="uk-UA"/>
        </w:rPr>
        <w:br w:type="page"/>
      </w:r>
    </w:p>
    <w:p w:rsidR="008A3CD8" w:rsidRPr="008F6BEF" w:rsidRDefault="008A3CD8" w:rsidP="008F6BEF">
      <w:pPr>
        <w:spacing w:after="0" w:line="240" w:lineRule="auto"/>
        <w:ind w:firstLine="720"/>
        <w:jc w:val="center"/>
        <w:rPr>
          <w:rFonts w:ascii="Times New Roman" w:hAnsi="Times New Roman" w:cs="Times New Roman"/>
          <w:b/>
          <w:color w:val="000000" w:themeColor="text1"/>
          <w:sz w:val="28"/>
          <w:szCs w:val="28"/>
        </w:rPr>
      </w:pPr>
    </w:p>
    <w:p w:rsidR="008A3CD8" w:rsidRPr="008F6BEF" w:rsidRDefault="008A3CD8" w:rsidP="008F6BEF">
      <w:pPr>
        <w:spacing w:after="0" w:line="240" w:lineRule="auto"/>
        <w:ind w:firstLine="720"/>
        <w:jc w:val="center"/>
        <w:rPr>
          <w:rFonts w:ascii="Times New Roman" w:hAnsi="Times New Roman" w:cs="Times New Roman"/>
          <w:b/>
          <w:color w:val="000000" w:themeColor="text1"/>
          <w:sz w:val="28"/>
          <w:szCs w:val="28"/>
        </w:rPr>
      </w:pPr>
      <w:r w:rsidRPr="008F6BEF">
        <w:rPr>
          <w:rFonts w:ascii="Times New Roman" w:hAnsi="Times New Roman" w:cs="Times New Roman"/>
          <w:b/>
          <w:color w:val="000000" w:themeColor="text1"/>
          <w:sz w:val="28"/>
          <w:szCs w:val="28"/>
        </w:rPr>
        <w:t>ПРОГРАМА</w:t>
      </w:r>
    </w:p>
    <w:p w:rsidR="008A3CD8" w:rsidRPr="008F6BEF" w:rsidRDefault="008A3CD8" w:rsidP="008F6BEF">
      <w:pPr>
        <w:spacing w:after="0" w:line="240" w:lineRule="auto"/>
        <w:ind w:firstLine="720"/>
        <w:jc w:val="center"/>
        <w:rPr>
          <w:rFonts w:ascii="Times New Roman" w:hAnsi="Times New Roman" w:cs="Times New Roman"/>
          <w:b/>
          <w:color w:val="000000" w:themeColor="text1"/>
          <w:sz w:val="28"/>
          <w:szCs w:val="28"/>
        </w:rPr>
      </w:pPr>
      <w:r w:rsidRPr="008F6BEF">
        <w:rPr>
          <w:rFonts w:ascii="Times New Roman" w:hAnsi="Times New Roman" w:cs="Times New Roman"/>
          <w:b/>
          <w:color w:val="000000" w:themeColor="text1"/>
          <w:sz w:val="28"/>
          <w:szCs w:val="28"/>
        </w:rPr>
        <w:t>підвищення якості обслуговування платників податків та вдосконалення обліку надходжень до бюджетів усіх рівнів у</w:t>
      </w:r>
    </w:p>
    <w:p w:rsidR="008A3CD8" w:rsidRPr="008F6BEF" w:rsidRDefault="008A3CD8" w:rsidP="008F6BEF">
      <w:pPr>
        <w:spacing w:after="0" w:line="240" w:lineRule="auto"/>
        <w:ind w:firstLine="720"/>
        <w:jc w:val="center"/>
        <w:rPr>
          <w:rFonts w:ascii="Times New Roman" w:hAnsi="Times New Roman" w:cs="Times New Roman"/>
          <w:b/>
          <w:color w:val="000000" w:themeColor="text1"/>
          <w:sz w:val="28"/>
          <w:szCs w:val="28"/>
        </w:rPr>
      </w:pPr>
      <w:r w:rsidRPr="008F6BEF">
        <w:rPr>
          <w:rFonts w:ascii="Times New Roman" w:hAnsi="Times New Roman" w:cs="Times New Roman"/>
          <w:b/>
          <w:color w:val="000000" w:themeColor="text1"/>
          <w:sz w:val="28"/>
          <w:szCs w:val="28"/>
        </w:rPr>
        <w:t>Центрі обслуговування платників податків Рахівської ДПІ та  структурних підрозділів, що територіально розміщені за адресою місцезнаходження Рахівської ДПІ Головного управління ДПС у Закарпатській області на 2023-2025 роки</w:t>
      </w:r>
    </w:p>
    <w:p w:rsidR="008A3CD8" w:rsidRPr="008F6BEF" w:rsidRDefault="008A3CD8" w:rsidP="008F6BEF">
      <w:pPr>
        <w:spacing w:after="0" w:line="240" w:lineRule="auto"/>
        <w:ind w:firstLine="720"/>
        <w:jc w:val="center"/>
        <w:rPr>
          <w:rFonts w:ascii="Times New Roman" w:hAnsi="Times New Roman" w:cs="Times New Roman"/>
          <w:b/>
          <w:color w:val="000000" w:themeColor="text1"/>
          <w:sz w:val="28"/>
          <w:szCs w:val="28"/>
        </w:rPr>
      </w:pPr>
    </w:p>
    <w:p w:rsidR="008A3CD8" w:rsidRPr="008F6BEF" w:rsidRDefault="008A3CD8" w:rsidP="008F6BEF">
      <w:pPr>
        <w:spacing w:after="0" w:line="240" w:lineRule="auto"/>
        <w:ind w:firstLine="720"/>
        <w:jc w:val="center"/>
        <w:rPr>
          <w:rFonts w:ascii="Times New Roman" w:hAnsi="Times New Roman" w:cs="Times New Roman"/>
          <w:b/>
          <w:color w:val="000000" w:themeColor="text1"/>
          <w:sz w:val="28"/>
          <w:szCs w:val="28"/>
        </w:rPr>
      </w:pPr>
      <w:r w:rsidRPr="008F6BEF">
        <w:rPr>
          <w:rFonts w:ascii="Times New Roman" w:hAnsi="Times New Roman" w:cs="Times New Roman"/>
          <w:b/>
          <w:color w:val="000000" w:themeColor="text1"/>
          <w:sz w:val="28"/>
          <w:szCs w:val="28"/>
        </w:rPr>
        <w:t>1. Загальні положення</w:t>
      </w:r>
    </w:p>
    <w:p w:rsidR="008A3CD8" w:rsidRPr="008F6BEF" w:rsidRDefault="008A3CD8" w:rsidP="008F6BEF">
      <w:pPr>
        <w:spacing w:after="0" w:line="240" w:lineRule="auto"/>
        <w:ind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 xml:space="preserve">        </w:t>
      </w:r>
    </w:p>
    <w:p w:rsidR="008A3CD8" w:rsidRPr="008F6BEF" w:rsidRDefault="008A3CD8" w:rsidP="008F6BEF">
      <w:pPr>
        <w:spacing w:after="0" w:line="240" w:lineRule="auto"/>
        <w:ind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 xml:space="preserve">Програма розвитку податкової служби, підвищення якості обслуговування платників податків та вдосконалення обліку надходжень до бюджетів усіх рівнів у Рахівській ДПІ та  структурних підрозділах, що територіально розміщені за адресою місцезнаходження Рахівської ДПІ Головного   управління ДПС у Закарпатській області на 2023-2025 роки (далі Програма) передбачає подальше створення необхідних умов для своєчасного виконання бюджетів усіх рівнів, а особливо місцевого, якісне обслуговування платників податків, вдосконалити новий вид послуг по прийому податкової звітності через Інтернет, ефективно адмініструвати місцеві податки і збори. Це дасть можливість  покращити якість обслуговування платників податків, забезпечити комфортні умови платникам у центрах обслуговування платників податків, своєчасно відслідковувати нарахування та сплату податків, збільшити надходження до бюджетів всіх рівнів. </w:t>
      </w:r>
    </w:p>
    <w:p w:rsidR="008A3CD8" w:rsidRPr="008F6BEF" w:rsidRDefault="008A3CD8" w:rsidP="008F6BEF">
      <w:pPr>
        <w:spacing w:after="0" w:line="240" w:lineRule="auto"/>
        <w:ind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Відповідно до Закону України від 30 червня 1999 року №783-ХIV "Про джерела фінансування органів державної влади" (далі - Закон №</w:t>
      </w:r>
      <w:bookmarkStart w:id="2" w:name="_GoBack"/>
      <w:bookmarkEnd w:id="2"/>
      <w:r w:rsidRPr="008F6BEF">
        <w:rPr>
          <w:rFonts w:ascii="Times New Roman" w:hAnsi="Times New Roman" w:cs="Times New Roman"/>
          <w:color w:val="000000" w:themeColor="text1"/>
          <w:sz w:val="28"/>
          <w:szCs w:val="28"/>
        </w:rPr>
        <w:t>783) Державна податкова служба України, як центральний орган виконавчої влади здійснює свою діяльність виключно за рахунок бюджетного фінансування. Однак, статтею Бюджетного кодексу України передбачено здійснення видатків на функціонування бюджетних установ за рахунок коштів місцевого бюджету згідно з рішенням відповідної місцевої ради. При цьому статтею 78 Бюджетного кодексу України визначено, що факт перевиконання дохідної частини загального фонду місцевого бюджету визнається за підсумками першого півріччя та наступних звітних періодів з початку поточного бюджетного періоду на підставі офіційних висновків місцевого фінансового органу за умови перевищення доходів загального фонду місцевого бюджету (без урахування міжбюджетних трансферів). врахованих у розписі місцевого бюджету на відповідний період, не менше ніж на 5 відсотків.</w:t>
      </w:r>
    </w:p>
    <w:p w:rsidR="008A3CD8" w:rsidRPr="008F6BEF" w:rsidRDefault="008A3CD8" w:rsidP="008F6BEF">
      <w:pPr>
        <w:spacing w:after="0" w:line="240" w:lineRule="auto"/>
        <w:ind w:firstLine="720"/>
        <w:jc w:val="both"/>
        <w:rPr>
          <w:rFonts w:ascii="Times New Roman" w:hAnsi="Times New Roman" w:cs="Times New Roman"/>
          <w:color w:val="000000" w:themeColor="text1"/>
          <w:sz w:val="28"/>
          <w:szCs w:val="28"/>
        </w:rPr>
      </w:pPr>
    </w:p>
    <w:p w:rsidR="008A3CD8" w:rsidRPr="008F6BEF" w:rsidRDefault="008A3CD8" w:rsidP="008F6BEF">
      <w:pPr>
        <w:spacing w:after="0" w:line="240" w:lineRule="auto"/>
        <w:ind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Крім того, статтею 2 Закону №783 визначено, що органи державної влади можуть отримувати додаткові кошти органів місцевого самоврядування з місцевих бюджетів для виконання делегованих законами України повноважень.</w:t>
      </w:r>
    </w:p>
    <w:p w:rsidR="008A3CD8" w:rsidRPr="008F6BEF" w:rsidRDefault="008A3CD8" w:rsidP="008F6BEF">
      <w:pPr>
        <w:spacing w:after="0" w:line="240" w:lineRule="auto"/>
        <w:ind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 xml:space="preserve">На території Рахівської МТГ зареєстровано 5541 платників податків – суб’єктів господарської діяльності. Крім того, 3780  платників плати за землю – фізичних осіб, 1570  платників податку на нерухоме майно, відмінне від земельної ділянки. </w:t>
      </w:r>
    </w:p>
    <w:p w:rsidR="008A3CD8" w:rsidRDefault="008A3CD8" w:rsidP="00FF12EE">
      <w:pPr>
        <w:spacing w:after="0" w:line="240" w:lineRule="auto"/>
        <w:rPr>
          <w:rFonts w:ascii="Times New Roman" w:hAnsi="Times New Roman" w:cs="Times New Roman"/>
          <w:b/>
          <w:color w:val="000000" w:themeColor="text1"/>
          <w:sz w:val="28"/>
          <w:szCs w:val="28"/>
        </w:rPr>
      </w:pPr>
    </w:p>
    <w:p w:rsidR="00FF12EE" w:rsidRPr="008F6BEF" w:rsidRDefault="00FF12EE" w:rsidP="00FF12EE">
      <w:pPr>
        <w:spacing w:after="0" w:line="240" w:lineRule="auto"/>
        <w:rPr>
          <w:rFonts w:ascii="Times New Roman" w:hAnsi="Times New Roman" w:cs="Times New Roman"/>
          <w:b/>
          <w:color w:val="000000" w:themeColor="text1"/>
          <w:sz w:val="28"/>
          <w:szCs w:val="28"/>
        </w:rPr>
      </w:pPr>
    </w:p>
    <w:p w:rsidR="008A3CD8" w:rsidRPr="008F6BEF" w:rsidRDefault="008A3CD8" w:rsidP="008F6BEF">
      <w:pPr>
        <w:spacing w:after="0" w:line="240" w:lineRule="auto"/>
        <w:ind w:firstLine="720"/>
        <w:jc w:val="center"/>
        <w:rPr>
          <w:rFonts w:ascii="Times New Roman" w:hAnsi="Times New Roman" w:cs="Times New Roman"/>
          <w:b/>
          <w:color w:val="000000" w:themeColor="text1"/>
          <w:sz w:val="28"/>
          <w:szCs w:val="28"/>
        </w:rPr>
      </w:pPr>
      <w:r w:rsidRPr="008F6BEF">
        <w:rPr>
          <w:rFonts w:ascii="Times New Roman" w:hAnsi="Times New Roman" w:cs="Times New Roman"/>
          <w:b/>
          <w:color w:val="000000" w:themeColor="text1"/>
          <w:sz w:val="28"/>
          <w:szCs w:val="28"/>
        </w:rPr>
        <w:lastRenderedPageBreak/>
        <w:t>ІІ. Мета</w:t>
      </w:r>
    </w:p>
    <w:p w:rsidR="008A3CD8" w:rsidRPr="008F6BEF" w:rsidRDefault="008A3CD8" w:rsidP="008F6BEF">
      <w:pPr>
        <w:spacing w:after="0" w:line="240" w:lineRule="auto"/>
        <w:ind w:firstLine="720"/>
        <w:jc w:val="both"/>
        <w:rPr>
          <w:rFonts w:ascii="Times New Roman" w:hAnsi="Times New Roman" w:cs="Times New Roman"/>
          <w:color w:val="000000" w:themeColor="text1"/>
          <w:sz w:val="28"/>
          <w:szCs w:val="28"/>
        </w:rPr>
      </w:pPr>
    </w:p>
    <w:p w:rsidR="008A3CD8" w:rsidRPr="008F6BEF" w:rsidRDefault="008A3CD8" w:rsidP="008F6BEF">
      <w:pPr>
        <w:spacing w:after="0" w:line="240" w:lineRule="auto"/>
        <w:ind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Метою Програми є забезпечення комп’ютеризації та автоматизації процесів адміністрування податків і зборів та нових форм обслуговування платників податків з використання сучасних інформаційних технологій.</w:t>
      </w:r>
    </w:p>
    <w:p w:rsidR="008A3CD8" w:rsidRPr="008F6BEF" w:rsidRDefault="008A3CD8" w:rsidP="008F6BEF">
      <w:pPr>
        <w:spacing w:after="0" w:line="240" w:lineRule="auto"/>
        <w:ind w:firstLine="720"/>
        <w:jc w:val="both"/>
        <w:rPr>
          <w:rFonts w:ascii="Times New Roman" w:hAnsi="Times New Roman" w:cs="Times New Roman"/>
          <w:color w:val="000000" w:themeColor="text1"/>
          <w:sz w:val="28"/>
          <w:szCs w:val="28"/>
        </w:rPr>
      </w:pPr>
    </w:p>
    <w:p w:rsidR="008A3CD8" w:rsidRPr="008F6BEF" w:rsidRDefault="008A3CD8" w:rsidP="008F6BEF">
      <w:pPr>
        <w:spacing w:after="0" w:line="240" w:lineRule="auto"/>
        <w:ind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Основними завданнями Програми є:</w:t>
      </w:r>
    </w:p>
    <w:p w:rsidR="008A3CD8" w:rsidRPr="008F6BEF" w:rsidRDefault="008A3CD8" w:rsidP="008F6BEF">
      <w:pPr>
        <w:spacing w:after="0" w:line="240" w:lineRule="auto"/>
        <w:ind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w:t>
      </w:r>
      <w:r w:rsidRPr="008F6BEF">
        <w:rPr>
          <w:rFonts w:ascii="Times New Roman" w:hAnsi="Times New Roman" w:cs="Times New Roman"/>
          <w:color w:val="000000" w:themeColor="text1"/>
          <w:sz w:val="28"/>
          <w:szCs w:val="28"/>
        </w:rPr>
        <w:tab/>
        <w:t>Модернізація комп’ютерно-технічної бази та супровід інформаційно-аналітичних систем податкової служби</w:t>
      </w:r>
    </w:p>
    <w:p w:rsidR="008A3CD8" w:rsidRPr="008F6BEF" w:rsidRDefault="008A3CD8" w:rsidP="008F6BEF">
      <w:pPr>
        <w:numPr>
          <w:ilvl w:val="0"/>
          <w:numId w:val="1"/>
        </w:numPr>
        <w:spacing w:after="0" w:line="240" w:lineRule="auto"/>
        <w:ind w:left="0"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підвищення рівня обслуговування платників податків;</w:t>
      </w:r>
    </w:p>
    <w:p w:rsidR="008A3CD8" w:rsidRPr="008F6BEF" w:rsidRDefault="008A3CD8" w:rsidP="008F6BEF">
      <w:pPr>
        <w:numPr>
          <w:ilvl w:val="0"/>
          <w:numId w:val="1"/>
        </w:numPr>
        <w:spacing w:after="0" w:line="240" w:lineRule="auto"/>
        <w:ind w:left="0"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створення належних умов для прийому податкової звітності, особливо для громадян, які проживають в сільської місцевості для забезпечення умов дистанційної подачі звітності;</w:t>
      </w:r>
    </w:p>
    <w:p w:rsidR="008A3CD8" w:rsidRPr="008F6BEF" w:rsidRDefault="008A3CD8" w:rsidP="008F6BEF">
      <w:pPr>
        <w:numPr>
          <w:ilvl w:val="0"/>
          <w:numId w:val="1"/>
        </w:numPr>
        <w:spacing w:after="0" w:line="240" w:lineRule="auto"/>
        <w:ind w:left="0"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звірка з громадянами відомостей про нерухоме майно;</w:t>
      </w:r>
    </w:p>
    <w:p w:rsidR="008A3CD8" w:rsidRPr="008F6BEF" w:rsidRDefault="008A3CD8" w:rsidP="008F6BEF">
      <w:pPr>
        <w:numPr>
          <w:ilvl w:val="0"/>
          <w:numId w:val="1"/>
        </w:numPr>
        <w:spacing w:after="0" w:line="240" w:lineRule="auto"/>
        <w:ind w:left="0"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забезпечення доступу до інформаційних ресурсів податкової служби через запити звірки по особовому рахунку;</w:t>
      </w:r>
    </w:p>
    <w:p w:rsidR="008A3CD8" w:rsidRPr="008F6BEF" w:rsidRDefault="008A3CD8" w:rsidP="008F6BEF">
      <w:pPr>
        <w:numPr>
          <w:ilvl w:val="0"/>
          <w:numId w:val="1"/>
        </w:numPr>
        <w:spacing w:after="0" w:line="240" w:lineRule="auto"/>
        <w:ind w:left="0"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надання повних та якісних консультацій платникам з питань оподаткування.</w:t>
      </w:r>
    </w:p>
    <w:p w:rsidR="008A3CD8" w:rsidRPr="008F6BEF" w:rsidRDefault="008A3CD8" w:rsidP="008F6BEF">
      <w:pPr>
        <w:spacing w:after="0" w:line="240" w:lineRule="auto"/>
        <w:ind w:firstLine="720"/>
        <w:jc w:val="both"/>
        <w:rPr>
          <w:rFonts w:ascii="Times New Roman" w:hAnsi="Times New Roman" w:cs="Times New Roman"/>
          <w:color w:val="000000" w:themeColor="text1"/>
          <w:sz w:val="28"/>
          <w:szCs w:val="28"/>
        </w:rPr>
      </w:pPr>
    </w:p>
    <w:p w:rsidR="008A3CD8" w:rsidRPr="008F6BEF" w:rsidRDefault="008A3CD8" w:rsidP="008F6BEF">
      <w:pPr>
        <w:spacing w:after="0" w:line="240" w:lineRule="auto"/>
        <w:ind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Мету Програми передбачається досягти шляхом:</w:t>
      </w:r>
    </w:p>
    <w:p w:rsidR="008A3CD8" w:rsidRPr="008F6BEF" w:rsidRDefault="008A3CD8" w:rsidP="008F6BEF">
      <w:pPr>
        <w:numPr>
          <w:ilvl w:val="0"/>
          <w:numId w:val="1"/>
        </w:numPr>
        <w:spacing w:after="0" w:line="240" w:lineRule="auto"/>
        <w:ind w:left="0"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Придбання комп’ютерної техніки для якісного і своєчасного обслуговування платників податків.</w:t>
      </w:r>
    </w:p>
    <w:p w:rsidR="008A3CD8" w:rsidRPr="008F6BEF" w:rsidRDefault="008A3CD8" w:rsidP="008F6BEF">
      <w:pPr>
        <w:spacing w:after="0" w:line="240" w:lineRule="auto"/>
        <w:ind w:firstLine="720"/>
        <w:jc w:val="center"/>
        <w:rPr>
          <w:rFonts w:ascii="Times New Roman" w:hAnsi="Times New Roman" w:cs="Times New Roman"/>
          <w:b/>
          <w:color w:val="000000" w:themeColor="text1"/>
          <w:sz w:val="28"/>
          <w:szCs w:val="28"/>
        </w:rPr>
      </w:pPr>
    </w:p>
    <w:p w:rsidR="008A3CD8" w:rsidRPr="008F6BEF" w:rsidRDefault="008A3CD8" w:rsidP="008F6BEF">
      <w:pPr>
        <w:spacing w:after="0" w:line="240" w:lineRule="auto"/>
        <w:ind w:firstLine="720"/>
        <w:jc w:val="center"/>
        <w:rPr>
          <w:rFonts w:ascii="Times New Roman" w:hAnsi="Times New Roman" w:cs="Times New Roman"/>
          <w:b/>
          <w:color w:val="000000" w:themeColor="text1"/>
          <w:sz w:val="28"/>
          <w:szCs w:val="28"/>
        </w:rPr>
      </w:pPr>
      <w:r w:rsidRPr="008F6BEF">
        <w:rPr>
          <w:rFonts w:ascii="Times New Roman" w:hAnsi="Times New Roman" w:cs="Times New Roman"/>
          <w:b/>
          <w:color w:val="000000" w:themeColor="text1"/>
          <w:sz w:val="28"/>
          <w:szCs w:val="28"/>
        </w:rPr>
        <w:t>ІІІ. Шляхи і засоби вирішення проблем, обсяги та джерела фінансування Програми</w:t>
      </w:r>
    </w:p>
    <w:p w:rsidR="008A3CD8" w:rsidRPr="008F6BEF" w:rsidRDefault="008A3CD8" w:rsidP="008F6BEF">
      <w:pPr>
        <w:spacing w:after="0" w:line="240" w:lineRule="auto"/>
        <w:ind w:firstLine="720"/>
        <w:jc w:val="both"/>
        <w:rPr>
          <w:rFonts w:ascii="Times New Roman" w:hAnsi="Times New Roman" w:cs="Times New Roman"/>
          <w:color w:val="000000" w:themeColor="text1"/>
          <w:sz w:val="28"/>
          <w:szCs w:val="28"/>
        </w:rPr>
      </w:pPr>
    </w:p>
    <w:p w:rsidR="008A3CD8" w:rsidRPr="008F6BEF" w:rsidRDefault="008A3CD8" w:rsidP="008F6BE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Програма передбачає проведення протягом 2023-2025 років заходів, направлених на залучення громадськості до процесів формування і реалізації державної регіональної політики, проведення інформаційних заходів щодо діяльності органів виконавчої влади та органів місцевого самоврядування в частині розробки і виконання програм розвитку міста, підтримку їх ініціатив, вивчення громадської думки жителів міста та надання їм і органам місцевого самоврядування консультацій, аналітичних, інформаційних, звітних та інших матеріалів.</w:t>
      </w:r>
    </w:p>
    <w:p w:rsidR="008A3CD8" w:rsidRPr="008F6BEF" w:rsidRDefault="008A3CD8" w:rsidP="008F6BE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8A3CD8" w:rsidRPr="008F6BEF" w:rsidRDefault="008A3CD8" w:rsidP="008F6BE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Одержувачем коштів виступає Головне управління ДПС у Закарпатській області.</w:t>
      </w:r>
    </w:p>
    <w:p w:rsidR="008A3CD8" w:rsidRPr="008F6BEF" w:rsidRDefault="008A3CD8" w:rsidP="008F6BE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Виконавцем Програми виступає Рахівська ДПІ Головного управління ДПС у Закарпатській області  (Додаток).</w:t>
      </w:r>
    </w:p>
    <w:p w:rsidR="008A3CD8" w:rsidRPr="008F6BEF" w:rsidRDefault="008A3CD8" w:rsidP="008F6BE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Фінансування заходів Програми здійснюється за рахунок коштів бюджету Рахівської міської територіальної громади.</w:t>
      </w:r>
    </w:p>
    <w:p w:rsidR="008A3CD8" w:rsidRPr="008F6BEF" w:rsidRDefault="008A3CD8" w:rsidP="008F6BEF">
      <w:pPr>
        <w:spacing w:after="0" w:line="240" w:lineRule="auto"/>
        <w:ind w:firstLine="720"/>
        <w:jc w:val="both"/>
        <w:rPr>
          <w:rFonts w:ascii="Times New Roman" w:hAnsi="Times New Roman" w:cs="Times New Roman"/>
          <w:color w:val="000000" w:themeColor="text1"/>
          <w:sz w:val="28"/>
          <w:szCs w:val="28"/>
        </w:rPr>
      </w:pPr>
    </w:p>
    <w:p w:rsidR="008A3CD8" w:rsidRPr="008F6BEF" w:rsidRDefault="008A3CD8" w:rsidP="008F6BEF">
      <w:pPr>
        <w:spacing w:after="0" w:line="240" w:lineRule="auto"/>
        <w:ind w:firstLine="720"/>
        <w:jc w:val="center"/>
        <w:rPr>
          <w:rFonts w:ascii="Times New Roman" w:hAnsi="Times New Roman" w:cs="Times New Roman"/>
          <w:b/>
          <w:color w:val="000000" w:themeColor="text1"/>
          <w:sz w:val="28"/>
          <w:szCs w:val="28"/>
        </w:rPr>
      </w:pPr>
      <w:r w:rsidRPr="008F6BEF">
        <w:rPr>
          <w:rFonts w:ascii="Times New Roman" w:hAnsi="Times New Roman" w:cs="Times New Roman"/>
          <w:b/>
          <w:color w:val="000000" w:themeColor="text1"/>
          <w:sz w:val="28"/>
          <w:szCs w:val="28"/>
        </w:rPr>
        <w:t>IV. Завдання і заходи Програми</w:t>
      </w:r>
    </w:p>
    <w:p w:rsidR="008A3CD8" w:rsidRPr="008F6BEF" w:rsidRDefault="008A3CD8" w:rsidP="008F6BEF">
      <w:pPr>
        <w:spacing w:after="0" w:line="240" w:lineRule="auto"/>
        <w:ind w:firstLine="720"/>
        <w:jc w:val="both"/>
        <w:rPr>
          <w:rFonts w:ascii="Times New Roman" w:hAnsi="Times New Roman" w:cs="Times New Roman"/>
          <w:b/>
          <w:color w:val="000000" w:themeColor="text1"/>
          <w:sz w:val="28"/>
          <w:szCs w:val="28"/>
        </w:rPr>
      </w:pPr>
    </w:p>
    <w:p w:rsidR="008A3CD8" w:rsidRPr="008F6BEF" w:rsidRDefault="008A3CD8" w:rsidP="008F6BE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Основними завданнями Програми є:</w:t>
      </w:r>
    </w:p>
    <w:p w:rsidR="008A3CD8" w:rsidRPr="008F6BEF" w:rsidRDefault="008A3CD8" w:rsidP="008F6BEF">
      <w:pPr>
        <w:numPr>
          <w:ilvl w:val="0"/>
          <w:numId w:val="2"/>
        </w:numPr>
        <w:tabs>
          <w:tab w:val="num" w:pos="0"/>
        </w:tabs>
        <w:spacing w:after="0" w:line="240" w:lineRule="auto"/>
        <w:ind w:left="0"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модернізація комп’ютерно-технічної бази та супровід інформаційно-аналітичних систем податкової служби району;</w:t>
      </w:r>
    </w:p>
    <w:p w:rsidR="008A3CD8" w:rsidRPr="008F6BEF" w:rsidRDefault="008A3CD8" w:rsidP="008F6BEF">
      <w:pPr>
        <w:numPr>
          <w:ilvl w:val="0"/>
          <w:numId w:val="2"/>
        </w:numPr>
        <w:tabs>
          <w:tab w:val="num" w:pos="0"/>
        </w:tabs>
        <w:spacing w:after="0" w:line="240" w:lineRule="auto"/>
        <w:ind w:left="0"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lastRenderedPageBreak/>
        <w:t>створення комфортних умов платникам податків та належне їх обслуговування у Рахівській  ДПІ та структурних підрозділах, що територіально розміщені за адресою місцезнаходження Рахівської ДПІ Головного управління ДПС у Закарпатській області;</w:t>
      </w:r>
    </w:p>
    <w:p w:rsidR="008A3CD8" w:rsidRPr="008F6BEF" w:rsidRDefault="008A3CD8" w:rsidP="008F6BEF">
      <w:pPr>
        <w:numPr>
          <w:ilvl w:val="0"/>
          <w:numId w:val="2"/>
        </w:numPr>
        <w:tabs>
          <w:tab w:val="num" w:pos="0"/>
        </w:tabs>
        <w:spacing w:after="0" w:line="240" w:lineRule="auto"/>
        <w:ind w:left="0"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розширення переліку послуг, що надаються платникам податків, з урахуванням їх потреб та побажань;</w:t>
      </w:r>
    </w:p>
    <w:p w:rsidR="008A3CD8" w:rsidRPr="008F6BEF" w:rsidRDefault="008A3CD8" w:rsidP="008F6BEF">
      <w:pPr>
        <w:numPr>
          <w:ilvl w:val="0"/>
          <w:numId w:val="2"/>
        </w:numPr>
        <w:tabs>
          <w:tab w:val="num" w:pos="0"/>
        </w:tabs>
        <w:spacing w:after="0" w:line="240" w:lineRule="auto"/>
        <w:ind w:left="0"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спрощення процедури надання послуг та відповідно зменшення часу та вартості виконання платниками податків податкових зобов’язань, в перспективі – отримання послуг без відвідування органів ДПС;</w:t>
      </w:r>
    </w:p>
    <w:p w:rsidR="008A3CD8" w:rsidRPr="008F6BEF" w:rsidRDefault="008A3CD8" w:rsidP="008F6BEF">
      <w:pPr>
        <w:numPr>
          <w:ilvl w:val="0"/>
          <w:numId w:val="2"/>
        </w:numPr>
        <w:tabs>
          <w:tab w:val="num" w:pos="0"/>
        </w:tabs>
        <w:spacing w:after="0" w:line="240" w:lineRule="auto"/>
        <w:ind w:left="0"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організація роз’яснювальної роботи щодо дотримання податкового законодавства;</w:t>
      </w:r>
    </w:p>
    <w:p w:rsidR="008A3CD8" w:rsidRPr="008F6BEF" w:rsidRDefault="008A3CD8" w:rsidP="008F6BE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8A3CD8" w:rsidRPr="008F6BEF" w:rsidRDefault="008A3CD8" w:rsidP="008F6BEF">
      <w:pPr>
        <w:autoSpaceDE w:val="0"/>
        <w:autoSpaceDN w:val="0"/>
        <w:adjustRightInd w:val="0"/>
        <w:spacing w:after="0" w:line="240" w:lineRule="auto"/>
        <w:ind w:firstLine="720"/>
        <w:jc w:val="center"/>
        <w:rPr>
          <w:rFonts w:ascii="Times New Roman" w:hAnsi="Times New Roman" w:cs="Times New Roman"/>
          <w:b/>
          <w:color w:val="000000" w:themeColor="text1"/>
          <w:sz w:val="28"/>
          <w:szCs w:val="28"/>
        </w:rPr>
      </w:pPr>
      <w:r w:rsidRPr="008F6BEF">
        <w:rPr>
          <w:rFonts w:ascii="Times New Roman" w:hAnsi="Times New Roman" w:cs="Times New Roman"/>
          <w:b/>
          <w:color w:val="000000" w:themeColor="text1"/>
          <w:sz w:val="28"/>
          <w:szCs w:val="28"/>
        </w:rPr>
        <w:t>V . Очікувані результати, ефективність Програми</w:t>
      </w:r>
    </w:p>
    <w:p w:rsidR="008A3CD8" w:rsidRPr="008F6BEF" w:rsidRDefault="008A3CD8" w:rsidP="008F6BEF">
      <w:pPr>
        <w:autoSpaceDE w:val="0"/>
        <w:autoSpaceDN w:val="0"/>
        <w:adjustRightInd w:val="0"/>
        <w:spacing w:after="0" w:line="240" w:lineRule="auto"/>
        <w:ind w:firstLine="720"/>
        <w:jc w:val="both"/>
        <w:rPr>
          <w:rFonts w:ascii="Times New Roman" w:hAnsi="Times New Roman" w:cs="Times New Roman"/>
          <w:b/>
          <w:i/>
          <w:color w:val="000000" w:themeColor="text1"/>
          <w:sz w:val="28"/>
          <w:szCs w:val="28"/>
        </w:rPr>
      </w:pPr>
    </w:p>
    <w:p w:rsidR="008A3CD8" w:rsidRPr="008F6BEF" w:rsidRDefault="008A3CD8" w:rsidP="008F6BE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Результатом виконання заходів, передбачених Програмою є:</w:t>
      </w:r>
    </w:p>
    <w:p w:rsidR="008A3CD8" w:rsidRPr="008F6BEF" w:rsidRDefault="008A3CD8" w:rsidP="008F6BEF">
      <w:pPr>
        <w:numPr>
          <w:ilvl w:val="0"/>
          <w:numId w:val="1"/>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забезпечення повного та своєчасного надходження до бюджетів та державних цільових фондів законодавчо встановлених в Україні податків і зборів (обов’язкових платежів), у тому числі, до міського бюджету;</w:t>
      </w:r>
    </w:p>
    <w:p w:rsidR="008A3CD8" w:rsidRPr="008F6BEF" w:rsidRDefault="008A3CD8" w:rsidP="008F6BEF">
      <w:pPr>
        <w:numPr>
          <w:ilvl w:val="0"/>
          <w:numId w:val="1"/>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запобігання вчиненню порушень податкового законодавства;</w:t>
      </w:r>
    </w:p>
    <w:p w:rsidR="008A3CD8" w:rsidRPr="008F6BEF" w:rsidRDefault="008A3CD8" w:rsidP="008F6BEF">
      <w:pPr>
        <w:numPr>
          <w:ilvl w:val="0"/>
          <w:numId w:val="1"/>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здійснення комплексу заходів по скороченню податкового боргу;</w:t>
      </w:r>
    </w:p>
    <w:p w:rsidR="008A3CD8" w:rsidRPr="008F6BEF" w:rsidRDefault="008A3CD8" w:rsidP="008F6BEF">
      <w:pPr>
        <w:numPr>
          <w:ilvl w:val="0"/>
          <w:numId w:val="1"/>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запровадження нових форм і методів попередження порушень податкового законодавства;</w:t>
      </w:r>
    </w:p>
    <w:p w:rsidR="008A3CD8" w:rsidRPr="008F6BEF" w:rsidRDefault="008A3CD8" w:rsidP="008F6BEF">
      <w:pPr>
        <w:numPr>
          <w:ilvl w:val="0"/>
          <w:numId w:val="1"/>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матеріальне забезпечення профілактичної та інформаційно-аналітичної роботи;</w:t>
      </w:r>
    </w:p>
    <w:p w:rsidR="008A3CD8" w:rsidRPr="008F6BEF" w:rsidRDefault="008A3CD8" w:rsidP="008F6BEF">
      <w:pPr>
        <w:spacing w:after="0" w:line="240" w:lineRule="auto"/>
        <w:rPr>
          <w:rFonts w:ascii="Times New Roman" w:hAnsi="Times New Roman" w:cs="Times New Roman"/>
          <w:color w:val="000000" w:themeColor="text1"/>
          <w:sz w:val="28"/>
          <w:szCs w:val="28"/>
        </w:rPr>
      </w:pPr>
    </w:p>
    <w:p w:rsidR="008A3CD8" w:rsidRPr="008F6BEF" w:rsidRDefault="008A3CD8" w:rsidP="008F6BEF">
      <w:pPr>
        <w:spacing w:after="0" w:line="240" w:lineRule="auto"/>
        <w:rPr>
          <w:rFonts w:ascii="Times New Roman" w:hAnsi="Times New Roman" w:cs="Times New Roman"/>
          <w:color w:val="000000" w:themeColor="text1"/>
          <w:sz w:val="24"/>
          <w:szCs w:val="24"/>
        </w:rPr>
      </w:pPr>
    </w:p>
    <w:p w:rsidR="008A3CD8" w:rsidRPr="008F6BEF" w:rsidRDefault="008A3CD8" w:rsidP="008F6BEF">
      <w:pPr>
        <w:spacing w:after="0" w:line="240" w:lineRule="auto"/>
        <w:rPr>
          <w:rFonts w:ascii="Times New Roman" w:hAnsi="Times New Roman" w:cs="Times New Roman"/>
          <w:color w:val="000000" w:themeColor="text1"/>
        </w:rPr>
      </w:pPr>
    </w:p>
    <w:p w:rsidR="008A3CD8" w:rsidRPr="008F6BEF" w:rsidRDefault="008A3CD8" w:rsidP="008F6BEF">
      <w:pPr>
        <w:spacing w:after="0" w:line="240" w:lineRule="auto"/>
        <w:rPr>
          <w:rFonts w:ascii="Times New Roman" w:hAnsi="Times New Roman" w:cs="Times New Roman"/>
          <w:color w:val="000000" w:themeColor="text1"/>
        </w:rPr>
      </w:pPr>
    </w:p>
    <w:p w:rsidR="008A3CD8" w:rsidRPr="008F6BEF" w:rsidRDefault="008A3CD8" w:rsidP="008F6BEF">
      <w:pPr>
        <w:spacing w:after="0" w:line="240" w:lineRule="auto"/>
        <w:jc w:val="both"/>
        <w:rPr>
          <w:rFonts w:ascii="Times New Roman" w:hAnsi="Times New Roman" w:cs="Times New Roman"/>
          <w:color w:val="000000" w:themeColor="text1"/>
          <w:sz w:val="26"/>
          <w:szCs w:val="26"/>
        </w:rPr>
      </w:pPr>
    </w:p>
    <w:p w:rsidR="008A3CD8" w:rsidRPr="008F6BEF" w:rsidRDefault="008A3CD8" w:rsidP="008F6BEF">
      <w:pPr>
        <w:spacing w:after="0" w:line="240" w:lineRule="auto"/>
        <w:jc w:val="both"/>
        <w:rPr>
          <w:rFonts w:ascii="Times New Roman" w:hAnsi="Times New Roman" w:cs="Times New Roman"/>
          <w:color w:val="000000" w:themeColor="text1"/>
          <w:sz w:val="26"/>
          <w:szCs w:val="26"/>
        </w:rPr>
      </w:pPr>
    </w:p>
    <w:p w:rsidR="008A3CD8" w:rsidRPr="008F6BEF" w:rsidRDefault="008A3CD8" w:rsidP="008F6BEF">
      <w:pPr>
        <w:spacing w:after="0" w:line="240" w:lineRule="auto"/>
        <w:jc w:val="both"/>
        <w:rPr>
          <w:rFonts w:ascii="Times New Roman" w:hAnsi="Times New Roman" w:cs="Times New Roman"/>
          <w:color w:val="000000" w:themeColor="text1"/>
          <w:sz w:val="26"/>
          <w:szCs w:val="26"/>
        </w:rPr>
      </w:pPr>
    </w:p>
    <w:p w:rsidR="008A3CD8" w:rsidRPr="008F6BEF" w:rsidRDefault="008A3CD8" w:rsidP="008F6BEF">
      <w:pPr>
        <w:spacing w:after="0" w:line="240" w:lineRule="auto"/>
        <w:jc w:val="both"/>
        <w:rPr>
          <w:rFonts w:ascii="Times New Roman" w:hAnsi="Times New Roman" w:cs="Times New Roman"/>
          <w:color w:val="000000" w:themeColor="text1"/>
          <w:sz w:val="26"/>
          <w:szCs w:val="26"/>
        </w:rPr>
      </w:pPr>
    </w:p>
    <w:p w:rsidR="008A3CD8" w:rsidRPr="008F6BEF" w:rsidRDefault="008A3CD8" w:rsidP="008F6BEF">
      <w:pPr>
        <w:spacing w:after="0" w:line="240" w:lineRule="auto"/>
        <w:jc w:val="both"/>
        <w:rPr>
          <w:rFonts w:ascii="Times New Roman" w:hAnsi="Times New Roman" w:cs="Times New Roman"/>
          <w:color w:val="000000" w:themeColor="text1"/>
          <w:sz w:val="26"/>
          <w:szCs w:val="26"/>
        </w:rPr>
      </w:pPr>
    </w:p>
    <w:p w:rsidR="008A3CD8" w:rsidRPr="008F6BEF" w:rsidRDefault="008A3CD8" w:rsidP="008F6BEF">
      <w:pPr>
        <w:spacing w:after="0" w:line="240" w:lineRule="auto"/>
        <w:jc w:val="both"/>
        <w:rPr>
          <w:rFonts w:ascii="Times New Roman" w:hAnsi="Times New Roman" w:cs="Times New Roman"/>
          <w:color w:val="000000" w:themeColor="text1"/>
          <w:sz w:val="26"/>
          <w:szCs w:val="26"/>
        </w:rPr>
      </w:pPr>
    </w:p>
    <w:p w:rsidR="008A3CD8" w:rsidRPr="008F6BEF" w:rsidRDefault="008A3CD8" w:rsidP="008F6BEF">
      <w:pPr>
        <w:spacing w:after="0" w:line="240" w:lineRule="auto"/>
        <w:jc w:val="both"/>
        <w:rPr>
          <w:rFonts w:ascii="Times New Roman" w:hAnsi="Times New Roman" w:cs="Times New Roman"/>
          <w:color w:val="000000" w:themeColor="text1"/>
          <w:sz w:val="26"/>
          <w:szCs w:val="26"/>
        </w:rPr>
      </w:pPr>
    </w:p>
    <w:p w:rsidR="008A3CD8" w:rsidRPr="008F6BEF" w:rsidRDefault="008A3CD8" w:rsidP="008F6BEF">
      <w:pPr>
        <w:spacing w:after="0" w:line="240" w:lineRule="auto"/>
        <w:jc w:val="both"/>
        <w:rPr>
          <w:rFonts w:ascii="Times New Roman" w:hAnsi="Times New Roman" w:cs="Times New Roman"/>
          <w:color w:val="000000" w:themeColor="text1"/>
          <w:sz w:val="26"/>
          <w:szCs w:val="26"/>
        </w:rPr>
      </w:pPr>
    </w:p>
    <w:p w:rsidR="008A3CD8" w:rsidRPr="008F6BEF" w:rsidRDefault="008A3CD8" w:rsidP="008F6BEF">
      <w:pPr>
        <w:spacing w:after="0" w:line="240" w:lineRule="auto"/>
        <w:jc w:val="both"/>
        <w:rPr>
          <w:rFonts w:ascii="Times New Roman" w:hAnsi="Times New Roman" w:cs="Times New Roman"/>
          <w:color w:val="000000" w:themeColor="text1"/>
          <w:sz w:val="26"/>
          <w:szCs w:val="26"/>
        </w:rPr>
      </w:pPr>
    </w:p>
    <w:p w:rsidR="008A3CD8" w:rsidRPr="008F6BEF" w:rsidRDefault="008A3CD8" w:rsidP="008F6BEF">
      <w:pPr>
        <w:spacing w:after="0" w:line="240" w:lineRule="auto"/>
        <w:jc w:val="both"/>
        <w:rPr>
          <w:rFonts w:ascii="Times New Roman" w:hAnsi="Times New Roman" w:cs="Times New Roman"/>
          <w:color w:val="000000" w:themeColor="text1"/>
          <w:sz w:val="26"/>
          <w:szCs w:val="26"/>
        </w:rPr>
      </w:pPr>
    </w:p>
    <w:p w:rsidR="008A3CD8" w:rsidRPr="008F6BEF" w:rsidRDefault="008A3CD8" w:rsidP="008F6BEF">
      <w:pPr>
        <w:spacing w:after="0" w:line="240" w:lineRule="auto"/>
        <w:jc w:val="both"/>
        <w:rPr>
          <w:rFonts w:ascii="Times New Roman" w:hAnsi="Times New Roman" w:cs="Times New Roman"/>
          <w:color w:val="000000" w:themeColor="text1"/>
          <w:sz w:val="26"/>
          <w:szCs w:val="26"/>
        </w:rPr>
      </w:pPr>
    </w:p>
    <w:p w:rsidR="008A3CD8" w:rsidRPr="008F6BEF" w:rsidRDefault="008A3CD8" w:rsidP="008F6BEF">
      <w:pPr>
        <w:spacing w:after="0" w:line="240" w:lineRule="auto"/>
        <w:jc w:val="both"/>
        <w:rPr>
          <w:rFonts w:ascii="Times New Roman" w:hAnsi="Times New Roman" w:cs="Times New Roman"/>
          <w:color w:val="000000" w:themeColor="text1"/>
          <w:sz w:val="26"/>
          <w:szCs w:val="26"/>
        </w:rPr>
      </w:pPr>
    </w:p>
    <w:p w:rsidR="008A3CD8" w:rsidRPr="008F6BEF" w:rsidRDefault="008A3CD8" w:rsidP="008F6BEF">
      <w:pPr>
        <w:spacing w:after="0" w:line="240" w:lineRule="auto"/>
        <w:rPr>
          <w:rFonts w:ascii="Times New Roman" w:hAnsi="Times New Roman" w:cs="Times New Roman"/>
          <w:b/>
          <w:bCs/>
          <w:color w:val="000000" w:themeColor="text1"/>
          <w:sz w:val="20"/>
          <w:szCs w:val="20"/>
        </w:rPr>
        <w:sectPr w:rsidR="008A3CD8" w:rsidRPr="008F6BEF" w:rsidSect="008F6BEF">
          <w:footnotePr>
            <w:pos w:val="beneathText"/>
          </w:footnotePr>
          <w:pgSz w:w="11905" w:h="16837"/>
          <w:pgMar w:top="709" w:right="565" w:bottom="567" w:left="1701" w:header="708" w:footer="708" w:gutter="0"/>
          <w:cols w:space="720"/>
        </w:sectPr>
      </w:pPr>
    </w:p>
    <w:p w:rsidR="008A3CD8" w:rsidRPr="008F6BEF" w:rsidRDefault="008A3CD8" w:rsidP="008F6BEF">
      <w:pPr>
        <w:spacing w:after="0" w:line="240" w:lineRule="auto"/>
        <w:jc w:val="right"/>
        <w:rPr>
          <w:rFonts w:ascii="Times New Roman" w:hAnsi="Times New Roman" w:cs="Times New Roman"/>
          <w:b/>
          <w:bCs/>
          <w:color w:val="000000" w:themeColor="text1"/>
          <w:sz w:val="20"/>
          <w:szCs w:val="20"/>
        </w:rPr>
      </w:pPr>
      <w:r w:rsidRPr="008F6BEF">
        <w:rPr>
          <w:rFonts w:ascii="Times New Roman" w:hAnsi="Times New Roman" w:cs="Times New Roman"/>
          <w:b/>
          <w:bCs/>
          <w:color w:val="000000" w:themeColor="text1"/>
          <w:sz w:val="20"/>
          <w:szCs w:val="20"/>
        </w:rPr>
        <w:lastRenderedPageBreak/>
        <w:t xml:space="preserve">Додаток 1 </w:t>
      </w:r>
    </w:p>
    <w:p w:rsidR="008A3CD8" w:rsidRPr="008F6BEF" w:rsidRDefault="008A3CD8" w:rsidP="008F6BEF">
      <w:pPr>
        <w:spacing w:after="0" w:line="240" w:lineRule="auto"/>
        <w:jc w:val="right"/>
        <w:rPr>
          <w:rFonts w:ascii="Times New Roman" w:hAnsi="Times New Roman" w:cs="Times New Roman"/>
          <w:b/>
          <w:bCs/>
          <w:color w:val="000000" w:themeColor="text1"/>
          <w:sz w:val="20"/>
          <w:szCs w:val="20"/>
        </w:rPr>
      </w:pPr>
      <w:r w:rsidRPr="008F6BEF">
        <w:rPr>
          <w:rFonts w:ascii="Times New Roman" w:hAnsi="Times New Roman" w:cs="Times New Roman"/>
          <w:b/>
          <w:bCs/>
          <w:color w:val="000000" w:themeColor="text1"/>
          <w:sz w:val="20"/>
          <w:szCs w:val="20"/>
        </w:rPr>
        <w:t>до Програми</w:t>
      </w:r>
    </w:p>
    <w:p w:rsidR="008A3CD8" w:rsidRPr="008F6BEF" w:rsidRDefault="008A3CD8" w:rsidP="008F6BEF">
      <w:pPr>
        <w:spacing w:after="0" w:line="240" w:lineRule="auto"/>
        <w:jc w:val="right"/>
        <w:rPr>
          <w:rFonts w:ascii="Times New Roman" w:hAnsi="Times New Roman" w:cs="Times New Roman"/>
          <w:b/>
          <w:bCs/>
          <w:color w:val="000000" w:themeColor="text1"/>
          <w:sz w:val="20"/>
          <w:szCs w:val="20"/>
        </w:rPr>
      </w:pPr>
    </w:p>
    <w:p w:rsidR="008A3CD8" w:rsidRPr="008F6BEF" w:rsidRDefault="008A3CD8" w:rsidP="008F6BEF">
      <w:pPr>
        <w:spacing w:after="0" w:line="240" w:lineRule="auto"/>
        <w:jc w:val="center"/>
        <w:rPr>
          <w:rFonts w:ascii="Times New Roman" w:hAnsi="Times New Roman" w:cs="Times New Roman"/>
          <w:color w:val="000000" w:themeColor="text1"/>
          <w:sz w:val="20"/>
          <w:szCs w:val="20"/>
        </w:rPr>
      </w:pPr>
    </w:p>
    <w:p w:rsidR="008A3CD8" w:rsidRPr="008F6BEF" w:rsidRDefault="008A3CD8" w:rsidP="008F6BEF">
      <w:pPr>
        <w:spacing w:after="0" w:line="240" w:lineRule="auto"/>
        <w:jc w:val="center"/>
        <w:rPr>
          <w:rFonts w:ascii="Times New Roman" w:hAnsi="Times New Roman" w:cs="Times New Roman"/>
          <w:color w:val="000000" w:themeColor="text1"/>
          <w:sz w:val="20"/>
          <w:szCs w:val="20"/>
        </w:rPr>
      </w:pPr>
    </w:p>
    <w:p w:rsidR="008A3CD8" w:rsidRPr="008F6BEF" w:rsidRDefault="008A3CD8" w:rsidP="008F6BEF">
      <w:pPr>
        <w:spacing w:after="0" w:line="240" w:lineRule="auto"/>
        <w:jc w:val="center"/>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Перелік заходів і завдань та очікувані результати виконання Програми підвищення якості</w:t>
      </w:r>
    </w:p>
    <w:p w:rsidR="008A3CD8" w:rsidRPr="008F6BEF" w:rsidRDefault="008A3CD8" w:rsidP="008F6BEF">
      <w:pPr>
        <w:pStyle w:val="1"/>
        <w:jc w:val="center"/>
        <w:rPr>
          <w:rFonts w:ascii="Times New Roman" w:hAnsi="Times New Roman"/>
          <w:color w:val="000000" w:themeColor="text1"/>
          <w:sz w:val="28"/>
          <w:szCs w:val="28"/>
          <w:lang w:val="uk-UA"/>
        </w:rPr>
      </w:pPr>
      <w:r w:rsidRPr="008F6BEF">
        <w:rPr>
          <w:rFonts w:ascii="Times New Roman" w:hAnsi="Times New Roman"/>
          <w:color w:val="000000" w:themeColor="text1"/>
          <w:sz w:val="28"/>
          <w:szCs w:val="28"/>
          <w:lang w:val="uk-UA"/>
        </w:rPr>
        <w:t xml:space="preserve">обслуговування  платників  податків та вдосконалення обліку надходжень до бюджетів усіх рівнів у Центрі обслуговування платників податків </w:t>
      </w:r>
      <w:r w:rsidRPr="008F6BEF">
        <w:rPr>
          <w:rFonts w:ascii="Times New Roman" w:hAnsi="Times New Roman"/>
          <w:color w:val="000000" w:themeColor="text1"/>
          <w:sz w:val="26"/>
          <w:szCs w:val="26"/>
          <w:lang w:val="uk-UA"/>
        </w:rPr>
        <w:t xml:space="preserve">Рахівської ДПІ </w:t>
      </w:r>
      <w:r w:rsidRPr="008F6BEF">
        <w:rPr>
          <w:rFonts w:ascii="Times New Roman" w:hAnsi="Times New Roman"/>
          <w:color w:val="000000" w:themeColor="text1"/>
          <w:sz w:val="28"/>
          <w:szCs w:val="28"/>
          <w:lang w:val="uk-UA"/>
        </w:rPr>
        <w:t>та структурних підрозділах, що територіально розміщені за адресою місцезнаходження Рахівської ДПІ  Головного управління ДПС у Закарпатській області на 2023-2025 роки</w:t>
      </w:r>
    </w:p>
    <w:p w:rsidR="008A3CD8" w:rsidRPr="008F6BEF" w:rsidRDefault="008A3CD8" w:rsidP="008F6BEF">
      <w:pPr>
        <w:spacing w:after="0" w:line="240" w:lineRule="auto"/>
        <w:jc w:val="center"/>
        <w:rPr>
          <w:rFonts w:ascii="Times New Roman" w:hAnsi="Times New Roman" w:cs="Times New Roman"/>
          <w:color w:val="000000" w:themeColor="text1"/>
          <w:sz w:val="24"/>
          <w:szCs w:val="24"/>
        </w:rPr>
      </w:pPr>
    </w:p>
    <w:tbl>
      <w:tblPr>
        <w:tblW w:w="1602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2414"/>
        <w:gridCol w:w="2127"/>
        <w:gridCol w:w="1407"/>
        <w:gridCol w:w="1654"/>
        <w:gridCol w:w="1763"/>
        <w:gridCol w:w="1728"/>
        <w:gridCol w:w="4363"/>
      </w:tblGrid>
      <w:tr w:rsidR="008F6BEF" w:rsidRPr="008F6BEF" w:rsidTr="008A3CD8">
        <w:tc>
          <w:tcPr>
            <w:tcW w:w="563" w:type="dxa"/>
            <w:tcBorders>
              <w:top w:val="single" w:sz="4" w:space="0" w:color="000000"/>
              <w:left w:val="single" w:sz="4" w:space="0" w:color="000000"/>
              <w:bottom w:val="single" w:sz="4" w:space="0" w:color="000000"/>
              <w:right w:val="single" w:sz="4" w:space="0" w:color="000000"/>
            </w:tcBorders>
            <w:vAlign w:val="center"/>
            <w:hideMark/>
          </w:tcPr>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b/>
                <w:color w:val="000000" w:themeColor="text1"/>
                <w:sz w:val="24"/>
                <w:szCs w:val="24"/>
                <w:lang w:eastAsia="en-US" w:bidi="en-US"/>
              </w:rPr>
            </w:pPr>
            <w:r w:rsidRPr="008F6BEF">
              <w:rPr>
                <w:rFonts w:ascii="Times New Roman" w:hAnsi="Times New Roman" w:cs="Times New Roman"/>
                <w:b/>
                <w:color w:val="000000" w:themeColor="text1"/>
              </w:rPr>
              <w:t>№ з/п</w:t>
            </w:r>
          </w:p>
        </w:tc>
        <w:tc>
          <w:tcPr>
            <w:tcW w:w="2414" w:type="dxa"/>
            <w:tcBorders>
              <w:top w:val="single" w:sz="4" w:space="0" w:color="000000"/>
              <w:left w:val="single" w:sz="4" w:space="0" w:color="000000"/>
              <w:bottom w:val="single" w:sz="4" w:space="0" w:color="000000"/>
              <w:right w:val="single" w:sz="4" w:space="0" w:color="000000"/>
            </w:tcBorders>
            <w:vAlign w:val="center"/>
            <w:hideMark/>
          </w:tcPr>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b/>
                <w:color w:val="000000" w:themeColor="text1"/>
                <w:sz w:val="24"/>
                <w:szCs w:val="24"/>
                <w:lang w:eastAsia="en-US" w:bidi="en-US"/>
              </w:rPr>
            </w:pPr>
            <w:r w:rsidRPr="008F6BEF">
              <w:rPr>
                <w:rFonts w:ascii="Times New Roman" w:hAnsi="Times New Roman" w:cs="Times New Roman"/>
                <w:b/>
                <w:color w:val="000000" w:themeColor="text1"/>
              </w:rPr>
              <w:t>Завдання</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b/>
                <w:color w:val="000000" w:themeColor="text1"/>
                <w:sz w:val="24"/>
                <w:szCs w:val="24"/>
                <w:lang w:eastAsia="en-US" w:bidi="en-US"/>
              </w:rPr>
            </w:pPr>
            <w:r w:rsidRPr="008F6BEF">
              <w:rPr>
                <w:rFonts w:ascii="Times New Roman" w:hAnsi="Times New Roman" w:cs="Times New Roman"/>
                <w:b/>
                <w:color w:val="000000" w:themeColor="text1"/>
              </w:rPr>
              <w:t>Перелік заходів програми</w:t>
            </w:r>
          </w:p>
        </w:tc>
        <w:tc>
          <w:tcPr>
            <w:tcW w:w="1407" w:type="dxa"/>
            <w:tcBorders>
              <w:top w:val="single" w:sz="4" w:space="0" w:color="000000"/>
              <w:left w:val="single" w:sz="4" w:space="0" w:color="000000"/>
              <w:bottom w:val="single" w:sz="4" w:space="0" w:color="000000"/>
              <w:right w:val="single" w:sz="4" w:space="0" w:color="000000"/>
            </w:tcBorders>
            <w:vAlign w:val="center"/>
            <w:hideMark/>
          </w:tcPr>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b/>
                <w:color w:val="000000" w:themeColor="text1"/>
                <w:sz w:val="24"/>
                <w:szCs w:val="24"/>
                <w:lang w:eastAsia="en-US" w:bidi="en-US"/>
              </w:rPr>
            </w:pPr>
            <w:r w:rsidRPr="008F6BEF">
              <w:rPr>
                <w:rFonts w:ascii="Times New Roman" w:hAnsi="Times New Roman" w:cs="Times New Roman"/>
                <w:b/>
                <w:color w:val="000000" w:themeColor="text1"/>
              </w:rPr>
              <w:t>Термін виконання заходу</w:t>
            </w:r>
          </w:p>
        </w:tc>
        <w:tc>
          <w:tcPr>
            <w:tcW w:w="1654" w:type="dxa"/>
            <w:tcBorders>
              <w:top w:val="single" w:sz="4" w:space="0" w:color="000000"/>
              <w:left w:val="single" w:sz="4" w:space="0" w:color="000000"/>
              <w:bottom w:val="single" w:sz="4" w:space="0" w:color="000000"/>
              <w:right w:val="single" w:sz="4" w:space="0" w:color="000000"/>
            </w:tcBorders>
            <w:vAlign w:val="center"/>
            <w:hideMark/>
          </w:tcPr>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b/>
                <w:color w:val="000000" w:themeColor="text1"/>
                <w:sz w:val="24"/>
                <w:szCs w:val="24"/>
                <w:lang w:eastAsia="en-US" w:bidi="en-US"/>
              </w:rPr>
            </w:pPr>
            <w:r w:rsidRPr="008F6BEF">
              <w:rPr>
                <w:rFonts w:ascii="Times New Roman" w:hAnsi="Times New Roman" w:cs="Times New Roman"/>
                <w:b/>
                <w:color w:val="000000" w:themeColor="text1"/>
              </w:rPr>
              <w:t>Виконавці</w:t>
            </w:r>
          </w:p>
        </w:tc>
        <w:tc>
          <w:tcPr>
            <w:tcW w:w="1763" w:type="dxa"/>
            <w:tcBorders>
              <w:top w:val="single" w:sz="4" w:space="0" w:color="000000"/>
              <w:left w:val="single" w:sz="4" w:space="0" w:color="000000"/>
              <w:bottom w:val="single" w:sz="4" w:space="0" w:color="000000"/>
              <w:right w:val="single" w:sz="4" w:space="0" w:color="000000"/>
            </w:tcBorders>
            <w:vAlign w:val="center"/>
            <w:hideMark/>
          </w:tcPr>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b/>
                <w:color w:val="000000" w:themeColor="text1"/>
                <w:sz w:val="24"/>
                <w:szCs w:val="24"/>
                <w:lang w:eastAsia="en-US" w:bidi="en-US"/>
              </w:rPr>
            </w:pPr>
            <w:r w:rsidRPr="008F6BEF">
              <w:rPr>
                <w:rFonts w:ascii="Times New Roman" w:hAnsi="Times New Roman" w:cs="Times New Roman"/>
                <w:b/>
                <w:color w:val="000000" w:themeColor="text1"/>
              </w:rPr>
              <w:t>Джерела фінансування</w:t>
            </w:r>
          </w:p>
        </w:tc>
        <w:tc>
          <w:tcPr>
            <w:tcW w:w="1728" w:type="dxa"/>
            <w:tcBorders>
              <w:top w:val="single" w:sz="4" w:space="0" w:color="000000"/>
              <w:left w:val="single" w:sz="4" w:space="0" w:color="000000"/>
              <w:bottom w:val="single" w:sz="4" w:space="0" w:color="000000"/>
              <w:right w:val="single" w:sz="4" w:space="0" w:color="000000"/>
            </w:tcBorders>
            <w:vAlign w:val="center"/>
            <w:hideMark/>
          </w:tcPr>
          <w:p w:rsidR="008A3CD8" w:rsidRPr="008F6BEF" w:rsidRDefault="008A3CD8" w:rsidP="008F6BEF">
            <w:pPr>
              <w:spacing w:after="0" w:line="240" w:lineRule="auto"/>
              <w:jc w:val="center"/>
              <w:rPr>
                <w:rFonts w:ascii="Times New Roman" w:eastAsia="Lucida Sans Unicode" w:hAnsi="Times New Roman" w:cs="Times New Roman"/>
                <w:b/>
                <w:color w:val="000000" w:themeColor="text1"/>
                <w:sz w:val="24"/>
                <w:szCs w:val="24"/>
                <w:lang w:eastAsia="en-US" w:bidi="en-US"/>
              </w:rPr>
            </w:pPr>
            <w:r w:rsidRPr="008F6BEF">
              <w:rPr>
                <w:rFonts w:ascii="Times New Roman" w:hAnsi="Times New Roman" w:cs="Times New Roman"/>
                <w:b/>
                <w:color w:val="000000" w:themeColor="text1"/>
              </w:rPr>
              <w:t xml:space="preserve">Орієнтовані обсяги фінансування </w:t>
            </w:r>
            <w:proofErr w:type="spellStart"/>
            <w:r w:rsidRPr="008F6BEF">
              <w:rPr>
                <w:rFonts w:ascii="Times New Roman" w:hAnsi="Times New Roman" w:cs="Times New Roman"/>
                <w:b/>
                <w:color w:val="000000" w:themeColor="text1"/>
              </w:rPr>
              <w:t>тис.грн</w:t>
            </w:r>
            <w:proofErr w:type="spellEnd"/>
            <w:r w:rsidRPr="008F6BEF">
              <w:rPr>
                <w:rFonts w:ascii="Times New Roman" w:hAnsi="Times New Roman" w:cs="Times New Roman"/>
                <w:b/>
                <w:color w:val="000000" w:themeColor="text1"/>
              </w:rPr>
              <w:t>.</w:t>
            </w:r>
          </w:p>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b/>
                <w:color w:val="000000" w:themeColor="text1"/>
                <w:sz w:val="24"/>
                <w:szCs w:val="24"/>
                <w:lang w:eastAsia="en-US" w:bidi="en-US"/>
              </w:rPr>
            </w:pPr>
            <w:r w:rsidRPr="008F6BEF">
              <w:rPr>
                <w:rFonts w:ascii="Times New Roman" w:hAnsi="Times New Roman" w:cs="Times New Roman"/>
                <w:b/>
                <w:color w:val="000000" w:themeColor="text1"/>
              </w:rPr>
              <w:t>на 2023-2025 роки</w:t>
            </w:r>
          </w:p>
        </w:tc>
        <w:tc>
          <w:tcPr>
            <w:tcW w:w="4362" w:type="dxa"/>
            <w:tcBorders>
              <w:top w:val="single" w:sz="4" w:space="0" w:color="000000"/>
              <w:left w:val="single" w:sz="4" w:space="0" w:color="000000"/>
              <w:bottom w:val="single" w:sz="4" w:space="0" w:color="000000"/>
              <w:right w:val="single" w:sz="4" w:space="0" w:color="000000"/>
            </w:tcBorders>
            <w:vAlign w:val="center"/>
            <w:hideMark/>
          </w:tcPr>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b/>
                <w:color w:val="000000" w:themeColor="text1"/>
                <w:sz w:val="24"/>
                <w:szCs w:val="24"/>
                <w:lang w:eastAsia="en-US" w:bidi="en-US"/>
              </w:rPr>
            </w:pPr>
            <w:r w:rsidRPr="008F6BEF">
              <w:rPr>
                <w:rFonts w:ascii="Times New Roman" w:hAnsi="Times New Roman" w:cs="Times New Roman"/>
                <w:b/>
                <w:color w:val="000000" w:themeColor="text1"/>
              </w:rPr>
              <w:t>Очікуваний результат</w:t>
            </w:r>
          </w:p>
        </w:tc>
      </w:tr>
      <w:tr w:rsidR="008F6BEF" w:rsidRPr="008F6BEF" w:rsidTr="008A3CD8">
        <w:trPr>
          <w:trHeight w:val="818"/>
        </w:trPr>
        <w:tc>
          <w:tcPr>
            <w:tcW w:w="563" w:type="dxa"/>
            <w:vMerge w:val="restart"/>
            <w:tcBorders>
              <w:top w:val="single" w:sz="4" w:space="0" w:color="000000"/>
              <w:left w:val="single" w:sz="4" w:space="0" w:color="000000"/>
              <w:bottom w:val="single" w:sz="4" w:space="0" w:color="000000"/>
              <w:right w:val="single" w:sz="4" w:space="0" w:color="000000"/>
            </w:tcBorders>
            <w:hideMark/>
          </w:tcPr>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4"/>
                <w:szCs w:val="24"/>
                <w:lang w:eastAsia="en-US" w:bidi="en-US"/>
              </w:rPr>
            </w:pPr>
            <w:r w:rsidRPr="008F6BEF">
              <w:rPr>
                <w:rFonts w:ascii="Times New Roman" w:hAnsi="Times New Roman" w:cs="Times New Roman"/>
                <w:color w:val="000000" w:themeColor="text1"/>
              </w:rPr>
              <w:t>1</w:t>
            </w:r>
          </w:p>
        </w:tc>
        <w:tc>
          <w:tcPr>
            <w:tcW w:w="2414" w:type="dxa"/>
            <w:vMerge w:val="restart"/>
            <w:tcBorders>
              <w:top w:val="single" w:sz="4" w:space="0" w:color="000000"/>
              <w:left w:val="single" w:sz="4" w:space="0" w:color="000000"/>
              <w:bottom w:val="single" w:sz="4" w:space="0" w:color="000000"/>
              <w:right w:val="single" w:sz="4" w:space="0" w:color="000000"/>
            </w:tcBorders>
          </w:tcPr>
          <w:p w:rsidR="008A3CD8" w:rsidRPr="008F6BEF" w:rsidRDefault="008A3CD8" w:rsidP="008F6BEF">
            <w:pPr>
              <w:spacing w:after="0" w:line="240" w:lineRule="auto"/>
              <w:jc w:val="center"/>
              <w:rPr>
                <w:rFonts w:ascii="Times New Roman" w:eastAsia="Lucida Sans Unicode" w:hAnsi="Times New Roman" w:cs="Times New Roman"/>
                <w:color w:val="000000" w:themeColor="text1"/>
                <w:sz w:val="24"/>
                <w:szCs w:val="24"/>
                <w:lang w:eastAsia="en-US" w:bidi="en-US"/>
              </w:rPr>
            </w:pPr>
          </w:p>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4"/>
                <w:szCs w:val="24"/>
                <w:lang w:eastAsia="en-US" w:bidi="en-US"/>
              </w:rPr>
            </w:pPr>
            <w:r w:rsidRPr="008F6BEF">
              <w:rPr>
                <w:rFonts w:ascii="Times New Roman" w:hAnsi="Times New Roman" w:cs="Times New Roman"/>
                <w:color w:val="000000" w:themeColor="text1"/>
              </w:rPr>
              <w:t xml:space="preserve">Модернізація комп’ютерно-технічної бази та супровід інформаційно-аналітичних систем податкової служби </w:t>
            </w:r>
          </w:p>
        </w:tc>
        <w:tc>
          <w:tcPr>
            <w:tcW w:w="2127" w:type="dxa"/>
            <w:vMerge w:val="restart"/>
            <w:tcBorders>
              <w:top w:val="single" w:sz="4" w:space="0" w:color="000000"/>
              <w:left w:val="single" w:sz="4" w:space="0" w:color="000000"/>
              <w:bottom w:val="single" w:sz="4" w:space="0" w:color="000000"/>
              <w:right w:val="single" w:sz="4" w:space="0" w:color="000000"/>
            </w:tcBorders>
            <w:hideMark/>
          </w:tcPr>
          <w:p w:rsidR="008A3CD8" w:rsidRPr="008F6BEF" w:rsidRDefault="008A3CD8" w:rsidP="008F6BEF">
            <w:pPr>
              <w:spacing w:after="0" w:line="240" w:lineRule="auto"/>
              <w:jc w:val="center"/>
              <w:rPr>
                <w:rFonts w:ascii="Times New Roman" w:eastAsia="Lucida Sans Unicode" w:hAnsi="Times New Roman" w:cs="Times New Roman"/>
                <w:color w:val="000000" w:themeColor="text1"/>
                <w:sz w:val="24"/>
                <w:szCs w:val="24"/>
                <w:lang w:eastAsia="en-US" w:bidi="en-US"/>
              </w:rPr>
            </w:pPr>
            <w:r w:rsidRPr="008F6BEF">
              <w:rPr>
                <w:rFonts w:ascii="Times New Roman" w:hAnsi="Times New Roman" w:cs="Times New Roman"/>
                <w:color w:val="000000" w:themeColor="text1"/>
              </w:rPr>
              <w:t>Придбання комп’ютерної техніки для якісного і своєчасного обслуговування платників податків</w:t>
            </w:r>
          </w:p>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4"/>
                <w:szCs w:val="24"/>
                <w:lang w:eastAsia="en-US" w:bidi="en-US"/>
              </w:rPr>
            </w:pPr>
            <w:r w:rsidRPr="008F6BEF">
              <w:rPr>
                <w:rFonts w:ascii="Times New Roman" w:hAnsi="Times New Roman" w:cs="Times New Roman"/>
                <w:color w:val="000000" w:themeColor="text1"/>
              </w:rPr>
              <w:t xml:space="preserve"> (згідно додатку) </w:t>
            </w:r>
          </w:p>
        </w:tc>
        <w:tc>
          <w:tcPr>
            <w:tcW w:w="1407" w:type="dxa"/>
            <w:tcBorders>
              <w:top w:val="single" w:sz="4" w:space="0" w:color="000000"/>
              <w:left w:val="single" w:sz="4" w:space="0" w:color="000000"/>
              <w:bottom w:val="single" w:sz="4" w:space="0" w:color="000000"/>
              <w:right w:val="single" w:sz="4" w:space="0" w:color="000000"/>
            </w:tcBorders>
            <w:vAlign w:val="center"/>
            <w:hideMark/>
          </w:tcPr>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4"/>
                <w:szCs w:val="24"/>
                <w:lang w:eastAsia="en-US" w:bidi="en-US"/>
              </w:rPr>
            </w:pPr>
            <w:r w:rsidRPr="008F6BEF">
              <w:rPr>
                <w:rFonts w:ascii="Times New Roman" w:hAnsi="Times New Roman" w:cs="Times New Roman"/>
                <w:color w:val="000000" w:themeColor="text1"/>
              </w:rPr>
              <w:t>2023</w:t>
            </w:r>
          </w:p>
        </w:tc>
        <w:tc>
          <w:tcPr>
            <w:tcW w:w="1654" w:type="dxa"/>
            <w:vMerge w:val="restart"/>
            <w:tcBorders>
              <w:top w:val="single" w:sz="4" w:space="0" w:color="000000"/>
              <w:left w:val="single" w:sz="4" w:space="0" w:color="000000"/>
              <w:bottom w:val="single" w:sz="4" w:space="0" w:color="000000"/>
              <w:right w:val="single" w:sz="4" w:space="0" w:color="000000"/>
            </w:tcBorders>
          </w:tcPr>
          <w:p w:rsidR="008A3CD8" w:rsidRPr="008F6BEF" w:rsidRDefault="008A3CD8" w:rsidP="008F6BEF">
            <w:pPr>
              <w:spacing w:after="0" w:line="240" w:lineRule="auto"/>
              <w:jc w:val="center"/>
              <w:rPr>
                <w:rFonts w:ascii="Times New Roman" w:eastAsia="Lucida Sans Unicode" w:hAnsi="Times New Roman" w:cs="Times New Roman"/>
                <w:color w:val="000000" w:themeColor="text1"/>
                <w:sz w:val="24"/>
                <w:szCs w:val="24"/>
                <w:lang w:eastAsia="en-US" w:bidi="en-US"/>
              </w:rPr>
            </w:pPr>
            <w:r w:rsidRPr="008F6BEF">
              <w:rPr>
                <w:rFonts w:ascii="Times New Roman" w:hAnsi="Times New Roman" w:cs="Times New Roman"/>
                <w:color w:val="000000" w:themeColor="text1"/>
              </w:rPr>
              <w:t>Рахівська ДПІ ГУ ДПС у Закарпатській області</w:t>
            </w:r>
          </w:p>
          <w:p w:rsidR="008A3CD8" w:rsidRPr="008F6BEF" w:rsidRDefault="008A3CD8" w:rsidP="008F6BEF">
            <w:pPr>
              <w:spacing w:after="0" w:line="240" w:lineRule="auto"/>
              <w:jc w:val="center"/>
              <w:rPr>
                <w:rFonts w:ascii="Times New Roman" w:hAnsi="Times New Roman" w:cs="Times New Roman"/>
                <w:color w:val="000000" w:themeColor="text1"/>
              </w:rPr>
            </w:pPr>
          </w:p>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4"/>
                <w:szCs w:val="24"/>
                <w:lang w:eastAsia="en-US" w:bidi="en-US"/>
              </w:rPr>
            </w:pPr>
          </w:p>
        </w:tc>
        <w:tc>
          <w:tcPr>
            <w:tcW w:w="1763" w:type="dxa"/>
            <w:vMerge w:val="restart"/>
            <w:tcBorders>
              <w:top w:val="single" w:sz="4" w:space="0" w:color="000000"/>
              <w:left w:val="single" w:sz="4" w:space="0" w:color="000000"/>
              <w:bottom w:val="single" w:sz="4" w:space="0" w:color="000000"/>
              <w:right w:val="single" w:sz="4" w:space="0" w:color="000000"/>
            </w:tcBorders>
            <w:hideMark/>
          </w:tcPr>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4"/>
                <w:szCs w:val="24"/>
                <w:lang w:eastAsia="en-US" w:bidi="en-US"/>
              </w:rPr>
            </w:pPr>
            <w:r w:rsidRPr="008F6BEF">
              <w:rPr>
                <w:rFonts w:ascii="Times New Roman" w:hAnsi="Times New Roman" w:cs="Times New Roman"/>
                <w:color w:val="000000" w:themeColor="text1"/>
              </w:rPr>
              <w:t>Бюджет Рахівської міської територіальної громади</w:t>
            </w:r>
          </w:p>
        </w:tc>
        <w:tc>
          <w:tcPr>
            <w:tcW w:w="1728" w:type="dxa"/>
            <w:tcBorders>
              <w:top w:val="single" w:sz="4" w:space="0" w:color="000000"/>
              <w:left w:val="single" w:sz="4" w:space="0" w:color="000000"/>
              <w:bottom w:val="single" w:sz="4" w:space="0" w:color="000000"/>
              <w:right w:val="single" w:sz="4" w:space="0" w:color="000000"/>
            </w:tcBorders>
          </w:tcPr>
          <w:p w:rsidR="008A3CD8" w:rsidRPr="008F6BEF" w:rsidRDefault="008A3CD8" w:rsidP="008F6BEF">
            <w:pPr>
              <w:spacing w:after="0" w:line="240" w:lineRule="auto"/>
              <w:jc w:val="center"/>
              <w:rPr>
                <w:rFonts w:ascii="Times New Roman" w:eastAsia="Lucida Sans Unicode" w:hAnsi="Times New Roman" w:cs="Times New Roman"/>
                <w:color w:val="000000" w:themeColor="text1"/>
                <w:sz w:val="28"/>
                <w:szCs w:val="28"/>
                <w:lang w:eastAsia="en-US" w:bidi="en-US"/>
              </w:rPr>
            </w:pPr>
          </w:p>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45,7</w:t>
            </w:r>
          </w:p>
        </w:tc>
        <w:tc>
          <w:tcPr>
            <w:tcW w:w="4362" w:type="dxa"/>
            <w:vMerge w:val="restart"/>
            <w:tcBorders>
              <w:top w:val="single" w:sz="4" w:space="0" w:color="000000"/>
              <w:left w:val="single" w:sz="4" w:space="0" w:color="000000"/>
              <w:bottom w:val="single" w:sz="4" w:space="0" w:color="000000"/>
              <w:right w:val="single" w:sz="4" w:space="0" w:color="000000"/>
            </w:tcBorders>
          </w:tcPr>
          <w:p w:rsidR="008A3CD8" w:rsidRPr="008F6BEF" w:rsidRDefault="008A3CD8" w:rsidP="008F6BEF">
            <w:pPr>
              <w:spacing w:after="0" w:line="240" w:lineRule="auto"/>
              <w:jc w:val="center"/>
              <w:rPr>
                <w:rStyle w:val="100"/>
                <w:rFonts w:ascii="Times New Roman" w:eastAsia="Lucida Sans Unicode" w:hAnsi="Times New Roman" w:cs="Times New Roman"/>
                <w:b w:val="0"/>
                <w:color w:val="000000" w:themeColor="text1"/>
                <w:lang w:eastAsia="en-US" w:bidi="en-US"/>
              </w:rPr>
            </w:pPr>
          </w:p>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b/>
                <w:color w:val="000000" w:themeColor="text1"/>
                <w:sz w:val="24"/>
                <w:szCs w:val="24"/>
                <w:lang w:eastAsia="en-US" w:bidi="en-US"/>
              </w:rPr>
            </w:pPr>
            <w:r w:rsidRPr="008F6BEF">
              <w:rPr>
                <w:rStyle w:val="100"/>
                <w:rFonts w:ascii="Times New Roman" w:hAnsi="Times New Roman" w:cs="Times New Roman"/>
                <w:b w:val="0"/>
                <w:color w:val="000000" w:themeColor="text1"/>
              </w:rPr>
              <w:t>Впровадження повної комп’ютеризації та автоматизації процесів адміністрування податків і зборів та нових форм обслуговування платників з використанням сучасних інформаційних технологій</w:t>
            </w:r>
          </w:p>
        </w:tc>
      </w:tr>
      <w:tr w:rsidR="008F6BEF" w:rsidRPr="008F6BEF" w:rsidTr="008A3CD8">
        <w:tc>
          <w:tcPr>
            <w:tcW w:w="9928" w:type="dxa"/>
            <w:vMerge/>
            <w:tcBorders>
              <w:top w:val="single" w:sz="4" w:space="0" w:color="000000"/>
              <w:left w:val="single" w:sz="4" w:space="0" w:color="000000"/>
              <w:bottom w:val="single" w:sz="4" w:space="0" w:color="000000"/>
              <w:right w:val="single" w:sz="4" w:space="0" w:color="000000"/>
            </w:tcBorders>
            <w:vAlign w:val="center"/>
            <w:hideMark/>
          </w:tcPr>
          <w:p w:rsidR="008A3CD8" w:rsidRPr="008F6BEF" w:rsidRDefault="008A3CD8" w:rsidP="008F6BEF">
            <w:pPr>
              <w:spacing w:after="0" w:line="240" w:lineRule="auto"/>
              <w:rPr>
                <w:rFonts w:ascii="Times New Roman" w:eastAsia="Lucida Sans Unicode" w:hAnsi="Times New Roman" w:cs="Times New Roman"/>
                <w:color w:val="000000" w:themeColor="text1"/>
                <w:sz w:val="24"/>
                <w:szCs w:val="24"/>
                <w:lang w:eastAsia="en-US" w:bidi="en-US"/>
              </w:rPr>
            </w:pPr>
          </w:p>
        </w:tc>
        <w:tc>
          <w:tcPr>
            <w:tcW w:w="2414" w:type="dxa"/>
            <w:vMerge/>
            <w:tcBorders>
              <w:top w:val="single" w:sz="4" w:space="0" w:color="000000"/>
              <w:left w:val="single" w:sz="4" w:space="0" w:color="000000"/>
              <w:bottom w:val="single" w:sz="4" w:space="0" w:color="000000"/>
              <w:right w:val="single" w:sz="4" w:space="0" w:color="000000"/>
            </w:tcBorders>
            <w:vAlign w:val="center"/>
            <w:hideMark/>
          </w:tcPr>
          <w:p w:rsidR="008A3CD8" w:rsidRPr="008F6BEF" w:rsidRDefault="008A3CD8" w:rsidP="008F6BEF">
            <w:pPr>
              <w:spacing w:after="0" w:line="240" w:lineRule="auto"/>
              <w:rPr>
                <w:rFonts w:ascii="Times New Roman" w:eastAsia="Lucida Sans Unicode" w:hAnsi="Times New Roman" w:cs="Times New Roman"/>
                <w:color w:val="000000" w:themeColor="text1"/>
                <w:sz w:val="24"/>
                <w:szCs w:val="24"/>
                <w:lang w:eastAsia="en-US" w:bidi="en-US"/>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8A3CD8" w:rsidRPr="008F6BEF" w:rsidRDefault="008A3CD8" w:rsidP="008F6BEF">
            <w:pPr>
              <w:spacing w:after="0" w:line="240" w:lineRule="auto"/>
              <w:rPr>
                <w:rFonts w:ascii="Times New Roman" w:eastAsia="Lucida Sans Unicode" w:hAnsi="Times New Roman" w:cs="Times New Roman"/>
                <w:color w:val="000000" w:themeColor="text1"/>
                <w:sz w:val="24"/>
                <w:szCs w:val="24"/>
                <w:lang w:eastAsia="en-US" w:bidi="en-US"/>
              </w:rPr>
            </w:pPr>
          </w:p>
        </w:tc>
        <w:tc>
          <w:tcPr>
            <w:tcW w:w="1407" w:type="dxa"/>
            <w:tcBorders>
              <w:top w:val="single" w:sz="4" w:space="0" w:color="000000"/>
              <w:left w:val="single" w:sz="4" w:space="0" w:color="000000"/>
              <w:bottom w:val="single" w:sz="4" w:space="0" w:color="000000"/>
              <w:right w:val="single" w:sz="4" w:space="0" w:color="000000"/>
            </w:tcBorders>
            <w:vAlign w:val="center"/>
            <w:hideMark/>
          </w:tcPr>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4"/>
                <w:szCs w:val="24"/>
                <w:lang w:eastAsia="en-US" w:bidi="en-US"/>
              </w:rPr>
            </w:pPr>
            <w:r w:rsidRPr="008F6BEF">
              <w:rPr>
                <w:rFonts w:ascii="Times New Roman" w:hAnsi="Times New Roman" w:cs="Times New Roman"/>
                <w:color w:val="000000" w:themeColor="text1"/>
              </w:rPr>
              <w:t>2024</w:t>
            </w:r>
          </w:p>
        </w:tc>
        <w:tc>
          <w:tcPr>
            <w:tcW w:w="1654" w:type="dxa"/>
            <w:vMerge/>
            <w:tcBorders>
              <w:top w:val="single" w:sz="4" w:space="0" w:color="000000"/>
              <w:left w:val="single" w:sz="4" w:space="0" w:color="000000"/>
              <w:bottom w:val="single" w:sz="4" w:space="0" w:color="000000"/>
              <w:right w:val="single" w:sz="4" w:space="0" w:color="000000"/>
            </w:tcBorders>
            <w:vAlign w:val="center"/>
            <w:hideMark/>
          </w:tcPr>
          <w:p w:rsidR="008A3CD8" w:rsidRPr="008F6BEF" w:rsidRDefault="008A3CD8" w:rsidP="008F6BEF">
            <w:pPr>
              <w:spacing w:after="0" w:line="240" w:lineRule="auto"/>
              <w:rPr>
                <w:rFonts w:ascii="Times New Roman" w:eastAsia="Lucida Sans Unicode" w:hAnsi="Times New Roman" w:cs="Times New Roman"/>
                <w:color w:val="000000" w:themeColor="text1"/>
                <w:sz w:val="24"/>
                <w:szCs w:val="24"/>
                <w:lang w:eastAsia="en-US" w:bidi="en-US"/>
              </w:rPr>
            </w:pPr>
          </w:p>
        </w:tc>
        <w:tc>
          <w:tcPr>
            <w:tcW w:w="1763" w:type="dxa"/>
            <w:vMerge/>
            <w:tcBorders>
              <w:top w:val="single" w:sz="4" w:space="0" w:color="000000"/>
              <w:left w:val="single" w:sz="4" w:space="0" w:color="000000"/>
              <w:bottom w:val="single" w:sz="4" w:space="0" w:color="000000"/>
              <w:right w:val="single" w:sz="4" w:space="0" w:color="000000"/>
            </w:tcBorders>
            <w:vAlign w:val="center"/>
            <w:hideMark/>
          </w:tcPr>
          <w:p w:rsidR="008A3CD8" w:rsidRPr="008F6BEF" w:rsidRDefault="008A3CD8" w:rsidP="008F6BEF">
            <w:pPr>
              <w:spacing w:after="0" w:line="240" w:lineRule="auto"/>
              <w:rPr>
                <w:rFonts w:ascii="Times New Roman" w:eastAsia="Lucida Sans Unicode" w:hAnsi="Times New Roman" w:cs="Times New Roman"/>
                <w:color w:val="000000" w:themeColor="text1"/>
                <w:sz w:val="24"/>
                <w:szCs w:val="24"/>
                <w:lang w:eastAsia="en-US" w:bidi="en-US"/>
              </w:rPr>
            </w:pPr>
          </w:p>
        </w:tc>
        <w:tc>
          <w:tcPr>
            <w:tcW w:w="1728" w:type="dxa"/>
            <w:tcBorders>
              <w:top w:val="single" w:sz="4" w:space="0" w:color="000000"/>
              <w:left w:val="single" w:sz="4" w:space="0" w:color="000000"/>
              <w:bottom w:val="single" w:sz="4" w:space="0" w:color="000000"/>
              <w:right w:val="single" w:sz="4" w:space="0" w:color="000000"/>
            </w:tcBorders>
          </w:tcPr>
          <w:p w:rsidR="008A3CD8" w:rsidRPr="008F6BEF" w:rsidRDefault="008A3CD8" w:rsidP="008F6BEF">
            <w:pPr>
              <w:spacing w:after="0" w:line="240" w:lineRule="auto"/>
              <w:jc w:val="center"/>
              <w:rPr>
                <w:rFonts w:ascii="Times New Roman" w:eastAsia="Lucida Sans Unicode" w:hAnsi="Times New Roman" w:cs="Times New Roman"/>
                <w:color w:val="000000" w:themeColor="text1"/>
                <w:sz w:val="28"/>
                <w:szCs w:val="28"/>
                <w:lang w:eastAsia="en-US" w:bidi="en-US"/>
              </w:rPr>
            </w:pPr>
          </w:p>
          <w:p w:rsidR="008A3CD8" w:rsidRPr="008F6BEF" w:rsidRDefault="008A3CD8" w:rsidP="008F6BEF">
            <w:pPr>
              <w:spacing w:after="0" w:line="240" w:lineRule="auto"/>
              <w:jc w:val="center"/>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w:t>
            </w:r>
          </w:p>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8"/>
                <w:szCs w:val="28"/>
                <w:lang w:eastAsia="en-US" w:bidi="en-US"/>
              </w:rPr>
            </w:pPr>
          </w:p>
        </w:tc>
        <w:tc>
          <w:tcPr>
            <w:tcW w:w="4362" w:type="dxa"/>
            <w:vMerge/>
            <w:tcBorders>
              <w:top w:val="single" w:sz="4" w:space="0" w:color="000000"/>
              <w:left w:val="single" w:sz="4" w:space="0" w:color="000000"/>
              <w:bottom w:val="single" w:sz="4" w:space="0" w:color="000000"/>
              <w:right w:val="single" w:sz="4" w:space="0" w:color="000000"/>
            </w:tcBorders>
            <w:vAlign w:val="center"/>
            <w:hideMark/>
          </w:tcPr>
          <w:p w:rsidR="008A3CD8" w:rsidRPr="008F6BEF" w:rsidRDefault="008A3CD8" w:rsidP="008F6BEF">
            <w:pPr>
              <w:spacing w:after="0" w:line="240" w:lineRule="auto"/>
              <w:rPr>
                <w:rFonts w:ascii="Times New Roman" w:eastAsia="Lucida Sans Unicode" w:hAnsi="Times New Roman" w:cs="Times New Roman"/>
                <w:b/>
                <w:color w:val="000000" w:themeColor="text1"/>
                <w:sz w:val="24"/>
                <w:szCs w:val="24"/>
                <w:lang w:eastAsia="en-US" w:bidi="en-US"/>
              </w:rPr>
            </w:pPr>
          </w:p>
        </w:tc>
      </w:tr>
      <w:tr w:rsidR="008F6BEF" w:rsidRPr="008F6BEF" w:rsidTr="008A3CD8">
        <w:trPr>
          <w:trHeight w:val="988"/>
        </w:trPr>
        <w:tc>
          <w:tcPr>
            <w:tcW w:w="9928" w:type="dxa"/>
            <w:vMerge/>
            <w:tcBorders>
              <w:top w:val="single" w:sz="4" w:space="0" w:color="000000"/>
              <w:left w:val="single" w:sz="4" w:space="0" w:color="000000"/>
              <w:bottom w:val="single" w:sz="4" w:space="0" w:color="000000"/>
              <w:right w:val="single" w:sz="4" w:space="0" w:color="000000"/>
            </w:tcBorders>
            <w:vAlign w:val="center"/>
            <w:hideMark/>
          </w:tcPr>
          <w:p w:rsidR="008A3CD8" w:rsidRPr="008F6BEF" w:rsidRDefault="008A3CD8" w:rsidP="008F6BEF">
            <w:pPr>
              <w:spacing w:after="0" w:line="240" w:lineRule="auto"/>
              <w:rPr>
                <w:rFonts w:ascii="Times New Roman" w:eastAsia="Lucida Sans Unicode" w:hAnsi="Times New Roman" w:cs="Times New Roman"/>
                <w:color w:val="000000" w:themeColor="text1"/>
                <w:sz w:val="24"/>
                <w:szCs w:val="24"/>
                <w:lang w:eastAsia="en-US" w:bidi="en-US"/>
              </w:rPr>
            </w:pPr>
          </w:p>
        </w:tc>
        <w:tc>
          <w:tcPr>
            <w:tcW w:w="2414" w:type="dxa"/>
            <w:vMerge/>
            <w:tcBorders>
              <w:top w:val="single" w:sz="4" w:space="0" w:color="000000"/>
              <w:left w:val="single" w:sz="4" w:space="0" w:color="000000"/>
              <w:bottom w:val="single" w:sz="4" w:space="0" w:color="000000"/>
              <w:right w:val="single" w:sz="4" w:space="0" w:color="000000"/>
            </w:tcBorders>
            <w:vAlign w:val="center"/>
            <w:hideMark/>
          </w:tcPr>
          <w:p w:rsidR="008A3CD8" w:rsidRPr="008F6BEF" w:rsidRDefault="008A3CD8" w:rsidP="008F6BEF">
            <w:pPr>
              <w:spacing w:after="0" w:line="240" w:lineRule="auto"/>
              <w:rPr>
                <w:rFonts w:ascii="Times New Roman" w:eastAsia="Lucida Sans Unicode" w:hAnsi="Times New Roman" w:cs="Times New Roman"/>
                <w:color w:val="000000" w:themeColor="text1"/>
                <w:sz w:val="24"/>
                <w:szCs w:val="24"/>
                <w:lang w:eastAsia="en-US" w:bidi="en-US"/>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8A3CD8" w:rsidRPr="008F6BEF" w:rsidRDefault="008A3CD8" w:rsidP="008F6BEF">
            <w:pPr>
              <w:spacing w:after="0" w:line="240" w:lineRule="auto"/>
              <w:rPr>
                <w:rFonts w:ascii="Times New Roman" w:eastAsia="Lucida Sans Unicode" w:hAnsi="Times New Roman" w:cs="Times New Roman"/>
                <w:color w:val="000000" w:themeColor="text1"/>
                <w:sz w:val="24"/>
                <w:szCs w:val="24"/>
                <w:lang w:eastAsia="en-US" w:bidi="en-US"/>
              </w:rPr>
            </w:pPr>
          </w:p>
        </w:tc>
        <w:tc>
          <w:tcPr>
            <w:tcW w:w="1407" w:type="dxa"/>
            <w:tcBorders>
              <w:top w:val="single" w:sz="4" w:space="0" w:color="000000"/>
              <w:left w:val="single" w:sz="4" w:space="0" w:color="000000"/>
              <w:bottom w:val="single" w:sz="4" w:space="0" w:color="000000"/>
              <w:right w:val="single" w:sz="4" w:space="0" w:color="000000"/>
            </w:tcBorders>
            <w:vAlign w:val="center"/>
            <w:hideMark/>
          </w:tcPr>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4"/>
                <w:szCs w:val="24"/>
                <w:lang w:eastAsia="en-US" w:bidi="en-US"/>
              </w:rPr>
            </w:pPr>
            <w:r w:rsidRPr="008F6BEF">
              <w:rPr>
                <w:rFonts w:ascii="Times New Roman" w:hAnsi="Times New Roman" w:cs="Times New Roman"/>
                <w:color w:val="000000" w:themeColor="text1"/>
              </w:rPr>
              <w:t>2025</w:t>
            </w:r>
          </w:p>
        </w:tc>
        <w:tc>
          <w:tcPr>
            <w:tcW w:w="1654" w:type="dxa"/>
            <w:vMerge/>
            <w:tcBorders>
              <w:top w:val="single" w:sz="4" w:space="0" w:color="000000"/>
              <w:left w:val="single" w:sz="4" w:space="0" w:color="000000"/>
              <w:bottom w:val="single" w:sz="4" w:space="0" w:color="000000"/>
              <w:right w:val="single" w:sz="4" w:space="0" w:color="000000"/>
            </w:tcBorders>
            <w:vAlign w:val="center"/>
            <w:hideMark/>
          </w:tcPr>
          <w:p w:rsidR="008A3CD8" w:rsidRPr="008F6BEF" w:rsidRDefault="008A3CD8" w:rsidP="008F6BEF">
            <w:pPr>
              <w:spacing w:after="0" w:line="240" w:lineRule="auto"/>
              <w:rPr>
                <w:rFonts w:ascii="Times New Roman" w:eastAsia="Lucida Sans Unicode" w:hAnsi="Times New Roman" w:cs="Times New Roman"/>
                <w:color w:val="000000" w:themeColor="text1"/>
                <w:sz w:val="24"/>
                <w:szCs w:val="24"/>
                <w:lang w:eastAsia="en-US" w:bidi="en-US"/>
              </w:rPr>
            </w:pPr>
          </w:p>
        </w:tc>
        <w:tc>
          <w:tcPr>
            <w:tcW w:w="1763" w:type="dxa"/>
            <w:vMerge/>
            <w:tcBorders>
              <w:top w:val="single" w:sz="4" w:space="0" w:color="000000"/>
              <w:left w:val="single" w:sz="4" w:space="0" w:color="000000"/>
              <w:bottom w:val="single" w:sz="4" w:space="0" w:color="000000"/>
              <w:right w:val="single" w:sz="4" w:space="0" w:color="000000"/>
            </w:tcBorders>
            <w:vAlign w:val="center"/>
            <w:hideMark/>
          </w:tcPr>
          <w:p w:rsidR="008A3CD8" w:rsidRPr="008F6BEF" w:rsidRDefault="008A3CD8" w:rsidP="008F6BEF">
            <w:pPr>
              <w:spacing w:after="0" w:line="240" w:lineRule="auto"/>
              <w:rPr>
                <w:rFonts w:ascii="Times New Roman" w:eastAsia="Lucida Sans Unicode" w:hAnsi="Times New Roman" w:cs="Times New Roman"/>
                <w:color w:val="000000" w:themeColor="text1"/>
                <w:sz w:val="24"/>
                <w:szCs w:val="24"/>
                <w:lang w:eastAsia="en-US" w:bidi="en-US"/>
              </w:rPr>
            </w:pPr>
          </w:p>
        </w:tc>
        <w:tc>
          <w:tcPr>
            <w:tcW w:w="1728" w:type="dxa"/>
            <w:tcBorders>
              <w:top w:val="single" w:sz="4" w:space="0" w:color="000000"/>
              <w:left w:val="single" w:sz="4" w:space="0" w:color="000000"/>
              <w:bottom w:val="single" w:sz="4" w:space="0" w:color="000000"/>
              <w:right w:val="single" w:sz="4" w:space="0" w:color="000000"/>
            </w:tcBorders>
          </w:tcPr>
          <w:p w:rsidR="008A3CD8" w:rsidRPr="008F6BEF" w:rsidRDefault="008A3CD8" w:rsidP="008F6BEF">
            <w:pPr>
              <w:spacing w:after="0" w:line="240" w:lineRule="auto"/>
              <w:jc w:val="center"/>
              <w:rPr>
                <w:rFonts w:ascii="Times New Roman" w:eastAsia="Lucida Sans Unicode" w:hAnsi="Times New Roman" w:cs="Times New Roman"/>
                <w:color w:val="000000" w:themeColor="text1"/>
                <w:sz w:val="28"/>
                <w:szCs w:val="28"/>
                <w:lang w:eastAsia="en-US" w:bidi="en-US"/>
              </w:rPr>
            </w:pPr>
          </w:p>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8"/>
                <w:szCs w:val="28"/>
                <w:lang w:eastAsia="en-US" w:bidi="en-US"/>
              </w:rPr>
            </w:pPr>
            <w:r w:rsidRPr="008F6BEF">
              <w:rPr>
                <w:rFonts w:ascii="Times New Roman" w:hAnsi="Times New Roman" w:cs="Times New Roman"/>
                <w:color w:val="000000" w:themeColor="text1"/>
                <w:sz w:val="28"/>
                <w:szCs w:val="28"/>
              </w:rPr>
              <w:t>114,3</w:t>
            </w:r>
          </w:p>
        </w:tc>
        <w:tc>
          <w:tcPr>
            <w:tcW w:w="4362" w:type="dxa"/>
            <w:vMerge/>
            <w:tcBorders>
              <w:top w:val="single" w:sz="4" w:space="0" w:color="000000"/>
              <w:left w:val="single" w:sz="4" w:space="0" w:color="000000"/>
              <w:bottom w:val="single" w:sz="4" w:space="0" w:color="000000"/>
              <w:right w:val="single" w:sz="4" w:space="0" w:color="000000"/>
            </w:tcBorders>
            <w:vAlign w:val="center"/>
            <w:hideMark/>
          </w:tcPr>
          <w:p w:rsidR="008A3CD8" w:rsidRPr="008F6BEF" w:rsidRDefault="008A3CD8" w:rsidP="008F6BEF">
            <w:pPr>
              <w:spacing w:after="0" w:line="240" w:lineRule="auto"/>
              <w:rPr>
                <w:rFonts w:ascii="Times New Roman" w:eastAsia="Lucida Sans Unicode" w:hAnsi="Times New Roman" w:cs="Times New Roman"/>
                <w:b/>
                <w:color w:val="000000" w:themeColor="text1"/>
                <w:sz w:val="24"/>
                <w:szCs w:val="24"/>
                <w:lang w:eastAsia="en-US" w:bidi="en-US"/>
              </w:rPr>
            </w:pPr>
          </w:p>
        </w:tc>
      </w:tr>
      <w:tr w:rsidR="008F6BEF" w:rsidRPr="008F6BEF" w:rsidTr="008A3CD8">
        <w:trPr>
          <w:trHeight w:val="424"/>
        </w:trPr>
        <w:tc>
          <w:tcPr>
            <w:tcW w:w="9928" w:type="dxa"/>
            <w:gridSpan w:val="6"/>
            <w:tcBorders>
              <w:top w:val="single" w:sz="4" w:space="0" w:color="000000"/>
              <w:left w:val="single" w:sz="4" w:space="0" w:color="000000"/>
              <w:bottom w:val="single" w:sz="4" w:space="0" w:color="000000"/>
              <w:right w:val="single" w:sz="4" w:space="0" w:color="000000"/>
            </w:tcBorders>
            <w:hideMark/>
          </w:tcPr>
          <w:p w:rsidR="008A3CD8" w:rsidRPr="008F6BEF" w:rsidRDefault="008A3CD8" w:rsidP="008F6BEF">
            <w:pPr>
              <w:widowControl w:val="0"/>
              <w:suppressAutoHyphens/>
              <w:spacing w:after="0" w:line="240" w:lineRule="auto"/>
              <w:rPr>
                <w:rFonts w:ascii="Times New Roman" w:eastAsia="Lucida Sans Unicode" w:hAnsi="Times New Roman" w:cs="Times New Roman"/>
                <w:color w:val="000000" w:themeColor="text1"/>
                <w:sz w:val="24"/>
                <w:szCs w:val="24"/>
                <w:lang w:eastAsia="en-US" w:bidi="en-US"/>
              </w:rPr>
            </w:pPr>
            <w:r w:rsidRPr="008F6BEF">
              <w:rPr>
                <w:rFonts w:ascii="Times New Roman" w:hAnsi="Times New Roman" w:cs="Times New Roman"/>
                <w:color w:val="000000" w:themeColor="text1"/>
              </w:rPr>
              <w:t xml:space="preserve">Обсяг ресурсів всього, у тому числі: </w:t>
            </w:r>
          </w:p>
        </w:tc>
        <w:tc>
          <w:tcPr>
            <w:tcW w:w="1728" w:type="dxa"/>
            <w:tcBorders>
              <w:top w:val="single" w:sz="4" w:space="0" w:color="000000"/>
              <w:left w:val="single" w:sz="4" w:space="0" w:color="000000"/>
              <w:bottom w:val="single" w:sz="4" w:space="0" w:color="000000"/>
              <w:right w:val="single" w:sz="4" w:space="0" w:color="000000"/>
            </w:tcBorders>
            <w:hideMark/>
          </w:tcPr>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4"/>
                <w:szCs w:val="24"/>
                <w:lang w:eastAsia="en-US" w:bidi="en-US"/>
              </w:rPr>
            </w:pPr>
            <w:r w:rsidRPr="008F6BEF">
              <w:rPr>
                <w:rFonts w:ascii="Times New Roman" w:hAnsi="Times New Roman" w:cs="Times New Roman"/>
                <w:color w:val="000000" w:themeColor="text1"/>
                <w:sz w:val="28"/>
                <w:szCs w:val="28"/>
              </w:rPr>
              <w:t>160,0</w:t>
            </w:r>
          </w:p>
        </w:tc>
        <w:tc>
          <w:tcPr>
            <w:tcW w:w="4362" w:type="dxa"/>
            <w:tcBorders>
              <w:top w:val="single" w:sz="4" w:space="0" w:color="000000"/>
              <w:left w:val="single" w:sz="4" w:space="0" w:color="000000"/>
              <w:bottom w:val="single" w:sz="4" w:space="0" w:color="000000"/>
              <w:right w:val="single" w:sz="4" w:space="0" w:color="000000"/>
            </w:tcBorders>
          </w:tcPr>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4"/>
                <w:szCs w:val="24"/>
                <w:lang w:eastAsia="en-US" w:bidi="en-US"/>
              </w:rPr>
            </w:pPr>
          </w:p>
        </w:tc>
      </w:tr>
      <w:tr w:rsidR="008F6BEF" w:rsidRPr="008F6BEF" w:rsidTr="008A3CD8">
        <w:trPr>
          <w:trHeight w:val="416"/>
        </w:trPr>
        <w:tc>
          <w:tcPr>
            <w:tcW w:w="9928" w:type="dxa"/>
            <w:gridSpan w:val="6"/>
            <w:tcBorders>
              <w:top w:val="single" w:sz="4" w:space="0" w:color="000000"/>
              <w:left w:val="single" w:sz="4" w:space="0" w:color="000000"/>
              <w:bottom w:val="single" w:sz="4" w:space="0" w:color="000000"/>
              <w:right w:val="single" w:sz="4" w:space="0" w:color="000000"/>
            </w:tcBorders>
            <w:hideMark/>
          </w:tcPr>
          <w:p w:rsidR="008A3CD8" w:rsidRPr="008F6BEF" w:rsidRDefault="008A3CD8" w:rsidP="008F6BEF">
            <w:pPr>
              <w:widowControl w:val="0"/>
              <w:suppressAutoHyphens/>
              <w:spacing w:after="0" w:line="240" w:lineRule="auto"/>
              <w:rPr>
                <w:rFonts w:ascii="Times New Roman" w:eastAsia="Lucida Sans Unicode" w:hAnsi="Times New Roman" w:cs="Times New Roman"/>
                <w:color w:val="000000" w:themeColor="text1"/>
                <w:sz w:val="24"/>
                <w:szCs w:val="24"/>
                <w:lang w:eastAsia="en-US" w:bidi="en-US"/>
              </w:rPr>
            </w:pPr>
            <w:r w:rsidRPr="008F6BEF">
              <w:rPr>
                <w:rFonts w:ascii="Times New Roman" w:hAnsi="Times New Roman" w:cs="Times New Roman"/>
                <w:color w:val="000000" w:themeColor="text1"/>
              </w:rPr>
              <w:t xml:space="preserve">Бюджет Рахівської міської територіальної громади </w:t>
            </w:r>
          </w:p>
        </w:tc>
        <w:tc>
          <w:tcPr>
            <w:tcW w:w="1728" w:type="dxa"/>
            <w:tcBorders>
              <w:top w:val="single" w:sz="4" w:space="0" w:color="000000"/>
              <w:left w:val="single" w:sz="4" w:space="0" w:color="000000"/>
              <w:bottom w:val="single" w:sz="4" w:space="0" w:color="000000"/>
              <w:right w:val="single" w:sz="4" w:space="0" w:color="000000"/>
            </w:tcBorders>
            <w:hideMark/>
          </w:tcPr>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4"/>
                <w:szCs w:val="24"/>
                <w:lang w:eastAsia="en-US" w:bidi="en-US"/>
              </w:rPr>
            </w:pPr>
            <w:r w:rsidRPr="008F6BEF">
              <w:rPr>
                <w:rFonts w:ascii="Times New Roman" w:hAnsi="Times New Roman" w:cs="Times New Roman"/>
                <w:color w:val="000000" w:themeColor="text1"/>
                <w:sz w:val="28"/>
                <w:szCs w:val="28"/>
              </w:rPr>
              <w:t>160,0</w:t>
            </w:r>
          </w:p>
        </w:tc>
        <w:tc>
          <w:tcPr>
            <w:tcW w:w="4362" w:type="dxa"/>
            <w:tcBorders>
              <w:top w:val="single" w:sz="4" w:space="0" w:color="000000"/>
              <w:left w:val="single" w:sz="4" w:space="0" w:color="000000"/>
              <w:bottom w:val="single" w:sz="4" w:space="0" w:color="000000"/>
              <w:right w:val="single" w:sz="4" w:space="0" w:color="000000"/>
            </w:tcBorders>
          </w:tcPr>
          <w:p w:rsidR="008A3CD8" w:rsidRPr="008F6BEF"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4"/>
                <w:szCs w:val="24"/>
                <w:lang w:eastAsia="en-US" w:bidi="en-US"/>
              </w:rPr>
            </w:pPr>
          </w:p>
        </w:tc>
      </w:tr>
    </w:tbl>
    <w:p w:rsidR="008A3CD8" w:rsidRPr="008F6BEF" w:rsidRDefault="008A3CD8" w:rsidP="008F6BEF">
      <w:pPr>
        <w:spacing w:after="0" w:line="240" w:lineRule="auto"/>
        <w:rPr>
          <w:rFonts w:ascii="Times New Roman" w:eastAsia="Lucida Sans Unicode" w:hAnsi="Times New Roman" w:cs="Times New Roman"/>
          <w:color w:val="000000" w:themeColor="text1"/>
          <w:lang w:eastAsia="en-US" w:bidi="en-US"/>
        </w:rPr>
      </w:pPr>
    </w:p>
    <w:p w:rsidR="008A3CD8" w:rsidRPr="008F6BEF" w:rsidRDefault="008A3CD8" w:rsidP="008F6BEF">
      <w:pPr>
        <w:spacing w:after="0" w:line="240" w:lineRule="auto"/>
        <w:rPr>
          <w:rFonts w:ascii="Times New Roman" w:hAnsi="Times New Roman" w:cs="Times New Roman"/>
          <w:color w:val="000000" w:themeColor="text1"/>
        </w:rPr>
      </w:pPr>
    </w:p>
    <w:p w:rsidR="008A3CD8" w:rsidRPr="008F6BEF" w:rsidRDefault="008A3CD8" w:rsidP="008F6BEF">
      <w:pPr>
        <w:shd w:val="clear" w:color="auto" w:fill="FFFFFF"/>
        <w:spacing w:after="0" w:line="240" w:lineRule="auto"/>
        <w:rPr>
          <w:rFonts w:ascii="Times New Roman" w:hAnsi="Times New Roman" w:cs="Times New Roman"/>
          <w:color w:val="000000" w:themeColor="text1"/>
        </w:rPr>
      </w:pPr>
    </w:p>
    <w:p w:rsidR="008A3CD8" w:rsidRPr="008F6BEF" w:rsidRDefault="008A3CD8" w:rsidP="008F6BEF">
      <w:pPr>
        <w:shd w:val="clear" w:color="auto" w:fill="FFFFFF"/>
        <w:spacing w:after="0" w:line="240" w:lineRule="auto"/>
        <w:rPr>
          <w:rFonts w:ascii="Times New Roman" w:hAnsi="Times New Roman" w:cs="Times New Roman"/>
          <w:color w:val="000000" w:themeColor="text1"/>
        </w:rPr>
      </w:pPr>
    </w:p>
    <w:p w:rsidR="008A3CD8" w:rsidRPr="008F6BEF" w:rsidRDefault="008A3CD8" w:rsidP="008F6BEF">
      <w:pPr>
        <w:shd w:val="clear" w:color="auto" w:fill="FFFFFF"/>
        <w:spacing w:after="0" w:line="240" w:lineRule="auto"/>
        <w:rPr>
          <w:rFonts w:ascii="Times New Roman" w:hAnsi="Times New Roman" w:cs="Times New Roman"/>
          <w:color w:val="000000" w:themeColor="text1"/>
        </w:rPr>
      </w:pPr>
    </w:p>
    <w:p w:rsidR="008A3CD8" w:rsidRPr="008F6BEF" w:rsidRDefault="008A3CD8" w:rsidP="008F6BEF">
      <w:pPr>
        <w:spacing w:after="0" w:line="240" w:lineRule="auto"/>
        <w:rPr>
          <w:rFonts w:ascii="Times New Roman" w:hAnsi="Times New Roman" w:cs="Times New Roman"/>
          <w:color w:val="000000" w:themeColor="text1"/>
        </w:rPr>
        <w:sectPr w:rsidR="008A3CD8" w:rsidRPr="008F6BEF" w:rsidSect="008F6BEF">
          <w:footnotePr>
            <w:pos w:val="beneathText"/>
          </w:footnotePr>
          <w:pgSz w:w="16837" w:h="11905" w:orient="landscape"/>
          <w:pgMar w:top="1134" w:right="1134" w:bottom="567" w:left="1134" w:header="709" w:footer="709" w:gutter="0"/>
          <w:cols w:space="720"/>
        </w:sectPr>
      </w:pPr>
    </w:p>
    <w:p w:rsidR="008A3CD8" w:rsidRPr="008F6BEF" w:rsidRDefault="008A3CD8" w:rsidP="008F6BEF">
      <w:pPr>
        <w:spacing w:after="0" w:line="240" w:lineRule="auto"/>
        <w:jc w:val="right"/>
        <w:rPr>
          <w:rFonts w:ascii="Times New Roman" w:hAnsi="Times New Roman" w:cs="Times New Roman"/>
          <w:b/>
          <w:color w:val="000000" w:themeColor="text1"/>
        </w:rPr>
      </w:pPr>
      <w:r w:rsidRPr="008F6BEF">
        <w:rPr>
          <w:rFonts w:ascii="Times New Roman" w:hAnsi="Times New Roman" w:cs="Times New Roman"/>
          <w:b/>
          <w:color w:val="000000" w:themeColor="text1"/>
        </w:rPr>
        <w:lastRenderedPageBreak/>
        <w:t xml:space="preserve">Додаток 2 </w:t>
      </w:r>
    </w:p>
    <w:p w:rsidR="008A3CD8" w:rsidRPr="008F6BEF" w:rsidRDefault="008A3CD8" w:rsidP="008F6BEF">
      <w:pPr>
        <w:spacing w:after="0" w:line="240" w:lineRule="auto"/>
        <w:jc w:val="right"/>
        <w:rPr>
          <w:rFonts w:ascii="Times New Roman" w:hAnsi="Times New Roman" w:cs="Times New Roman"/>
          <w:b/>
          <w:color w:val="000000" w:themeColor="text1"/>
        </w:rPr>
      </w:pPr>
      <w:r w:rsidRPr="008F6BEF">
        <w:rPr>
          <w:rFonts w:ascii="Times New Roman" w:hAnsi="Times New Roman" w:cs="Times New Roman"/>
          <w:b/>
          <w:color w:val="000000" w:themeColor="text1"/>
        </w:rPr>
        <w:t>до Програми</w:t>
      </w:r>
    </w:p>
    <w:p w:rsidR="008A3CD8" w:rsidRPr="008F6BEF" w:rsidRDefault="008A3CD8" w:rsidP="008F6BEF">
      <w:pPr>
        <w:spacing w:after="0" w:line="240" w:lineRule="auto"/>
        <w:rPr>
          <w:rFonts w:ascii="Times New Roman" w:hAnsi="Times New Roman" w:cs="Times New Roman"/>
          <w:color w:val="000000" w:themeColor="text1"/>
          <w:sz w:val="24"/>
          <w:szCs w:val="24"/>
        </w:rPr>
      </w:pPr>
    </w:p>
    <w:p w:rsidR="008A3CD8" w:rsidRPr="008F6BEF" w:rsidRDefault="008A3CD8" w:rsidP="008F6BEF">
      <w:pPr>
        <w:spacing w:after="0" w:line="240" w:lineRule="auto"/>
        <w:rPr>
          <w:rFonts w:ascii="Times New Roman" w:hAnsi="Times New Roman" w:cs="Times New Roman"/>
          <w:color w:val="000000" w:themeColor="text1"/>
          <w:sz w:val="32"/>
          <w:szCs w:val="32"/>
        </w:rPr>
      </w:pPr>
    </w:p>
    <w:p w:rsidR="008A3CD8" w:rsidRPr="008F6BEF" w:rsidRDefault="008A3CD8" w:rsidP="008F6BEF">
      <w:pPr>
        <w:spacing w:after="0" w:line="240" w:lineRule="auto"/>
        <w:jc w:val="center"/>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Перелік заходів</w:t>
      </w:r>
    </w:p>
    <w:p w:rsidR="008A3CD8" w:rsidRPr="008F6BEF" w:rsidRDefault="008A3CD8" w:rsidP="008F6BEF">
      <w:pPr>
        <w:spacing w:after="0" w:line="240" w:lineRule="auto"/>
        <w:jc w:val="center"/>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 xml:space="preserve">спрямованих на виконання Програми </w:t>
      </w:r>
    </w:p>
    <w:p w:rsidR="008A3CD8" w:rsidRPr="008F6BEF" w:rsidRDefault="008A3CD8" w:rsidP="008F6BEF">
      <w:pPr>
        <w:spacing w:after="0" w:line="240" w:lineRule="auto"/>
        <w:jc w:val="center"/>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 xml:space="preserve">підвищення якості обслуговування платників податків та вдосконалення обліку надходжень до бюджетів усіх рівнів у Центрі обслуговування платників податків </w:t>
      </w:r>
      <w:r w:rsidRPr="008F6BEF">
        <w:rPr>
          <w:rFonts w:ascii="Times New Roman" w:hAnsi="Times New Roman" w:cs="Times New Roman"/>
          <w:color w:val="000000" w:themeColor="text1"/>
          <w:sz w:val="26"/>
          <w:szCs w:val="26"/>
        </w:rPr>
        <w:t xml:space="preserve">Рахівської ДПІ </w:t>
      </w:r>
      <w:r w:rsidRPr="008F6BEF">
        <w:rPr>
          <w:rFonts w:ascii="Times New Roman" w:hAnsi="Times New Roman" w:cs="Times New Roman"/>
          <w:color w:val="000000" w:themeColor="text1"/>
          <w:sz w:val="28"/>
          <w:szCs w:val="28"/>
        </w:rPr>
        <w:t>та структурних підрозділах, що територіально розміщені за адресою місцезнаходження Рахівської ДПІ</w:t>
      </w:r>
    </w:p>
    <w:p w:rsidR="008A3CD8" w:rsidRPr="008F6BEF" w:rsidRDefault="008A3CD8" w:rsidP="008F6BEF">
      <w:pPr>
        <w:spacing w:after="0" w:line="240" w:lineRule="auto"/>
        <w:jc w:val="center"/>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ГУ ДПС у Закарпатській області</w:t>
      </w:r>
    </w:p>
    <w:p w:rsidR="008A3CD8" w:rsidRPr="008F6BEF" w:rsidRDefault="008A3CD8" w:rsidP="008F6BEF">
      <w:pPr>
        <w:spacing w:after="0" w:line="240" w:lineRule="auto"/>
        <w:jc w:val="center"/>
        <w:rPr>
          <w:rFonts w:ascii="Times New Roman" w:hAnsi="Times New Roman" w:cs="Times New Roman"/>
          <w:color w:val="000000" w:themeColor="text1"/>
          <w:sz w:val="28"/>
          <w:szCs w:val="28"/>
        </w:rPr>
      </w:pPr>
      <w:r w:rsidRPr="008F6BEF">
        <w:rPr>
          <w:rFonts w:ascii="Times New Roman" w:hAnsi="Times New Roman" w:cs="Times New Roman"/>
          <w:color w:val="000000" w:themeColor="text1"/>
          <w:sz w:val="28"/>
          <w:szCs w:val="28"/>
        </w:rPr>
        <w:t xml:space="preserve"> на 2023-2025 роки.</w:t>
      </w:r>
    </w:p>
    <w:p w:rsidR="008A3CD8" w:rsidRPr="008F6BEF" w:rsidRDefault="008A3CD8" w:rsidP="008F6BEF">
      <w:pPr>
        <w:spacing w:after="0" w:line="240" w:lineRule="auto"/>
        <w:jc w:val="center"/>
        <w:rPr>
          <w:rFonts w:ascii="Times New Roman" w:hAnsi="Times New Roman" w:cs="Times New Roman"/>
          <w:color w:val="000000" w:themeColor="text1"/>
          <w:sz w:val="28"/>
          <w:szCs w:val="28"/>
        </w:rPr>
      </w:pPr>
    </w:p>
    <w:p w:rsidR="008A3CD8" w:rsidRPr="008F6BEF" w:rsidRDefault="008A3CD8" w:rsidP="008F6BEF">
      <w:pPr>
        <w:spacing w:after="0" w:line="240" w:lineRule="auto"/>
        <w:rPr>
          <w:rFonts w:ascii="Times New Roman" w:hAnsi="Times New Roman" w:cs="Times New Roman"/>
          <w:color w:val="000000" w:themeColor="text1"/>
          <w:sz w:val="28"/>
          <w:szCs w:val="28"/>
        </w:rPr>
      </w:pPr>
    </w:p>
    <w:p w:rsidR="008A3CD8" w:rsidRPr="008F6BEF" w:rsidRDefault="008A3CD8" w:rsidP="008F6BEF">
      <w:pPr>
        <w:spacing w:after="0" w:line="240" w:lineRule="auto"/>
        <w:rPr>
          <w:rFonts w:ascii="Times New Roman" w:hAnsi="Times New Roman" w:cs="Times New Roman"/>
          <w:color w:val="000000" w:themeColor="text1"/>
          <w:sz w:val="28"/>
          <w:szCs w:val="28"/>
        </w:rPr>
      </w:pPr>
    </w:p>
    <w:tbl>
      <w:tblPr>
        <w:tblW w:w="9492" w:type="dxa"/>
        <w:jc w:val="center"/>
        <w:tblInd w:w="250" w:type="dxa"/>
        <w:tblLayout w:type="fixed"/>
        <w:tblLook w:val="04A0" w:firstRow="1" w:lastRow="0" w:firstColumn="1" w:lastColumn="0" w:noHBand="0" w:noVBand="1"/>
      </w:tblPr>
      <w:tblGrid>
        <w:gridCol w:w="709"/>
        <w:gridCol w:w="3967"/>
        <w:gridCol w:w="1842"/>
        <w:gridCol w:w="1274"/>
        <w:gridCol w:w="1700"/>
      </w:tblGrid>
      <w:tr w:rsidR="008F6BEF" w:rsidRPr="00A06C53" w:rsidTr="00A06C53">
        <w:trPr>
          <w:trHeight w:val="330"/>
          <w:jc w:val="center"/>
        </w:trPr>
        <w:tc>
          <w:tcPr>
            <w:tcW w:w="709" w:type="dxa"/>
            <w:tcBorders>
              <w:top w:val="single" w:sz="8" w:space="0" w:color="auto"/>
              <w:left w:val="single" w:sz="8" w:space="0" w:color="auto"/>
              <w:bottom w:val="single" w:sz="8" w:space="0" w:color="auto"/>
              <w:right w:val="single" w:sz="8" w:space="0" w:color="auto"/>
            </w:tcBorders>
            <w:hideMark/>
          </w:tcPr>
          <w:p w:rsidR="008A3CD8" w:rsidRPr="00A06C53"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 п/</w:t>
            </w:r>
            <w:proofErr w:type="spellStart"/>
            <w:r w:rsidRPr="00A06C53">
              <w:rPr>
                <w:rFonts w:ascii="Times New Roman" w:hAnsi="Times New Roman" w:cs="Times New Roman"/>
                <w:color w:val="000000" w:themeColor="text1"/>
                <w:sz w:val="26"/>
                <w:szCs w:val="26"/>
              </w:rPr>
              <w:t>п</w:t>
            </w:r>
            <w:proofErr w:type="spellEnd"/>
          </w:p>
        </w:tc>
        <w:tc>
          <w:tcPr>
            <w:tcW w:w="3969" w:type="dxa"/>
            <w:tcBorders>
              <w:top w:val="single" w:sz="8" w:space="0" w:color="auto"/>
              <w:left w:val="nil"/>
              <w:bottom w:val="single" w:sz="8" w:space="0" w:color="auto"/>
              <w:right w:val="single" w:sz="8" w:space="0" w:color="auto"/>
            </w:tcBorders>
            <w:hideMark/>
          </w:tcPr>
          <w:p w:rsidR="008A3CD8" w:rsidRPr="00A06C53" w:rsidRDefault="008A3CD8" w:rsidP="008F6BEF">
            <w:pPr>
              <w:widowControl w:val="0"/>
              <w:suppressAutoHyphens/>
              <w:spacing w:after="0" w:line="240" w:lineRule="auto"/>
              <w:jc w:val="both"/>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b/>
                <w:color w:val="000000" w:themeColor="text1"/>
                <w:sz w:val="26"/>
                <w:szCs w:val="26"/>
              </w:rPr>
              <w:t>Назва заходів</w:t>
            </w:r>
          </w:p>
        </w:tc>
        <w:tc>
          <w:tcPr>
            <w:tcW w:w="1843" w:type="dxa"/>
            <w:tcBorders>
              <w:top w:val="single" w:sz="8" w:space="0" w:color="auto"/>
              <w:left w:val="nil"/>
              <w:bottom w:val="single" w:sz="8" w:space="0" w:color="auto"/>
              <w:right w:val="single" w:sz="8" w:space="0" w:color="auto"/>
            </w:tcBorders>
            <w:hideMark/>
          </w:tcPr>
          <w:p w:rsidR="008A3CD8" w:rsidRPr="00A06C53"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Потреба (шт.)</w:t>
            </w:r>
          </w:p>
        </w:tc>
        <w:tc>
          <w:tcPr>
            <w:tcW w:w="1275" w:type="dxa"/>
            <w:tcBorders>
              <w:top w:val="single" w:sz="8" w:space="0" w:color="auto"/>
              <w:left w:val="nil"/>
              <w:bottom w:val="single" w:sz="8" w:space="0" w:color="auto"/>
              <w:right w:val="single" w:sz="8" w:space="0" w:color="auto"/>
            </w:tcBorders>
            <w:hideMark/>
          </w:tcPr>
          <w:p w:rsidR="008A3CD8" w:rsidRPr="00A06C53"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Ціна</w:t>
            </w:r>
          </w:p>
        </w:tc>
        <w:tc>
          <w:tcPr>
            <w:tcW w:w="1701" w:type="dxa"/>
            <w:tcBorders>
              <w:top w:val="single" w:sz="8" w:space="0" w:color="auto"/>
              <w:left w:val="nil"/>
              <w:bottom w:val="single" w:sz="8" w:space="0" w:color="auto"/>
              <w:right w:val="single" w:sz="8" w:space="0" w:color="auto"/>
            </w:tcBorders>
            <w:hideMark/>
          </w:tcPr>
          <w:p w:rsidR="008A3CD8" w:rsidRPr="00A06C53"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 xml:space="preserve">Вартість, </w:t>
            </w:r>
            <w:proofErr w:type="spellStart"/>
            <w:r w:rsidRPr="00A06C53">
              <w:rPr>
                <w:rFonts w:ascii="Times New Roman" w:hAnsi="Times New Roman" w:cs="Times New Roman"/>
                <w:color w:val="000000" w:themeColor="text1"/>
                <w:sz w:val="26"/>
                <w:szCs w:val="26"/>
              </w:rPr>
              <w:t>грн</w:t>
            </w:r>
            <w:proofErr w:type="spellEnd"/>
          </w:p>
        </w:tc>
      </w:tr>
      <w:tr w:rsidR="008F6BEF" w:rsidRPr="00A06C53" w:rsidTr="00A06C53">
        <w:trPr>
          <w:trHeight w:val="680"/>
          <w:jc w:val="center"/>
        </w:trPr>
        <w:tc>
          <w:tcPr>
            <w:tcW w:w="709" w:type="dxa"/>
            <w:tcBorders>
              <w:top w:val="nil"/>
              <w:left w:val="single" w:sz="8" w:space="0" w:color="auto"/>
              <w:bottom w:val="single" w:sz="4" w:space="0" w:color="auto"/>
              <w:right w:val="single" w:sz="8" w:space="0" w:color="auto"/>
            </w:tcBorders>
            <w:vAlign w:val="center"/>
            <w:hideMark/>
          </w:tcPr>
          <w:p w:rsidR="008A3CD8" w:rsidRPr="00A06C53"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1</w:t>
            </w:r>
          </w:p>
        </w:tc>
        <w:tc>
          <w:tcPr>
            <w:tcW w:w="3969" w:type="dxa"/>
            <w:tcBorders>
              <w:top w:val="nil"/>
              <w:left w:val="nil"/>
              <w:bottom w:val="single" w:sz="4" w:space="0" w:color="auto"/>
              <w:right w:val="single" w:sz="8" w:space="0" w:color="auto"/>
            </w:tcBorders>
            <w:vAlign w:val="center"/>
            <w:hideMark/>
          </w:tcPr>
          <w:p w:rsidR="008A3CD8" w:rsidRPr="00A06C53" w:rsidRDefault="008A3CD8" w:rsidP="008F6BEF">
            <w:pPr>
              <w:widowControl w:val="0"/>
              <w:suppressAutoHyphens/>
              <w:spacing w:after="0" w:line="240" w:lineRule="auto"/>
              <w:jc w:val="both"/>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Придбання багатофункціональних пристроїв</w:t>
            </w:r>
            <w:r w:rsidRPr="00A06C53">
              <w:rPr>
                <w:rFonts w:ascii="Times New Roman" w:hAnsi="Times New Roman" w:cs="Times New Roman"/>
                <w:bCs/>
                <w:color w:val="000000" w:themeColor="text1"/>
                <w:sz w:val="26"/>
                <w:szCs w:val="26"/>
                <w:shd w:val="clear" w:color="auto" w:fill="FFFFFF"/>
              </w:rPr>
              <w:t xml:space="preserve"> А4 ч/б </w:t>
            </w:r>
            <w:proofErr w:type="spellStart"/>
            <w:r w:rsidRPr="00A06C53">
              <w:rPr>
                <w:rFonts w:ascii="Times New Roman" w:hAnsi="Times New Roman" w:cs="Times New Roman"/>
                <w:bCs/>
                <w:color w:val="000000" w:themeColor="text1"/>
                <w:sz w:val="26"/>
                <w:szCs w:val="26"/>
                <w:shd w:val="clear" w:color="auto" w:fill="FFFFFF"/>
              </w:rPr>
              <w:t>Canon</w:t>
            </w:r>
            <w:proofErr w:type="spellEnd"/>
            <w:r w:rsidRPr="00A06C53">
              <w:rPr>
                <w:rFonts w:ascii="Times New Roman" w:hAnsi="Times New Roman" w:cs="Times New Roman"/>
                <w:bCs/>
                <w:color w:val="000000" w:themeColor="text1"/>
                <w:sz w:val="26"/>
                <w:szCs w:val="26"/>
                <w:shd w:val="clear" w:color="auto" w:fill="FFFFFF"/>
              </w:rPr>
              <w:t xml:space="preserve"> i-SENSYS MF752Cdw з Wi-Fi</w:t>
            </w:r>
          </w:p>
        </w:tc>
        <w:tc>
          <w:tcPr>
            <w:tcW w:w="1843" w:type="dxa"/>
            <w:tcBorders>
              <w:top w:val="nil"/>
              <w:left w:val="nil"/>
              <w:bottom w:val="single" w:sz="8" w:space="0" w:color="auto"/>
              <w:right w:val="single" w:sz="8" w:space="0" w:color="auto"/>
            </w:tcBorders>
            <w:vAlign w:val="bottom"/>
          </w:tcPr>
          <w:p w:rsidR="008A3CD8" w:rsidRPr="00A06C53" w:rsidRDefault="008A3CD8" w:rsidP="008F6BEF">
            <w:pPr>
              <w:spacing w:after="0" w:line="240" w:lineRule="auto"/>
              <w:jc w:val="center"/>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1</w:t>
            </w:r>
          </w:p>
          <w:p w:rsidR="008A3CD8" w:rsidRPr="00A06C53"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6"/>
                <w:szCs w:val="26"/>
                <w:lang w:eastAsia="en-US" w:bidi="en-US"/>
              </w:rPr>
            </w:pPr>
          </w:p>
        </w:tc>
        <w:tc>
          <w:tcPr>
            <w:tcW w:w="1275" w:type="dxa"/>
            <w:tcBorders>
              <w:top w:val="nil"/>
              <w:left w:val="nil"/>
              <w:bottom w:val="single" w:sz="8" w:space="0" w:color="auto"/>
              <w:right w:val="single" w:sz="8" w:space="0" w:color="auto"/>
            </w:tcBorders>
            <w:vAlign w:val="bottom"/>
          </w:tcPr>
          <w:p w:rsidR="008A3CD8" w:rsidRPr="00A06C53" w:rsidRDefault="008A3CD8" w:rsidP="008F6BEF">
            <w:pPr>
              <w:spacing w:after="0" w:line="240" w:lineRule="auto"/>
              <w:jc w:val="center"/>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22800</w:t>
            </w:r>
          </w:p>
          <w:p w:rsidR="008A3CD8" w:rsidRPr="00A06C53"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6"/>
                <w:szCs w:val="26"/>
                <w:lang w:eastAsia="en-US" w:bidi="en-US"/>
              </w:rPr>
            </w:pPr>
          </w:p>
        </w:tc>
        <w:tc>
          <w:tcPr>
            <w:tcW w:w="1701" w:type="dxa"/>
            <w:tcBorders>
              <w:top w:val="nil"/>
              <w:left w:val="nil"/>
              <w:bottom w:val="single" w:sz="8" w:space="0" w:color="auto"/>
              <w:right w:val="single" w:sz="8" w:space="0" w:color="auto"/>
            </w:tcBorders>
            <w:vAlign w:val="center"/>
            <w:hideMark/>
          </w:tcPr>
          <w:p w:rsidR="008A3CD8" w:rsidRPr="00A06C53"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22800</w:t>
            </w:r>
          </w:p>
        </w:tc>
      </w:tr>
      <w:tr w:rsidR="008F6BEF" w:rsidRPr="00A06C53" w:rsidTr="00A06C53">
        <w:trPr>
          <w:trHeight w:val="688"/>
          <w:jc w:val="center"/>
        </w:trPr>
        <w:tc>
          <w:tcPr>
            <w:tcW w:w="709" w:type="dxa"/>
            <w:tcBorders>
              <w:top w:val="nil"/>
              <w:left w:val="single" w:sz="8" w:space="0" w:color="auto"/>
              <w:bottom w:val="single" w:sz="4" w:space="0" w:color="auto"/>
              <w:right w:val="single" w:sz="8" w:space="0" w:color="auto"/>
            </w:tcBorders>
            <w:vAlign w:val="center"/>
            <w:hideMark/>
          </w:tcPr>
          <w:p w:rsidR="008A3CD8" w:rsidRPr="00A06C53"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2</w:t>
            </w:r>
          </w:p>
        </w:tc>
        <w:tc>
          <w:tcPr>
            <w:tcW w:w="3969" w:type="dxa"/>
            <w:tcBorders>
              <w:top w:val="nil"/>
              <w:left w:val="nil"/>
              <w:bottom w:val="single" w:sz="4" w:space="0" w:color="auto"/>
              <w:right w:val="single" w:sz="8" w:space="0" w:color="auto"/>
            </w:tcBorders>
            <w:vAlign w:val="center"/>
            <w:hideMark/>
          </w:tcPr>
          <w:p w:rsidR="008A3CD8" w:rsidRPr="00A06C53" w:rsidRDefault="008A3CD8" w:rsidP="008F6BEF">
            <w:pPr>
              <w:widowControl w:val="0"/>
              <w:suppressAutoHyphens/>
              <w:spacing w:after="0" w:line="240" w:lineRule="auto"/>
              <w:jc w:val="both"/>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 xml:space="preserve">Придбання моноблоків </w:t>
            </w:r>
            <w:proofErr w:type="spellStart"/>
            <w:r w:rsidRPr="00A06C53">
              <w:rPr>
                <w:rFonts w:ascii="Times New Roman" w:hAnsi="Times New Roman" w:cs="Times New Roman"/>
                <w:color w:val="000000" w:themeColor="text1"/>
                <w:sz w:val="26"/>
                <w:szCs w:val="26"/>
              </w:rPr>
              <w:t>Asus</w:t>
            </w:r>
            <w:proofErr w:type="spellEnd"/>
            <w:r w:rsidRPr="00A06C53">
              <w:rPr>
                <w:rFonts w:ascii="Times New Roman" w:hAnsi="Times New Roman" w:cs="Times New Roman"/>
                <w:color w:val="000000" w:themeColor="text1"/>
                <w:sz w:val="26"/>
                <w:szCs w:val="26"/>
              </w:rPr>
              <w:t xml:space="preserve"> V241EAK-BA193M</w:t>
            </w:r>
          </w:p>
        </w:tc>
        <w:tc>
          <w:tcPr>
            <w:tcW w:w="1843" w:type="dxa"/>
            <w:tcBorders>
              <w:top w:val="nil"/>
              <w:left w:val="nil"/>
              <w:bottom w:val="single" w:sz="8" w:space="0" w:color="auto"/>
              <w:right w:val="single" w:sz="8" w:space="0" w:color="auto"/>
            </w:tcBorders>
            <w:vAlign w:val="bottom"/>
          </w:tcPr>
          <w:p w:rsidR="008A3CD8" w:rsidRPr="00A06C53" w:rsidRDefault="008A3CD8" w:rsidP="008F6BEF">
            <w:pPr>
              <w:spacing w:after="0" w:line="240" w:lineRule="auto"/>
              <w:jc w:val="center"/>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1</w:t>
            </w:r>
          </w:p>
          <w:p w:rsidR="008A3CD8" w:rsidRPr="00A06C53"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6"/>
                <w:szCs w:val="26"/>
                <w:lang w:eastAsia="en-US" w:bidi="en-US"/>
              </w:rPr>
            </w:pPr>
          </w:p>
        </w:tc>
        <w:tc>
          <w:tcPr>
            <w:tcW w:w="1275" w:type="dxa"/>
            <w:tcBorders>
              <w:top w:val="nil"/>
              <w:left w:val="nil"/>
              <w:bottom w:val="single" w:sz="8" w:space="0" w:color="auto"/>
              <w:right w:val="single" w:sz="8" w:space="0" w:color="auto"/>
            </w:tcBorders>
            <w:vAlign w:val="bottom"/>
          </w:tcPr>
          <w:p w:rsidR="008A3CD8" w:rsidRPr="00A06C53" w:rsidRDefault="008A3CD8" w:rsidP="008F6BEF">
            <w:pPr>
              <w:spacing w:after="0" w:line="240" w:lineRule="auto"/>
              <w:jc w:val="center"/>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22900</w:t>
            </w:r>
          </w:p>
          <w:p w:rsidR="008A3CD8" w:rsidRPr="00A06C53"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6"/>
                <w:szCs w:val="26"/>
                <w:lang w:eastAsia="en-US" w:bidi="en-US"/>
              </w:rPr>
            </w:pPr>
          </w:p>
        </w:tc>
        <w:tc>
          <w:tcPr>
            <w:tcW w:w="1701" w:type="dxa"/>
            <w:tcBorders>
              <w:top w:val="nil"/>
              <w:left w:val="nil"/>
              <w:bottom w:val="single" w:sz="8" w:space="0" w:color="auto"/>
              <w:right w:val="single" w:sz="8" w:space="0" w:color="auto"/>
            </w:tcBorders>
            <w:vAlign w:val="center"/>
            <w:hideMark/>
          </w:tcPr>
          <w:p w:rsidR="008A3CD8" w:rsidRPr="00A06C53"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22900</w:t>
            </w:r>
          </w:p>
        </w:tc>
      </w:tr>
      <w:tr w:rsidR="008F6BEF" w:rsidRPr="00A06C53" w:rsidTr="00A06C53">
        <w:trPr>
          <w:trHeight w:val="688"/>
          <w:jc w:val="center"/>
        </w:trPr>
        <w:tc>
          <w:tcPr>
            <w:tcW w:w="709" w:type="dxa"/>
            <w:tcBorders>
              <w:top w:val="nil"/>
              <w:left w:val="single" w:sz="8" w:space="0" w:color="auto"/>
              <w:bottom w:val="single" w:sz="4" w:space="0" w:color="auto"/>
              <w:right w:val="single" w:sz="8" w:space="0" w:color="auto"/>
            </w:tcBorders>
            <w:vAlign w:val="center"/>
            <w:hideMark/>
          </w:tcPr>
          <w:p w:rsidR="008A3CD8" w:rsidRPr="00A06C53"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3</w:t>
            </w:r>
          </w:p>
        </w:tc>
        <w:tc>
          <w:tcPr>
            <w:tcW w:w="3969" w:type="dxa"/>
            <w:tcBorders>
              <w:top w:val="nil"/>
              <w:left w:val="nil"/>
              <w:bottom w:val="single" w:sz="4" w:space="0" w:color="auto"/>
              <w:right w:val="single" w:sz="8" w:space="0" w:color="auto"/>
            </w:tcBorders>
            <w:vAlign w:val="center"/>
            <w:hideMark/>
          </w:tcPr>
          <w:p w:rsidR="008A3CD8" w:rsidRPr="00A06C53" w:rsidRDefault="008A3CD8" w:rsidP="008F6BEF">
            <w:pPr>
              <w:widowControl w:val="0"/>
              <w:suppressAutoHyphens/>
              <w:spacing w:after="0" w:line="240" w:lineRule="auto"/>
              <w:jc w:val="both"/>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 xml:space="preserve">Придбання багатофункціональних пристроїв А4 ч/б  </w:t>
            </w:r>
            <w:proofErr w:type="spellStart"/>
            <w:r w:rsidRPr="00A06C53">
              <w:rPr>
                <w:rFonts w:ascii="Times New Roman" w:hAnsi="Times New Roman" w:cs="Times New Roman"/>
                <w:color w:val="000000" w:themeColor="text1"/>
                <w:sz w:val="26"/>
                <w:szCs w:val="26"/>
              </w:rPr>
              <w:t>Canon</w:t>
            </w:r>
            <w:proofErr w:type="spellEnd"/>
            <w:r w:rsidRPr="00A06C53">
              <w:rPr>
                <w:rFonts w:ascii="Times New Roman" w:hAnsi="Times New Roman" w:cs="Times New Roman"/>
                <w:color w:val="000000" w:themeColor="text1"/>
                <w:sz w:val="26"/>
                <w:szCs w:val="26"/>
              </w:rPr>
              <w:t xml:space="preserve"> i-SENSYS MF237w з WI-FI (1418С030)</w:t>
            </w:r>
          </w:p>
        </w:tc>
        <w:tc>
          <w:tcPr>
            <w:tcW w:w="1843" w:type="dxa"/>
            <w:tcBorders>
              <w:top w:val="nil"/>
              <w:left w:val="nil"/>
              <w:bottom w:val="single" w:sz="8" w:space="0" w:color="auto"/>
              <w:right w:val="single" w:sz="8" w:space="0" w:color="auto"/>
            </w:tcBorders>
            <w:vAlign w:val="center"/>
            <w:hideMark/>
          </w:tcPr>
          <w:p w:rsidR="008A3CD8" w:rsidRPr="00A06C53"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2</w:t>
            </w:r>
          </w:p>
        </w:tc>
        <w:tc>
          <w:tcPr>
            <w:tcW w:w="1275" w:type="dxa"/>
            <w:tcBorders>
              <w:top w:val="nil"/>
              <w:left w:val="nil"/>
              <w:bottom w:val="single" w:sz="8" w:space="0" w:color="auto"/>
              <w:right w:val="single" w:sz="8" w:space="0" w:color="auto"/>
            </w:tcBorders>
            <w:vAlign w:val="center"/>
            <w:hideMark/>
          </w:tcPr>
          <w:p w:rsidR="008A3CD8" w:rsidRPr="00A06C53"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22680</w:t>
            </w:r>
          </w:p>
        </w:tc>
        <w:tc>
          <w:tcPr>
            <w:tcW w:w="1701" w:type="dxa"/>
            <w:tcBorders>
              <w:top w:val="nil"/>
              <w:left w:val="nil"/>
              <w:bottom w:val="single" w:sz="8" w:space="0" w:color="auto"/>
              <w:right w:val="single" w:sz="8" w:space="0" w:color="auto"/>
            </w:tcBorders>
            <w:vAlign w:val="center"/>
            <w:hideMark/>
          </w:tcPr>
          <w:p w:rsidR="008A3CD8" w:rsidRPr="00A06C53"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45360</w:t>
            </w:r>
          </w:p>
        </w:tc>
      </w:tr>
      <w:tr w:rsidR="008F6BEF" w:rsidRPr="00A06C53" w:rsidTr="00A06C53">
        <w:trPr>
          <w:trHeight w:val="688"/>
          <w:jc w:val="center"/>
        </w:trPr>
        <w:tc>
          <w:tcPr>
            <w:tcW w:w="709" w:type="dxa"/>
            <w:tcBorders>
              <w:top w:val="nil"/>
              <w:left w:val="single" w:sz="8" w:space="0" w:color="auto"/>
              <w:bottom w:val="single" w:sz="4" w:space="0" w:color="auto"/>
              <w:right w:val="single" w:sz="8" w:space="0" w:color="auto"/>
            </w:tcBorders>
            <w:vAlign w:val="center"/>
            <w:hideMark/>
          </w:tcPr>
          <w:p w:rsidR="008A3CD8" w:rsidRPr="00A06C53"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4</w:t>
            </w:r>
          </w:p>
        </w:tc>
        <w:tc>
          <w:tcPr>
            <w:tcW w:w="3969" w:type="dxa"/>
            <w:tcBorders>
              <w:top w:val="nil"/>
              <w:left w:val="nil"/>
              <w:bottom w:val="single" w:sz="4" w:space="0" w:color="auto"/>
              <w:right w:val="single" w:sz="8" w:space="0" w:color="auto"/>
            </w:tcBorders>
            <w:vAlign w:val="center"/>
            <w:hideMark/>
          </w:tcPr>
          <w:p w:rsidR="008A3CD8" w:rsidRPr="00A06C53" w:rsidRDefault="008A3CD8" w:rsidP="008F6BEF">
            <w:pPr>
              <w:widowControl w:val="0"/>
              <w:suppressAutoHyphens/>
              <w:spacing w:after="0" w:line="240" w:lineRule="auto"/>
              <w:jc w:val="both"/>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 xml:space="preserve">Придбання моноблоків HP </w:t>
            </w:r>
            <w:proofErr w:type="spellStart"/>
            <w:r w:rsidRPr="00A06C53">
              <w:rPr>
                <w:rFonts w:ascii="Times New Roman" w:hAnsi="Times New Roman" w:cs="Times New Roman"/>
                <w:color w:val="000000" w:themeColor="text1"/>
                <w:sz w:val="26"/>
                <w:szCs w:val="26"/>
              </w:rPr>
              <w:t>ProOne</w:t>
            </w:r>
            <w:proofErr w:type="spellEnd"/>
            <w:r w:rsidRPr="00A06C53">
              <w:rPr>
                <w:rFonts w:ascii="Times New Roman" w:hAnsi="Times New Roman" w:cs="Times New Roman"/>
                <w:color w:val="000000" w:themeColor="text1"/>
                <w:sz w:val="26"/>
                <w:szCs w:val="26"/>
              </w:rPr>
              <w:t xml:space="preserve"> 440 G9 (6D3A7EA) </w:t>
            </w:r>
            <w:proofErr w:type="spellStart"/>
            <w:r w:rsidRPr="00A06C53">
              <w:rPr>
                <w:rFonts w:ascii="Times New Roman" w:hAnsi="Times New Roman" w:cs="Times New Roman"/>
                <w:color w:val="000000" w:themeColor="text1"/>
                <w:sz w:val="26"/>
                <w:szCs w:val="26"/>
              </w:rPr>
              <w:t>Black</w:t>
            </w:r>
            <w:proofErr w:type="spellEnd"/>
          </w:p>
        </w:tc>
        <w:tc>
          <w:tcPr>
            <w:tcW w:w="1843" w:type="dxa"/>
            <w:tcBorders>
              <w:top w:val="nil"/>
              <w:left w:val="nil"/>
              <w:bottom w:val="single" w:sz="8" w:space="0" w:color="auto"/>
              <w:right w:val="single" w:sz="8" w:space="0" w:color="auto"/>
            </w:tcBorders>
            <w:vAlign w:val="center"/>
            <w:hideMark/>
          </w:tcPr>
          <w:p w:rsidR="008A3CD8" w:rsidRPr="00A06C53"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3</w:t>
            </w:r>
          </w:p>
        </w:tc>
        <w:tc>
          <w:tcPr>
            <w:tcW w:w="1275" w:type="dxa"/>
            <w:tcBorders>
              <w:top w:val="nil"/>
              <w:left w:val="nil"/>
              <w:bottom w:val="single" w:sz="8" w:space="0" w:color="auto"/>
              <w:right w:val="single" w:sz="8" w:space="0" w:color="auto"/>
            </w:tcBorders>
            <w:vAlign w:val="center"/>
            <w:hideMark/>
          </w:tcPr>
          <w:p w:rsidR="008A3CD8" w:rsidRPr="00A06C53"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22980</w:t>
            </w:r>
          </w:p>
        </w:tc>
        <w:tc>
          <w:tcPr>
            <w:tcW w:w="1701" w:type="dxa"/>
            <w:tcBorders>
              <w:top w:val="nil"/>
              <w:left w:val="nil"/>
              <w:bottom w:val="single" w:sz="8" w:space="0" w:color="auto"/>
              <w:right w:val="single" w:sz="8" w:space="0" w:color="auto"/>
            </w:tcBorders>
            <w:vAlign w:val="center"/>
            <w:hideMark/>
          </w:tcPr>
          <w:p w:rsidR="008A3CD8" w:rsidRPr="00A06C53"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68940</w:t>
            </w:r>
          </w:p>
        </w:tc>
      </w:tr>
      <w:tr w:rsidR="008F6BEF" w:rsidRPr="00A06C53" w:rsidTr="00A06C53">
        <w:trPr>
          <w:trHeight w:val="462"/>
          <w:jc w:val="center"/>
        </w:trPr>
        <w:tc>
          <w:tcPr>
            <w:tcW w:w="7796" w:type="dxa"/>
            <w:gridSpan w:val="4"/>
            <w:tcBorders>
              <w:top w:val="single" w:sz="4" w:space="0" w:color="auto"/>
              <w:left w:val="single" w:sz="4" w:space="0" w:color="auto"/>
              <w:bottom w:val="single" w:sz="4" w:space="0" w:color="auto"/>
              <w:right w:val="single" w:sz="8" w:space="0" w:color="auto"/>
            </w:tcBorders>
            <w:vAlign w:val="center"/>
            <w:hideMark/>
          </w:tcPr>
          <w:p w:rsidR="008A3CD8" w:rsidRPr="00A06C53" w:rsidRDefault="008A3CD8" w:rsidP="008F6BEF">
            <w:pPr>
              <w:widowControl w:val="0"/>
              <w:suppressAutoHyphens/>
              <w:spacing w:after="0" w:line="240" w:lineRule="auto"/>
              <w:rPr>
                <w:rFonts w:ascii="Times New Roman" w:eastAsia="Lucida Sans Unicode" w:hAnsi="Times New Roman" w:cs="Times New Roman"/>
                <w:b/>
                <w:color w:val="000000" w:themeColor="text1"/>
                <w:sz w:val="26"/>
                <w:szCs w:val="26"/>
                <w:lang w:eastAsia="en-US" w:bidi="en-US"/>
              </w:rPr>
            </w:pPr>
            <w:r w:rsidRPr="00A06C53">
              <w:rPr>
                <w:rFonts w:ascii="Times New Roman" w:hAnsi="Times New Roman" w:cs="Times New Roman"/>
                <w:b/>
                <w:color w:val="000000" w:themeColor="text1"/>
                <w:sz w:val="26"/>
                <w:szCs w:val="26"/>
              </w:rPr>
              <w:t>Всього по Програмі</w:t>
            </w:r>
          </w:p>
        </w:tc>
        <w:tc>
          <w:tcPr>
            <w:tcW w:w="1701" w:type="dxa"/>
            <w:tcBorders>
              <w:top w:val="nil"/>
              <w:left w:val="nil"/>
              <w:bottom w:val="single" w:sz="8" w:space="0" w:color="auto"/>
              <w:right w:val="single" w:sz="8" w:space="0" w:color="auto"/>
            </w:tcBorders>
            <w:vAlign w:val="center"/>
            <w:hideMark/>
          </w:tcPr>
          <w:p w:rsidR="008A3CD8" w:rsidRPr="00A06C53" w:rsidRDefault="008A3CD8" w:rsidP="008F6BEF">
            <w:pPr>
              <w:widowControl w:val="0"/>
              <w:suppressAutoHyphens/>
              <w:spacing w:after="0" w:line="240" w:lineRule="auto"/>
              <w:jc w:val="center"/>
              <w:rPr>
                <w:rFonts w:ascii="Times New Roman" w:eastAsia="Lucida Sans Unicode" w:hAnsi="Times New Roman" w:cs="Times New Roman"/>
                <w:color w:val="000000" w:themeColor="text1"/>
                <w:sz w:val="26"/>
                <w:szCs w:val="26"/>
                <w:lang w:eastAsia="en-US" w:bidi="en-US"/>
              </w:rPr>
            </w:pPr>
            <w:r w:rsidRPr="00A06C53">
              <w:rPr>
                <w:rFonts w:ascii="Times New Roman" w:hAnsi="Times New Roman" w:cs="Times New Roman"/>
                <w:color w:val="000000" w:themeColor="text1"/>
                <w:sz w:val="26"/>
                <w:szCs w:val="26"/>
              </w:rPr>
              <w:t>160000</w:t>
            </w:r>
          </w:p>
        </w:tc>
      </w:tr>
    </w:tbl>
    <w:p w:rsidR="008A3CD8" w:rsidRPr="008F6BEF" w:rsidRDefault="008A3CD8" w:rsidP="008F6BEF">
      <w:pPr>
        <w:spacing w:after="0" w:line="240" w:lineRule="auto"/>
        <w:jc w:val="both"/>
        <w:rPr>
          <w:rFonts w:ascii="Times New Roman" w:eastAsia="Lucida Sans Unicode" w:hAnsi="Times New Roman" w:cs="Times New Roman"/>
          <w:color w:val="000000" w:themeColor="text1"/>
          <w:sz w:val="28"/>
          <w:szCs w:val="28"/>
          <w:lang w:eastAsia="en-US" w:bidi="en-US"/>
        </w:rPr>
      </w:pPr>
    </w:p>
    <w:p w:rsidR="008A3CD8" w:rsidRPr="008F6BEF" w:rsidRDefault="008A3CD8" w:rsidP="008F6BEF">
      <w:pPr>
        <w:spacing w:after="0" w:line="240" w:lineRule="auto"/>
        <w:jc w:val="both"/>
        <w:rPr>
          <w:rFonts w:ascii="Times New Roman" w:hAnsi="Times New Roman" w:cs="Times New Roman"/>
          <w:color w:val="000000" w:themeColor="text1"/>
          <w:sz w:val="28"/>
          <w:szCs w:val="28"/>
        </w:rPr>
      </w:pPr>
    </w:p>
    <w:p w:rsidR="008A3CD8" w:rsidRPr="008F6BEF" w:rsidRDefault="008A3CD8" w:rsidP="008F6BEF">
      <w:pPr>
        <w:spacing w:after="0" w:line="240" w:lineRule="auto"/>
        <w:jc w:val="both"/>
        <w:rPr>
          <w:rFonts w:ascii="Times New Roman" w:hAnsi="Times New Roman" w:cs="Times New Roman"/>
          <w:color w:val="000000" w:themeColor="text1"/>
          <w:sz w:val="28"/>
          <w:szCs w:val="28"/>
        </w:rPr>
      </w:pPr>
    </w:p>
    <w:p w:rsidR="008A3CD8" w:rsidRPr="008F6BEF" w:rsidRDefault="008A3CD8" w:rsidP="008F6BEF">
      <w:pPr>
        <w:tabs>
          <w:tab w:val="left" w:pos="8340"/>
          <w:tab w:val="left" w:pos="8535"/>
        </w:tabs>
        <w:spacing w:after="0" w:line="240" w:lineRule="auto"/>
        <w:jc w:val="both"/>
        <w:rPr>
          <w:rFonts w:ascii="Times New Roman" w:hAnsi="Times New Roman" w:cs="Times New Roman"/>
          <w:color w:val="000000" w:themeColor="text1"/>
          <w:sz w:val="26"/>
          <w:szCs w:val="26"/>
        </w:rPr>
      </w:pPr>
      <w:proofErr w:type="spellStart"/>
      <w:r w:rsidRPr="008F6BEF">
        <w:rPr>
          <w:rFonts w:ascii="Times New Roman" w:hAnsi="Times New Roman" w:cs="Times New Roman"/>
          <w:color w:val="000000" w:themeColor="text1"/>
          <w:sz w:val="26"/>
          <w:szCs w:val="26"/>
        </w:rPr>
        <w:t>В.п</w:t>
      </w:r>
      <w:proofErr w:type="spellEnd"/>
      <w:r w:rsidRPr="008F6BEF">
        <w:rPr>
          <w:rFonts w:ascii="Times New Roman" w:hAnsi="Times New Roman" w:cs="Times New Roman"/>
          <w:color w:val="000000" w:themeColor="text1"/>
          <w:sz w:val="26"/>
          <w:szCs w:val="26"/>
        </w:rPr>
        <w:t>. міського голови,</w:t>
      </w:r>
    </w:p>
    <w:p w:rsidR="008A3CD8" w:rsidRPr="008F6BEF" w:rsidRDefault="008A3CD8" w:rsidP="008F6BEF">
      <w:pPr>
        <w:pStyle w:val="1"/>
        <w:jc w:val="both"/>
        <w:rPr>
          <w:rFonts w:ascii="Times New Roman" w:hAnsi="Times New Roman"/>
          <w:color w:val="000000" w:themeColor="text1"/>
          <w:sz w:val="26"/>
          <w:szCs w:val="26"/>
          <w:lang w:val="uk-UA"/>
        </w:rPr>
      </w:pPr>
      <w:r w:rsidRPr="008F6BEF">
        <w:rPr>
          <w:rFonts w:ascii="Times New Roman" w:hAnsi="Times New Roman"/>
          <w:color w:val="000000" w:themeColor="text1"/>
          <w:sz w:val="26"/>
          <w:szCs w:val="26"/>
          <w:lang w:val="uk-UA"/>
        </w:rPr>
        <w:t>секретар ради та виконкому                                                            Євген МОЛНАР</w:t>
      </w:r>
    </w:p>
    <w:p w:rsidR="008A3CD8" w:rsidRPr="008F6BEF" w:rsidRDefault="008A3CD8" w:rsidP="008F6BEF">
      <w:pPr>
        <w:pStyle w:val="1"/>
        <w:jc w:val="both"/>
        <w:rPr>
          <w:rFonts w:ascii="Times New Roman" w:hAnsi="Times New Roman"/>
          <w:color w:val="000000" w:themeColor="text1"/>
          <w:sz w:val="26"/>
          <w:szCs w:val="26"/>
          <w:lang w:val="uk-UA"/>
        </w:rPr>
      </w:pPr>
    </w:p>
    <w:p w:rsidR="008A3CD8" w:rsidRPr="008F6BEF" w:rsidRDefault="008A3CD8" w:rsidP="008F6BEF">
      <w:pPr>
        <w:pStyle w:val="1"/>
        <w:jc w:val="both"/>
        <w:rPr>
          <w:rFonts w:ascii="Times New Roman" w:hAnsi="Times New Roman"/>
          <w:color w:val="000000" w:themeColor="text1"/>
          <w:sz w:val="26"/>
          <w:szCs w:val="26"/>
          <w:lang w:val="uk-UA"/>
        </w:rPr>
      </w:pPr>
    </w:p>
    <w:p w:rsidR="008A3CD8" w:rsidRPr="008F6BEF" w:rsidRDefault="008A3CD8" w:rsidP="008F6BEF">
      <w:pPr>
        <w:shd w:val="clear" w:color="auto" w:fill="FFFFFF"/>
        <w:spacing w:after="0" w:line="240" w:lineRule="auto"/>
        <w:rPr>
          <w:rFonts w:ascii="Times New Roman" w:hAnsi="Times New Roman" w:cs="Times New Roman"/>
          <w:color w:val="000000" w:themeColor="text1"/>
          <w:sz w:val="24"/>
          <w:szCs w:val="24"/>
        </w:rPr>
      </w:pPr>
    </w:p>
    <w:p w:rsidR="008A3CD8" w:rsidRPr="008F6BEF" w:rsidRDefault="008A3CD8" w:rsidP="008F6BEF">
      <w:pPr>
        <w:spacing w:after="0" w:line="240" w:lineRule="auto"/>
        <w:rPr>
          <w:rFonts w:ascii="Times New Roman" w:hAnsi="Times New Roman" w:cs="Times New Roman"/>
          <w:color w:val="000000" w:themeColor="text1"/>
          <w:sz w:val="28"/>
        </w:rPr>
      </w:pPr>
    </w:p>
    <w:p w:rsidR="004B636F" w:rsidRPr="008F6BEF" w:rsidRDefault="004B636F" w:rsidP="008F6BEF">
      <w:pPr>
        <w:spacing w:after="0" w:line="240" w:lineRule="auto"/>
        <w:rPr>
          <w:rFonts w:ascii="Times New Roman" w:hAnsi="Times New Roman" w:cs="Times New Roman"/>
          <w:color w:val="000000" w:themeColor="text1"/>
          <w:sz w:val="28"/>
          <w:szCs w:val="28"/>
        </w:rPr>
      </w:pPr>
    </w:p>
    <w:sectPr w:rsidR="004B636F" w:rsidRPr="008F6BEF" w:rsidSect="008F6BEF">
      <w:pgSz w:w="11906" w:h="16838"/>
      <w:pgMar w:top="850" w:right="70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rbe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F2E93"/>
    <w:multiLevelType w:val="hybridMultilevel"/>
    <w:tmpl w:val="D832A234"/>
    <w:lvl w:ilvl="0" w:tplc="B6125798">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
    <w:nsid w:val="51C54468"/>
    <w:multiLevelType w:val="hybridMultilevel"/>
    <w:tmpl w:val="D2AC961E"/>
    <w:lvl w:ilvl="0" w:tplc="04190001">
      <w:start w:val="1"/>
      <w:numFmt w:val="bullet"/>
      <w:lvlText w:val=""/>
      <w:lvlJc w:val="left"/>
      <w:pPr>
        <w:tabs>
          <w:tab w:val="num" w:pos="720"/>
        </w:tabs>
        <w:ind w:left="720" w:hanging="360"/>
      </w:pPr>
      <w:rPr>
        <w:rFonts w:ascii="Symbol" w:hAnsi="Symbol" w:hint="default"/>
      </w:rPr>
    </w:lvl>
    <w:lvl w:ilvl="1" w:tplc="70886BAA">
      <w:start w:val="5"/>
      <w:numFmt w:val="bullet"/>
      <w:lvlText w:val="-"/>
      <w:lvlJc w:val="left"/>
      <w:pPr>
        <w:tabs>
          <w:tab w:val="num" w:pos="1440"/>
        </w:tabs>
        <w:ind w:left="1440" w:hanging="360"/>
      </w:pPr>
      <w:rPr>
        <w:rFonts w:ascii="Arial" w:eastAsia="Times New Roman" w:hAnsi="Arial" w:cs="Aria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8BD"/>
    <w:rsid w:val="00075A55"/>
    <w:rsid w:val="000B3854"/>
    <w:rsid w:val="001577B2"/>
    <w:rsid w:val="00194960"/>
    <w:rsid w:val="002B16E9"/>
    <w:rsid w:val="003927BE"/>
    <w:rsid w:val="003E3C44"/>
    <w:rsid w:val="003E42FE"/>
    <w:rsid w:val="0043103B"/>
    <w:rsid w:val="004B5B4E"/>
    <w:rsid w:val="004B636F"/>
    <w:rsid w:val="00511998"/>
    <w:rsid w:val="00581BB9"/>
    <w:rsid w:val="005E574F"/>
    <w:rsid w:val="00610CFC"/>
    <w:rsid w:val="00654764"/>
    <w:rsid w:val="006568BD"/>
    <w:rsid w:val="007918DF"/>
    <w:rsid w:val="00792E22"/>
    <w:rsid w:val="007A2ABA"/>
    <w:rsid w:val="008303F9"/>
    <w:rsid w:val="008A3CD8"/>
    <w:rsid w:val="008F6BEF"/>
    <w:rsid w:val="00947408"/>
    <w:rsid w:val="009B4DC3"/>
    <w:rsid w:val="009C53A2"/>
    <w:rsid w:val="009E62AB"/>
    <w:rsid w:val="00A06C53"/>
    <w:rsid w:val="00D94AA0"/>
    <w:rsid w:val="00DF505F"/>
    <w:rsid w:val="00F0470F"/>
    <w:rsid w:val="00F65922"/>
    <w:rsid w:val="00FA328F"/>
    <w:rsid w:val="00FD36D0"/>
    <w:rsid w:val="00FE2481"/>
    <w:rsid w:val="00FF12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2FE"/>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42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link w:val="a5"/>
    <w:uiPriority w:val="1"/>
    <w:locked/>
    <w:rsid w:val="003E42FE"/>
    <w:rPr>
      <w:kern w:val="2"/>
      <w14:ligatures w14:val="standardContextual"/>
    </w:rPr>
  </w:style>
  <w:style w:type="paragraph" w:styleId="a5">
    <w:name w:val="No Spacing"/>
    <w:link w:val="a4"/>
    <w:uiPriority w:val="1"/>
    <w:qFormat/>
    <w:rsid w:val="003E42FE"/>
    <w:pPr>
      <w:spacing w:after="0" w:line="240" w:lineRule="auto"/>
    </w:pPr>
    <w:rPr>
      <w:kern w:val="2"/>
      <w14:ligatures w14:val="standardContextual"/>
    </w:rPr>
  </w:style>
  <w:style w:type="paragraph" w:customStyle="1" w:styleId="1">
    <w:name w:val="Без интервала1"/>
    <w:qFormat/>
    <w:rsid w:val="003E42FE"/>
    <w:pPr>
      <w:spacing w:after="0" w:line="240" w:lineRule="auto"/>
    </w:pPr>
    <w:rPr>
      <w:rFonts w:ascii="Calibri" w:eastAsia="Times New Roman" w:hAnsi="Calibri" w:cs="Times New Roman"/>
      <w:lang w:val="ru-RU" w:eastAsia="ru-RU"/>
    </w:rPr>
  </w:style>
  <w:style w:type="paragraph" w:customStyle="1" w:styleId="a6">
    <w:name w:val="Назва документа"/>
    <w:basedOn w:val="a"/>
    <w:next w:val="a"/>
    <w:uiPriority w:val="99"/>
    <w:semiHidden/>
    <w:rsid w:val="003E42FE"/>
    <w:pPr>
      <w:keepNext/>
      <w:keepLines/>
      <w:spacing w:before="240" w:after="240" w:line="240" w:lineRule="auto"/>
      <w:jc w:val="center"/>
    </w:pPr>
    <w:rPr>
      <w:rFonts w:ascii="Antiqua" w:eastAsia="Times New Roman" w:hAnsi="Antiqua" w:cs="Times New Roman"/>
      <w:b/>
      <w:sz w:val="26"/>
      <w:szCs w:val="20"/>
      <w:lang w:eastAsia="ru-RU"/>
    </w:rPr>
  </w:style>
  <w:style w:type="paragraph" w:styleId="a7">
    <w:name w:val="Balloon Text"/>
    <w:basedOn w:val="a"/>
    <w:link w:val="a8"/>
    <w:uiPriority w:val="99"/>
    <w:semiHidden/>
    <w:unhideWhenUsed/>
    <w:rsid w:val="00581B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81BB9"/>
    <w:rPr>
      <w:rFonts w:ascii="Tahoma" w:eastAsiaTheme="minorEastAsia" w:hAnsi="Tahoma" w:cs="Tahoma"/>
      <w:sz w:val="16"/>
      <w:szCs w:val="16"/>
      <w:lang w:eastAsia="uk-UA"/>
    </w:rPr>
  </w:style>
  <w:style w:type="character" w:customStyle="1" w:styleId="a9">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link w:val="aa"/>
    <w:semiHidden/>
    <w:locked/>
    <w:rsid w:val="00654764"/>
    <w:rPr>
      <w:sz w:val="24"/>
      <w:szCs w:val="24"/>
      <w:lang w:eastAsia="ru-RU"/>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9"/>
    <w:semiHidden/>
    <w:unhideWhenUsed/>
    <w:rsid w:val="00654764"/>
    <w:pPr>
      <w:spacing w:after="0" w:line="240" w:lineRule="auto"/>
      <w:jc w:val="both"/>
    </w:pPr>
    <w:rPr>
      <w:rFonts w:eastAsiaTheme="minorHAnsi"/>
      <w:sz w:val="24"/>
      <w:szCs w:val="24"/>
      <w:lang w:eastAsia="ru-RU"/>
    </w:rPr>
  </w:style>
  <w:style w:type="character" w:customStyle="1" w:styleId="10">
    <w:name w:val="Основной текст Знак1"/>
    <w:basedOn w:val="a0"/>
    <w:uiPriority w:val="99"/>
    <w:semiHidden/>
    <w:rsid w:val="00654764"/>
    <w:rPr>
      <w:rFonts w:eastAsiaTheme="minorEastAsia"/>
      <w:lang w:eastAsia="uk-UA"/>
    </w:rPr>
  </w:style>
  <w:style w:type="paragraph" w:customStyle="1" w:styleId="21">
    <w:name w:val="Основной текст с отступом 21"/>
    <w:basedOn w:val="a"/>
    <w:rsid w:val="008A3CD8"/>
    <w:pPr>
      <w:widowControl w:val="0"/>
      <w:suppressAutoHyphens/>
      <w:spacing w:before="280" w:after="280" w:line="240" w:lineRule="auto"/>
    </w:pPr>
    <w:rPr>
      <w:rFonts w:ascii="Times New Roman" w:eastAsia="Lucida Sans Unicode" w:hAnsi="Times New Roman" w:cs="Tahoma"/>
      <w:color w:val="000000"/>
      <w:sz w:val="24"/>
      <w:szCs w:val="24"/>
      <w:lang w:val="ru-RU" w:eastAsia="en-US" w:bidi="en-US"/>
    </w:rPr>
  </w:style>
  <w:style w:type="character" w:customStyle="1" w:styleId="100">
    <w:name w:val="Основний текст + 10"/>
    <w:aliases w:val="5 pt,Напівжирний,Інтервал 0 pt"/>
    <w:rsid w:val="008A3CD8"/>
    <w:rPr>
      <w:b/>
      <w:bCs/>
      <w:color w:val="000000"/>
      <w:spacing w:val="0"/>
      <w:w w:val="100"/>
      <w:position w:val="0"/>
      <w:sz w:val="21"/>
      <w:szCs w:val="21"/>
      <w:shd w:val="clear" w:color="auto" w:fill="FFFFFF"/>
      <w:lang w:val="uk-UA"/>
    </w:rPr>
  </w:style>
  <w:style w:type="character" w:styleId="ab">
    <w:name w:val="Strong"/>
    <w:basedOn w:val="a0"/>
    <w:qFormat/>
    <w:rsid w:val="008A3C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2FE"/>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42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link w:val="a5"/>
    <w:uiPriority w:val="1"/>
    <w:locked/>
    <w:rsid w:val="003E42FE"/>
    <w:rPr>
      <w:kern w:val="2"/>
      <w14:ligatures w14:val="standardContextual"/>
    </w:rPr>
  </w:style>
  <w:style w:type="paragraph" w:styleId="a5">
    <w:name w:val="No Spacing"/>
    <w:link w:val="a4"/>
    <w:uiPriority w:val="1"/>
    <w:qFormat/>
    <w:rsid w:val="003E42FE"/>
    <w:pPr>
      <w:spacing w:after="0" w:line="240" w:lineRule="auto"/>
    </w:pPr>
    <w:rPr>
      <w:kern w:val="2"/>
      <w14:ligatures w14:val="standardContextual"/>
    </w:rPr>
  </w:style>
  <w:style w:type="paragraph" w:customStyle="1" w:styleId="1">
    <w:name w:val="Без интервала1"/>
    <w:qFormat/>
    <w:rsid w:val="003E42FE"/>
    <w:pPr>
      <w:spacing w:after="0" w:line="240" w:lineRule="auto"/>
    </w:pPr>
    <w:rPr>
      <w:rFonts w:ascii="Calibri" w:eastAsia="Times New Roman" w:hAnsi="Calibri" w:cs="Times New Roman"/>
      <w:lang w:val="ru-RU" w:eastAsia="ru-RU"/>
    </w:rPr>
  </w:style>
  <w:style w:type="paragraph" w:customStyle="1" w:styleId="a6">
    <w:name w:val="Назва документа"/>
    <w:basedOn w:val="a"/>
    <w:next w:val="a"/>
    <w:uiPriority w:val="99"/>
    <w:semiHidden/>
    <w:rsid w:val="003E42FE"/>
    <w:pPr>
      <w:keepNext/>
      <w:keepLines/>
      <w:spacing w:before="240" w:after="240" w:line="240" w:lineRule="auto"/>
      <w:jc w:val="center"/>
    </w:pPr>
    <w:rPr>
      <w:rFonts w:ascii="Antiqua" w:eastAsia="Times New Roman" w:hAnsi="Antiqua" w:cs="Times New Roman"/>
      <w:b/>
      <w:sz w:val="26"/>
      <w:szCs w:val="20"/>
      <w:lang w:eastAsia="ru-RU"/>
    </w:rPr>
  </w:style>
  <w:style w:type="paragraph" w:styleId="a7">
    <w:name w:val="Balloon Text"/>
    <w:basedOn w:val="a"/>
    <w:link w:val="a8"/>
    <w:uiPriority w:val="99"/>
    <w:semiHidden/>
    <w:unhideWhenUsed/>
    <w:rsid w:val="00581B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81BB9"/>
    <w:rPr>
      <w:rFonts w:ascii="Tahoma" w:eastAsiaTheme="minorEastAsia" w:hAnsi="Tahoma" w:cs="Tahoma"/>
      <w:sz w:val="16"/>
      <w:szCs w:val="16"/>
      <w:lang w:eastAsia="uk-UA"/>
    </w:rPr>
  </w:style>
  <w:style w:type="character" w:customStyle="1" w:styleId="a9">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link w:val="aa"/>
    <w:semiHidden/>
    <w:locked/>
    <w:rsid w:val="00654764"/>
    <w:rPr>
      <w:sz w:val="24"/>
      <w:szCs w:val="24"/>
      <w:lang w:eastAsia="ru-RU"/>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9"/>
    <w:semiHidden/>
    <w:unhideWhenUsed/>
    <w:rsid w:val="00654764"/>
    <w:pPr>
      <w:spacing w:after="0" w:line="240" w:lineRule="auto"/>
      <w:jc w:val="both"/>
    </w:pPr>
    <w:rPr>
      <w:rFonts w:eastAsiaTheme="minorHAnsi"/>
      <w:sz w:val="24"/>
      <w:szCs w:val="24"/>
      <w:lang w:eastAsia="ru-RU"/>
    </w:rPr>
  </w:style>
  <w:style w:type="character" w:customStyle="1" w:styleId="10">
    <w:name w:val="Основной текст Знак1"/>
    <w:basedOn w:val="a0"/>
    <w:uiPriority w:val="99"/>
    <w:semiHidden/>
    <w:rsid w:val="00654764"/>
    <w:rPr>
      <w:rFonts w:eastAsiaTheme="minorEastAsia"/>
      <w:lang w:eastAsia="uk-UA"/>
    </w:rPr>
  </w:style>
  <w:style w:type="paragraph" w:customStyle="1" w:styleId="21">
    <w:name w:val="Основной текст с отступом 21"/>
    <w:basedOn w:val="a"/>
    <w:rsid w:val="008A3CD8"/>
    <w:pPr>
      <w:widowControl w:val="0"/>
      <w:suppressAutoHyphens/>
      <w:spacing w:before="280" w:after="280" w:line="240" w:lineRule="auto"/>
    </w:pPr>
    <w:rPr>
      <w:rFonts w:ascii="Times New Roman" w:eastAsia="Lucida Sans Unicode" w:hAnsi="Times New Roman" w:cs="Tahoma"/>
      <w:color w:val="000000"/>
      <w:sz w:val="24"/>
      <w:szCs w:val="24"/>
      <w:lang w:val="ru-RU" w:eastAsia="en-US" w:bidi="en-US"/>
    </w:rPr>
  </w:style>
  <w:style w:type="character" w:customStyle="1" w:styleId="100">
    <w:name w:val="Основний текст + 10"/>
    <w:aliases w:val="5 pt,Напівжирний,Інтервал 0 pt"/>
    <w:rsid w:val="008A3CD8"/>
    <w:rPr>
      <w:b/>
      <w:bCs/>
      <w:color w:val="000000"/>
      <w:spacing w:val="0"/>
      <w:w w:val="100"/>
      <w:position w:val="0"/>
      <w:sz w:val="21"/>
      <w:szCs w:val="21"/>
      <w:shd w:val="clear" w:color="auto" w:fill="FFFFFF"/>
      <w:lang w:val="uk-UA"/>
    </w:rPr>
  </w:style>
  <w:style w:type="character" w:styleId="ab">
    <w:name w:val="Strong"/>
    <w:basedOn w:val="a0"/>
    <w:qFormat/>
    <w:rsid w:val="008A3C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46658">
      <w:bodyDiv w:val="1"/>
      <w:marLeft w:val="0"/>
      <w:marRight w:val="0"/>
      <w:marTop w:val="0"/>
      <w:marBottom w:val="0"/>
      <w:divBdr>
        <w:top w:val="none" w:sz="0" w:space="0" w:color="auto"/>
        <w:left w:val="none" w:sz="0" w:space="0" w:color="auto"/>
        <w:bottom w:val="none" w:sz="0" w:space="0" w:color="auto"/>
        <w:right w:val="none" w:sz="0" w:space="0" w:color="auto"/>
      </w:divBdr>
    </w:div>
    <w:div w:id="268779402">
      <w:bodyDiv w:val="1"/>
      <w:marLeft w:val="0"/>
      <w:marRight w:val="0"/>
      <w:marTop w:val="0"/>
      <w:marBottom w:val="0"/>
      <w:divBdr>
        <w:top w:val="none" w:sz="0" w:space="0" w:color="auto"/>
        <w:left w:val="none" w:sz="0" w:space="0" w:color="auto"/>
        <w:bottom w:val="none" w:sz="0" w:space="0" w:color="auto"/>
        <w:right w:val="none" w:sz="0" w:space="0" w:color="auto"/>
      </w:divBdr>
    </w:div>
    <w:div w:id="414058804">
      <w:bodyDiv w:val="1"/>
      <w:marLeft w:val="0"/>
      <w:marRight w:val="0"/>
      <w:marTop w:val="0"/>
      <w:marBottom w:val="0"/>
      <w:divBdr>
        <w:top w:val="none" w:sz="0" w:space="0" w:color="auto"/>
        <w:left w:val="none" w:sz="0" w:space="0" w:color="auto"/>
        <w:bottom w:val="none" w:sz="0" w:space="0" w:color="auto"/>
        <w:right w:val="none" w:sz="0" w:space="0" w:color="auto"/>
      </w:divBdr>
    </w:div>
    <w:div w:id="643852523">
      <w:bodyDiv w:val="1"/>
      <w:marLeft w:val="0"/>
      <w:marRight w:val="0"/>
      <w:marTop w:val="0"/>
      <w:marBottom w:val="0"/>
      <w:divBdr>
        <w:top w:val="none" w:sz="0" w:space="0" w:color="auto"/>
        <w:left w:val="none" w:sz="0" w:space="0" w:color="auto"/>
        <w:bottom w:val="none" w:sz="0" w:space="0" w:color="auto"/>
        <w:right w:val="none" w:sz="0" w:space="0" w:color="auto"/>
      </w:divBdr>
    </w:div>
    <w:div w:id="996611164">
      <w:bodyDiv w:val="1"/>
      <w:marLeft w:val="0"/>
      <w:marRight w:val="0"/>
      <w:marTop w:val="0"/>
      <w:marBottom w:val="0"/>
      <w:divBdr>
        <w:top w:val="none" w:sz="0" w:space="0" w:color="auto"/>
        <w:left w:val="none" w:sz="0" w:space="0" w:color="auto"/>
        <w:bottom w:val="none" w:sz="0" w:space="0" w:color="auto"/>
        <w:right w:val="none" w:sz="0" w:space="0" w:color="auto"/>
      </w:divBdr>
    </w:div>
    <w:div w:id="1495492296">
      <w:bodyDiv w:val="1"/>
      <w:marLeft w:val="0"/>
      <w:marRight w:val="0"/>
      <w:marTop w:val="0"/>
      <w:marBottom w:val="0"/>
      <w:divBdr>
        <w:top w:val="none" w:sz="0" w:space="0" w:color="auto"/>
        <w:left w:val="none" w:sz="0" w:space="0" w:color="auto"/>
        <w:bottom w:val="none" w:sz="0" w:space="0" w:color="auto"/>
        <w:right w:val="none" w:sz="0" w:space="0" w:color="auto"/>
      </w:divBdr>
    </w:div>
    <w:div w:id="1874152455">
      <w:bodyDiv w:val="1"/>
      <w:marLeft w:val="0"/>
      <w:marRight w:val="0"/>
      <w:marTop w:val="0"/>
      <w:marBottom w:val="0"/>
      <w:divBdr>
        <w:top w:val="none" w:sz="0" w:space="0" w:color="auto"/>
        <w:left w:val="none" w:sz="0" w:space="0" w:color="auto"/>
        <w:bottom w:val="none" w:sz="0" w:space="0" w:color="auto"/>
        <w:right w:val="none" w:sz="0" w:space="0" w:color="auto"/>
      </w:divBdr>
    </w:div>
    <w:div w:id="1982229524">
      <w:bodyDiv w:val="1"/>
      <w:marLeft w:val="0"/>
      <w:marRight w:val="0"/>
      <w:marTop w:val="0"/>
      <w:marBottom w:val="0"/>
      <w:divBdr>
        <w:top w:val="none" w:sz="0" w:space="0" w:color="auto"/>
        <w:left w:val="none" w:sz="0" w:space="0" w:color="auto"/>
        <w:bottom w:val="none" w:sz="0" w:space="0" w:color="auto"/>
        <w:right w:val="none" w:sz="0" w:space="0" w:color="auto"/>
      </w:divBdr>
    </w:div>
    <w:div w:id="2005082069">
      <w:bodyDiv w:val="1"/>
      <w:marLeft w:val="0"/>
      <w:marRight w:val="0"/>
      <w:marTop w:val="0"/>
      <w:marBottom w:val="0"/>
      <w:divBdr>
        <w:top w:val="none" w:sz="0" w:space="0" w:color="auto"/>
        <w:left w:val="none" w:sz="0" w:space="0" w:color="auto"/>
        <w:bottom w:val="none" w:sz="0" w:space="0" w:color="auto"/>
        <w:right w:val="none" w:sz="0" w:space="0" w:color="auto"/>
      </w:divBdr>
    </w:div>
    <w:div w:id="2050644392">
      <w:bodyDiv w:val="1"/>
      <w:marLeft w:val="0"/>
      <w:marRight w:val="0"/>
      <w:marTop w:val="0"/>
      <w:marBottom w:val="0"/>
      <w:divBdr>
        <w:top w:val="none" w:sz="0" w:space="0" w:color="auto"/>
        <w:left w:val="none" w:sz="0" w:space="0" w:color="auto"/>
        <w:bottom w:val="none" w:sz="0" w:space="0" w:color="auto"/>
        <w:right w:val="none" w:sz="0" w:space="0" w:color="auto"/>
      </w:divBdr>
    </w:div>
    <w:div w:id="2077194730">
      <w:bodyDiv w:val="1"/>
      <w:marLeft w:val="0"/>
      <w:marRight w:val="0"/>
      <w:marTop w:val="0"/>
      <w:marBottom w:val="0"/>
      <w:divBdr>
        <w:top w:val="none" w:sz="0" w:space="0" w:color="auto"/>
        <w:left w:val="none" w:sz="0" w:space="0" w:color="auto"/>
        <w:bottom w:val="none" w:sz="0" w:space="0" w:color="auto"/>
        <w:right w:val="none" w:sz="0" w:space="0" w:color="auto"/>
      </w:divBdr>
    </w:div>
    <w:div w:id="210044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11021</Words>
  <Characters>6282</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2025-02-25T11:29:00Z</cp:lastPrinted>
  <dcterms:created xsi:type="dcterms:W3CDTF">2025-02-24T06:09:00Z</dcterms:created>
  <dcterms:modified xsi:type="dcterms:W3CDTF">2025-02-25T11:42:00Z</dcterms:modified>
</cp:coreProperties>
</file>