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08" w:rsidRPr="005464F6" w:rsidRDefault="004C7AF6" w:rsidP="00D77928">
      <w:pPr>
        <w:rPr>
          <w:bCs/>
          <w:color w:val="000000" w:themeColor="text1"/>
          <w:sz w:val="27"/>
          <w:szCs w:val="27"/>
        </w:rPr>
      </w:pP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5464F6">
        <w:rPr>
          <w:b/>
          <w:bCs/>
          <w:color w:val="000000" w:themeColor="text1"/>
          <w:sz w:val="27"/>
          <w:szCs w:val="27"/>
        </w:rPr>
        <w:tab/>
      </w:r>
      <w:r w:rsidRPr="005464F6">
        <w:rPr>
          <w:b/>
          <w:bCs/>
          <w:color w:val="000000" w:themeColor="text1"/>
          <w:sz w:val="27"/>
          <w:szCs w:val="27"/>
        </w:rPr>
        <w:tab/>
      </w:r>
      <w:r w:rsidRPr="005464F6">
        <w:rPr>
          <w:b/>
          <w:bCs/>
          <w:color w:val="000000" w:themeColor="text1"/>
          <w:sz w:val="27"/>
          <w:szCs w:val="27"/>
        </w:rPr>
        <w:tab/>
      </w:r>
      <w:r w:rsidRPr="005464F6">
        <w:rPr>
          <w:b/>
          <w:bCs/>
          <w:color w:val="000000" w:themeColor="text1"/>
          <w:sz w:val="27"/>
          <w:szCs w:val="27"/>
        </w:rPr>
        <w:tab/>
      </w:r>
      <w:r w:rsidRPr="005464F6">
        <w:rPr>
          <w:b/>
          <w:bCs/>
          <w:color w:val="000000" w:themeColor="text1"/>
          <w:sz w:val="27"/>
          <w:szCs w:val="27"/>
        </w:rPr>
        <w:tab/>
      </w:r>
      <w:r w:rsidR="005464F6" w:rsidRPr="005464F6">
        <w:rPr>
          <w:b/>
          <w:bCs/>
          <w:color w:val="000000" w:themeColor="text1"/>
          <w:sz w:val="27"/>
          <w:szCs w:val="27"/>
        </w:rPr>
        <w:tab/>
      </w:r>
      <w:r w:rsidRPr="005464F6">
        <w:rPr>
          <w:bCs/>
          <w:color w:val="000000" w:themeColor="text1"/>
          <w:sz w:val="27"/>
          <w:szCs w:val="27"/>
        </w:rPr>
        <w:t>ПРОЄКТ</w:t>
      </w:r>
    </w:p>
    <w:p w:rsidR="0011554A" w:rsidRPr="005464F6" w:rsidRDefault="0011554A" w:rsidP="00D77928">
      <w:pPr>
        <w:jc w:val="right"/>
        <w:rPr>
          <w:color w:val="000000" w:themeColor="text1"/>
          <w:sz w:val="27"/>
          <w:szCs w:val="27"/>
        </w:rPr>
      </w:pPr>
    </w:p>
    <w:p w:rsidR="0011554A" w:rsidRPr="005464F6" w:rsidRDefault="0011554A" w:rsidP="00D77928">
      <w:pPr>
        <w:jc w:val="right"/>
        <w:rPr>
          <w:rFonts w:eastAsia="Calibri"/>
          <w:color w:val="000000" w:themeColor="text1"/>
          <w:sz w:val="27"/>
          <w:szCs w:val="27"/>
        </w:rPr>
      </w:pPr>
      <w:r w:rsidRPr="005464F6">
        <w:rPr>
          <w:noProof/>
          <w:color w:val="000000" w:themeColor="text1"/>
          <w:sz w:val="27"/>
          <w:szCs w:val="27"/>
        </w:rPr>
        <w:drawing>
          <wp:anchor distT="0" distB="0" distL="114300" distR="114300" simplePos="0" relativeHeight="251749376" behindDoc="1" locked="0" layoutInCell="1" allowOverlap="1" wp14:anchorId="171D37BD" wp14:editId="56EFF8A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1554A" w:rsidRPr="005464F6" w:rsidRDefault="0011554A" w:rsidP="00D77928">
      <w:pPr>
        <w:jc w:val="center"/>
        <w:rPr>
          <w:rFonts w:eastAsia="Calibri"/>
          <w:color w:val="000000" w:themeColor="text1"/>
          <w:sz w:val="27"/>
          <w:szCs w:val="27"/>
        </w:rPr>
      </w:pPr>
      <w:r w:rsidRPr="005464F6">
        <w:rPr>
          <w:rFonts w:eastAsia="Calibri"/>
          <w:color w:val="000000" w:themeColor="text1"/>
          <w:sz w:val="27"/>
          <w:szCs w:val="27"/>
        </w:rPr>
        <w:br w:type="textWrapping" w:clear="all"/>
        <w:t>У К Р А Ї Н А</w:t>
      </w:r>
    </w:p>
    <w:p w:rsidR="0011554A" w:rsidRPr="005464F6" w:rsidRDefault="0011554A" w:rsidP="00D77928">
      <w:pPr>
        <w:jc w:val="center"/>
        <w:rPr>
          <w:rFonts w:eastAsia="Calibri"/>
          <w:color w:val="000000" w:themeColor="text1"/>
          <w:sz w:val="27"/>
          <w:szCs w:val="27"/>
        </w:rPr>
      </w:pPr>
      <w:r w:rsidRPr="005464F6">
        <w:rPr>
          <w:rFonts w:eastAsia="Calibri"/>
          <w:color w:val="000000" w:themeColor="text1"/>
          <w:sz w:val="27"/>
          <w:szCs w:val="27"/>
        </w:rPr>
        <w:t xml:space="preserve">Р А Х І В С Ь К А  М І С Ь К А  Р А Д А </w:t>
      </w:r>
    </w:p>
    <w:p w:rsidR="0011554A" w:rsidRPr="005464F6" w:rsidRDefault="0011554A" w:rsidP="00D77928">
      <w:pPr>
        <w:jc w:val="center"/>
        <w:rPr>
          <w:rFonts w:eastAsia="Calibri"/>
          <w:color w:val="000000" w:themeColor="text1"/>
          <w:sz w:val="27"/>
          <w:szCs w:val="27"/>
        </w:rPr>
      </w:pPr>
      <w:r w:rsidRPr="005464F6">
        <w:rPr>
          <w:rFonts w:eastAsia="Calibri"/>
          <w:color w:val="000000" w:themeColor="text1"/>
          <w:sz w:val="27"/>
          <w:szCs w:val="27"/>
        </w:rPr>
        <w:t xml:space="preserve">Р А Х І В С Ь К О Г О  Р А Й О Н У  </w:t>
      </w:r>
    </w:p>
    <w:p w:rsidR="0011554A" w:rsidRPr="005464F6" w:rsidRDefault="0011554A" w:rsidP="00D77928">
      <w:pPr>
        <w:jc w:val="center"/>
        <w:rPr>
          <w:rFonts w:eastAsia="Calibri"/>
          <w:color w:val="000000" w:themeColor="text1"/>
          <w:sz w:val="27"/>
          <w:szCs w:val="27"/>
        </w:rPr>
      </w:pPr>
      <w:r w:rsidRPr="005464F6">
        <w:rPr>
          <w:rFonts w:eastAsia="Calibri"/>
          <w:color w:val="000000" w:themeColor="text1"/>
          <w:sz w:val="27"/>
          <w:szCs w:val="27"/>
        </w:rPr>
        <w:t>З А К А Р П А Т С Ь К О Ї  О Б Л А С Т І</w:t>
      </w:r>
    </w:p>
    <w:p w:rsidR="0011554A" w:rsidRPr="005464F6" w:rsidRDefault="004C7AF6" w:rsidP="00D77928">
      <w:pPr>
        <w:jc w:val="center"/>
        <w:rPr>
          <w:rFonts w:eastAsia="Calibri"/>
          <w:b/>
          <w:color w:val="000000" w:themeColor="text1"/>
          <w:sz w:val="27"/>
          <w:szCs w:val="27"/>
        </w:rPr>
      </w:pPr>
      <w:r w:rsidRPr="005464F6">
        <w:rPr>
          <w:rFonts w:eastAsia="Calibri"/>
          <w:b/>
          <w:color w:val="000000" w:themeColor="text1"/>
          <w:sz w:val="27"/>
          <w:szCs w:val="27"/>
        </w:rPr>
        <w:t xml:space="preserve">___ </w:t>
      </w:r>
      <w:r w:rsidR="0011554A" w:rsidRPr="005464F6">
        <w:rPr>
          <w:rFonts w:eastAsia="Calibri"/>
          <w:b/>
          <w:color w:val="000000" w:themeColor="text1"/>
          <w:sz w:val="27"/>
          <w:szCs w:val="27"/>
        </w:rPr>
        <w:t>сесія восьмого скликання</w:t>
      </w:r>
    </w:p>
    <w:p w:rsidR="0011554A" w:rsidRPr="005464F6" w:rsidRDefault="0011554A" w:rsidP="00D77928">
      <w:pPr>
        <w:rPr>
          <w:rFonts w:eastAsia="Calibri"/>
          <w:color w:val="000000" w:themeColor="text1"/>
          <w:sz w:val="27"/>
          <w:szCs w:val="27"/>
        </w:rPr>
      </w:pPr>
    </w:p>
    <w:p w:rsidR="0011554A" w:rsidRPr="005464F6" w:rsidRDefault="0011554A" w:rsidP="00D77928">
      <w:pPr>
        <w:jc w:val="center"/>
        <w:rPr>
          <w:rFonts w:eastAsia="Calibri"/>
          <w:color w:val="000000" w:themeColor="text1"/>
          <w:sz w:val="27"/>
          <w:szCs w:val="27"/>
        </w:rPr>
      </w:pPr>
      <w:r w:rsidRPr="005464F6">
        <w:rPr>
          <w:rFonts w:eastAsia="Calibri"/>
          <w:color w:val="000000" w:themeColor="text1"/>
          <w:sz w:val="27"/>
          <w:szCs w:val="27"/>
        </w:rPr>
        <w:t xml:space="preserve">Р І Ш Е Н </w:t>
      </w:r>
      <w:proofErr w:type="spellStart"/>
      <w:r w:rsidRPr="005464F6">
        <w:rPr>
          <w:rFonts w:eastAsia="Calibri"/>
          <w:color w:val="000000" w:themeColor="text1"/>
          <w:sz w:val="27"/>
          <w:szCs w:val="27"/>
        </w:rPr>
        <w:t>Н</w:t>
      </w:r>
      <w:proofErr w:type="spellEnd"/>
      <w:r w:rsidRPr="005464F6">
        <w:rPr>
          <w:rFonts w:eastAsia="Calibri"/>
          <w:color w:val="000000" w:themeColor="text1"/>
          <w:sz w:val="27"/>
          <w:szCs w:val="27"/>
        </w:rPr>
        <w:t xml:space="preserve"> Я</w:t>
      </w:r>
    </w:p>
    <w:p w:rsidR="0011554A" w:rsidRPr="005464F6" w:rsidRDefault="0011554A" w:rsidP="00D77928">
      <w:pPr>
        <w:jc w:val="center"/>
        <w:rPr>
          <w:rFonts w:eastAsia="Calibri"/>
          <w:color w:val="000000" w:themeColor="text1"/>
          <w:sz w:val="27"/>
          <w:szCs w:val="27"/>
        </w:rPr>
      </w:pPr>
    </w:p>
    <w:p w:rsidR="0011554A" w:rsidRPr="005464F6" w:rsidRDefault="0011554A" w:rsidP="00D77928">
      <w:pPr>
        <w:rPr>
          <w:rFonts w:eastAsia="Calibri"/>
          <w:color w:val="000000" w:themeColor="text1"/>
          <w:sz w:val="27"/>
          <w:szCs w:val="27"/>
        </w:rPr>
      </w:pPr>
      <w:r w:rsidRPr="005464F6">
        <w:rPr>
          <w:rFonts w:eastAsia="Calibri"/>
          <w:color w:val="000000" w:themeColor="text1"/>
          <w:sz w:val="27"/>
          <w:szCs w:val="27"/>
        </w:rPr>
        <w:t xml:space="preserve">від </w:t>
      </w:r>
      <w:r w:rsidR="004C7AF6" w:rsidRPr="005464F6">
        <w:rPr>
          <w:rFonts w:eastAsia="Calibri"/>
          <w:color w:val="000000" w:themeColor="text1"/>
          <w:sz w:val="27"/>
          <w:szCs w:val="27"/>
        </w:rPr>
        <w:t xml:space="preserve">___ ____________ 2024 </w:t>
      </w:r>
      <w:r w:rsidRPr="005464F6">
        <w:rPr>
          <w:rFonts w:eastAsia="Calibri"/>
          <w:color w:val="000000" w:themeColor="text1"/>
          <w:sz w:val="27"/>
          <w:szCs w:val="27"/>
        </w:rPr>
        <w:t xml:space="preserve"> року  </w:t>
      </w:r>
      <w:r w:rsidRPr="005464F6">
        <w:rPr>
          <w:rFonts w:eastAsia="Calibri"/>
          <w:color w:val="000000" w:themeColor="text1"/>
          <w:sz w:val="27"/>
          <w:szCs w:val="27"/>
        </w:rPr>
        <w:tab/>
      </w:r>
      <w:r w:rsidRPr="005464F6">
        <w:rPr>
          <w:rFonts w:eastAsia="Calibri"/>
          <w:color w:val="000000" w:themeColor="text1"/>
          <w:sz w:val="27"/>
          <w:szCs w:val="27"/>
        </w:rPr>
        <w:tab/>
      </w:r>
      <w:r w:rsidRPr="005464F6">
        <w:rPr>
          <w:rFonts w:eastAsia="Calibri"/>
          <w:color w:val="000000" w:themeColor="text1"/>
          <w:sz w:val="27"/>
          <w:szCs w:val="27"/>
        </w:rPr>
        <w:tab/>
      </w:r>
      <w:r w:rsidRPr="005464F6">
        <w:rPr>
          <w:rFonts w:eastAsia="Calibri"/>
          <w:color w:val="000000" w:themeColor="text1"/>
          <w:sz w:val="27"/>
          <w:szCs w:val="27"/>
        </w:rPr>
        <w:tab/>
      </w:r>
      <w:r w:rsidRPr="005464F6">
        <w:rPr>
          <w:rFonts w:eastAsia="Calibri"/>
          <w:color w:val="000000" w:themeColor="text1"/>
          <w:sz w:val="27"/>
          <w:szCs w:val="27"/>
        </w:rPr>
        <w:tab/>
      </w:r>
      <w:r w:rsidRPr="005464F6">
        <w:rPr>
          <w:rFonts w:eastAsia="Calibri"/>
          <w:color w:val="000000" w:themeColor="text1"/>
          <w:sz w:val="27"/>
          <w:szCs w:val="27"/>
        </w:rPr>
        <w:tab/>
      </w:r>
      <w:r w:rsidRPr="005464F6">
        <w:rPr>
          <w:rFonts w:eastAsia="Calibri"/>
          <w:color w:val="000000" w:themeColor="text1"/>
          <w:sz w:val="27"/>
          <w:szCs w:val="27"/>
        </w:rPr>
        <w:tab/>
        <w:t>№</w:t>
      </w:r>
      <w:r w:rsidR="004C7AF6" w:rsidRPr="005464F6">
        <w:rPr>
          <w:rFonts w:eastAsia="Calibri"/>
          <w:color w:val="000000" w:themeColor="text1"/>
          <w:sz w:val="27"/>
          <w:szCs w:val="27"/>
        </w:rPr>
        <w:t>___</w:t>
      </w:r>
    </w:p>
    <w:p w:rsidR="0011554A" w:rsidRPr="005464F6" w:rsidRDefault="0011554A" w:rsidP="00D77928">
      <w:pPr>
        <w:rPr>
          <w:rFonts w:eastAsia="Calibri"/>
          <w:color w:val="000000" w:themeColor="text1"/>
          <w:sz w:val="27"/>
          <w:szCs w:val="27"/>
        </w:rPr>
      </w:pPr>
      <w:r w:rsidRPr="005464F6">
        <w:rPr>
          <w:rFonts w:eastAsia="Calibri"/>
          <w:color w:val="000000" w:themeColor="text1"/>
          <w:sz w:val="27"/>
          <w:szCs w:val="27"/>
        </w:rPr>
        <w:t>м. Рахів</w:t>
      </w:r>
    </w:p>
    <w:p w:rsidR="0011554A" w:rsidRPr="005464F6" w:rsidRDefault="0011554A" w:rsidP="00D77928">
      <w:pPr>
        <w:rPr>
          <w:rFonts w:eastAsia="Calibri"/>
          <w:color w:val="000000" w:themeColor="text1"/>
          <w:sz w:val="27"/>
          <w:szCs w:val="27"/>
          <w:lang w:eastAsia="en-US"/>
        </w:rPr>
      </w:pPr>
    </w:p>
    <w:p w:rsidR="00522A1D" w:rsidRPr="005464F6" w:rsidRDefault="00522A1D" w:rsidP="00D77928">
      <w:pPr>
        <w:jc w:val="both"/>
        <w:rPr>
          <w:color w:val="000000" w:themeColor="text1"/>
          <w:sz w:val="27"/>
          <w:szCs w:val="27"/>
          <w:bdr w:val="none" w:sz="0" w:space="0" w:color="auto" w:frame="1"/>
        </w:rPr>
      </w:pPr>
      <w:r w:rsidRPr="005464F6">
        <w:rPr>
          <w:color w:val="000000" w:themeColor="text1"/>
          <w:sz w:val="27"/>
          <w:szCs w:val="27"/>
          <w:bdr w:val="none" w:sz="0" w:space="0" w:color="auto" w:frame="1"/>
        </w:rPr>
        <w:t xml:space="preserve">Про затвердження Програми розвитку земельних </w:t>
      </w:r>
    </w:p>
    <w:p w:rsidR="00522A1D" w:rsidRPr="005464F6" w:rsidRDefault="00522A1D" w:rsidP="00D77928">
      <w:pPr>
        <w:jc w:val="both"/>
        <w:rPr>
          <w:color w:val="000000" w:themeColor="text1"/>
          <w:sz w:val="27"/>
          <w:szCs w:val="27"/>
          <w:bdr w:val="none" w:sz="0" w:space="0" w:color="auto" w:frame="1"/>
        </w:rPr>
      </w:pPr>
      <w:r w:rsidRPr="005464F6">
        <w:rPr>
          <w:color w:val="000000" w:themeColor="text1"/>
          <w:sz w:val="27"/>
          <w:szCs w:val="27"/>
          <w:bdr w:val="none" w:sz="0" w:space="0" w:color="auto" w:frame="1"/>
        </w:rPr>
        <w:t xml:space="preserve">відносин, раціонального використання та охорони </w:t>
      </w:r>
    </w:p>
    <w:p w:rsidR="00522A1D" w:rsidRPr="005464F6" w:rsidRDefault="00522A1D" w:rsidP="00D77928">
      <w:pPr>
        <w:jc w:val="both"/>
        <w:rPr>
          <w:bCs/>
          <w:color w:val="000000" w:themeColor="text1"/>
          <w:sz w:val="27"/>
          <w:szCs w:val="27"/>
        </w:rPr>
      </w:pPr>
      <w:r w:rsidRPr="005464F6">
        <w:rPr>
          <w:color w:val="000000" w:themeColor="text1"/>
          <w:sz w:val="27"/>
          <w:szCs w:val="27"/>
          <w:bdr w:val="none" w:sz="0" w:space="0" w:color="auto" w:frame="1"/>
        </w:rPr>
        <w:t xml:space="preserve">земель на території </w:t>
      </w:r>
      <w:r w:rsidRPr="005464F6">
        <w:rPr>
          <w:bCs/>
          <w:color w:val="000000" w:themeColor="text1"/>
          <w:sz w:val="27"/>
          <w:szCs w:val="27"/>
        </w:rPr>
        <w:t xml:space="preserve">Рахівської  територіальної </w:t>
      </w:r>
    </w:p>
    <w:p w:rsidR="00522A1D" w:rsidRPr="005464F6" w:rsidRDefault="00522A1D" w:rsidP="00D77928">
      <w:pPr>
        <w:jc w:val="both"/>
        <w:rPr>
          <w:color w:val="000000" w:themeColor="text1"/>
          <w:sz w:val="27"/>
          <w:szCs w:val="27"/>
        </w:rPr>
      </w:pPr>
      <w:r w:rsidRPr="005464F6">
        <w:rPr>
          <w:bCs/>
          <w:color w:val="000000" w:themeColor="text1"/>
          <w:sz w:val="27"/>
          <w:szCs w:val="27"/>
        </w:rPr>
        <w:t xml:space="preserve">громади </w:t>
      </w:r>
      <w:r w:rsidRPr="005464F6">
        <w:rPr>
          <w:color w:val="000000" w:themeColor="text1"/>
          <w:sz w:val="27"/>
          <w:szCs w:val="27"/>
          <w:bdr w:val="none" w:sz="0" w:space="0" w:color="auto" w:frame="1"/>
        </w:rPr>
        <w:t>на 202</w:t>
      </w:r>
      <w:r w:rsidR="004C7AF6" w:rsidRPr="005464F6">
        <w:rPr>
          <w:color w:val="000000" w:themeColor="text1"/>
          <w:sz w:val="27"/>
          <w:szCs w:val="27"/>
          <w:bdr w:val="none" w:sz="0" w:space="0" w:color="auto" w:frame="1"/>
        </w:rPr>
        <w:t>5</w:t>
      </w:r>
      <w:r w:rsidRPr="005464F6">
        <w:rPr>
          <w:color w:val="000000" w:themeColor="text1"/>
          <w:sz w:val="27"/>
          <w:szCs w:val="27"/>
          <w:bdr w:val="none" w:sz="0" w:space="0" w:color="auto" w:frame="1"/>
        </w:rPr>
        <w:t>-202</w:t>
      </w:r>
      <w:r w:rsidR="009500E7">
        <w:rPr>
          <w:color w:val="000000" w:themeColor="text1"/>
          <w:sz w:val="27"/>
          <w:szCs w:val="27"/>
          <w:bdr w:val="none" w:sz="0" w:space="0" w:color="auto" w:frame="1"/>
        </w:rPr>
        <w:t>6 роки</w:t>
      </w:r>
    </w:p>
    <w:p w:rsidR="00A33F89" w:rsidRPr="005464F6" w:rsidRDefault="00A33F89" w:rsidP="00A33F89">
      <w:pPr>
        <w:ind w:firstLine="567"/>
        <w:jc w:val="both"/>
        <w:rPr>
          <w:rFonts w:eastAsiaTheme="minorHAnsi"/>
          <w:color w:val="000000" w:themeColor="text1"/>
          <w:sz w:val="27"/>
          <w:szCs w:val="27"/>
          <w:lang w:eastAsia="en-US"/>
        </w:rPr>
      </w:pPr>
    </w:p>
    <w:p w:rsidR="00A33F89" w:rsidRPr="005464F6" w:rsidRDefault="00A33F89" w:rsidP="00A33F89">
      <w:pPr>
        <w:ind w:firstLine="708"/>
        <w:jc w:val="both"/>
        <w:rPr>
          <w:rFonts w:eastAsiaTheme="minorHAnsi"/>
          <w:color w:val="000000" w:themeColor="text1"/>
          <w:sz w:val="27"/>
          <w:szCs w:val="27"/>
          <w:lang w:eastAsia="en-US"/>
        </w:rPr>
      </w:pPr>
      <w:r w:rsidRPr="005464F6">
        <w:rPr>
          <w:rFonts w:eastAsiaTheme="minorHAnsi"/>
          <w:color w:val="000000" w:themeColor="text1"/>
          <w:sz w:val="27"/>
          <w:szCs w:val="27"/>
          <w:bdr w:val="none" w:sz="0" w:space="0" w:color="auto" w:frame="1"/>
          <w:lang w:eastAsia="en-US"/>
        </w:rPr>
        <w:t xml:space="preserve">З метою забезпечення ефективного використання земельного фонду </w:t>
      </w:r>
      <w:r w:rsidRPr="005464F6">
        <w:rPr>
          <w:rFonts w:eastAsiaTheme="minorHAnsi"/>
          <w:bCs/>
          <w:color w:val="000000" w:themeColor="text1"/>
          <w:sz w:val="27"/>
          <w:szCs w:val="27"/>
          <w:lang w:eastAsia="en-US"/>
        </w:rPr>
        <w:t>Рахівської територіальної громади</w:t>
      </w:r>
      <w:r w:rsidRPr="005464F6">
        <w:rPr>
          <w:rFonts w:eastAsiaTheme="minorHAnsi"/>
          <w:color w:val="000000" w:themeColor="text1"/>
          <w:sz w:val="27"/>
          <w:szCs w:val="27"/>
          <w:bdr w:val="none" w:sz="0" w:space="0" w:color="auto" w:frame="1"/>
          <w:lang w:eastAsia="en-US"/>
        </w:rPr>
        <w:t xml:space="preserve">, раціонального використання коштів, що спрямовуються на виконання робіт з розвитку земельних відносин та охорони земель, відповідно до пунктів 22, 34, частини 1, статті 26 Закону України «Про місцеве самоврядування в Україні», </w:t>
      </w:r>
      <w:r w:rsidRPr="005464F6">
        <w:rPr>
          <w:rFonts w:eastAsiaTheme="minorHAnsi"/>
          <w:color w:val="000000" w:themeColor="text1"/>
          <w:sz w:val="27"/>
          <w:szCs w:val="27"/>
          <w:lang w:eastAsia="en-US"/>
        </w:rPr>
        <w:t>Рахівська міська рада</w:t>
      </w:r>
    </w:p>
    <w:p w:rsidR="00A33F89" w:rsidRPr="005464F6" w:rsidRDefault="00A33F89" w:rsidP="00A33F89">
      <w:pPr>
        <w:ind w:firstLine="708"/>
        <w:jc w:val="both"/>
        <w:rPr>
          <w:rFonts w:eastAsiaTheme="minorHAnsi"/>
          <w:color w:val="000000" w:themeColor="text1"/>
          <w:sz w:val="27"/>
          <w:szCs w:val="27"/>
          <w:lang w:eastAsia="en-US"/>
        </w:rPr>
      </w:pPr>
    </w:p>
    <w:p w:rsidR="00A33F89" w:rsidRPr="005464F6" w:rsidRDefault="00A33F89" w:rsidP="00A33F89">
      <w:pPr>
        <w:tabs>
          <w:tab w:val="left" w:pos="4068"/>
        </w:tabs>
        <w:jc w:val="both"/>
        <w:rPr>
          <w:rFonts w:eastAsiaTheme="minorHAnsi"/>
          <w:color w:val="000000" w:themeColor="text1"/>
          <w:sz w:val="27"/>
          <w:szCs w:val="27"/>
          <w:lang w:eastAsia="en-US"/>
        </w:rPr>
      </w:pPr>
      <w:r w:rsidRPr="005464F6">
        <w:rPr>
          <w:rFonts w:eastAsiaTheme="minorHAnsi"/>
          <w:color w:val="000000" w:themeColor="text1"/>
          <w:sz w:val="27"/>
          <w:szCs w:val="27"/>
        </w:rPr>
        <w:tab/>
      </w:r>
      <w:r w:rsidRPr="005464F6">
        <w:rPr>
          <w:rFonts w:eastAsiaTheme="minorHAnsi"/>
          <w:color w:val="000000" w:themeColor="text1"/>
          <w:sz w:val="27"/>
          <w:szCs w:val="27"/>
          <w:lang w:eastAsia="en-US"/>
        </w:rPr>
        <w:t>В И Р І Ш И Л А:</w:t>
      </w:r>
    </w:p>
    <w:p w:rsidR="00A33F89" w:rsidRPr="005464F6" w:rsidRDefault="00A33F89" w:rsidP="00A33F89">
      <w:pPr>
        <w:tabs>
          <w:tab w:val="left" w:pos="4068"/>
        </w:tabs>
        <w:jc w:val="both"/>
        <w:rPr>
          <w:rFonts w:eastAsiaTheme="minorHAnsi"/>
          <w:color w:val="000000" w:themeColor="text1"/>
          <w:sz w:val="27"/>
          <w:szCs w:val="27"/>
          <w:lang w:eastAsia="en-US"/>
        </w:rPr>
      </w:pPr>
    </w:p>
    <w:p w:rsidR="00A33F89" w:rsidRPr="005464F6" w:rsidRDefault="00A33F89" w:rsidP="00A33F89">
      <w:pPr>
        <w:ind w:firstLine="567"/>
        <w:jc w:val="both"/>
        <w:rPr>
          <w:rFonts w:eastAsiaTheme="minorHAnsi"/>
          <w:color w:val="000000" w:themeColor="text1"/>
          <w:sz w:val="27"/>
          <w:szCs w:val="27"/>
          <w:lang w:eastAsia="en-US"/>
        </w:rPr>
      </w:pPr>
      <w:r w:rsidRPr="005464F6">
        <w:rPr>
          <w:rFonts w:eastAsiaTheme="minorHAnsi"/>
          <w:color w:val="000000" w:themeColor="text1"/>
          <w:sz w:val="27"/>
          <w:szCs w:val="27"/>
          <w:bdr w:val="none" w:sz="0" w:space="0" w:color="auto" w:frame="1"/>
          <w:lang w:eastAsia="en-US"/>
        </w:rPr>
        <w:t xml:space="preserve">1. Затвердити Програму розвитку земельних відносин, раціонального використання та охорони земель на території </w:t>
      </w:r>
      <w:r w:rsidRPr="005464F6">
        <w:rPr>
          <w:rFonts w:eastAsiaTheme="minorHAnsi"/>
          <w:bCs/>
          <w:color w:val="000000" w:themeColor="text1"/>
          <w:sz w:val="27"/>
          <w:szCs w:val="27"/>
          <w:lang w:eastAsia="en-US"/>
        </w:rPr>
        <w:t>Рахівської територіальної громади</w:t>
      </w:r>
      <w:r w:rsidR="00993BEA">
        <w:rPr>
          <w:rFonts w:eastAsiaTheme="minorHAnsi"/>
          <w:color w:val="000000" w:themeColor="text1"/>
          <w:sz w:val="27"/>
          <w:szCs w:val="27"/>
          <w:bdr w:val="none" w:sz="0" w:space="0" w:color="auto" w:frame="1"/>
          <w:lang w:eastAsia="en-US"/>
        </w:rPr>
        <w:t>на 2025</w:t>
      </w:r>
      <w:r w:rsidR="00993BEA">
        <w:rPr>
          <w:rFonts w:eastAsiaTheme="minorHAnsi"/>
          <w:color w:val="000000" w:themeColor="text1"/>
          <w:sz w:val="27"/>
          <w:szCs w:val="27"/>
          <w:bdr w:val="none" w:sz="0" w:space="0" w:color="auto" w:frame="1"/>
          <w:lang w:eastAsia="en-US"/>
        </w:rPr>
        <w:noBreakHyphen/>
        <w:t>2026 роки (далі Програма), що додається</w:t>
      </w:r>
      <w:r w:rsidRPr="005464F6">
        <w:rPr>
          <w:rFonts w:eastAsiaTheme="minorHAnsi"/>
          <w:color w:val="000000" w:themeColor="text1"/>
          <w:sz w:val="27"/>
          <w:szCs w:val="27"/>
          <w:bdr w:val="none" w:sz="0" w:space="0" w:color="auto" w:frame="1"/>
          <w:lang w:eastAsia="en-US"/>
        </w:rPr>
        <w:t>.</w:t>
      </w:r>
    </w:p>
    <w:p w:rsidR="00A33F89" w:rsidRPr="005464F6" w:rsidRDefault="00FE0A3E" w:rsidP="00FE0A3E">
      <w:pPr>
        <w:ind w:firstLine="567"/>
        <w:jc w:val="both"/>
        <w:rPr>
          <w:rFonts w:eastAsiaTheme="minorHAnsi"/>
          <w:color w:val="000000" w:themeColor="text1"/>
          <w:sz w:val="27"/>
          <w:szCs w:val="27"/>
          <w:lang w:eastAsia="en-US"/>
        </w:rPr>
      </w:pPr>
      <w:r w:rsidRPr="005464F6">
        <w:rPr>
          <w:rFonts w:eastAsiaTheme="minorHAnsi"/>
          <w:color w:val="000000" w:themeColor="text1"/>
          <w:sz w:val="27"/>
          <w:szCs w:val="27"/>
          <w:lang w:val="ru-RU" w:eastAsia="en-US"/>
        </w:rPr>
        <w:t>2</w:t>
      </w:r>
      <w:r w:rsidR="00A33F89" w:rsidRPr="005464F6">
        <w:rPr>
          <w:rFonts w:eastAsiaTheme="minorHAnsi"/>
          <w:color w:val="000000" w:themeColor="text1"/>
          <w:sz w:val="27"/>
          <w:szCs w:val="27"/>
          <w:lang w:eastAsia="en-US"/>
        </w:rPr>
        <w:t>.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33F89" w:rsidRPr="004F4B7E" w:rsidRDefault="00A33F89" w:rsidP="00A33F89">
      <w:pPr>
        <w:tabs>
          <w:tab w:val="left" w:pos="7088"/>
        </w:tabs>
        <w:jc w:val="both"/>
        <w:rPr>
          <w:rFonts w:eastAsiaTheme="minorHAnsi"/>
          <w:color w:val="000000" w:themeColor="text1"/>
          <w:sz w:val="27"/>
          <w:szCs w:val="27"/>
          <w:bdr w:val="none" w:sz="0" w:space="0" w:color="auto" w:frame="1"/>
          <w:lang w:eastAsia="en-US"/>
        </w:rPr>
      </w:pPr>
    </w:p>
    <w:p w:rsidR="00FE0A3E" w:rsidRPr="004F4B7E" w:rsidRDefault="00FE0A3E" w:rsidP="00A33F89">
      <w:pPr>
        <w:tabs>
          <w:tab w:val="left" w:pos="7088"/>
        </w:tabs>
        <w:jc w:val="both"/>
        <w:rPr>
          <w:rFonts w:eastAsiaTheme="minorHAnsi"/>
          <w:color w:val="000000" w:themeColor="text1"/>
          <w:sz w:val="27"/>
          <w:szCs w:val="27"/>
          <w:bdr w:val="none" w:sz="0" w:space="0" w:color="auto" w:frame="1"/>
          <w:lang w:eastAsia="en-US"/>
        </w:rPr>
      </w:pPr>
    </w:p>
    <w:p w:rsidR="00522A1D" w:rsidRPr="005464F6" w:rsidRDefault="00A33F89" w:rsidP="00A33F89">
      <w:pPr>
        <w:rPr>
          <w:rFonts w:eastAsiaTheme="minorHAnsi"/>
          <w:color w:val="000000" w:themeColor="text1"/>
          <w:sz w:val="27"/>
          <w:szCs w:val="27"/>
          <w:lang w:eastAsia="en-US"/>
        </w:rPr>
      </w:pPr>
      <w:proofErr w:type="spellStart"/>
      <w:r w:rsidRPr="005464F6">
        <w:rPr>
          <w:rFonts w:eastAsiaTheme="minorHAnsi"/>
          <w:color w:val="000000" w:themeColor="text1"/>
          <w:sz w:val="27"/>
          <w:szCs w:val="27"/>
          <w:lang w:eastAsia="en-US"/>
        </w:rPr>
        <w:t>В.п</w:t>
      </w:r>
      <w:proofErr w:type="spellEnd"/>
      <w:r w:rsidRPr="005464F6">
        <w:rPr>
          <w:rFonts w:eastAsiaTheme="minorHAnsi"/>
          <w:color w:val="000000" w:themeColor="text1"/>
          <w:sz w:val="27"/>
          <w:szCs w:val="27"/>
          <w:lang w:eastAsia="en-US"/>
        </w:rPr>
        <w:t>. міського голови,</w:t>
      </w:r>
    </w:p>
    <w:p w:rsidR="00A33F89" w:rsidRPr="005464F6" w:rsidRDefault="00A33F89" w:rsidP="00A33F89">
      <w:pPr>
        <w:rPr>
          <w:rFonts w:eastAsiaTheme="minorHAnsi"/>
          <w:color w:val="000000" w:themeColor="text1"/>
          <w:sz w:val="27"/>
          <w:szCs w:val="27"/>
          <w:lang w:eastAsia="en-US"/>
        </w:rPr>
      </w:pPr>
      <w:r w:rsidRPr="005464F6">
        <w:rPr>
          <w:rFonts w:eastAsiaTheme="minorHAnsi"/>
          <w:color w:val="000000" w:themeColor="text1"/>
          <w:sz w:val="27"/>
          <w:szCs w:val="27"/>
          <w:lang w:eastAsia="en-US"/>
        </w:rPr>
        <w:t xml:space="preserve">секретар ради  та виконкому </w:t>
      </w:r>
      <w:r w:rsidRPr="005464F6">
        <w:rPr>
          <w:rFonts w:eastAsiaTheme="minorHAnsi"/>
          <w:color w:val="000000" w:themeColor="text1"/>
          <w:sz w:val="27"/>
          <w:szCs w:val="27"/>
          <w:lang w:eastAsia="en-US"/>
        </w:rPr>
        <w:tab/>
      </w:r>
      <w:r w:rsidRPr="005464F6">
        <w:rPr>
          <w:rFonts w:eastAsiaTheme="minorHAnsi"/>
          <w:color w:val="000000" w:themeColor="text1"/>
          <w:sz w:val="27"/>
          <w:szCs w:val="27"/>
          <w:lang w:eastAsia="en-US"/>
        </w:rPr>
        <w:tab/>
      </w:r>
      <w:r w:rsidRPr="005464F6">
        <w:rPr>
          <w:rFonts w:eastAsiaTheme="minorHAnsi"/>
          <w:color w:val="000000" w:themeColor="text1"/>
          <w:sz w:val="27"/>
          <w:szCs w:val="27"/>
          <w:lang w:eastAsia="en-US"/>
        </w:rPr>
        <w:tab/>
      </w:r>
      <w:r w:rsidRPr="005464F6">
        <w:rPr>
          <w:rFonts w:eastAsiaTheme="minorHAnsi"/>
          <w:color w:val="000000" w:themeColor="text1"/>
          <w:sz w:val="27"/>
          <w:szCs w:val="27"/>
          <w:lang w:eastAsia="en-US"/>
        </w:rPr>
        <w:tab/>
      </w:r>
      <w:r w:rsidRPr="005464F6">
        <w:rPr>
          <w:rFonts w:eastAsiaTheme="minorHAnsi"/>
          <w:color w:val="000000" w:themeColor="text1"/>
          <w:sz w:val="27"/>
          <w:szCs w:val="27"/>
          <w:lang w:eastAsia="en-US"/>
        </w:rPr>
        <w:tab/>
        <w:t>Євген МОЛНАР</w:t>
      </w:r>
    </w:p>
    <w:p w:rsidR="003E1304" w:rsidRDefault="003E1304">
      <w:pPr>
        <w:spacing w:after="200" w:line="276" w:lineRule="auto"/>
        <w:rPr>
          <w:rFonts w:eastAsiaTheme="minorHAnsi"/>
          <w:color w:val="000000" w:themeColor="text1"/>
          <w:sz w:val="27"/>
          <w:szCs w:val="27"/>
          <w:lang w:eastAsia="en-US"/>
        </w:rPr>
      </w:pPr>
    </w:p>
    <w:p w:rsidR="003E1304" w:rsidRDefault="003E1304">
      <w:pPr>
        <w:spacing w:after="200" w:line="276" w:lineRule="auto"/>
        <w:rPr>
          <w:rFonts w:eastAsiaTheme="minorHAnsi"/>
          <w:color w:val="000000" w:themeColor="text1"/>
          <w:sz w:val="27"/>
          <w:szCs w:val="27"/>
          <w:lang w:eastAsia="en-US"/>
        </w:rPr>
      </w:pPr>
    </w:p>
    <w:p w:rsidR="003E1304" w:rsidRDefault="003E1304">
      <w:pPr>
        <w:spacing w:after="200" w:line="276" w:lineRule="auto"/>
        <w:rPr>
          <w:rFonts w:eastAsiaTheme="minorHAnsi"/>
          <w:color w:val="000000" w:themeColor="text1"/>
          <w:sz w:val="27"/>
          <w:szCs w:val="27"/>
          <w:lang w:eastAsia="en-US"/>
        </w:rPr>
      </w:pPr>
      <w:r>
        <w:rPr>
          <w:rFonts w:eastAsiaTheme="minorHAnsi"/>
          <w:color w:val="000000" w:themeColor="text1"/>
          <w:sz w:val="27"/>
          <w:szCs w:val="27"/>
          <w:lang w:eastAsia="en-US"/>
        </w:rPr>
        <w:br w:type="page"/>
      </w:r>
    </w:p>
    <w:p w:rsidR="003E1304" w:rsidRDefault="003E1304">
      <w:pPr>
        <w:spacing w:after="200" w:line="276" w:lineRule="auto"/>
        <w:rPr>
          <w:rFonts w:eastAsiaTheme="minorHAnsi"/>
          <w:color w:val="000000" w:themeColor="text1"/>
          <w:sz w:val="27"/>
          <w:szCs w:val="27"/>
          <w:lang w:eastAsia="en-US"/>
        </w:rPr>
      </w:pPr>
    </w:p>
    <w:p w:rsidR="003E1304" w:rsidRDefault="003E1304" w:rsidP="003E1304">
      <w:pPr>
        <w:rPr>
          <w:color w:val="000000"/>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3E1304" w:rsidTr="003E1304">
        <w:trPr>
          <w:trHeight w:val="1292"/>
          <w:jc w:val="right"/>
        </w:trPr>
        <w:tc>
          <w:tcPr>
            <w:tcW w:w="3267" w:type="dxa"/>
            <w:hideMark/>
          </w:tcPr>
          <w:p w:rsidR="003E1304" w:rsidRDefault="003E1304">
            <w:pPr>
              <w:rPr>
                <w:color w:val="000000"/>
                <w:lang w:eastAsia="ar-SA"/>
              </w:rPr>
            </w:pPr>
            <w:r>
              <w:rPr>
                <w:color w:val="000000"/>
              </w:rPr>
              <w:br w:type="page"/>
            </w:r>
            <w:r>
              <w:rPr>
                <w:color w:val="000000"/>
              </w:rPr>
              <w:br w:type="page"/>
            </w:r>
            <w:r>
              <w:rPr>
                <w:color w:val="000000"/>
              </w:rPr>
              <w:br w:type="page"/>
            </w:r>
            <w:r>
              <w:rPr>
                <w:b/>
                <w:color w:val="000000"/>
              </w:rPr>
              <w:br w:type="page"/>
            </w:r>
            <w:r>
              <w:rPr>
                <w:color w:val="000000"/>
              </w:rPr>
              <w:t xml:space="preserve">           Додаток                                                                              до рішення міської ради  </w:t>
            </w:r>
          </w:p>
          <w:p w:rsidR="003E1304" w:rsidRDefault="003E1304">
            <w:pPr>
              <w:rPr>
                <w:color w:val="000000"/>
                <w:lang w:eastAsia="ru-RU"/>
              </w:rPr>
            </w:pPr>
            <w:r>
              <w:rPr>
                <w:color w:val="000000"/>
              </w:rPr>
              <w:t>__-ої сесії 8-го скликання                                                                                                 від ______ 2024 р. №___</w:t>
            </w:r>
          </w:p>
        </w:tc>
      </w:tr>
    </w:tbl>
    <w:p w:rsidR="005464F6" w:rsidRDefault="005464F6" w:rsidP="005464F6">
      <w:pPr>
        <w:ind w:left="1416" w:firstLine="708"/>
        <w:jc w:val="center"/>
        <w:rPr>
          <w:b/>
          <w:color w:val="000000" w:themeColor="text1"/>
          <w:sz w:val="27"/>
          <w:szCs w:val="27"/>
        </w:rPr>
      </w:pPr>
    </w:p>
    <w:p w:rsidR="005464F6" w:rsidRDefault="005464F6" w:rsidP="005464F6">
      <w:pPr>
        <w:ind w:left="1416" w:firstLine="708"/>
        <w:jc w:val="center"/>
        <w:rPr>
          <w:b/>
          <w:color w:val="000000" w:themeColor="text1"/>
          <w:sz w:val="27"/>
          <w:szCs w:val="27"/>
        </w:rPr>
      </w:pPr>
    </w:p>
    <w:p w:rsidR="005464F6" w:rsidRDefault="00FE0A3E" w:rsidP="005464F6">
      <w:pPr>
        <w:ind w:left="3540" w:firstLine="708"/>
        <w:rPr>
          <w:b/>
          <w:color w:val="000000" w:themeColor="text1"/>
          <w:sz w:val="27"/>
          <w:szCs w:val="27"/>
        </w:rPr>
      </w:pPr>
      <w:r w:rsidRPr="005464F6">
        <w:rPr>
          <w:b/>
          <w:color w:val="000000" w:themeColor="text1"/>
          <w:sz w:val="27"/>
          <w:szCs w:val="27"/>
        </w:rPr>
        <w:t>Програма</w:t>
      </w:r>
    </w:p>
    <w:p w:rsidR="005464F6" w:rsidRDefault="00FE0A3E" w:rsidP="005464F6">
      <w:pPr>
        <w:ind w:firstLine="708"/>
        <w:jc w:val="center"/>
        <w:rPr>
          <w:b/>
          <w:bCs/>
          <w:color w:val="000000" w:themeColor="text1"/>
          <w:sz w:val="27"/>
          <w:szCs w:val="27"/>
        </w:rPr>
      </w:pPr>
      <w:r w:rsidRPr="005464F6">
        <w:rPr>
          <w:b/>
          <w:color w:val="000000" w:themeColor="text1"/>
          <w:sz w:val="27"/>
          <w:szCs w:val="27"/>
        </w:rPr>
        <w:t xml:space="preserve">розвитку земельних </w:t>
      </w:r>
      <w:r w:rsidR="005464F6">
        <w:rPr>
          <w:b/>
          <w:color w:val="000000" w:themeColor="text1"/>
          <w:sz w:val="27"/>
          <w:szCs w:val="27"/>
        </w:rPr>
        <w:t xml:space="preserve">відносин, </w:t>
      </w:r>
      <w:r w:rsidRPr="005464F6">
        <w:rPr>
          <w:b/>
          <w:color w:val="000000" w:themeColor="text1"/>
          <w:sz w:val="27"/>
          <w:szCs w:val="27"/>
        </w:rPr>
        <w:t xml:space="preserve">раціонального використання та охорони земель на території </w:t>
      </w:r>
      <w:r w:rsidRPr="005464F6">
        <w:rPr>
          <w:b/>
          <w:bCs/>
          <w:color w:val="000000" w:themeColor="text1"/>
          <w:sz w:val="27"/>
          <w:szCs w:val="27"/>
        </w:rPr>
        <w:t xml:space="preserve">Рахівської територіальної громади </w:t>
      </w:r>
    </w:p>
    <w:p w:rsidR="00FE0A3E" w:rsidRPr="005464F6" w:rsidRDefault="00FE0A3E" w:rsidP="005464F6">
      <w:pPr>
        <w:ind w:firstLine="708"/>
        <w:jc w:val="center"/>
        <w:rPr>
          <w:b/>
          <w:color w:val="000000" w:themeColor="text1"/>
          <w:sz w:val="27"/>
          <w:szCs w:val="27"/>
          <w:lang w:val="ru-RU"/>
        </w:rPr>
      </w:pPr>
      <w:r w:rsidRPr="005464F6">
        <w:rPr>
          <w:b/>
          <w:bCs/>
          <w:color w:val="000000" w:themeColor="text1"/>
          <w:sz w:val="27"/>
          <w:szCs w:val="27"/>
          <w:bdr w:val="none" w:sz="0" w:space="0" w:color="auto" w:frame="1"/>
        </w:rPr>
        <w:t>2025</w:t>
      </w:r>
      <w:r w:rsidRPr="005464F6">
        <w:rPr>
          <w:b/>
          <w:bCs/>
          <w:color w:val="000000" w:themeColor="text1"/>
          <w:sz w:val="27"/>
          <w:szCs w:val="27"/>
          <w:bdr w:val="none" w:sz="0" w:space="0" w:color="auto" w:frame="1"/>
        </w:rPr>
        <w:noBreakHyphen/>
        <w:t>2026 роки</w:t>
      </w:r>
    </w:p>
    <w:p w:rsidR="00FE0A3E" w:rsidRPr="005464F6" w:rsidRDefault="00FE0A3E" w:rsidP="005464F6">
      <w:pPr>
        <w:jc w:val="center"/>
        <w:rPr>
          <w:b/>
          <w:bCs/>
          <w:color w:val="000000" w:themeColor="text1"/>
          <w:sz w:val="27"/>
          <w:szCs w:val="27"/>
          <w:bdr w:val="none" w:sz="0" w:space="0" w:color="auto" w:frame="1"/>
        </w:rPr>
      </w:pPr>
    </w:p>
    <w:p w:rsidR="00522A1D" w:rsidRPr="005464F6" w:rsidRDefault="00522A1D" w:rsidP="00D77928">
      <w:pPr>
        <w:ind w:firstLine="708"/>
        <w:jc w:val="both"/>
        <w:rPr>
          <w:color w:val="000000" w:themeColor="text1"/>
          <w:sz w:val="27"/>
          <w:szCs w:val="27"/>
        </w:rPr>
      </w:pPr>
      <w:r w:rsidRPr="005464F6">
        <w:rPr>
          <w:color w:val="000000" w:themeColor="text1"/>
          <w:sz w:val="27"/>
          <w:szCs w:val="27"/>
        </w:rPr>
        <w:t xml:space="preserve">Програма </w:t>
      </w:r>
      <w:r w:rsidRPr="005464F6">
        <w:rPr>
          <w:color w:val="000000" w:themeColor="text1"/>
          <w:sz w:val="27"/>
          <w:szCs w:val="27"/>
          <w:bdr w:val="none" w:sz="0" w:space="0" w:color="auto" w:frame="1"/>
        </w:rPr>
        <w:t xml:space="preserve">розвитку земельних відносин, раціонального використання та охорони земель на території </w:t>
      </w:r>
      <w:r w:rsidR="007E75CC">
        <w:rPr>
          <w:bCs/>
          <w:color w:val="000000" w:themeColor="text1"/>
          <w:sz w:val="27"/>
          <w:szCs w:val="27"/>
        </w:rPr>
        <w:t xml:space="preserve">Рахівської </w:t>
      </w:r>
      <w:r w:rsidRPr="005464F6">
        <w:rPr>
          <w:bCs/>
          <w:color w:val="000000" w:themeColor="text1"/>
          <w:sz w:val="27"/>
          <w:szCs w:val="27"/>
        </w:rPr>
        <w:t xml:space="preserve"> територіальної громади</w:t>
      </w:r>
      <w:r w:rsidR="00696CAE" w:rsidRPr="005464F6">
        <w:rPr>
          <w:color w:val="000000" w:themeColor="text1"/>
          <w:sz w:val="27"/>
          <w:szCs w:val="27"/>
          <w:bdr w:val="none" w:sz="0" w:space="0" w:color="auto" w:frame="1"/>
        </w:rPr>
        <w:t xml:space="preserve"> на 2025</w:t>
      </w:r>
      <w:r w:rsidRPr="005464F6">
        <w:rPr>
          <w:color w:val="000000" w:themeColor="text1"/>
          <w:sz w:val="27"/>
          <w:szCs w:val="27"/>
          <w:bdr w:val="none" w:sz="0" w:space="0" w:color="auto" w:frame="1"/>
        </w:rPr>
        <w:noBreakHyphen/>
        <w:t>202</w:t>
      </w:r>
      <w:r w:rsidR="00696CAE" w:rsidRPr="005464F6">
        <w:rPr>
          <w:color w:val="000000" w:themeColor="text1"/>
          <w:sz w:val="27"/>
          <w:szCs w:val="27"/>
          <w:bdr w:val="none" w:sz="0" w:space="0" w:color="auto" w:frame="1"/>
        </w:rPr>
        <w:t>6</w:t>
      </w:r>
      <w:r w:rsidRPr="005464F6">
        <w:rPr>
          <w:color w:val="000000" w:themeColor="text1"/>
          <w:sz w:val="27"/>
          <w:szCs w:val="27"/>
          <w:bdr w:val="none" w:sz="0" w:space="0" w:color="auto" w:frame="1"/>
        </w:rPr>
        <w:t xml:space="preserve"> роки</w:t>
      </w:r>
      <w:r w:rsidRPr="005464F6">
        <w:rPr>
          <w:color w:val="000000" w:themeColor="text1"/>
          <w:sz w:val="27"/>
          <w:szCs w:val="27"/>
        </w:rPr>
        <w:t xml:space="preserve"> (далі – Програма) розроблена відповідно до Земельного кодексу України, Бюджетного кодексу України, Законів України «Про </w:t>
      </w:r>
      <w:r w:rsidR="00E76A8E" w:rsidRPr="005464F6">
        <w:rPr>
          <w:color w:val="000000" w:themeColor="text1"/>
          <w:sz w:val="27"/>
          <w:szCs w:val="27"/>
        </w:rPr>
        <w:t>землеустрій</w:t>
      </w:r>
      <w:r w:rsidRPr="005464F6">
        <w:rPr>
          <w:color w:val="000000" w:themeColor="text1"/>
          <w:sz w:val="27"/>
          <w:szCs w:val="27"/>
        </w:rPr>
        <w:t>», «Про охорону земель», «Про оцінку земель», «Про Державний земельний кадастр», «Про місцеве самоврядування в Україні», Указу Президента України від 30 серпня 2001 року № 749/2001 «Про державну підтримку розвитку місцевого самоврядування в Україні»,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B848DB" w:rsidRDefault="00B848DB" w:rsidP="00B848DB">
      <w:pPr>
        <w:ind w:left="3540" w:firstLine="708"/>
        <w:jc w:val="both"/>
        <w:rPr>
          <w:b/>
          <w:color w:val="000000" w:themeColor="text1"/>
          <w:sz w:val="27"/>
          <w:szCs w:val="27"/>
        </w:rPr>
      </w:pPr>
    </w:p>
    <w:p w:rsidR="00B848DB" w:rsidRPr="005464F6" w:rsidRDefault="009B5FDA" w:rsidP="009B5FDA">
      <w:pPr>
        <w:ind w:left="2832" w:firstLine="708"/>
        <w:jc w:val="both"/>
        <w:rPr>
          <w:b/>
          <w:color w:val="000000" w:themeColor="text1"/>
          <w:sz w:val="27"/>
          <w:szCs w:val="27"/>
        </w:rPr>
      </w:pPr>
      <w:r>
        <w:rPr>
          <w:b/>
          <w:color w:val="000000" w:themeColor="text1"/>
          <w:sz w:val="27"/>
          <w:szCs w:val="27"/>
        </w:rPr>
        <w:t>1.</w:t>
      </w:r>
      <w:r w:rsidR="00B848DB" w:rsidRPr="005464F6">
        <w:rPr>
          <w:b/>
          <w:color w:val="000000" w:themeColor="text1"/>
          <w:sz w:val="27"/>
          <w:szCs w:val="27"/>
        </w:rPr>
        <w:t>П</w:t>
      </w:r>
      <w:r w:rsidR="00993BEA">
        <w:rPr>
          <w:b/>
          <w:color w:val="000000" w:themeColor="text1"/>
          <w:sz w:val="27"/>
          <w:szCs w:val="27"/>
        </w:rPr>
        <w:t xml:space="preserve">аспорт </w:t>
      </w:r>
      <w:r w:rsidR="00B848DB" w:rsidRPr="005464F6">
        <w:rPr>
          <w:b/>
          <w:color w:val="000000" w:themeColor="text1"/>
          <w:sz w:val="27"/>
          <w:szCs w:val="27"/>
        </w:rPr>
        <w:t xml:space="preserve">Програми </w:t>
      </w:r>
    </w:p>
    <w:p w:rsidR="00B848DB" w:rsidRPr="005464F6" w:rsidRDefault="00B848DB" w:rsidP="00B848DB">
      <w:pPr>
        <w:ind w:firstLine="708"/>
        <w:jc w:val="both"/>
        <w:rPr>
          <w:color w:val="000000" w:themeColor="text1"/>
          <w:sz w:val="27"/>
          <w:szCs w:val="27"/>
        </w:rPr>
      </w:pPr>
      <w:r w:rsidRPr="005464F6">
        <w:rPr>
          <w:color w:val="000000" w:themeColor="text1"/>
          <w:sz w:val="27"/>
          <w:szCs w:val="27"/>
        </w:rPr>
        <w:t xml:space="preserve">1.Ініціатор розроблення Програми: відділ архітектури та містобудування Рахівської міської ради. </w:t>
      </w:r>
    </w:p>
    <w:p w:rsidR="00B848DB" w:rsidRPr="005464F6" w:rsidRDefault="00B848DB" w:rsidP="00B848DB">
      <w:pPr>
        <w:ind w:firstLine="708"/>
        <w:jc w:val="both"/>
        <w:rPr>
          <w:color w:val="000000" w:themeColor="text1"/>
          <w:sz w:val="27"/>
          <w:szCs w:val="27"/>
        </w:rPr>
      </w:pPr>
      <w:r w:rsidRPr="005464F6">
        <w:rPr>
          <w:color w:val="000000" w:themeColor="text1"/>
          <w:sz w:val="27"/>
          <w:szCs w:val="27"/>
        </w:rPr>
        <w:t xml:space="preserve">2.Розробники Програми: відділ архітектури та містобудування Рахівської міської ради. </w:t>
      </w:r>
    </w:p>
    <w:p w:rsidR="00B848DB" w:rsidRPr="005464F6" w:rsidRDefault="00B848DB" w:rsidP="00B848DB">
      <w:pPr>
        <w:jc w:val="both"/>
        <w:rPr>
          <w:color w:val="000000" w:themeColor="text1"/>
          <w:sz w:val="27"/>
          <w:szCs w:val="27"/>
        </w:rPr>
      </w:pPr>
      <w:r w:rsidRPr="005464F6">
        <w:rPr>
          <w:color w:val="000000" w:themeColor="text1"/>
          <w:sz w:val="27"/>
          <w:szCs w:val="27"/>
        </w:rPr>
        <w:t xml:space="preserve">          3.Відповідальний виконавець Програми: виконавчий апарат міської ради та відділ архітектури та містобудування Рахівської міської ради.. </w:t>
      </w:r>
    </w:p>
    <w:p w:rsidR="00B848DB" w:rsidRPr="005464F6" w:rsidRDefault="00B848DB" w:rsidP="00B848DB">
      <w:pPr>
        <w:jc w:val="both"/>
        <w:rPr>
          <w:color w:val="000000" w:themeColor="text1"/>
          <w:sz w:val="27"/>
          <w:szCs w:val="27"/>
        </w:rPr>
      </w:pPr>
      <w:r w:rsidRPr="005464F6">
        <w:rPr>
          <w:color w:val="000000" w:themeColor="text1"/>
          <w:sz w:val="27"/>
          <w:szCs w:val="27"/>
        </w:rPr>
        <w:t xml:space="preserve">          4.Учасники Програми:</w:t>
      </w:r>
      <w:r w:rsidRPr="005464F6">
        <w:rPr>
          <w:color w:val="000000" w:themeColor="text1"/>
          <w:sz w:val="27"/>
          <w:szCs w:val="27"/>
          <w:bdr w:val="none" w:sz="0" w:space="0" w:color="auto" w:frame="1"/>
        </w:rPr>
        <w:t>виконавчий апарат ради, організації, особи, що можуть бути розробниками документації із землеустрою та оцінки земель відповідно до чинного законодавства України.</w:t>
      </w:r>
    </w:p>
    <w:p w:rsidR="00B848DB" w:rsidRPr="005464F6" w:rsidRDefault="00B848DB" w:rsidP="00B848DB">
      <w:pPr>
        <w:jc w:val="both"/>
        <w:rPr>
          <w:color w:val="000000" w:themeColor="text1"/>
          <w:sz w:val="27"/>
          <w:szCs w:val="27"/>
        </w:rPr>
      </w:pPr>
      <w:r w:rsidRPr="005464F6">
        <w:rPr>
          <w:color w:val="000000" w:themeColor="text1"/>
          <w:sz w:val="27"/>
          <w:szCs w:val="27"/>
        </w:rPr>
        <w:t xml:space="preserve">          5.Термін реалізації Програми: 2025 - 2026 роки.</w:t>
      </w:r>
    </w:p>
    <w:p w:rsidR="00B848DB" w:rsidRPr="005464F6" w:rsidRDefault="00B848DB" w:rsidP="00B848DB">
      <w:pPr>
        <w:jc w:val="both"/>
        <w:rPr>
          <w:color w:val="000000" w:themeColor="text1"/>
          <w:sz w:val="27"/>
          <w:szCs w:val="27"/>
        </w:rPr>
      </w:pPr>
      <w:r w:rsidRPr="005464F6">
        <w:rPr>
          <w:color w:val="000000" w:themeColor="text1"/>
          <w:sz w:val="27"/>
          <w:szCs w:val="27"/>
        </w:rPr>
        <w:t xml:space="preserve">          6.Загальний обсяг необхідних для реалізації Програми фінансових ресурсів з міського бюджету складає 5 415 000,00 грн. </w:t>
      </w:r>
    </w:p>
    <w:p w:rsidR="00B848DB" w:rsidRPr="005464F6" w:rsidRDefault="00B848DB" w:rsidP="00B848DB">
      <w:pPr>
        <w:jc w:val="both"/>
        <w:rPr>
          <w:color w:val="000000" w:themeColor="text1"/>
          <w:sz w:val="27"/>
          <w:szCs w:val="27"/>
        </w:rPr>
      </w:pPr>
      <w:r w:rsidRPr="005464F6">
        <w:rPr>
          <w:color w:val="000000" w:themeColor="text1"/>
          <w:sz w:val="27"/>
          <w:szCs w:val="27"/>
        </w:rPr>
        <w:t xml:space="preserve">          7.Очікувані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 та збільшення надходження коштів до міського бюджету від плати за землю.</w:t>
      </w:r>
    </w:p>
    <w:p w:rsidR="00522A1D" w:rsidRPr="005464F6" w:rsidRDefault="00522A1D" w:rsidP="00D77928">
      <w:pPr>
        <w:jc w:val="both"/>
        <w:rPr>
          <w:color w:val="000000" w:themeColor="text1"/>
          <w:sz w:val="27"/>
          <w:szCs w:val="27"/>
        </w:rPr>
      </w:pPr>
    </w:p>
    <w:p w:rsidR="00696CAE" w:rsidRPr="005464F6" w:rsidRDefault="00522A1D" w:rsidP="00D77928">
      <w:pPr>
        <w:jc w:val="center"/>
        <w:rPr>
          <w:b/>
          <w:bCs/>
          <w:color w:val="000000" w:themeColor="text1"/>
          <w:sz w:val="27"/>
          <w:szCs w:val="27"/>
          <w:bdr w:val="none" w:sz="0" w:space="0" w:color="auto" w:frame="1"/>
        </w:rPr>
      </w:pPr>
      <w:r w:rsidRPr="005464F6">
        <w:rPr>
          <w:b/>
          <w:bCs/>
          <w:color w:val="000000" w:themeColor="text1"/>
          <w:sz w:val="27"/>
          <w:szCs w:val="27"/>
          <w:bdr w:val="none" w:sz="0" w:space="0" w:color="auto" w:frame="1"/>
        </w:rPr>
        <w:t>2. Мета Програми</w:t>
      </w:r>
    </w:p>
    <w:p w:rsidR="00522A1D" w:rsidRPr="005464F6" w:rsidRDefault="00522A1D" w:rsidP="00D77928">
      <w:pPr>
        <w:widowControl w:val="0"/>
        <w:autoSpaceDE w:val="0"/>
        <w:autoSpaceDN w:val="0"/>
        <w:adjustRightInd w:val="0"/>
        <w:ind w:firstLine="708"/>
        <w:jc w:val="both"/>
        <w:rPr>
          <w:color w:val="000000" w:themeColor="text1"/>
          <w:sz w:val="27"/>
          <w:szCs w:val="27"/>
        </w:rPr>
      </w:pPr>
      <w:r w:rsidRPr="005464F6">
        <w:rPr>
          <w:color w:val="000000" w:themeColor="text1"/>
          <w:sz w:val="27"/>
          <w:szCs w:val="27"/>
        </w:rPr>
        <w:t xml:space="preserve">Метою </w:t>
      </w:r>
      <w:r w:rsidRPr="005464F6">
        <w:rPr>
          <w:color w:val="000000" w:themeColor="text1"/>
          <w:sz w:val="27"/>
          <w:szCs w:val="27"/>
          <w:bdr w:val="none" w:sz="0" w:space="0" w:color="auto" w:frame="1"/>
        </w:rPr>
        <w:t xml:space="preserve">Програми є </w:t>
      </w:r>
      <w:r w:rsidRPr="005464F6">
        <w:rPr>
          <w:color w:val="000000" w:themeColor="text1"/>
          <w:sz w:val="27"/>
          <w:szCs w:val="27"/>
        </w:rPr>
        <w:t xml:space="preserve">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w:t>
      </w:r>
      <w:r w:rsidRPr="005464F6">
        <w:rPr>
          <w:color w:val="000000" w:themeColor="text1"/>
          <w:sz w:val="27"/>
          <w:szCs w:val="27"/>
        </w:rPr>
        <w:lastRenderedPageBreak/>
        <w:t xml:space="preserve">для залучення інвестицій у пріоритетні галузі економіки </w:t>
      </w:r>
      <w:r w:rsidRPr="005464F6">
        <w:rPr>
          <w:bCs/>
          <w:color w:val="000000" w:themeColor="text1"/>
          <w:sz w:val="27"/>
          <w:szCs w:val="27"/>
        </w:rPr>
        <w:t>Рахівської територіальної громади</w:t>
      </w:r>
      <w:r w:rsidRPr="005464F6">
        <w:rPr>
          <w:color w:val="000000" w:themeColor="text1"/>
          <w:sz w:val="27"/>
          <w:szCs w:val="27"/>
        </w:rPr>
        <w:t>, наповнення міського бюджету за рахунок сплати орендної плати, земельного податку за користування земельними ділянками та продажу земельних ділянок комунальної власності на конкурентних засадах (земельних торгах).</w:t>
      </w:r>
    </w:p>
    <w:p w:rsidR="00522A1D" w:rsidRPr="005464F6" w:rsidRDefault="00522A1D" w:rsidP="00D77928">
      <w:pPr>
        <w:jc w:val="both"/>
        <w:rPr>
          <w:color w:val="000000" w:themeColor="text1"/>
          <w:sz w:val="27"/>
          <w:szCs w:val="27"/>
          <w:bdr w:val="none" w:sz="0" w:space="0" w:color="auto" w:frame="1"/>
        </w:rPr>
      </w:pPr>
    </w:p>
    <w:p w:rsidR="00696CAE" w:rsidRPr="005464F6" w:rsidRDefault="00522A1D" w:rsidP="00D77928">
      <w:pPr>
        <w:jc w:val="center"/>
        <w:rPr>
          <w:b/>
          <w:bCs/>
          <w:color w:val="000000" w:themeColor="text1"/>
          <w:sz w:val="27"/>
          <w:szCs w:val="27"/>
          <w:bdr w:val="none" w:sz="0" w:space="0" w:color="auto" w:frame="1"/>
        </w:rPr>
      </w:pPr>
      <w:r w:rsidRPr="005464F6">
        <w:rPr>
          <w:b/>
          <w:bCs/>
          <w:color w:val="000000" w:themeColor="text1"/>
          <w:sz w:val="27"/>
          <w:szCs w:val="27"/>
          <w:bdr w:val="none" w:sz="0" w:space="0" w:color="auto" w:frame="1"/>
        </w:rPr>
        <w:t>3. Визначення проблем на розв’язання яких спрямована Програма</w:t>
      </w:r>
    </w:p>
    <w:p w:rsidR="00522A1D" w:rsidRPr="005464F6" w:rsidRDefault="00522A1D" w:rsidP="00FE0A3E">
      <w:pPr>
        <w:widowControl w:val="0"/>
        <w:numPr>
          <w:ilvl w:val="7"/>
          <w:numId w:val="7"/>
        </w:numPr>
        <w:autoSpaceDE w:val="0"/>
        <w:autoSpaceDN w:val="0"/>
        <w:adjustRightInd w:val="0"/>
        <w:jc w:val="both"/>
        <w:rPr>
          <w:color w:val="000000" w:themeColor="text1"/>
          <w:sz w:val="27"/>
          <w:szCs w:val="27"/>
        </w:rPr>
      </w:pPr>
      <w:r w:rsidRPr="005464F6">
        <w:rPr>
          <w:color w:val="000000" w:themeColor="text1"/>
          <w:sz w:val="27"/>
          <w:szCs w:val="27"/>
        </w:rPr>
        <w:t xml:space="preserve">3.1. Розроблення проектів землеустрою щодо встановлення (зміни) меж населених пунктів </w:t>
      </w:r>
      <w:r w:rsidRPr="005464F6">
        <w:rPr>
          <w:bCs/>
          <w:color w:val="000000" w:themeColor="text1"/>
          <w:sz w:val="27"/>
          <w:szCs w:val="27"/>
        </w:rPr>
        <w:t>Рахівської територіальної громади</w:t>
      </w:r>
      <w:r w:rsidR="00FE0A3E" w:rsidRPr="005464F6">
        <w:rPr>
          <w:bCs/>
          <w:color w:val="000000" w:themeColor="text1"/>
          <w:sz w:val="27"/>
          <w:szCs w:val="27"/>
        </w:rPr>
        <w:t>.</w:t>
      </w:r>
    </w:p>
    <w:p w:rsidR="00522A1D" w:rsidRPr="005464F6" w:rsidRDefault="00522A1D" w:rsidP="00D77928">
      <w:pPr>
        <w:ind w:firstLine="708"/>
        <w:jc w:val="both"/>
        <w:rPr>
          <w:color w:val="000000" w:themeColor="text1"/>
          <w:sz w:val="27"/>
          <w:szCs w:val="27"/>
          <w:lang w:eastAsia="ru-RU"/>
        </w:rPr>
      </w:pPr>
      <w:r w:rsidRPr="005464F6">
        <w:rPr>
          <w:color w:val="000000" w:themeColor="text1"/>
          <w:sz w:val="27"/>
          <w:szCs w:val="27"/>
          <w:lang w:eastAsia="ru-RU"/>
        </w:rPr>
        <w:t xml:space="preserve">Відповідно до статті 46 Закону України «Про землеустрій» проекти землеустрою щодо встановлення </w:t>
      </w:r>
      <w:hyperlink r:id="rId8" w:anchor="par=27" w:tgtFrame="_top" w:history="1">
        <w:r w:rsidRPr="005464F6">
          <w:rPr>
            <w:rStyle w:val="aa"/>
            <w:color w:val="000000" w:themeColor="text1"/>
            <w:sz w:val="27"/>
            <w:szCs w:val="27"/>
            <w:lang w:eastAsia="ru-RU"/>
          </w:rPr>
          <w:t>(зміни)</w:t>
        </w:r>
      </w:hyperlink>
      <w:r w:rsidRPr="005464F6">
        <w:rPr>
          <w:color w:val="000000" w:themeColor="text1"/>
          <w:sz w:val="27"/>
          <w:szCs w:val="27"/>
          <w:lang w:eastAsia="ru-RU"/>
        </w:rPr>
        <w:t xml:space="preserve"> меж </w:t>
      </w:r>
      <w:hyperlink r:id="rId9" w:anchor="par=613" w:tgtFrame="_top" w:history="1">
        <w:r w:rsidRPr="005464F6">
          <w:rPr>
            <w:rStyle w:val="aa"/>
            <w:color w:val="000000" w:themeColor="text1"/>
            <w:sz w:val="27"/>
            <w:szCs w:val="27"/>
            <w:lang w:eastAsia="ru-RU"/>
          </w:rPr>
          <w:t>адміністративно-територіальних одиниць</w:t>
        </w:r>
      </w:hyperlink>
      <w:r w:rsidRPr="005464F6">
        <w:rPr>
          <w:color w:val="000000" w:themeColor="text1"/>
          <w:sz w:val="27"/>
          <w:szCs w:val="27"/>
          <w:lang w:eastAsia="ru-RU"/>
        </w:rPr>
        <w:t xml:space="preserve">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 </w:t>
      </w:r>
    </w:p>
    <w:p w:rsidR="00522A1D" w:rsidRPr="005464F6" w:rsidRDefault="00522A1D" w:rsidP="00D77928">
      <w:pPr>
        <w:ind w:firstLine="708"/>
        <w:jc w:val="both"/>
        <w:rPr>
          <w:color w:val="000000" w:themeColor="text1"/>
          <w:sz w:val="27"/>
          <w:szCs w:val="27"/>
          <w:lang w:eastAsia="ru-RU"/>
        </w:rPr>
      </w:pPr>
      <w:r w:rsidRPr="005464F6">
        <w:rPr>
          <w:bCs/>
          <w:color w:val="000000" w:themeColor="text1"/>
          <w:sz w:val="27"/>
          <w:szCs w:val="27"/>
          <w:bdr w:val="none" w:sz="0" w:space="0" w:color="auto" w:frame="1"/>
          <w:lang w:eastAsia="ru-RU"/>
        </w:rPr>
        <w:t xml:space="preserve">Згідно статті </w:t>
      </w:r>
      <w:r w:rsidRPr="005464F6">
        <w:rPr>
          <w:color w:val="000000" w:themeColor="text1"/>
          <w:sz w:val="27"/>
          <w:szCs w:val="27"/>
          <w:lang w:eastAsia="ru-RU"/>
        </w:rPr>
        <w:t>173 Земельного кодексу України межа району, села, селища, міста, району у місті - це умовна замкнена лінія на поверхні землі, що відокремлює територію району, села, селища, міста, району у місті від інших територій.</w:t>
      </w:r>
      <w:bookmarkStart w:id="0" w:name="n1664"/>
      <w:bookmarkEnd w:id="0"/>
    </w:p>
    <w:p w:rsidR="00522A1D" w:rsidRPr="005464F6" w:rsidRDefault="00522A1D" w:rsidP="00D77928">
      <w:pPr>
        <w:ind w:firstLine="708"/>
        <w:jc w:val="both"/>
        <w:rPr>
          <w:color w:val="000000" w:themeColor="text1"/>
          <w:sz w:val="27"/>
          <w:szCs w:val="27"/>
          <w:lang w:eastAsia="ru-RU"/>
        </w:rPr>
      </w:pPr>
      <w:r w:rsidRPr="005464F6">
        <w:rPr>
          <w:color w:val="000000" w:themeColor="text1"/>
          <w:sz w:val="27"/>
          <w:szCs w:val="27"/>
          <w:lang w:eastAsia="ru-RU"/>
        </w:rPr>
        <w:t>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bookmarkStart w:id="1" w:name="n1665"/>
      <w:bookmarkEnd w:id="1"/>
    </w:p>
    <w:p w:rsidR="00522A1D" w:rsidRPr="005464F6" w:rsidRDefault="00522A1D" w:rsidP="00D77928">
      <w:pPr>
        <w:ind w:firstLine="708"/>
        <w:jc w:val="both"/>
        <w:rPr>
          <w:color w:val="000000" w:themeColor="text1"/>
          <w:sz w:val="27"/>
          <w:szCs w:val="27"/>
          <w:lang w:eastAsia="ru-RU"/>
        </w:rPr>
      </w:pPr>
      <w:r w:rsidRPr="005464F6">
        <w:rPr>
          <w:color w:val="000000" w:themeColor="text1"/>
          <w:sz w:val="27"/>
          <w:szCs w:val="27"/>
          <w:lang w:eastAsia="ru-RU"/>
        </w:rPr>
        <w:t>Проекти землеустрою щодо зміни меж населених пунктів розробляються з урахуванням генеральних планів населених пунктів.</w:t>
      </w:r>
      <w:bookmarkStart w:id="2" w:name="n1666"/>
      <w:bookmarkStart w:id="3" w:name="n1667"/>
      <w:bookmarkEnd w:id="2"/>
      <w:bookmarkEnd w:id="3"/>
    </w:p>
    <w:p w:rsidR="00522A1D" w:rsidRPr="005464F6" w:rsidRDefault="00522A1D" w:rsidP="00D77928">
      <w:pPr>
        <w:ind w:firstLine="708"/>
        <w:jc w:val="both"/>
        <w:rPr>
          <w:color w:val="000000" w:themeColor="text1"/>
          <w:sz w:val="27"/>
          <w:szCs w:val="27"/>
          <w:lang w:eastAsia="ru-RU"/>
        </w:rPr>
      </w:pPr>
      <w:r w:rsidRPr="005464F6">
        <w:rPr>
          <w:color w:val="000000" w:themeColor="text1"/>
          <w:sz w:val="27"/>
          <w:szCs w:val="27"/>
          <w:lang w:eastAsia="ru-RU"/>
        </w:rPr>
        <w:t>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bookmarkStart w:id="4" w:name="n1668"/>
      <w:bookmarkStart w:id="5" w:name="n1669"/>
      <w:bookmarkEnd w:id="4"/>
      <w:bookmarkEnd w:id="5"/>
    </w:p>
    <w:p w:rsidR="00FE0A3E" w:rsidRPr="005464F6" w:rsidRDefault="00522A1D" w:rsidP="00FE0A3E">
      <w:pPr>
        <w:ind w:firstLine="708"/>
        <w:jc w:val="both"/>
        <w:rPr>
          <w:color w:val="000000" w:themeColor="text1"/>
          <w:sz w:val="27"/>
          <w:szCs w:val="27"/>
          <w:lang w:eastAsia="ru-RU"/>
        </w:rPr>
      </w:pPr>
      <w:r w:rsidRPr="005464F6">
        <w:rPr>
          <w:color w:val="000000" w:themeColor="text1"/>
          <w:sz w:val="27"/>
          <w:szCs w:val="27"/>
          <w:lang w:eastAsia="ru-RU"/>
        </w:rPr>
        <w:t>Землі та земельні ділянки державної власності, включені в межі населеного пункту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522A1D" w:rsidRPr="005464F6" w:rsidRDefault="00522A1D" w:rsidP="00FE0A3E">
      <w:pPr>
        <w:ind w:firstLine="708"/>
        <w:jc w:val="both"/>
        <w:rPr>
          <w:color w:val="000000" w:themeColor="text1"/>
          <w:sz w:val="27"/>
          <w:szCs w:val="27"/>
        </w:rPr>
      </w:pPr>
      <w:r w:rsidRPr="005464F6">
        <w:rPr>
          <w:color w:val="000000" w:themeColor="text1"/>
          <w:sz w:val="27"/>
          <w:szCs w:val="27"/>
        </w:rPr>
        <w:t>3.2. Розроблення документацій із землеустрою</w:t>
      </w:r>
      <w:r w:rsidR="00FE0A3E" w:rsidRPr="005464F6">
        <w:rPr>
          <w:color w:val="000000" w:themeColor="text1"/>
          <w:sz w:val="27"/>
          <w:szCs w:val="27"/>
        </w:rPr>
        <w:t>.</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t xml:space="preserve">Виготовлення документацій із землеустрою – необхідне для впорядкування територій населених пунктів </w:t>
      </w:r>
      <w:r w:rsidRPr="005464F6">
        <w:rPr>
          <w:bCs/>
          <w:color w:val="000000" w:themeColor="text1"/>
          <w:sz w:val="27"/>
          <w:szCs w:val="27"/>
        </w:rPr>
        <w:t xml:space="preserve">Рахівської територіальної громади </w:t>
      </w:r>
      <w:r w:rsidRPr="005464F6">
        <w:rPr>
          <w:color w:val="000000" w:themeColor="text1"/>
          <w:sz w:val="27"/>
          <w:szCs w:val="27"/>
        </w:rPr>
        <w:t>з подальшою передачею земельних ділянок у користування чи використання для суспільних потреб.</w:t>
      </w:r>
    </w:p>
    <w:p w:rsidR="00FE0A3E" w:rsidRPr="005464F6" w:rsidRDefault="00522A1D" w:rsidP="00FE0A3E">
      <w:pPr>
        <w:ind w:firstLine="708"/>
        <w:jc w:val="both"/>
        <w:rPr>
          <w:color w:val="000000" w:themeColor="text1"/>
          <w:sz w:val="27"/>
          <w:szCs w:val="27"/>
        </w:rPr>
      </w:pPr>
      <w:r w:rsidRPr="005464F6">
        <w:rPr>
          <w:color w:val="000000" w:themeColor="text1"/>
          <w:sz w:val="27"/>
          <w:szCs w:val="27"/>
        </w:rPr>
        <w:t>Крім того,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bookmarkStart w:id="6" w:name="n615"/>
      <w:bookmarkEnd w:id="6"/>
    </w:p>
    <w:p w:rsidR="00522A1D" w:rsidRPr="005464F6" w:rsidRDefault="00522A1D" w:rsidP="00FE0A3E">
      <w:pPr>
        <w:ind w:firstLine="708"/>
        <w:jc w:val="both"/>
        <w:rPr>
          <w:color w:val="000000" w:themeColor="text1"/>
          <w:sz w:val="27"/>
          <w:szCs w:val="27"/>
        </w:rPr>
      </w:pPr>
      <w:r w:rsidRPr="005464F6">
        <w:rPr>
          <w:color w:val="000000" w:themeColor="text1"/>
          <w:sz w:val="27"/>
          <w:szCs w:val="27"/>
        </w:rPr>
        <w:t xml:space="preserve">3.3. Розроблення технічних документацій із землеустрою щодо інвентаризації земель населених пунктів </w:t>
      </w:r>
      <w:r w:rsidRPr="005464F6">
        <w:rPr>
          <w:bCs/>
          <w:color w:val="000000" w:themeColor="text1"/>
          <w:sz w:val="27"/>
          <w:szCs w:val="27"/>
        </w:rPr>
        <w:t>Рахівської територіальної громади</w:t>
      </w:r>
      <w:r w:rsidR="00FE0A3E" w:rsidRPr="005464F6">
        <w:rPr>
          <w:bCs/>
          <w:color w:val="000000" w:themeColor="text1"/>
          <w:sz w:val="27"/>
          <w:szCs w:val="27"/>
        </w:rPr>
        <w:t>.</w:t>
      </w:r>
    </w:p>
    <w:p w:rsidR="00522A1D" w:rsidRPr="005464F6" w:rsidRDefault="00522A1D" w:rsidP="00D77928">
      <w:pPr>
        <w:widowControl w:val="0"/>
        <w:autoSpaceDE w:val="0"/>
        <w:autoSpaceDN w:val="0"/>
        <w:adjustRightInd w:val="0"/>
        <w:ind w:firstLine="708"/>
        <w:jc w:val="both"/>
        <w:rPr>
          <w:color w:val="000000" w:themeColor="text1"/>
          <w:sz w:val="27"/>
          <w:szCs w:val="27"/>
        </w:rPr>
      </w:pPr>
      <w:r w:rsidRPr="005464F6">
        <w:rPr>
          <w:color w:val="000000" w:themeColor="text1"/>
          <w:sz w:val="27"/>
          <w:szCs w:val="27"/>
        </w:rPr>
        <w:t xml:space="preserve">Інвентаризація земель проводиться з метою встановлення місця </w:t>
      </w:r>
      <w:r w:rsidRPr="005464F6">
        <w:rPr>
          <w:color w:val="000000" w:themeColor="text1"/>
          <w:sz w:val="27"/>
          <w:szCs w:val="27"/>
        </w:rPr>
        <w:br/>
        <w:t xml:space="preserve">розташування об'єктів землеустрою, їхніх меж, розмірів, правового </w:t>
      </w:r>
      <w:r w:rsidRPr="005464F6">
        <w:rPr>
          <w:color w:val="000000" w:themeColor="text1"/>
          <w:sz w:val="27"/>
          <w:szCs w:val="27"/>
        </w:rPr>
        <w:br/>
      </w:r>
      <w:r w:rsidRPr="005464F6">
        <w:rPr>
          <w:color w:val="000000" w:themeColor="text1"/>
          <w:sz w:val="27"/>
          <w:szCs w:val="27"/>
        </w:rPr>
        <w:lastRenderedPageBreak/>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rsidR="00522A1D" w:rsidRPr="005464F6" w:rsidRDefault="00522A1D" w:rsidP="00D77928">
      <w:pPr>
        <w:widowControl w:val="0"/>
        <w:autoSpaceDE w:val="0"/>
        <w:autoSpaceDN w:val="0"/>
        <w:adjustRightInd w:val="0"/>
        <w:ind w:firstLine="708"/>
        <w:jc w:val="both"/>
        <w:rPr>
          <w:color w:val="000000" w:themeColor="text1"/>
          <w:sz w:val="27"/>
          <w:szCs w:val="27"/>
        </w:rPr>
      </w:pPr>
      <w:r w:rsidRPr="005464F6">
        <w:rPr>
          <w:color w:val="000000" w:themeColor="text1"/>
          <w:sz w:val="27"/>
          <w:szCs w:val="27"/>
        </w:rPr>
        <w:t xml:space="preserve">Згідно з Порядком проведення інвентаризації земель, що затверджений постановою Кабінету Міністрів України від 05 червня 2019 року № 476 «Про затвердження Порядку проведення інвентаризації земель та визнання такими, що втратили чинність, деяких постанов Кабінету Міністрів України»  об’єктами інвентаризації земель є територія України, територія адміністративно-територіальних одиниць або їх частин, масив земель сільськогосподарського призначення, окремі земельні ділянки. </w:t>
      </w:r>
    </w:p>
    <w:p w:rsidR="00522A1D" w:rsidRPr="005464F6" w:rsidRDefault="00522A1D" w:rsidP="00D77928">
      <w:pPr>
        <w:widowControl w:val="0"/>
        <w:autoSpaceDE w:val="0"/>
        <w:autoSpaceDN w:val="0"/>
        <w:adjustRightInd w:val="0"/>
        <w:ind w:firstLine="708"/>
        <w:jc w:val="both"/>
        <w:rPr>
          <w:color w:val="000000" w:themeColor="text1"/>
          <w:sz w:val="27"/>
          <w:szCs w:val="27"/>
        </w:rPr>
      </w:pPr>
      <w:r w:rsidRPr="005464F6">
        <w:rPr>
          <w:color w:val="000000" w:themeColor="text1"/>
          <w:sz w:val="27"/>
          <w:szCs w:val="27"/>
        </w:rPr>
        <w:t xml:space="preserve">На теперішній час у </w:t>
      </w:r>
      <w:r w:rsidRPr="005464F6">
        <w:rPr>
          <w:bCs/>
          <w:color w:val="000000" w:themeColor="text1"/>
          <w:sz w:val="27"/>
          <w:szCs w:val="27"/>
        </w:rPr>
        <w:t xml:space="preserve">Рахівській міській територіальній громаді </w:t>
      </w:r>
      <w:r w:rsidRPr="005464F6">
        <w:rPr>
          <w:color w:val="000000" w:themeColor="text1"/>
          <w:sz w:val="27"/>
          <w:szCs w:val="27"/>
        </w:rPr>
        <w:t xml:space="preserve">є території, на яких необхідно першочергово провести інвентаризацію, а саме: вільні території промислових об'єктів,   землі загального користування, зелені насадження, землі, що не використовуються, </w:t>
      </w:r>
      <w:r w:rsidR="00696CAE" w:rsidRPr="005464F6">
        <w:rPr>
          <w:color w:val="000000" w:themeColor="text1"/>
          <w:sz w:val="27"/>
          <w:szCs w:val="27"/>
        </w:rPr>
        <w:t xml:space="preserve">та </w:t>
      </w:r>
      <w:r w:rsidRPr="005464F6">
        <w:rPr>
          <w:color w:val="000000" w:themeColor="text1"/>
          <w:sz w:val="27"/>
          <w:szCs w:val="27"/>
        </w:rPr>
        <w:t>використовуються нераціонально або не за цільовим призначенням.</w:t>
      </w:r>
    </w:p>
    <w:p w:rsidR="00FE0A3E" w:rsidRPr="005464F6" w:rsidRDefault="00522A1D" w:rsidP="00FE0A3E">
      <w:pPr>
        <w:widowControl w:val="0"/>
        <w:autoSpaceDE w:val="0"/>
        <w:autoSpaceDN w:val="0"/>
        <w:adjustRightInd w:val="0"/>
        <w:ind w:firstLine="708"/>
        <w:jc w:val="both"/>
        <w:rPr>
          <w:color w:val="000000" w:themeColor="text1"/>
          <w:sz w:val="27"/>
          <w:szCs w:val="27"/>
        </w:rPr>
      </w:pPr>
      <w:r w:rsidRPr="005464F6">
        <w:rPr>
          <w:color w:val="000000" w:themeColor="text1"/>
          <w:sz w:val="27"/>
          <w:szCs w:val="27"/>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міста сприятиме наповненню міського бюджету за рахунок сплати орендної плати та/або земельного податку за користування землею.</w:t>
      </w:r>
    </w:p>
    <w:p w:rsidR="00522A1D" w:rsidRPr="005464F6" w:rsidRDefault="00522A1D" w:rsidP="00FE0A3E">
      <w:pPr>
        <w:widowControl w:val="0"/>
        <w:autoSpaceDE w:val="0"/>
        <w:autoSpaceDN w:val="0"/>
        <w:adjustRightInd w:val="0"/>
        <w:ind w:firstLine="708"/>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3.4. Комплекс робіт землевпорядних, </w:t>
      </w:r>
      <w:proofErr w:type="spellStart"/>
      <w:r w:rsidR="00696CAE" w:rsidRPr="005464F6">
        <w:rPr>
          <w:rFonts w:eastAsia="Calibri"/>
          <w:color w:val="000000" w:themeColor="text1"/>
          <w:sz w:val="27"/>
          <w:szCs w:val="27"/>
          <w:lang w:eastAsia="ru-RU"/>
        </w:rPr>
        <w:t>землеоціночних</w:t>
      </w:r>
      <w:proofErr w:type="spellEnd"/>
      <w:r w:rsidRPr="005464F6">
        <w:rPr>
          <w:rFonts w:eastAsia="Calibri"/>
          <w:color w:val="000000" w:themeColor="text1"/>
          <w:sz w:val="27"/>
          <w:szCs w:val="27"/>
          <w:lang w:eastAsia="ru-RU"/>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r w:rsidR="00FE0A3E" w:rsidRPr="005464F6">
        <w:rPr>
          <w:rFonts w:eastAsia="Calibri"/>
          <w:color w:val="000000" w:themeColor="text1"/>
          <w:sz w:val="27"/>
          <w:szCs w:val="27"/>
          <w:lang w:eastAsia="ru-RU"/>
        </w:rPr>
        <w:t>.</w:t>
      </w:r>
    </w:p>
    <w:p w:rsidR="00522A1D" w:rsidRPr="005464F6" w:rsidRDefault="00522A1D" w:rsidP="00D77928">
      <w:pPr>
        <w:ind w:firstLine="709"/>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Продаж земельних ділянок комунальної власності та права оренди на них на конкурентних засадах на території </w:t>
      </w:r>
      <w:r w:rsidRPr="005464F6">
        <w:rPr>
          <w:bCs/>
          <w:color w:val="000000" w:themeColor="text1"/>
          <w:sz w:val="27"/>
          <w:szCs w:val="27"/>
          <w:lang w:eastAsia="ru-RU"/>
        </w:rPr>
        <w:t xml:space="preserve">Рахівської територіальної громади </w:t>
      </w:r>
      <w:r w:rsidRPr="005464F6">
        <w:rPr>
          <w:rFonts w:eastAsia="Calibri"/>
          <w:color w:val="000000" w:themeColor="text1"/>
          <w:sz w:val="27"/>
          <w:szCs w:val="27"/>
          <w:lang w:eastAsia="ru-RU"/>
        </w:rPr>
        <w:t>відповідно до положень Конституції України, Земельного кодексу України, законів України «Про оренду землі», «Про місцеве самоврядування в Україні», «Про оцінку земель», «Про регулювання містобудівної діяльності», та інших нормативно-правових актів у сфері регулювання земельних відносин дозволить прозоро набувати право власності або оренди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rsidR="00522A1D" w:rsidRPr="005464F6" w:rsidRDefault="00522A1D" w:rsidP="00D77928">
      <w:pPr>
        <w:ind w:firstLine="709"/>
        <w:jc w:val="both"/>
        <w:rPr>
          <w:rFonts w:eastAsia="Calibri"/>
          <w:color w:val="000000" w:themeColor="text1"/>
          <w:sz w:val="27"/>
          <w:szCs w:val="27"/>
          <w:lang w:eastAsia="ru-RU"/>
        </w:rPr>
      </w:pPr>
      <w:r w:rsidRPr="005464F6">
        <w:rPr>
          <w:rFonts w:eastAsia="Calibri"/>
          <w:color w:val="000000" w:themeColor="text1"/>
          <w:sz w:val="27"/>
          <w:szCs w:val="27"/>
          <w:lang w:eastAsia="ru-RU"/>
        </w:rPr>
        <w:t>Розроблення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rsidR="00FE0A3E" w:rsidRPr="005464F6" w:rsidRDefault="00522A1D" w:rsidP="00FE0A3E">
      <w:pPr>
        <w:ind w:firstLine="709"/>
        <w:jc w:val="both"/>
        <w:rPr>
          <w:rFonts w:eastAsia="Calibri"/>
          <w:color w:val="000000" w:themeColor="text1"/>
          <w:sz w:val="27"/>
          <w:szCs w:val="27"/>
          <w:lang w:eastAsia="ru-RU"/>
        </w:rPr>
      </w:pPr>
      <w:r w:rsidRPr="005464F6">
        <w:rPr>
          <w:rFonts w:eastAsia="Calibri"/>
          <w:color w:val="000000" w:themeColor="text1"/>
          <w:sz w:val="27"/>
          <w:szCs w:val="27"/>
          <w:lang w:eastAsia="ru-RU"/>
        </w:rPr>
        <w:t>Продаж земельних ділянок несільськогосподарського призначення громадянам та юридичним особам на яких розташовані об’єкти нерухомого майна, які перебувають у власності орендарів дозволить набувати право власності на земельні ділянки укладаючи договори купівлі - продажу на підставі розробленої та затвердженої експертної грошової оцінки земельних ділянок.</w:t>
      </w:r>
    </w:p>
    <w:p w:rsidR="00FE0A3E" w:rsidRPr="005464F6" w:rsidRDefault="00FE0A3E" w:rsidP="00FE0A3E">
      <w:pPr>
        <w:ind w:firstLine="709"/>
        <w:jc w:val="both"/>
        <w:rPr>
          <w:rFonts w:eastAsia="Calibri"/>
          <w:color w:val="000000" w:themeColor="text1"/>
          <w:sz w:val="27"/>
          <w:szCs w:val="27"/>
          <w:lang w:eastAsia="ru-RU"/>
        </w:rPr>
      </w:pPr>
    </w:p>
    <w:p w:rsidR="00522A1D" w:rsidRPr="005464F6" w:rsidRDefault="00522A1D" w:rsidP="00FE0A3E">
      <w:pPr>
        <w:ind w:firstLine="709"/>
        <w:jc w:val="both"/>
        <w:rPr>
          <w:bCs/>
          <w:color w:val="000000" w:themeColor="text1"/>
          <w:sz w:val="27"/>
          <w:szCs w:val="27"/>
          <w:lang w:eastAsia="ru-RU"/>
        </w:rPr>
      </w:pPr>
      <w:r w:rsidRPr="005464F6">
        <w:rPr>
          <w:rFonts w:eastAsia="Calibri"/>
          <w:color w:val="000000" w:themeColor="text1"/>
          <w:sz w:val="27"/>
          <w:szCs w:val="27"/>
          <w:lang w:eastAsia="ru-RU"/>
        </w:rPr>
        <w:lastRenderedPageBreak/>
        <w:t xml:space="preserve"> 3.5. Нормативна грошова оцінка земель населених пунктів</w:t>
      </w:r>
      <w:r w:rsidR="00FE0A3E" w:rsidRPr="005464F6">
        <w:rPr>
          <w:rFonts w:eastAsia="Calibri"/>
          <w:color w:val="000000" w:themeColor="text1"/>
          <w:sz w:val="27"/>
          <w:szCs w:val="27"/>
          <w:lang w:eastAsia="ru-RU"/>
        </w:rPr>
        <w:t xml:space="preserve"> </w:t>
      </w:r>
      <w:r w:rsidRPr="005464F6">
        <w:rPr>
          <w:bCs/>
          <w:color w:val="000000" w:themeColor="text1"/>
          <w:sz w:val="27"/>
          <w:szCs w:val="27"/>
          <w:lang w:eastAsia="ru-RU"/>
        </w:rPr>
        <w:t>Рахівської територіальної громади</w:t>
      </w:r>
      <w:r w:rsidR="00FE0A3E" w:rsidRPr="005464F6">
        <w:rPr>
          <w:bCs/>
          <w:color w:val="000000" w:themeColor="text1"/>
          <w:sz w:val="27"/>
          <w:szCs w:val="27"/>
          <w:lang w:eastAsia="ru-RU"/>
        </w:rPr>
        <w:t>.</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7"/>
          <w:szCs w:val="27"/>
          <w:lang w:eastAsia="ru-RU"/>
        </w:rPr>
      </w:pPr>
      <w:r w:rsidRPr="005464F6">
        <w:rPr>
          <w:rFonts w:eastAsia="Calibri"/>
          <w:color w:val="000000" w:themeColor="text1"/>
          <w:sz w:val="27"/>
          <w:szCs w:val="27"/>
          <w:lang w:eastAsia="ru-RU"/>
        </w:rPr>
        <w:t>Статтею 1 Закону України «Про оцінку земель» визначено, що нормативна грошова оцінка земельних ділянок - капіталізований рентний дохід із земельної ділянки, визначений за встановленими і затвердженими нормативами.</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 Відповідно до статті 13 Закону України «Про оцінку земель» нормативна грошова оцінка земельних ділянок проводиться у разі:</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визначення розміру земельного податку;</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визначення розміру орендної плати за земельні ділянки державної та комунальної власності;</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визначення втрат сільськогосподарського і лісогосподарського виробництва;</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розробки показників та механізмів економічного стимулювання раціонального використання та охорони земель;</w:t>
      </w:r>
    </w:p>
    <w:p w:rsidR="00522A1D" w:rsidRPr="005464F6" w:rsidRDefault="00522A1D" w:rsidP="00D77928">
      <w:pPr>
        <w:tabs>
          <w:tab w:val="left" w:pos="742"/>
        </w:tabs>
        <w:ind w:firstLine="567"/>
        <w:contextualSpacing/>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  відчуження земельних ділянок, площею понад </w:t>
      </w:r>
      <w:smartTag w:uri="urn:schemas-microsoft-com:office:smarttags" w:element="metricconverter">
        <w:smartTagPr>
          <w:attr w:name="ProductID" w:val="50 гектарів"/>
        </w:smartTagPr>
        <w:r w:rsidRPr="005464F6">
          <w:rPr>
            <w:rFonts w:eastAsia="Calibri"/>
            <w:color w:val="000000" w:themeColor="text1"/>
            <w:sz w:val="27"/>
            <w:szCs w:val="27"/>
            <w:lang w:eastAsia="ru-RU"/>
          </w:rPr>
          <w:t>50 гектарів</w:t>
        </w:r>
      </w:smartTag>
      <w:r w:rsidRPr="005464F6">
        <w:rPr>
          <w:rFonts w:eastAsia="Calibri"/>
          <w:color w:val="000000" w:themeColor="text1"/>
          <w:sz w:val="27"/>
          <w:szCs w:val="27"/>
          <w:lang w:eastAsia="ru-RU"/>
        </w:rPr>
        <w:t>, що належать до державної або комунальної власності, для розміщення відкритих спортивних і фізкультурно-оздоровчих споруд.</w:t>
      </w:r>
    </w:p>
    <w:p w:rsidR="00522A1D" w:rsidRPr="005464F6" w:rsidRDefault="00522A1D" w:rsidP="00D77928">
      <w:pPr>
        <w:tabs>
          <w:tab w:val="left" w:pos="742"/>
        </w:tabs>
        <w:ind w:firstLine="567"/>
        <w:contextualSpacing/>
        <w:jc w:val="both"/>
        <w:rPr>
          <w:rFonts w:eastAsia="Calibri"/>
          <w:color w:val="000000" w:themeColor="text1"/>
          <w:sz w:val="27"/>
          <w:szCs w:val="27"/>
          <w:lang w:eastAsia="ru-RU"/>
        </w:rPr>
      </w:pPr>
      <w:r w:rsidRPr="005464F6">
        <w:rPr>
          <w:rFonts w:eastAsia="Calibri"/>
          <w:color w:val="000000" w:themeColor="text1"/>
          <w:sz w:val="27"/>
          <w:szCs w:val="27"/>
          <w:lang w:eastAsia="ru-RU"/>
        </w:rPr>
        <w:t>- 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 до дня прийняття уповноваженим органом рішення про проведення такої інвентаризації).</w:t>
      </w:r>
    </w:p>
    <w:p w:rsidR="00522A1D" w:rsidRPr="005464F6" w:rsidRDefault="00522A1D" w:rsidP="00475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 Статтею 18 Закону України «Про оцінку земель» визначено, що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w:t>
      </w:r>
    </w:p>
    <w:p w:rsidR="00522A1D" w:rsidRPr="005464F6" w:rsidRDefault="00522A1D" w:rsidP="00D7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5464F6">
        <w:rPr>
          <w:rFonts w:eastAsia="Calibri"/>
          <w:color w:val="000000" w:themeColor="text1"/>
          <w:sz w:val="27"/>
          <w:szCs w:val="27"/>
          <w:lang w:eastAsia="ru-RU"/>
        </w:rPr>
        <w:t xml:space="preserve"> Нормативна грошова оцінка земельних ділянок, які розташовані у межах населених пунктів проводиться незалежно від їхнього цільового призначення - не рідше ніж один раз на 5 - 7 років.</w:t>
      </w:r>
    </w:p>
    <w:p w:rsidR="00FE0A3E" w:rsidRPr="005464F6" w:rsidRDefault="00522A1D" w:rsidP="00FE0A3E">
      <w:pPr>
        <w:widowControl w:val="0"/>
        <w:autoSpaceDE w:val="0"/>
        <w:autoSpaceDN w:val="0"/>
        <w:adjustRightInd w:val="0"/>
        <w:ind w:firstLine="567"/>
        <w:jc w:val="both"/>
        <w:rPr>
          <w:color w:val="000000" w:themeColor="text1"/>
          <w:sz w:val="27"/>
          <w:szCs w:val="27"/>
        </w:rPr>
      </w:pPr>
      <w:r w:rsidRPr="005464F6">
        <w:rPr>
          <w:color w:val="000000" w:themeColor="text1"/>
          <w:sz w:val="27"/>
          <w:szCs w:val="27"/>
        </w:rPr>
        <w:t xml:space="preserve"> У разі відсутності нормативної грошової оцінки земель населених пунктів </w:t>
      </w:r>
      <w:r w:rsidRPr="005464F6">
        <w:rPr>
          <w:bCs/>
          <w:color w:val="000000" w:themeColor="text1"/>
          <w:sz w:val="27"/>
          <w:szCs w:val="27"/>
        </w:rPr>
        <w:t>Рахівської територіальної громади</w:t>
      </w:r>
      <w:r w:rsidRPr="005464F6">
        <w:rPr>
          <w:color w:val="000000" w:themeColor="text1"/>
          <w:sz w:val="27"/>
          <w:szCs w:val="27"/>
        </w:rPr>
        <w:t>, ставки податку за земельні ділянки (а відповідно і розмір орендної плати), встановлюється в розмірах, визначених Податковим кодексом України.</w:t>
      </w:r>
    </w:p>
    <w:p w:rsidR="00522A1D" w:rsidRPr="005464F6" w:rsidRDefault="00FE0A3E" w:rsidP="00FE0A3E">
      <w:pPr>
        <w:widowControl w:val="0"/>
        <w:autoSpaceDE w:val="0"/>
        <w:autoSpaceDN w:val="0"/>
        <w:adjustRightInd w:val="0"/>
        <w:ind w:firstLine="567"/>
        <w:jc w:val="both"/>
        <w:rPr>
          <w:b/>
          <w:bCs/>
          <w:color w:val="000000" w:themeColor="text1"/>
          <w:sz w:val="27"/>
          <w:szCs w:val="27"/>
          <w:lang w:eastAsia="ru-RU"/>
        </w:rPr>
      </w:pPr>
      <w:r w:rsidRPr="005464F6">
        <w:rPr>
          <w:color w:val="000000" w:themeColor="text1"/>
          <w:sz w:val="27"/>
          <w:szCs w:val="27"/>
        </w:rPr>
        <w:t xml:space="preserve"> </w:t>
      </w:r>
      <w:r w:rsidR="00522A1D" w:rsidRPr="005464F6">
        <w:rPr>
          <w:rFonts w:eastAsia="Calibri"/>
          <w:color w:val="000000" w:themeColor="text1"/>
          <w:sz w:val="27"/>
          <w:szCs w:val="27"/>
          <w:lang w:eastAsia="ru-RU"/>
        </w:rPr>
        <w:t>3.6. 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w:t>
      </w:r>
      <w:r w:rsidRPr="005464F6">
        <w:rPr>
          <w:rFonts w:eastAsia="Calibri"/>
          <w:color w:val="000000" w:themeColor="text1"/>
          <w:sz w:val="27"/>
          <w:szCs w:val="27"/>
          <w:lang w:eastAsia="ru-RU"/>
        </w:rPr>
        <w:t xml:space="preserve"> </w:t>
      </w:r>
      <w:r w:rsidR="00522A1D" w:rsidRPr="005464F6">
        <w:rPr>
          <w:bCs/>
          <w:color w:val="000000" w:themeColor="text1"/>
          <w:sz w:val="27"/>
          <w:szCs w:val="27"/>
          <w:lang w:eastAsia="ru-RU"/>
        </w:rPr>
        <w:t>Рахівської територіальної громади</w:t>
      </w:r>
      <w:r w:rsidRPr="005464F6">
        <w:rPr>
          <w:bCs/>
          <w:color w:val="000000" w:themeColor="text1"/>
          <w:sz w:val="27"/>
          <w:szCs w:val="27"/>
          <w:lang w:eastAsia="ru-RU"/>
        </w:rPr>
        <w:t>.</w:t>
      </w:r>
    </w:p>
    <w:p w:rsidR="00522A1D" w:rsidRPr="005464F6" w:rsidRDefault="00522A1D" w:rsidP="00D77928">
      <w:pPr>
        <w:tabs>
          <w:tab w:val="left" w:pos="742"/>
        </w:tabs>
        <w:contextualSpacing/>
        <w:jc w:val="both"/>
        <w:rPr>
          <w:rFonts w:eastAsiaTheme="minorHAnsi"/>
          <w:color w:val="000000" w:themeColor="text1"/>
          <w:sz w:val="27"/>
          <w:szCs w:val="27"/>
          <w:lang w:eastAsia="ru-RU"/>
        </w:rPr>
      </w:pPr>
      <w:r w:rsidRPr="005464F6">
        <w:rPr>
          <w:rFonts w:eastAsia="Calibri"/>
          <w:color w:val="000000" w:themeColor="text1"/>
          <w:sz w:val="27"/>
          <w:szCs w:val="27"/>
          <w:lang w:eastAsia="ru-RU"/>
        </w:rPr>
        <w:tab/>
        <w:t>Відповідно до частини третьої статті 60 Земельного кодексу України прибережні захисні смуги встановлюються за окремими проектами землеустрою.</w:t>
      </w:r>
      <w:bookmarkStart w:id="7" w:name="n502"/>
      <w:bookmarkEnd w:id="7"/>
    </w:p>
    <w:p w:rsidR="00FE0A3E" w:rsidRPr="005464F6" w:rsidRDefault="00522A1D" w:rsidP="00FE0A3E">
      <w:pPr>
        <w:tabs>
          <w:tab w:val="left" w:pos="742"/>
        </w:tabs>
        <w:contextualSpacing/>
        <w:jc w:val="both"/>
        <w:rPr>
          <w:rFonts w:eastAsia="Calibri"/>
          <w:color w:val="000000" w:themeColor="text1"/>
          <w:sz w:val="27"/>
          <w:szCs w:val="27"/>
          <w:lang w:eastAsia="ru-RU"/>
        </w:rPr>
      </w:pPr>
      <w:r w:rsidRPr="005464F6">
        <w:rPr>
          <w:rFonts w:eastAsia="Calibri"/>
          <w:color w:val="000000" w:themeColor="text1"/>
          <w:sz w:val="27"/>
          <w:szCs w:val="27"/>
          <w:lang w:eastAsia="ru-RU"/>
        </w:rPr>
        <w:tab/>
        <w:t>Межі встановлених прибережних захисних смуг і пляжних зон зазначаються в документації з землеустрою, кадастрових планах земельних ділянок, а також у містобудівній документації.</w:t>
      </w:r>
    </w:p>
    <w:p w:rsidR="00522A1D" w:rsidRPr="005464F6" w:rsidRDefault="00FE0A3E" w:rsidP="00FE0A3E">
      <w:pPr>
        <w:tabs>
          <w:tab w:val="left" w:pos="742"/>
        </w:tabs>
        <w:contextualSpacing/>
        <w:jc w:val="both"/>
        <w:rPr>
          <w:rFonts w:eastAsia="Calibri"/>
          <w:color w:val="000000" w:themeColor="text1"/>
          <w:sz w:val="27"/>
          <w:szCs w:val="27"/>
          <w:lang w:eastAsia="ru-RU"/>
        </w:rPr>
      </w:pPr>
      <w:r w:rsidRPr="005464F6">
        <w:rPr>
          <w:rFonts w:eastAsia="Calibri"/>
          <w:color w:val="000000" w:themeColor="text1"/>
          <w:sz w:val="27"/>
          <w:szCs w:val="27"/>
          <w:lang w:eastAsia="ru-RU"/>
        </w:rPr>
        <w:tab/>
      </w:r>
      <w:r w:rsidR="00522A1D" w:rsidRPr="005464F6">
        <w:rPr>
          <w:color w:val="000000" w:themeColor="text1"/>
          <w:sz w:val="27"/>
          <w:szCs w:val="27"/>
        </w:rPr>
        <w:t xml:space="preserve">3.7. Розроблення генеральних планів та планів зонування населених пунктів </w:t>
      </w:r>
      <w:r w:rsidR="00522A1D" w:rsidRPr="005464F6">
        <w:rPr>
          <w:bCs/>
          <w:color w:val="000000" w:themeColor="text1"/>
          <w:sz w:val="27"/>
          <w:szCs w:val="27"/>
        </w:rPr>
        <w:t>Рахівської територіальної громади</w:t>
      </w:r>
      <w:r w:rsidRPr="005464F6">
        <w:rPr>
          <w:bCs/>
          <w:color w:val="000000" w:themeColor="text1"/>
          <w:sz w:val="27"/>
          <w:szCs w:val="27"/>
        </w:rPr>
        <w:t>.</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t xml:space="preserve">Згідно статті 17 Закону України «Про регулювання містобудівної діяльності» Генеральний план населеного пункту є основним видом </w:t>
      </w:r>
      <w:r w:rsidRPr="005464F6">
        <w:rPr>
          <w:color w:val="000000" w:themeColor="text1"/>
          <w:sz w:val="27"/>
          <w:szCs w:val="27"/>
        </w:rPr>
        <w:lastRenderedPageBreak/>
        <w:t>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bookmarkStart w:id="8" w:name="n152"/>
      <w:bookmarkEnd w:id="8"/>
    </w:p>
    <w:p w:rsidR="00522A1D" w:rsidRPr="005464F6" w:rsidRDefault="00522A1D" w:rsidP="00D77928">
      <w:pPr>
        <w:ind w:firstLine="708"/>
        <w:jc w:val="both"/>
        <w:rPr>
          <w:color w:val="000000" w:themeColor="text1"/>
          <w:sz w:val="27"/>
          <w:szCs w:val="27"/>
        </w:rPr>
      </w:pPr>
      <w:r w:rsidRPr="005464F6">
        <w:rPr>
          <w:color w:val="000000" w:themeColor="text1"/>
          <w:sz w:val="27"/>
          <w:szCs w:val="27"/>
        </w:rPr>
        <w:t>Послідовність виконання робіт з розроблення генерального плану населеного пункту та документації із землеустрою визначається будівельними нормами, державними стандартами і правилами та завданням на розроблення (внесення змін, оновлення) містобудівної документації, яке складається і затверджується її замовником за погодженням з розробником.</w:t>
      </w:r>
      <w:bookmarkStart w:id="9" w:name="n155"/>
      <w:bookmarkStart w:id="10" w:name="n156"/>
      <w:bookmarkEnd w:id="9"/>
      <w:bookmarkEnd w:id="10"/>
    </w:p>
    <w:p w:rsidR="00522A1D" w:rsidRPr="005464F6" w:rsidRDefault="00522A1D" w:rsidP="00D77928">
      <w:pPr>
        <w:ind w:firstLine="708"/>
        <w:jc w:val="both"/>
        <w:rPr>
          <w:color w:val="000000" w:themeColor="text1"/>
          <w:sz w:val="27"/>
          <w:szCs w:val="27"/>
        </w:rPr>
      </w:pPr>
      <w:r w:rsidRPr="005464F6">
        <w:rPr>
          <w:color w:val="000000" w:themeColor="text1"/>
          <w:sz w:val="27"/>
          <w:szCs w:val="27"/>
        </w:rPr>
        <w:t>У складі генерального плану населеного пункту може розроблятися план зонування території цього населеного пункту. План зонування території може розроблятися і як окрема містобудівна документація після затвердження генерального плану.</w:t>
      </w:r>
      <w:bookmarkStart w:id="11" w:name="n157"/>
      <w:bookmarkEnd w:id="11"/>
      <w:r w:rsidRPr="005464F6">
        <w:rPr>
          <w:color w:val="000000" w:themeColor="text1"/>
          <w:sz w:val="27"/>
          <w:szCs w:val="27"/>
        </w:rPr>
        <w:t xml:space="preserve">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bookmarkStart w:id="12" w:name="n158"/>
      <w:bookmarkEnd w:id="12"/>
    </w:p>
    <w:p w:rsidR="00522A1D" w:rsidRPr="005464F6" w:rsidRDefault="00522A1D" w:rsidP="00D77928">
      <w:pPr>
        <w:ind w:firstLine="708"/>
        <w:jc w:val="both"/>
        <w:rPr>
          <w:color w:val="000000" w:themeColor="text1"/>
          <w:sz w:val="27"/>
          <w:szCs w:val="27"/>
        </w:rPr>
      </w:pPr>
      <w:r w:rsidRPr="005464F6">
        <w:rPr>
          <w:color w:val="000000" w:themeColor="text1"/>
          <w:sz w:val="27"/>
          <w:szCs w:val="27"/>
        </w:rPr>
        <w:t>Виконавчі органи сільських, селищних і міських рад, Київська та Севастопольська міські державні адміністрації є замовниками, організовують розроблення, внесення змін та подання генерального плану населеного пункту на розгляд відповідної сільської, селищної, міської ради.</w:t>
      </w:r>
      <w:bookmarkStart w:id="13" w:name="n162"/>
      <w:bookmarkEnd w:id="13"/>
    </w:p>
    <w:p w:rsidR="00522A1D" w:rsidRPr="005464F6" w:rsidRDefault="00522A1D" w:rsidP="00D77928">
      <w:pPr>
        <w:ind w:firstLine="708"/>
        <w:jc w:val="both"/>
        <w:rPr>
          <w:color w:val="000000" w:themeColor="text1"/>
          <w:sz w:val="27"/>
          <w:szCs w:val="27"/>
        </w:rPr>
      </w:pPr>
      <w:r w:rsidRPr="005464F6">
        <w:rPr>
          <w:color w:val="000000" w:themeColor="text1"/>
          <w:sz w:val="27"/>
          <w:szCs w:val="27"/>
        </w:rPr>
        <w:t>Рішення про розроблення генерального плану приймає відповідна сільська, селищна, міська рада.</w:t>
      </w:r>
      <w:bookmarkStart w:id="14" w:name="n163"/>
      <w:bookmarkEnd w:id="14"/>
    </w:p>
    <w:p w:rsidR="00522A1D" w:rsidRPr="005464F6" w:rsidRDefault="00522A1D" w:rsidP="00D77928">
      <w:pPr>
        <w:ind w:firstLine="708"/>
        <w:jc w:val="both"/>
        <w:rPr>
          <w:color w:val="000000" w:themeColor="text1"/>
          <w:sz w:val="27"/>
          <w:szCs w:val="27"/>
        </w:rPr>
      </w:pPr>
      <w:r w:rsidRPr="005464F6">
        <w:rPr>
          <w:color w:val="000000" w:themeColor="text1"/>
          <w:sz w:val="27"/>
          <w:szCs w:val="27"/>
        </w:rPr>
        <w:t>Виконавчі органи сільських, селищних і міських рад, Київська та Севастопольська міські державні адміністрації в установлений строк:</w:t>
      </w:r>
      <w:bookmarkStart w:id="15" w:name="n164"/>
      <w:bookmarkEnd w:id="15"/>
    </w:p>
    <w:p w:rsidR="00522A1D" w:rsidRPr="005464F6" w:rsidRDefault="00522A1D" w:rsidP="00D77928">
      <w:pPr>
        <w:ind w:firstLine="708"/>
        <w:jc w:val="both"/>
        <w:rPr>
          <w:color w:val="000000" w:themeColor="text1"/>
          <w:sz w:val="27"/>
          <w:szCs w:val="27"/>
        </w:rPr>
      </w:pPr>
      <w:r w:rsidRPr="005464F6">
        <w:rPr>
          <w:color w:val="000000" w:themeColor="text1"/>
          <w:sz w:val="27"/>
          <w:szCs w:val="27"/>
        </w:rPr>
        <w:t>1) подають пропозиції до проекту відповідного місцевого бюджету на наступний рік або про внесення змін до бюджету на поточний рік щодо потреби у розробленні містобудівної документації;</w:t>
      </w:r>
      <w:bookmarkStart w:id="16" w:name="n165"/>
      <w:bookmarkEnd w:id="16"/>
    </w:p>
    <w:p w:rsidR="00522A1D" w:rsidRPr="005464F6" w:rsidRDefault="00522A1D" w:rsidP="00D77928">
      <w:pPr>
        <w:ind w:firstLine="708"/>
        <w:jc w:val="both"/>
        <w:rPr>
          <w:color w:val="000000" w:themeColor="text1"/>
          <w:sz w:val="27"/>
          <w:szCs w:val="27"/>
        </w:rPr>
      </w:pPr>
      <w:r w:rsidRPr="005464F6">
        <w:rPr>
          <w:color w:val="000000" w:themeColor="text1"/>
          <w:sz w:val="27"/>
          <w:szCs w:val="27"/>
        </w:rPr>
        <w:t>2) визначають в установленому законодавством порядку розробника генерального плану населеного пункту, встановлюють строки розроблення та джерела його фінансування;</w:t>
      </w:r>
      <w:bookmarkStart w:id="17" w:name="n166"/>
      <w:bookmarkEnd w:id="17"/>
    </w:p>
    <w:p w:rsidR="00522A1D" w:rsidRPr="005464F6" w:rsidRDefault="00522A1D" w:rsidP="00D77928">
      <w:pPr>
        <w:ind w:firstLine="708"/>
        <w:jc w:val="both"/>
        <w:rPr>
          <w:color w:val="000000" w:themeColor="text1"/>
          <w:sz w:val="27"/>
          <w:szCs w:val="27"/>
        </w:rPr>
      </w:pPr>
      <w:r w:rsidRPr="005464F6">
        <w:rPr>
          <w:color w:val="000000" w:themeColor="text1"/>
          <w:sz w:val="27"/>
          <w:szCs w:val="27"/>
        </w:rPr>
        <w:t>Строк дії генерального плану населеного пункту не обмежується.</w:t>
      </w:r>
      <w:bookmarkStart w:id="18" w:name="n172"/>
      <w:bookmarkEnd w:id="18"/>
    </w:p>
    <w:p w:rsidR="00522A1D" w:rsidRPr="005464F6" w:rsidRDefault="00522A1D" w:rsidP="00D77928">
      <w:pPr>
        <w:ind w:firstLine="708"/>
        <w:jc w:val="both"/>
        <w:rPr>
          <w:color w:val="000000" w:themeColor="text1"/>
          <w:sz w:val="27"/>
          <w:szCs w:val="27"/>
        </w:rPr>
      </w:pPr>
      <w:r w:rsidRPr="005464F6">
        <w:rPr>
          <w:color w:val="000000" w:themeColor="text1"/>
          <w:sz w:val="27"/>
          <w:szCs w:val="27"/>
        </w:rPr>
        <w:t>Зміни до генерального плану населеного пункту можуть вноситися не частіше, ніж один раз на п’ять років.</w:t>
      </w:r>
      <w:bookmarkStart w:id="19" w:name="n173"/>
      <w:bookmarkStart w:id="20" w:name="n176"/>
      <w:bookmarkEnd w:id="19"/>
      <w:bookmarkEnd w:id="20"/>
    </w:p>
    <w:p w:rsidR="00522A1D" w:rsidRPr="005464F6" w:rsidRDefault="00522A1D" w:rsidP="00D77928">
      <w:pPr>
        <w:ind w:firstLine="708"/>
        <w:jc w:val="both"/>
        <w:rPr>
          <w:color w:val="000000" w:themeColor="text1"/>
          <w:sz w:val="27"/>
          <w:szCs w:val="27"/>
        </w:rPr>
      </w:pPr>
      <w:r w:rsidRPr="005464F6">
        <w:rPr>
          <w:color w:val="000000" w:themeColor="text1"/>
          <w:sz w:val="27"/>
          <w:szCs w:val="27"/>
        </w:rPr>
        <w:t>Генеральні плани населених пунктів та зміни до них розглядаються і затверджуються відповідними сільськими, селищними, міськими радами на чергових сесіях протягом трьох місяців з дня їх подання.</w:t>
      </w:r>
      <w:bookmarkStart w:id="21" w:name="n177"/>
      <w:bookmarkEnd w:id="21"/>
    </w:p>
    <w:p w:rsidR="00522A1D" w:rsidRPr="005464F6" w:rsidRDefault="00522A1D" w:rsidP="00D77928">
      <w:pPr>
        <w:ind w:firstLine="708"/>
        <w:jc w:val="both"/>
        <w:rPr>
          <w:color w:val="000000" w:themeColor="text1"/>
          <w:sz w:val="27"/>
          <w:szCs w:val="27"/>
        </w:rPr>
      </w:pPr>
      <w:r w:rsidRPr="005464F6">
        <w:rPr>
          <w:color w:val="000000" w:themeColor="text1"/>
          <w:sz w:val="27"/>
          <w:szCs w:val="27"/>
        </w:rPr>
        <w:t>Відповідно до статті 19 Закону України «Про регулювання містобудівної діяльності»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t>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t>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lastRenderedPageBreak/>
        <w:t>Склад, зміст, порядок розроблення плану зонування території визначаються центральним органом виконавчої влади, що забезпечує формування державної політики у сфері містобудування.</w:t>
      </w:r>
    </w:p>
    <w:p w:rsidR="00522A1D" w:rsidRPr="005464F6" w:rsidRDefault="00522A1D" w:rsidP="00D77928">
      <w:pPr>
        <w:ind w:firstLine="708"/>
        <w:jc w:val="both"/>
        <w:rPr>
          <w:color w:val="000000" w:themeColor="text1"/>
          <w:sz w:val="27"/>
          <w:szCs w:val="27"/>
        </w:rPr>
      </w:pPr>
      <w:r w:rsidRPr="005464F6">
        <w:rPr>
          <w:color w:val="000000" w:themeColor="text1"/>
          <w:sz w:val="27"/>
          <w:szCs w:val="27"/>
        </w:rPr>
        <w:t>План зонування території затверджується на пленарних засіданнях сільської, селищної, міської ради протягом 30 днів з дня його подання.</w:t>
      </w:r>
    </w:p>
    <w:p w:rsidR="00522A1D" w:rsidRPr="005464F6" w:rsidRDefault="00522A1D" w:rsidP="00D77928">
      <w:pPr>
        <w:ind w:firstLine="708"/>
        <w:jc w:val="both"/>
        <w:rPr>
          <w:color w:val="000000" w:themeColor="text1"/>
          <w:sz w:val="27"/>
          <w:szCs w:val="27"/>
        </w:rPr>
      </w:pPr>
    </w:p>
    <w:p w:rsidR="00522A1D" w:rsidRPr="005464F6" w:rsidRDefault="00522A1D" w:rsidP="00D77928">
      <w:pPr>
        <w:jc w:val="center"/>
        <w:rPr>
          <w:b/>
          <w:color w:val="000000" w:themeColor="text1"/>
          <w:sz w:val="27"/>
          <w:szCs w:val="27"/>
        </w:rPr>
      </w:pPr>
      <w:r w:rsidRPr="005464F6">
        <w:rPr>
          <w:b/>
          <w:color w:val="000000" w:themeColor="text1"/>
          <w:sz w:val="27"/>
          <w:szCs w:val="27"/>
        </w:rPr>
        <w:t xml:space="preserve">4. Проекти землеустрою щодо встановлення меж територій </w:t>
      </w:r>
      <w:r w:rsidR="00E72469">
        <w:rPr>
          <w:b/>
          <w:color w:val="000000" w:themeColor="text1"/>
          <w:sz w:val="27"/>
          <w:szCs w:val="27"/>
        </w:rPr>
        <w:t xml:space="preserve">Рахівської </w:t>
      </w:r>
      <w:r w:rsidRPr="005464F6">
        <w:rPr>
          <w:b/>
          <w:color w:val="000000" w:themeColor="text1"/>
          <w:sz w:val="27"/>
          <w:szCs w:val="27"/>
        </w:rPr>
        <w:t>територіальн</w:t>
      </w:r>
      <w:r w:rsidR="00E72469">
        <w:rPr>
          <w:b/>
          <w:color w:val="000000" w:themeColor="text1"/>
          <w:sz w:val="27"/>
          <w:szCs w:val="27"/>
        </w:rPr>
        <w:t xml:space="preserve">ої </w:t>
      </w:r>
      <w:r w:rsidRPr="005464F6">
        <w:rPr>
          <w:b/>
          <w:color w:val="000000" w:themeColor="text1"/>
          <w:sz w:val="27"/>
          <w:szCs w:val="27"/>
        </w:rPr>
        <w:t>громад</w:t>
      </w:r>
      <w:r w:rsidR="00E72469">
        <w:rPr>
          <w:b/>
          <w:color w:val="000000" w:themeColor="text1"/>
          <w:sz w:val="27"/>
          <w:szCs w:val="27"/>
        </w:rPr>
        <w:t>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 xml:space="preserve"> Згідно статті 461 Закону України «Про Землеустрій» об’єднані територіальні громади можуть встановлювати межі територій власних громад. Відповідно, з’явився новий вид землевпорядної документації – проект землеустрою щодо встановлення меж територіальної громади.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Встановлена межа територіальної громади дозволить визначити дійсну межу громади (а не умовну, зазначену на папері) та область повноважень муніципалітету, дозволить вирішити спір щодо території між сусідніми органами місцевого самоврядування (якщо такі спори є), а також дозволить внести відомості про межу території громади до Державного земельного кадастру, тобто отримати офіційний статус.</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Проекти землеустрою щодо встановлення меж територій територіальних громад розробляються з метою:</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а) з’ясування дійсної межі території територіальної громади;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б) вирішення спору між декількома органами місцевого самоврядування щодо меж територій територіальних громад;</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 внесення відомостей про межі території територіальної громади до Державного земельного кадастру.</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При розробленні проектів землеустрою щодо встановлення меж територій територіальних громад не допускається:</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встановлення межі території територіальної громади, що змінюватиме межі адміністративно-територіальних одиниць;</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розташування сформованої земельної ділянки в межах декількох територіальних громад (крім земель лісогосподарського призначення, водного фонду, природно-заповідного та іншого природоохоронного призначення, земельних ділянок під лінійними об’єктами транспортної, енергетичної інфраструктури).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Проект землеустрою щодо встановлення меж території територіальної громади включає:</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а) пояснювальну записку;</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б) завдання на виконання робіт;</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 викопіювання із проекту формування території сільської (селищної) ради (за наявності);</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г) опис меж території територіальної громади;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ґ) креслення меж території територіальної громади, складене у відповідному масштабі;</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д) каталог координат поворотних точок меж території територіальної громади.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Межі території територіальної громади можуть проходити по суходолу і по водному простору.</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 xml:space="preserve">У разі встановлення меж території об’єднаної територіальної громади проект землеустрою щодо встановлення її межі має визначати зовнішні межі </w:t>
      </w:r>
      <w:r w:rsidRPr="005464F6">
        <w:rPr>
          <w:color w:val="000000" w:themeColor="text1"/>
          <w:sz w:val="27"/>
          <w:szCs w:val="27"/>
        </w:rPr>
        <w:lastRenderedPageBreak/>
        <w:t>об’єднаної територіальної громади, межі територій усіх територіальних громад, що увійшли до її складу.</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Проекти землеустрою щодо встановлення меж територій територіальних громад розробляються за рішенням відповідної сільської, селищної, міської ради.</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Відомості про межі території територіальної громади вносяться до Державного земельного кадастру.</w:t>
      </w:r>
    </w:p>
    <w:p w:rsidR="00522A1D" w:rsidRPr="005464F6" w:rsidRDefault="00522A1D" w:rsidP="00D77928">
      <w:pPr>
        <w:ind w:firstLine="709"/>
        <w:contextualSpacing/>
        <w:jc w:val="both"/>
        <w:rPr>
          <w:color w:val="000000" w:themeColor="text1"/>
          <w:sz w:val="27"/>
          <w:szCs w:val="27"/>
        </w:rPr>
      </w:pPr>
      <w:r w:rsidRPr="005464F6">
        <w:rPr>
          <w:color w:val="000000" w:themeColor="text1"/>
          <w:sz w:val="27"/>
          <w:szCs w:val="27"/>
        </w:rPr>
        <w:t>Відомості про межі території територіальної громади зазначаються у витягу з Державного земельного кадастру, який безоплатно видається відповідній сільській, селищній, міській раді.</w:t>
      </w:r>
    </w:p>
    <w:p w:rsidR="00522A1D" w:rsidRPr="005464F6" w:rsidRDefault="00522A1D" w:rsidP="00D77928">
      <w:pPr>
        <w:jc w:val="both"/>
        <w:rPr>
          <w:b/>
          <w:color w:val="000000" w:themeColor="text1"/>
          <w:sz w:val="27"/>
          <w:szCs w:val="27"/>
        </w:rPr>
      </w:pPr>
    </w:p>
    <w:p w:rsidR="00522A1D" w:rsidRPr="005464F6" w:rsidRDefault="00522A1D" w:rsidP="00D77928">
      <w:pPr>
        <w:jc w:val="center"/>
        <w:rPr>
          <w:b/>
          <w:color w:val="000000" w:themeColor="text1"/>
          <w:sz w:val="27"/>
          <w:szCs w:val="27"/>
        </w:rPr>
      </w:pPr>
      <w:r w:rsidRPr="005464F6">
        <w:rPr>
          <w:b/>
          <w:color w:val="000000" w:themeColor="text1"/>
          <w:sz w:val="27"/>
          <w:szCs w:val="27"/>
        </w:rPr>
        <w:t xml:space="preserve">5. Комплексний план просторового розвитку території </w:t>
      </w:r>
      <w:r w:rsidR="00E72469">
        <w:rPr>
          <w:b/>
          <w:color w:val="000000" w:themeColor="text1"/>
          <w:sz w:val="27"/>
          <w:szCs w:val="27"/>
        </w:rPr>
        <w:t xml:space="preserve">Рахівської </w:t>
      </w:r>
      <w:r w:rsidRPr="005464F6">
        <w:rPr>
          <w:b/>
          <w:color w:val="000000" w:themeColor="text1"/>
          <w:sz w:val="27"/>
          <w:szCs w:val="27"/>
        </w:rPr>
        <w:t>територіальної громади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 xml:space="preserve">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охорони земель та інших компонентів навколишнього природного середовища, формування </w:t>
      </w:r>
      <w:proofErr w:type="spellStart"/>
      <w:r w:rsidRPr="005464F6">
        <w:rPr>
          <w:color w:val="000000" w:themeColor="text1"/>
          <w:sz w:val="27"/>
          <w:szCs w:val="27"/>
        </w:rPr>
        <w:t>екомережі</w:t>
      </w:r>
      <w:proofErr w:type="spellEnd"/>
      <w:r w:rsidRPr="005464F6">
        <w:rPr>
          <w:color w:val="000000" w:themeColor="text1"/>
          <w:sz w:val="27"/>
          <w:szCs w:val="27"/>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(далі - комплексний план).</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Комплексний план розробляється на всю територію територіальної громади. Комплексний план не розробляється, якщо територія громади включає лише територію населеного пункту.</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При реалізації комплексного плану суб’єкти містобудування зобов’язані дотримуватися його положень.</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Комплексний план включає планувальні рішення щодо перспективного використання всієї території територіальної громади, а також:</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генеральний план населеного пункту - адміністративного центру територіальної громади;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генеральні плани населених пунктів та детальні плани території у межах території територіальної громади, затверджені до прийняття комплексного плану, які відповідно до цієї статті визнані такими, що відповідають вимогам законодавства, узгоджуються з планувальними рішеннями комплексного плану і підлягають включенню до нього;</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 xml:space="preserve">генеральні плани населених пунктів у межах території територіальної громади, необхідність розроблення яких встановлена рішенням про затвердження </w:t>
      </w:r>
      <w:r w:rsidRPr="005464F6">
        <w:rPr>
          <w:color w:val="000000" w:themeColor="text1"/>
          <w:sz w:val="27"/>
          <w:szCs w:val="27"/>
        </w:rPr>
        <w:lastRenderedPageBreak/>
        <w:t>комплексного плану (включаються до складу комплексного плану одночасно з їх затвердженням);</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Кабінетом Міністрів України;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детальні плани території у межах території територіальної громади (включаються до складу комплексного плану одночасно з їх затвердженням);</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межі функціональних зон усієї території територіальної громади з вимогами до забудови та ландшафтної організації таких зон (плани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w:t>
      </w:r>
    </w:p>
    <w:p w:rsidR="00522A1D" w:rsidRPr="005464F6" w:rsidRDefault="00522A1D" w:rsidP="00D77928">
      <w:pPr>
        <w:ind w:firstLine="709"/>
        <w:jc w:val="both"/>
        <w:rPr>
          <w:color w:val="000000" w:themeColor="text1"/>
          <w:sz w:val="27"/>
          <w:szCs w:val="27"/>
        </w:rPr>
      </w:pPr>
      <w:proofErr w:type="spellStart"/>
      <w:r w:rsidRPr="005464F6">
        <w:rPr>
          <w:color w:val="000000" w:themeColor="text1"/>
          <w:sz w:val="27"/>
          <w:szCs w:val="27"/>
        </w:rPr>
        <w:t>історико-архітектурні</w:t>
      </w:r>
      <w:proofErr w:type="spellEnd"/>
      <w:r w:rsidRPr="005464F6">
        <w:rPr>
          <w:color w:val="000000" w:themeColor="text1"/>
          <w:sz w:val="27"/>
          <w:szCs w:val="27"/>
        </w:rPr>
        <w:t xml:space="preserve"> опорні плани історичних ареалів населених пунктів, внесених до Списку історичних населених місць України (включаються до складу комплексного плану як невід’ємні складові генеральних планів відповідних населених пунктів).</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Генеральні плани населених пунктів у межах території територіальної громади деталізують положення комплексного плану та є його невід’ємними складовими.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відповідно до цього Закону генеральні плани не розробляються, -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Генеральні плани населених пунктів, включення до складу комплексного плану або необхідність розроблення яких не передбачено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Кабінетом Міністрів України.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До складу комплексного плану обов’язково включаються планувальні рішення детальних планів територій (у тому числі формування земельних ділянок), на яких планується розміщення:</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        за рахунок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       інших об’єктів, визначених замовником у завданні на проектування.</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Комплексний план окрім зазначених вимог також повинен містити відомості, передбачені статтею 45-1 </w:t>
      </w:r>
      <w:hyperlink r:id="rId10" w:anchor="n1107" w:history="1">
        <w:r w:rsidRPr="005464F6">
          <w:rPr>
            <w:rStyle w:val="aa"/>
            <w:color w:val="000000" w:themeColor="text1"/>
            <w:sz w:val="27"/>
            <w:szCs w:val="27"/>
          </w:rPr>
          <w:t>Закону України «Про землеустрій»</w:t>
        </w:r>
      </w:hyperlink>
      <w:r w:rsidRPr="005464F6">
        <w:rPr>
          <w:color w:val="000000" w:themeColor="text1"/>
          <w:sz w:val="27"/>
          <w:szCs w:val="27"/>
        </w:rPr>
        <w:t>, які включають:</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матеріали топографо-геодезичних вишукувань;</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матеріали погодження відповідно до Земельного кодексу України;</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lastRenderedPageBreak/>
        <w:t>експлікацію земельних угідь за власниками та користувачами земельних ділянок;</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переліки обмежень у використанні земель та переліки земельних ділянок, щодо яких встановлено обмеження у використанні земель;</w:t>
      </w:r>
    </w:p>
    <w:p w:rsidR="00522A1D" w:rsidRPr="005464F6" w:rsidRDefault="00522A1D" w:rsidP="00D77928">
      <w:pPr>
        <w:ind w:firstLine="709"/>
        <w:jc w:val="both"/>
        <w:rPr>
          <w:color w:val="000000" w:themeColor="text1"/>
          <w:sz w:val="27"/>
          <w:szCs w:val="27"/>
        </w:rPr>
      </w:pPr>
      <w:r w:rsidRPr="005464F6">
        <w:rPr>
          <w:color w:val="000000" w:themeColor="text1"/>
          <w:sz w:val="27"/>
          <w:szCs w:val="27"/>
        </w:rPr>
        <w:t>збірний план земельних ділянок, наданих у власність чи користування, та земельних ділянок, не наданих у власність чи користування;</w:t>
      </w:r>
    </w:p>
    <w:p w:rsidR="00BB0C35" w:rsidRPr="005464F6" w:rsidRDefault="00522A1D" w:rsidP="00D77928">
      <w:pPr>
        <w:ind w:firstLine="709"/>
        <w:jc w:val="both"/>
        <w:rPr>
          <w:color w:val="000000" w:themeColor="text1"/>
          <w:sz w:val="27"/>
          <w:szCs w:val="27"/>
        </w:rPr>
      </w:pPr>
      <w:r w:rsidRPr="005464F6">
        <w:rPr>
          <w:color w:val="000000" w:themeColor="text1"/>
          <w:sz w:val="27"/>
          <w:szCs w:val="27"/>
        </w:rPr>
        <w:t>план розподілу земель за категоріями, власниками і користувачами (форма власності, вид речового права), угіддями з відображенням наявних обмежень (обтяжень).</w:t>
      </w:r>
    </w:p>
    <w:p w:rsidR="00FE0A3E" w:rsidRPr="005464F6" w:rsidRDefault="00FE0A3E" w:rsidP="00D77928">
      <w:pPr>
        <w:jc w:val="center"/>
        <w:rPr>
          <w:b/>
          <w:bCs/>
          <w:color w:val="000000" w:themeColor="text1"/>
          <w:sz w:val="27"/>
          <w:szCs w:val="27"/>
          <w:bdr w:val="none" w:sz="0" w:space="0" w:color="auto" w:frame="1"/>
        </w:rPr>
      </w:pPr>
    </w:p>
    <w:p w:rsidR="00522A1D" w:rsidRPr="005464F6" w:rsidRDefault="00522A1D" w:rsidP="00D77928">
      <w:pPr>
        <w:jc w:val="center"/>
        <w:rPr>
          <w:b/>
          <w:color w:val="000000" w:themeColor="text1"/>
          <w:sz w:val="27"/>
          <w:szCs w:val="27"/>
        </w:rPr>
      </w:pPr>
      <w:r w:rsidRPr="005464F6">
        <w:rPr>
          <w:b/>
          <w:bCs/>
          <w:color w:val="000000" w:themeColor="text1"/>
          <w:sz w:val="27"/>
          <w:szCs w:val="27"/>
          <w:bdr w:val="none" w:sz="0" w:space="0" w:color="auto" w:frame="1"/>
        </w:rPr>
        <w:t xml:space="preserve">6. </w:t>
      </w:r>
      <w:r w:rsidRPr="005464F6">
        <w:rPr>
          <w:b/>
          <w:color w:val="000000" w:themeColor="text1"/>
          <w:sz w:val="27"/>
          <w:szCs w:val="27"/>
        </w:rPr>
        <w:t>Завдання і заходи Програми</w:t>
      </w:r>
    </w:p>
    <w:p w:rsidR="00522A1D" w:rsidRPr="005464F6" w:rsidRDefault="00522A1D" w:rsidP="00D77928">
      <w:pPr>
        <w:ind w:firstLine="708"/>
        <w:jc w:val="both"/>
        <w:rPr>
          <w:color w:val="000000" w:themeColor="text1"/>
          <w:sz w:val="27"/>
          <w:szCs w:val="27"/>
        </w:rPr>
      </w:pPr>
      <w:r w:rsidRPr="005464F6">
        <w:rPr>
          <w:color w:val="000000" w:themeColor="text1"/>
          <w:sz w:val="27"/>
          <w:szCs w:val="27"/>
          <w:bdr w:val="none" w:sz="0" w:space="0" w:color="auto" w:frame="1"/>
        </w:rPr>
        <w:t>Основним напрямком реалізації Програми є розробка та виконання наступних видів землевпорядних робіт:</w:t>
      </w:r>
    </w:p>
    <w:p w:rsidR="00522A1D" w:rsidRPr="005464F6" w:rsidRDefault="00522A1D" w:rsidP="00D77928">
      <w:pPr>
        <w:ind w:firstLine="567"/>
        <w:jc w:val="both"/>
        <w:rPr>
          <w:color w:val="000000" w:themeColor="text1"/>
          <w:sz w:val="27"/>
          <w:szCs w:val="27"/>
        </w:rPr>
      </w:pPr>
      <w:r w:rsidRPr="005464F6">
        <w:rPr>
          <w:color w:val="000000" w:themeColor="text1"/>
          <w:sz w:val="27"/>
          <w:szCs w:val="27"/>
          <w:bdr w:val="none" w:sz="0" w:space="0" w:color="auto" w:frame="1"/>
        </w:rPr>
        <w:t xml:space="preserve">1. Розроблення проектів землеустрою щодо встановлення (зміни) меж населених пунктів </w:t>
      </w:r>
      <w:r w:rsidRPr="005464F6">
        <w:rPr>
          <w:bCs/>
          <w:color w:val="000000" w:themeColor="text1"/>
          <w:sz w:val="27"/>
          <w:szCs w:val="27"/>
        </w:rPr>
        <w:t>Рахівської територіальної громади.</w:t>
      </w:r>
    </w:p>
    <w:p w:rsidR="009B5FDA" w:rsidRDefault="00522A1D" w:rsidP="00D77928">
      <w:pPr>
        <w:ind w:firstLine="567"/>
        <w:jc w:val="both"/>
        <w:rPr>
          <w:sz w:val="27"/>
          <w:szCs w:val="27"/>
        </w:rPr>
      </w:pPr>
      <w:r w:rsidRPr="00770E00">
        <w:rPr>
          <w:color w:val="000000" w:themeColor="text1"/>
          <w:sz w:val="27"/>
          <w:szCs w:val="27"/>
          <w:bdr w:val="none" w:sz="0" w:space="0" w:color="auto" w:frame="1"/>
        </w:rPr>
        <w:t xml:space="preserve">2. </w:t>
      </w:r>
      <w:r w:rsidR="00770E00" w:rsidRPr="00770E00">
        <w:rPr>
          <w:sz w:val="27"/>
          <w:szCs w:val="27"/>
          <w:bdr w:val="none" w:sz="0" w:space="0" w:color="auto" w:frame="1"/>
        </w:rPr>
        <w:t>Розроблення документацій із землеустрою, а саме:</w:t>
      </w:r>
      <w:r w:rsidR="00770E00" w:rsidRPr="00770E00">
        <w:rPr>
          <w:sz w:val="27"/>
          <w:szCs w:val="27"/>
        </w:rPr>
        <w:t xml:space="preserve"> </w:t>
      </w:r>
    </w:p>
    <w:p w:rsidR="009B5FDA" w:rsidRDefault="009B5FDA" w:rsidP="00D77928">
      <w:pPr>
        <w:ind w:firstLine="567"/>
        <w:jc w:val="both"/>
        <w:rPr>
          <w:sz w:val="27"/>
          <w:szCs w:val="27"/>
          <w:shd w:val="clear" w:color="auto" w:fill="FFFFFF"/>
        </w:rPr>
      </w:pPr>
      <w:r>
        <w:rPr>
          <w:sz w:val="27"/>
          <w:szCs w:val="27"/>
        </w:rPr>
        <w:t xml:space="preserve">- </w:t>
      </w:r>
      <w:r w:rsidR="00770E00" w:rsidRPr="00770E00">
        <w:rPr>
          <w:sz w:val="27"/>
          <w:szCs w:val="27"/>
          <w:shd w:val="clear" w:color="auto" w:fill="FFFFFF"/>
        </w:rPr>
        <w:t xml:space="preserve">проекти землеустрою щодо відведення земельних ділянок; </w:t>
      </w:r>
    </w:p>
    <w:p w:rsidR="009B5FDA" w:rsidRDefault="009B5FDA" w:rsidP="00D77928">
      <w:pPr>
        <w:ind w:firstLine="567"/>
        <w:jc w:val="both"/>
        <w:rPr>
          <w:sz w:val="27"/>
          <w:szCs w:val="27"/>
        </w:rPr>
      </w:pPr>
      <w:r>
        <w:rPr>
          <w:sz w:val="27"/>
          <w:szCs w:val="27"/>
          <w:shd w:val="clear" w:color="auto" w:fill="FFFFFF"/>
        </w:rPr>
        <w:t xml:space="preserve">- </w:t>
      </w:r>
      <w:r w:rsidR="00770E00" w:rsidRPr="00770E00">
        <w:rPr>
          <w:sz w:val="27"/>
          <w:szCs w:val="27"/>
        </w:rPr>
        <w:t xml:space="preserve">технічна документація із землеустрою щодо встановлення (відновлення) меж земельної ділянки в натурі (на місцевості);  </w:t>
      </w:r>
    </w:p>
    <w:p w:rsidR="009B5FDA" w:rsidRDefault="009B5FDA" w:rsidP="00D77928">
      <w:pPr>
        <w:ind w:firstLine="567"/>
        <w:jc w:val="both"/>
        <w:rPr>
          <w:sz w:val="27"/>
          <w:szCs w:val="27"/>
        </w:rPr>
      </w:pPr>
      <w:r>
        <w:rPr>
          <w:sz w:val="27"/>
          <w:szCs w:val="27"/>
        </w:rPr>
        <w:t xml:space="preserve">- </w:t>
      </w:r>
      <w:r w:rsidR="00770E00" w:rsidRPr="00770E00">
        <w:rPr>
          <w:sz w:val="27"/>
          <w:szCs w:val="27"/>
        </w:rPr>
        <w:t xml:space="preserve">технічна документація із землеустрою щодо встановлення меж частини земельної ділянки, на яку поширюються права суборенди, сервітуту; </w:t>
      </w:r>
    </w:p>
    <w:p w:rsidR="00522A1D" w:rsidRPr="00770E00" w:rsidRDefault="009B5FDA" w:rsidP="00D77928">
      <w:pPr>
        <w:ind w:firstLine="567"/>
        <w:jc w:val="both"/>
        <w:rPr>
          <w:color w:val="000000" w:themeColor="text1"/>
          <w:sz w:val="27"/>
          <w:szCs w:val="27"/>
          <w:bdr w:val="none" w:sz="0" w:space="0" w:color="auto" w:frame="1"/>
        </w:rPr>
      </w:pPr>
      <w:r>
        <w:rPr>
          <w:sz w:val="27"/>
          <w:szCs w:val="27"/>
        </w:rPr>
        <w:t>- т</w:t>
      </w:r>
      <w:r w:rsidR="00770E00" w:rsidRPr="00770E00">
        <w:rPr>
          <w:sz w:val="27"/>
          <w:szCs w:val="27"/>
        </w:rPr>
        <w:t>ехнічна документація із землеустрою щодо поділу та об’єднання земельних ділянок.</w:t>
      </w:r>
    </w:p>
    <w:p w:rsidR="00522A1D" w:rsidRPr="005464F6" w:rsidRDefault="00C90A19" w:rsidP="00D77928">
      <w:pPr>
        <w:ind w:firstLine="567"/>
        <w:jc w:val="both"/>
        <w:rPr>
          <w:color w:val="000000" w:themeColor="text1"/>
          <w:sz w:val="27"/>
          <w:szCs w:val="27"/>
          <w:bdr w:val="none" w:sz="0" w:space="0" w:color="auto" w:frame="1"/>
        </w:rPr>
      </w:pPr>
      <w:r w:rsidRPr="005464F6">
        <w:rPr>
          <w:color w:val="000000" w:themeColor="text1"/>
          <w:sz w:val="27"/>
          <w:szCs w:val="27"/>
          <w:bdr w:val="none" w:sz="0" w:space="0" w:color="auto" w:frame="1"/>
        </w:rPr>
        <w:t>3</w:t>
      </w:r>
      <w:r w:rsidR="00522A1D" w:rsidRPr="005464F6">
        <w:rPr>
          <w:color w:val="000000" w:themeColor="text1"/>
          <w:sz w:val="27"/>
          <w:szCs w:val="27"/>
          <w:bdr w:val="none" w:sz="0" w:space="0" w:color="auto" w:frame="1"/>
        </w:rPr>
        <w:t xml:space="preserve">. </w:t>
      </w:r>
      <w:r w:rsidR="00522A1D" w:rsidRPr="005464F6">
        <w:rPr>
          <w:color w:val="000000" w:themeColor="text1"/>
          <w:sz w:val="27"/>
          <w:szCs w:val="27"/>
        </w:rPr>
        <w:t xml:space="preserve">Розроблення технічних документацій із землеустрою щодо інвентаризації земель населених пунктів </w:t>
      </w:r>
      <w:r w:rsidR="00522A1D" w:rsidRPr="005464F6">
        <w:rPr>
          <w:bCs/>
          <w:color w:val="000000" w:themeColor="text1"/>
          <w:sz w:val="27"/>
          <w:szCs w:val="27"/>
        </w:rPr>
        <w:t>Рахівської територіальної громади</w:t>
      </w:r>
      <w:r w:rsidR="00522A1D" w:rsidRPr="005464F6">
        <w:rPr>
          <w:color w:val="000000" w:themeColor="text1"/>
          <w:sz w:val="27"/>
          <w:szCs w:val="27"/>
          <w:bdr w:val="none" w:sz="0" w:space="0" w:color="auto" w:frame="1"/>
        </w:rPr>
        <w:t xml:space="preserve">. </w:t>
      </w:r>
    </w:p>
    <w:p w:rsidR="00522A1D" w:rsidRPr="005464F6" w:rsidRDefault="00C90A19" w:rsidP="00D77928">
      <w:pPr>
        <w:ind w:firstLine="567"/>
        <w:jc w:val="both"/>
        <w:rPr>
          <w:color w:val="000000" w:themeColor="text1"/>
          <w:sz w:val="27"/>
          <w:szCs w:val="27"/>
        </w:rPr>
      </w:pPr>
      <w:r w:rsidRPr="005464F6">
        <w:rPr>
          <w:color w:val="000000" w:themeColor="text1"/>
          <w:sz w:val="27"/>
          <w:szCs w:val="27"/>
          <w:bdr w:val="none" w:sz="0" w:space="0" w:color="auto" w:frame="1"/>
        </w:rPr>
        <w:t>4</w:t>
      </w:r>
      <w:r w:rsidR="00522A1D" w:rsidRPr="005464F6">
        <w:rPr>
          <w:color w:val="000000" w:themeColor="text1"/>
          <w:sz w:val="27"/>
          <w:szCs w:val="27"/>
          <w:bdr w:val="none" w:sz="0" w:space="0" w:color="auto" w:frame="1"/>
        </w:rPr>
        <w:t xml:space="preserve">. </w:t>
      </w:r>
      <w:r w:rsidR="00522A1D" w:rsidRPr="005464F6">
        <w:rPr>
          <w:color w:val="000000" w:themeColor="text1"/>
          <w:sz w:val="27"/>
          <w:szCs w:val="27"/>
        </w:rPr>
        <w:t xml:space="preserve">Комплекс робіт землевпорядних, </w:t>
      </w:r>
      <w:proofErr w:type="spellStart"/>
      <w:r w:rsidR="00522A1D" w:rsidRPr="005464F6">
        <w:rPr>
          <w:color w:val="000000" w:themeColor="text1"/>
          <w:sz w:val="27"/>
          <w:szCs w:val="27"/>
        </w:rPr>
        <w:t>землеоціночних</w:t>
      </w:r>
      <w:proofErr w:type="spellEnd"/>
      <w:r w:rsidR="00522A1D" w:rsidRPr="005464F6">
        <w:rPr>
          <w:color w:val="000000" w:themeColor="text1"/>
          <w:sz w:val="27"/>
          <w:szCs w:val="27"/>
        </w:rPr>
        <w:t xml:space="preserve"> з підготовки земельних ділянок комунальної власності до продажу на конкурентних засадах (земельних торгах)</w:t>
      </w:r>
      <w:r w:rsidRPr="005464F6">
        <w:rPr>
          <w:color w:val="000000" w:themeColor="text1"/>
          <w:sz w:val="27"/>
          <w:szCs w:val="27"/>
        </w:rPr>
        <w:t>,</w:t>
      </w:r>
      <w:r w:rsidR="00522A1D" w:rsidRPr="005464F6">
        <w:rPr>
          <w:color w:val="000000" w:themeColor="text1"/>
          <w:sz w:val="27"/>
          <w:szCs w:val="27"/>
        </w:rPr>
        <w:t xml:space="preserve"> продаж земельних ділянок несільськогосподарського призначення</w:t>
      </w:r>
      <w:r w:rsidR="00896849" w:rsidRPr="005464F6">
        <w:rPr>
          <w:color w:val="000000" w:themeColor="text1"/>
          <w:sz w:val="27"/>
          <w:szCs w:val="27"/>
        </w:rPr>
        <w:t xml:space="preserve"> та експерта грошова оцінка</w:t>
      </w:r>
      <w:r w:rsidRPr="005464F6">
        <w:rPr>
          <w:color w:val="000000" w:themeColor="text1"/>
          <w:sz w:val="27"/>
          <w:szCs w:val="27"/>
        </w:rPr>
        <w:t xml:space="preserve"> земельних ді</w:t>
      </w:r>
      <w:r w:rsidR="00896849" w:rsidRPr="005464F6">
        <w:rPr>
          <w:color w:val="000000" w:themeColor="text1"/>
          <w:sz w:val="27"/>
          <w:szCs w:val="27"/>
        </w:rPr>
        <w:t>лянок</w:t>
      </w:r>
      <w:r w:rsidR="00522A1D" w:rsidRPr="005464F6">
        <w:rPr>
          <w:color w:val="000000" w:themeColor="text1"/>
          <w:sz w:val="27"/>
          <w:szCs w:val="27"/>
        </w:rPr>
        <w:t>.</w:t>
      </w:r>
    </w:p>
    <w:p w:rsidR="00522A1D" w:rsidRPr="005464F6" w:rsidRDefault="00C90A19" w:rsidP="00D77928">
      <w:pPr>
        <w:ind w:firstLine="567"/>
        <w:jc w:val="both"/>
        <w:rPr>
          <w:color w:val="000000" w:themeColor="text1"/>
          <w:sz w:val="27"/>
          <w:szCs w:val="27"/>
          <w:bdr w:val="none" w:sz="0" w:space="0" w:color="auto" w:frame="1"/>
        </w:rPr>
      </w:pPr>
      <w:r w:rsidRPr="005464F6">
        <w:rPr>
          <w:color w:val="000000" w:themeColor="text1"/>
          <w:sz w:val="27"/>
          <w:szCs w:val="27"/>
          <w:bdr w:val="none" w:sz="0" w:space="0" w:color="auto" w:frame="1"/>
        </w:rPr>
        <w:t>5</w:t>
      </w:r>
      <w:r w:rsidR="00522A1D" w:rsidRPr="005464F6">
        <w:rPr>
          <w:color w:val="000000" w:themeColor="text1"/>
          <w:sz w:val="27"/>
          <w:szCs w:val="27"/>
          <w:bdr w:val="none" w:sz="0" w:space="0" w:color="auto" w:frame="1"/>
        </w:rPr>
        <w:t xml:space="preserve">. Проведення нормативної грошової оцінки земель населених пунктів </w:t>
      </w:r>
      <w:r w:rsidR="00522A1D" w:rsidRPr="005464F6">
        <w:rPr>
          <w:bCs/>
          <w:color w:val="000000" w:themeColor="text1"/>
          <w:sz w:val="27"/>
          <w:szCs w:val="27"/>
        </w:rPr>
        <w:t>Рахівської територіальної громади</w:t>
      </w:r>
      <w:r w:rsidR="00522A1D" w:rsidRPr="005464F6">
        <w:rPr>
          <w:color w:val="000000" w:themeColor="text1"/>
          <w:sz w:val="27"/>
          <w:szCs w:val="27"/>
          <w:bdr w:val="none" w:sz="0" w:space="0" w:color="auto" w:frame="1"/>
        </w:rPr>
        <w:t>.</w:t>
      </w:r>
    </w:p>
    <w:p w:rsidR="00522A1D" w:rsidRPr="005464F6" w:rsidRDefault="00C90A19" w:rsidP="00D77928">
      <w:pPr>
        <w:ind w:firstLine="567"/>
        <w:jc w:val="both"/>
        <w:rPr>
          <w:color w:val="000000" w:themeColor="text1"/>
          <w:sz w:val="27"/>
          <w:szCs w:val="27"/>
          <w:bdr w:val="none" w:sz="0" w:space="0" w:color="auto" w:frame="1"/>
        </w:rPr>
      </w:pPr>
      <w:r w:rsidRPr="005464F6">
        <w:rPr>
          <w:color w:val="000000" w:themeColor="text1"/>
          <w:sz w:val="27"/>
          <w:szCs w:val="27"/>
          <w:bdr w:val="none" w:sz="0" w:space="0" w:color="auto" w:frame="1"/>
        </w:rPr>
        <w:t>6</w:t>
      </w:r>
      <w:r w:rsidR="00522A1D" w:rsidRPr="005464F6">
        <w:rPr>
          <w:color w:val="000000" w:themeColor="text1"/>
          <w:sz w:val="27"/>
          <w:szCs w:val="27"/>
          <w:bdr w:val="none" w:sz="0" w:space="0" w:color="auto" w:frame="1"/>
        </w:rPr>
        <w:t xml:space="preserve">. </w:t>
      </w:r>
      <w:r w:rsidR="00522A1D" w:rsidRPr="005464F6">
        <w:rPr>
          <w:color w:val="000000" w:themeColor="text1"/>
          <w:sz w:val="27"/>
          <w:szCs w:val="27"/>
        </w:rPr>
        <w:t xml:space="preserve">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w:t>
      </w:r>
      <w:r w:rsidR="00522A1D" w:rsidRPr="005464F6">
        <w:rPr>
          <w:bCs/>
          <w:color w:val="000000" w:themeColor="text1"/>
          <w:sz w:val="27"/>
          <w:szCs w:val="27"/>
        </w:rPr>
        <w:t>Рахівської територіальної громади</w:t>
      </w:r>
      <w:r w:rsidR="00522A1D" w:rsidRPr="005464F6">
        <w:rPr>
          <w:color w:val="000000" w:themeColor="text1"/>
          <w:sz w:val="27"/>
          <w:szCs w:val="27"/>
          <w:bdr w:val="none" w:sz="0" w:space="0" w:color="auto" w:frame="1"/>
        </w:rPr>
        <w:t>.</w:t>
      </w:r>
    </w:p>
    <w:p w:rsidR="00C90A19" w:rsidRPr="005464F6" w:rsidRDefault="00C90A19" w:rsidP="00D77928">
      <w:pPr>
        <w:ind w:firstLine="567"/>
        <w:jc w:val="both"/>
        <w:rPr>
          <w:color w:val="000000" w:themeColor="text1"/>
          <w:sz w:val="27"/>
          <w:szCs w:val="27"/>
          <w:bdr w:val="none" w:sz="0" w:space="0" w:color="auto" w:frame="1"/>
        </w:rPr>
      </w:pPr>
      <w:r w:rsidRPr="005464F6">
        <w:rPr>
          <w:color w:val="000000" w:themeColor="text1"/>
          <w:sz w:val="27"/>
          <w:szCs w:val="27"/>
          <w:bdr w:val="none" w:sz="0" w:space="0" w:color="auto" w:frame="1"/>
        </w:rPr>
        <w:t>7. Розроблення (внесення змін до)  генеральних планів та планів зонування населених пунктів, в тому числі: Звіту про стратегічну екологічну оцінку (СЕО) проекту містобудівної документації – Генерального плану м. Рахів Закарпатської області.</w:t>
      </w:r>
    </w:p>
    <w:p w:rsidR="00C90A19" w:rsidRPr="005464F6" w:rsidRDefault="00C90A19" w:rsidP="00D77928">
      <w:pPr>
        <w:ind w:firstLine="567"/>
        <w:jc w:val="both"/>
        <w:rPr>
          <w:color w:val="000000" w:themeColor="text1"/>
          <w:sz w:val="27"/>
          <w:szCs w:val="27"/>
        </w:rPr>
      </w:pPr>
      <w:r w:rsidRPr="005464F6">
        <w:rPr>
          <w:color w:val="000000" w:themeColor="text1"/>
          <w:sz w:val="27"/>
          <w:szCs w:val="27"/>
          <w:bdr w:val="none" w:sz="0" w:space="0" w:color="auto" w:frame="1"/>
        </w:rPr>
        <w:t>8</w:t>
      </w:r>
      <w:r w:rsidR="00522A1D" w:rsidRPr="005464F6">
        <w:rPr>
          <w:color w:val="000000" w:themeColor="text1"/>
          <w:sz w:val="27"/>
          <w:szCs w:val="27"/>
          <w:bdr w:val="none" w:sz="0" w:space="0" w:color="auto" w:frame="1"/>
        </w:rPr>
        <w:t xml:space="preserve">. Розроблення </w:t>
      </w:r>
      <w:r w:rsidR="00522A1D" w:rsidRPr="005464F6">
        <w:rPr>
          <w:color w:val="000000" w:themeColor="text1"/>
          <w:sz w:val="27"/>
          <w:szCs w:val="27"/>
        </w:rPr>
        <w:t>комплексного плану просторового розвитку території територіальної громади</w:t>
      </w:r>
      <w:r w:rsidRPr="005464F6">
        <w:rPr>
          <w:color w:val="000000" w:themeColor="text1"/>
          <w:sz w:val="27"/>
          <w:szCs w:val="27"/>
        </w:rPr>
        <w:t>.</w:t>
      </w:r>
    </w:p>
    <w:p w:rsidR="00C90A19" w:rsidRPr="005464F6" w:rsidRDefault="00C90A19" w:rsidP="00C90A19">
      <w:pPr>
        <w:ind w:firstLine="567"/>
        <w:jc w:val="both"/>
        <w:rPr>
          <w:color w:val="000000" w:themeColor="text1"/>
          <w:sz w:val="27"/>
          <w:szCs w:val="27"/>
        </w:rPr>
      </w:pPr>
      <w:r w:rsidRPr="005464F6">
        <w:rPr>
          <w:color w:val="000000" w:themeColor="text1"/>
          <w:sz w:val="27"/>
          <w:szCs w:val="27"/>
          <w:bdr w:val="none" w:sz="0" w:space="0" w:color="auto" w:frame="1"/>
        </w:rPr>
        <w:t xml:space="preserve">9. Розроблення проекту землеустрою щодо встановлення меж територій  </w:t>
      </w:r>
      <w:r w:rsidRPr="005464F6">
        <w:rPr>
          <w:bCs/>
          <w:color w:val="000000" w:themeColor="text1"/>
          <w:sz w:val="27"/>
          <w:szCs w:val="27"/>
        </w:rPr>
        <w:t>Рахівської територіальної громади.</w:t>
      </w:r>
    </w:p>
    <w:p w:rsidR="00C90A19" w:rsidRPr="005464F6" w:rsidRDefault="00C90A19" w:rsidP="00C90A19">
      <w:pPr>
        <w:ind w:firstLine="567"/>
        <w:jc w:val="both"/>
        <w:rPr>
          <w:color w:val="000000" w:themeColor="text1"/>
          <w:sz w:val="27"/>
          <w:szCs w:val="27"/>
        </w:rPr>
      </w:pPr>
      <w:r w:rsidRPr="005464F6">
        <w:rPr>
          <w:color w:val="000000" w:themeColor="text1"/>
          <w:sz w:val="27"/>
          <w:szCs w:val="27"/>
        </w:rPr>
        <w:t>Вирішення цих завдань надасть можливість створити сприятливі умови для збільшення надходжень коштів до міського бюджету та раціонального використання земель комунальної власності.</w:t>
      </w:r>
    </w:p>
    <w:p w:rsidR="00522A1D" w:rsidRPr="005464F6" w:rsidRDefault="00522A1D" w:rsidP="00D77928">
      <w:pPr>
        <w:jc w:val="both"/>
        <w:rPr>
          <w:color w:val="000000" w:themeColor="text1"/>
          <w:sz w:val="27"/>
          <w:szCs w:val="27"/>
          <w:bdr w:val="none" w:sz="0" w:space="0" w:color="auto" w:frame="1"/>
        </w:rPr>
      </w:pPr>
    </w:p>
    <w:p w:rsidR="00522A1D" w:rsidRPr="005464F6" w:rsidRDefault="00522A1D" w:rsidP="00D77928">
      <w:pPr>
        <w:jc w:val="center"/>
        <w:rPr>
          <w:color w:val="000000" w:themeColor="text1"/>
          <w:sz w:val="27"/>
          <w:szCs w:val="27"/>
        </w:rPr>
      </w:pPr>
      <w:r w:rsidRPr="005464F6">
        <w:rPr>
          <w:b/>
          <w:bCs/>
          <w:color w:val="000000" w:themeColor="text1"/>
          <w:sz w:val="27"/>
          <w:szCs w:val="27"/>
          <w:bdr w:val="none" w:sz="0" w:space="0" w:color="auto" w:frame="1"/>
        </w:rPr>
        <w:t>7. Фінансове забезпечення Програми</w:t>
      </w:r>
    </w:p>
    <w:p w:rsidR="00522A1D" w:rsidRPr="005464F6" w:rsidRDefault="00522A1D" w:rsidP="00D77928">
      <w:pPr>
        <w:ind w:firstLine="708"/>
        <w:jc w:val="both"/>
        <w:rPr>
          <w:noProof/>
          <w:color w:val="000000" w:themeColor="text1"/>
          <w:sz w:val="27"/>
          <w:szCs w:val="27"/>
        </w:rPr>
      </w:pPr>
      <w:r w:rsidRPr="005464F6">
        <w:rPr>
          <w:color w:val="000000" w:themeColor="text1"/>
          <w:sz w:val="27"/>
          <w:szCs w:val="27"/>
        </w:rPr>
        <w:t xml:space="preserve">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w:t>
      </w:r>
      <w:r w:rsidRPr="005464F6">
        <w:rPr>
          <w:color w:val="000000" w:themeColor="text1"/>
          <w:sz w:val="27"/>
          <w:szCs w:val="27"/>
        </w:rPr>
        <w:lastRenderedPageBreak/>
        <w:t xml:space="preserve">відшкодування втрат лісогосподарського виробництва. В разі потреби обсяг фінансування окремих заходів Програми може коригуватися. </w:t>
      </w:r>
      <w:r w:rsidRPr="005464F6">
        <w:rPr>
          <w:color w:val="000000" w:themeColor="text1"/>
          <w:sz w:val="27"/>
          <w:szCs w:val="27"/>
          <w:bdr w:val="none" w:sz="0" w:space="0" w:color="auto" w:frame="1"/>
        </w:rPr>
        <w:t>Ресурсне забезпечення Програми наведено у таблиці 1.</w:t>
      </w:r>
    </w:p>
    <w:p w:rsidR="00522A1D" w:rsidRPr="00D77928" w:rsidRDefault="00522A1D" w:rsidP="00D77928">
      <w:pPr>
        <w:rPr>
          <w:noProof/>
          <w:color w:val="000000" w:themeColor="text1"/>
          <w:sz w:val="25"/>
          <w:szCs w:val="25"/>
        </w:rPr>
      </w:pPr>
    </w:p>
    <w:p w:rsidR="00522A1D" w:rsidRPr="00D77928" w:rsidRDefault="00522A1D" w:rsidP="00770E00">
      <w:pPr>
        <w:framePr w:w="3120" w:wrap="auto" w:hAnchor="text" w:x="8080"/>
        <w:rPr>
          <w:noProof/>
          <w:color w:val="000000" w:themeColor="text1"/>
          <w:sz w:val="25"/>
          <w:szCs w:val="25"/>
        </w:rPr>
        <w:sectPr w:rsidR="00522A1D" w:rsidRPr="00D77928">
          <w:pgSz w:w="11906" w:h="16838"/>
          <w:pgMar w:top="709" w:right="707" w:bottom="567" w:left="1701" w:header="709" w:footer="709" w:gutter="0"/>
          <w:cols w:space="720"/>
        </w:sectPr>
      </w:pPr>
    </w:p>
    <w:p w:rsidR="005464F6" w:rsidRDefault="00522A1D" w:rsidP="005464F6">
      <w:pPr>
        <w:ind w:left="14160"/>
        <w:jc w:val="center"/>
        <w:rPr>
          <w:b/>
          <w:color w:val="000000" w:themeColor="text1"/>
          <w:sz w:val="28"/>
          <w:szCs w:val="28"/>
          <w:bdr w:val="none" w:sz="0" w:space="0" w:color="auto" w:frame="1"/>
        </w:rPr>
      </w:pPr>
      <w:r w:rsidRPr="00D77928">
        <w:rPr>
          <w:b/>
          <w:color w:val="000000" w:themeColor="text1"/>
          <w:sz w:val="28"/>
          <w:szCs w:val="28"/>
          <w:bdr w:val="none" w:sz="0" w:space="0" w:color="auto" w:frame="1"/>
        </w:rPr>
        <w:lastRenderedPageBreak/>
        <w:t xml:space="preserve">Таблиця 1. </w:t>
      </w:r>
    </w:p>
    <w:p w:rsidR="005464F6" w:rsidRDefault="005464F6" w:rsidP="00D77928">
      <w:pPr>
        <w:ind w:firstLine="708"/>
        <w:jc w:val="center"/>
        <w:rPr>
          <w:b/>
          <w:color w:val="000000" w:themeColor="text1"/>
          <w:sz w:val="28"/>
          <w:szCs w:val="28"/>
          <w:bdr w:val="none" w:sz="0" w:space="0" w:color="auto" w:frame="1"/>
        </w:rPr>
      </w:pPr>
    </w:p>
    <w:p w:rsidR="00522A1D" w:rsidRDefault="00522A1D" w:rsidP="00D77928">
      <w:pPr>
        <w:ind w:firstLine="708"/>
        <w:jc w:val="center"/>
        <w:rPr>
          <w:color w:val="000000" w:themeColor="text1"/>
          <w:sz w:val="28"/>
          <w:szCs w:val="28"/>
          <w:bdr w:val="none" w:sz="0" w:space="0" w:color="auto" w:frame="1"/>
        </w:rPr>
      </w:pPr>
      <w:r w:rsidRPr="00D77928">
        <w:rPr>
          <w:color w:val="000000" w:themeColor="text1"/>
          <w:sz w:val="28"/>
          <w:szCs w:val="28"/>
          <w:bdr w:val="none" w:sz="0" w:space="0" w:color="auto" w:frame="1"/>
        </w:rPr>
        <w:t>Аналіз фінансового забезпечення програми</w:t>
      </w:r>
    </w:p>
    <w:p w:rsidR="005464F6" w:rsidRPr="00D77928" w:rsidRDefault="005464F6" w:rsidP="00D77928">
      <w:pPr>
        <w:ind w:firstLine="708"/>
        <w:jc w:val="cente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52"/>
        <w:gridCol w:w="2268"/>
        <w:gridCol w:w="1276"/>
        <w:gridCol w:w="1134"/>
        <w:gridCol w:w="1275"/>
        <w:gridCol w:w="1276"/>
        <w:gridCol w:w="1280"/>
        <w:gridCol w:w="1276"/>
        <w:gridCol w:w="1413"/>
        <w:gridCol w:w="1226"/>
      </w:tblGrid>
      <w:tr w:rsidR="00234A50" w:rsidRPr="00D77928" w:rsidTr="000B3463">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rPr>
            </w:pPr>
            <w:r w:rsidRPr="00D77928">
              <w:rPr>
                <w:b/>
                <w:bCs/>
                <w:color w:val="000000" w:themeColor="text1"/>
                <w:sz w:val="18"/>
                <w:szCs w:val="18"/>
                <w:bdr w:val="none" w:sz="0" w:space="0" w:color="auto" w:frame="1"/>
              </w:rPr>
              <w:t>№</w:t>
            </w:r>
          </w:p>
          <w:p w:rsidR="00522A1D" w:rsidRPr="00D77928" w:rsidRDefault="00522A1D" w:rsidP="00D77928">
            <w:pPr>
              <w:jc w:val="center"/>
              <w:rPr>
                <w:color w:val="000000" w:themeColor="text1"/>
                <w:sz w:val="18"/>
                <w:szCs w:val="18"/>
                <w:lang w:eastAsia="en-US"/>
              </w:rPr>
            </w:pPr>
            <w:r w:rsidRPr="00D77928">
              <w:rPr>
                <w:b/>
                <w:bCs/>
                <w:color w:val="000000" w:themeColor="text1"/>
                <w:sz w:val="18"/>
                <w:szCs w:val="18"/>
                <w:bdr w:val="none" w:sz="0" w:space="0" w:color="auto" w:frame="1"/>
              </w:rPr>
              <w:t>п/</w:t>
            </w:r>
            <w:proofErr w:type="spellStart"/>
            <w:r w:rsidRPr="00D77928">
              <w:rPr>
                <w:b/>
                <w:bCs/>
                <w:color w:val="000000" w:themeColor="text1"/>
                <w:sz w:val="18"/>
                <w:szCs w:val="18"/>
                <w:bdr w:val="none" w:sz="0" w:space="0" w:color="auto" w:frame="1"/>
              </w:rPr>
              <w:t>п</w:t>
            </w:r>
            <w:proofErr w:type="spellEnd"/>
          </w:p>
        </w:tc>
        <w:tc>
          <w:tcPr>
            <w:tcW w:w="3152"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b/>
                <w:bCs/>
                <w:color w:val="000000" w:themeColor="text1"/>
                <w:sz w:val="18"/>
                <w:szCs w:val="18"/>
                <w:bdr w:val="none" w:sz="0" w:space="0" w:color="auto" w:frame="1"/>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b/>
                <w:bCs/>
                <w:color w:val="000000" w:themeColor="text1"/>
                <w:sz w:val="18"/>
                <w:szCs w:val="18"/>
                <w:bdr w:val="none" w:sz="0" w:space="0" w:color="auto" w:frame="1"/>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b/>
                <w:color w:val="000000" w:themeColor="text1"/>
                <w:sz w:val="18"/>
                <w:szCs w:val="18"/>
              </w:rPr>
            </w:pPr>
            <w:r w:rsidRPr="00D77928">
              <w:rPr>
                <w:b/>
                <w:color w:val="000000" w:themeColor="text1"/>
                <w:sz w:val="18"/>
                <w:szCs w:val="18"/>
              </w:rPr>
              <w:t>місто</w:t>
            </w:r>
          </w:p>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b/>
                <w:color w:val="000000" w:themeColor="text1"/>
                <w:sz w:val="18"/>
                <w:szCs w:val="18"/>
              </w:rPr>
            </w:pPr>
            <w:r w:rsidRPr="00D77928">
              <w:rPr>
                <w:b/>
                <w:color w:val="000000" w:themeColor="text1"/>
                <w:sz w:val="18"/>
                <w:szCs w:val="18"/>
              </w:rPr>
              <w:t>село</w:t>
            </w:r>
          </w:p>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село Костилівка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b/>
                <w:color w:val="000000" w:themeColor="text1"/>
                <w:sz w:val="18"/>
                <w:szCs w:val="18"/>
              </w:rPr>
            </w:pPr>
            <w:r w:rsidRPr="00D77928">
              <w:rPr>
                <w:b/>
                <w:color w:val="000000" w:themeColor="text1"/>
                <w:sz w:val="18"/>
                <w:szCs w:val="18"/>
              </w:rPr>
              <w:t>село</w:t>
            </w:r>
          </w:p>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Ділове</w:t>
            </w:r>
          </w:p>
        </w:tc>
        <w:tc>
          <w:tcPr>
            <w:tcW w:w="2556" w:type="dxa"/>
            <w:gridSpan w:val="2"/>
            <w:tcBorders>
              <w:top w:val="single" w:sz="4" w:space="0" w:color="auto"/>
              <w:left w:val="single" w:sz="4" w:space="0" w:color="auto"/>
              <w:bottom w:val="single" w:sz="4" w:space="0" w:color="auto"/>
              <w:right w:val="single" w:sz="4" w:space="0" w:color="auto"/>
            </w:tcBorders>
            <w:hideMark/>
          </w:tcPr>
          <w:p w:rsidR="00522A1D" w:rsidRPr="00D77928" w:rsidRDefault="00AA23A8" w:rsidP="00FE0A3E">
            <w:pPr>
              <w:jc w:val="center"/>
              <w:rPr>
                <w:color w:val="000000" w:themeColor="text1"/>
                <w:sz w:val="18"/>
                <w:szCs w:val="18"/>
                <w:lang w:eastAsia="en-US"/>
              </w:rPr>
            </w:pPr>
            <w:r>
              <w:rPr>
                <w:b/>
                <w:bCs/>
                <w:color w:val="000000" w:themeColor="text1"/>
                <w:sz w:val="18"/>
                <w:szCs w:val="18"/>
                <w:bdr w:val="none" w:sz="0" w:space="0" w:color="auto" w:frame="1"/>
              </w:rPr>
              <w:t xml:space="preserve">зокрема </w:t>
            </w:r>
            <w:r w:rsidR="00FE0A3E">
              <w:rPr>
                <w:b/>
                <w:bCs/>
                <w:color w:val="000000" w:themeColor="text1"/>
                <w:sz w:val="18"/>
                <w:szCs w:val="18"/>
                <w:bdr w:val="none" w:sz="0" w:space="0" w:color="auto" w:frame="1"/>
              </w:rPr>
              <w:t xml:space="preserve">по роках, </w:t>
            </w:r>
            <w:r w:rsidR="00522A1D" w:rsidRPr="00D77928">
              <w:rPr>
                <w:b/>
                <w:bCs/>
                <w:color w:val="000000" w:themeColor="text1"/>
                <w:sz w:val="18"/>
                <w:szCs w:val="18"/>
                <w:bdr w:val="none" w:sz="0" w:space="0" w:color="auto" w:frame="1"/>
              </w:rPr>
              <w:t xml:space="preserve"> грн.</w:t>
            </w:r>
          </w:p>
        </w:tc>
        <w:tc>
          <w:tcPr>
            <w:tcW w:w="1413"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FE0A3E">
            <w:pPr>
              <w:jc w:val="center"/>
              <w:rPr>
                <w:color w:val="000000" w:themeColor="text1"/>
                <w:sz w:val="18"/>
                <w:szCs w:val="18"/>
                <w:lang w:eastAsia="en-US"/>
              </w:rPr>
            </w:pPr>
            <w:r w:rsidRPr="00D77928">
              <w:rPr>
                <w:b/>
                <w:bCs/>
                <w:color w:val="000000" w:themeColor="text1"/>
                <w:sz w:val="18"/>
                <w:szCs w:val="18"/>
                <w:bdr w:val="none" w:sz="0" w:space="0" w:color="auto" w:frame="1"/>
              </w:rPr>
              <w:t>Всього коштів, грн.</w:t>
            </w:r>
          </w:p>
        </w:tc>
        <w:tc>
          <w:tcPr>
            <w:tcW w:w="1226" w:type="dxa"/>
            <w:vMerge w:val="restart"/>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b/>
                <w:bCs/>
                <w:color w:val="000000" w:themeColor="text1"/>
                <w:sz w:val="18"/>
                <w:szCs w:val="18"/>
                <w:bdr w:val="none" w:sz="0" w:space="0" w:color="auto" w:frame="1"/>
              </w:rPr>
              <w:t>Джерела фінансування</w:t>
            </w:r>
          </w:p>
        </w:tc>
      </w:tr>
      <w:tr w:rsidR="005464F6" w:rsidRPr="00D77928" w:rsidTr="000B3463">
        <w:trPr>
          <w:trHeight w:val="575"/>
        </w:trPr>
        <w:tc>
          <w:tcPr>
            <w:tcW w:w="534"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bCs/>
                <w:color w:val="000000" w:themeColor="text1"/>
                <w:sz w:val="18"/>
                <w:szCs w:val="18"/>
                <w:bdr w:val="none" w:sz="0" w:space="0" w:color="auto" w:frame="1"/>
              </w:rPr>
            </w:pPr>
          </w:p>
        </w:tc>
        <w:tc>
          <w:tcPr>
            <w:tcW w:w="3152"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bCs/>
                <w:color w:val="000000" w:themeColor="text1"/>
                <w:sz w:val="18"/>
                <w:szCs w:val="18"/>
                <w:bdr w:val="none" w:sz="0" w:space="0" w:color="auto" w:frame="1"/>
              </w:rPr>
            </w:pPr>
          </w:p>
        </w:tc>
        <w:tc>
          <w:tcPr>
            <w:tcW w:w="2268"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bCs/>
                <w:color w:val="000000" w:themeColor="text1"/>
                <w:sz w:val="18"/>
                <w:szCs w:val="18"/>
                <w:bdr w:val="none" w:sz="0" w:space="0" w:color="auto" w:frame="1"/>
              </w:rPr>
            </w:pPr>
          </w:p>
        </w:tc>
        <w:tc>
          <w:tcPr>
            <w:tcW w:w="1276"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color w:val="000000" w:themeColor="text1"/>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color w:val="000000" w:themeColor="text1"/>
                <w:sz w:val="18"/>
                <w:szCs w:val="18"/>
              </w:rPr>
            </w:pPr>
          </w:p>
        </w:tc>
        <w:tc>
          <w:tcPr>
            <w:tcW w:w="1280" w:type="dxa"/>
            <w:tcBorders>
              <w:top w:val="single" w:sz="4" w:space="0" w:color="auto"/>
              <w:left w:val="single" w:sz="4" w:space="0" w:color="auto"/>
              <w:right w:val="single" w:sz="4" w:space="0" w:color="auto"/>
            </w:tcBorders>
          </w:tcPr>
          <w:p w:rsidR="005464F6" w:rsidRDefault="005464F6" w:rsidP="00FE0A3E">
            <w:pPr>
              <w:jc w:val="center"/>
              <w:rPr>
                <w:b/>
                <w:bCs/>
                <w:color w:val="000000" w:themeColor="text1"/>
                <w:sz w:val="18"/>
                <w:szCs w:val="18"/>
                <w:bdr w:val="none" w:sz="0" w:space="0" w:color="auto" w:frame="1"/>
              </w:rPr>
            </w:pPr>
            <w:r w:rsidRPr="005464F6">
              <w:rPr>
                <w:b/>
                <w:bCs/>
                <w:color w:val="000000" w:themeColor="text1"/>
                <w:sz w:val="18"/>
                <w:szCs w:val="18"/>
                <w:bdr w:val="none" w:sz="0" w:space="0" w:color="auto" w:frame="1"/>
              </w:rPr>
              <w:t>2025</w:t>
            </w:r>
          </w:p>
        </w:tc>
        <w:tc>
          <w:tcPr>
            <w:tcW w:w="1276" w:type="dxa"/>
            <w:tcBorders>
              <w:top w:val="single" w:sz="4" w:space="0" w:color="auto"/>
              <w:left w:val="single" w:sz="4" w:space="0" w:color="auto"/>
              <w:right w:val="single" w:sz="4" w:space="0" w:color="auto"/>
            </w:tcBorders>
          </w:tcPr>
          <w:p w:rsidR="005464F6" w:rsidRDefault="005464F6" w:rsidP="005464F6">
            <w:pPr>
              <w:ind w:left="52"/>
              <w:jc w:val="center"/>
              <w:rPr>
                <w:b/>
                <w:bCs/>
                <w:color w:val="000000" w:themeColor="text1"/>
                <w:sz w:val="18"/>
                <w:szCs w:val="18"/>
                <w:bdr w:val="none" w:sz="0" w:space="0" w:color="auto" w:frame="1"/>
              </w:rPr>
            </w:pPr>
            <w:r w:rsidRPr="005464F6">
              <w:rPr>
                <w:b/>
                <w:bCs/>
                <w:color w:val="000000" w:themeColor="text1"/>
                <w:sz w:val="18"/>
                <w:szCs w:val="18"/>
                <w:bdr w:val="none" w:sz="0" w:space="0" w:color="auto" w:frame="1"/>
              </w:rPr>
              <w:t>2026</w:t>
            </w:r>
          </w:p>
        </w:tc>
        <w:tc>
          <w:tcPr>
            <w:tcW w:w="1413" w:type="dxa"/>
            <w:vMerge/>
            <w:tcBorders>
              <w:top w:val="single" w:sz="4" w:space="0" w:color="auto"/>
              <w:left w:val="single" w:sz="4" w:space="0" w:color="auto"/>
              <w:bottom w:val="single" w:sz="4" w:space="0" w:color="auto"/>
              <w:right w:val="single" w:sz="4" w:space="0" w:color="auto"/>
            </w:tcBorders>
          </w:tcPr>
          <w:p w:rsidR="005464F6" w:rsidRPr="00D77928" w:rsidRDefault="005464F6" w:rsidP="00FE0A3E">
            <w:pPr>
              <w:jc w:val="center"/>
              <w:rPr>
                <w:b/>
                <w:bCs/>
                <w:color w:val="000000" w:themeColor="text1"/>
                <w:sz w:val="18"/>
                <w:szCs w:val="18"/>
                <w:bdr w:val="none" w:sz="0" w:space="0" w:color="auto" w:frame="1"/>
              </w:rPr>
            </w:pPr>
          </w:p>
        </w:tc>
        <w:tc>
          <w:tcPr>
            <w:tcW w:w="1226" w:type="dxa"/>
            <w:vMerge/>
            <w:tcBorders>
              <w:top w:val="single" w:sz="4" w:space="0" w:color="auto"/>
              <w:left w:val="single" w:sz="4" w:space="0" w:color="auto"/>
              <w:bottom w:val="single" w:sz="4" w:space="0" w:color="auto"/>
              <w:right w:val="single" w:sz="4" w:space="0" w:color="auto"/>
            </w:tcBorders>
          </w:tcPr>
          <w:p w:rsidR="005464F6" w:rsidRPr="00D77928" w:rsidRDefault="005464F6" w:rsidP="00D77928">
            <w:pPr>
              <w:jc w:val="center"/>
              <w:rPr>
                <w:b/>
                <w:bCs/>
                <w:color w:val="000000" w:themeColor="text1"/>
                <w:sz w:val="18"/>
                <w:szCs w:val="18"/>
                <w:bdr w:val="none" w:sz="0" w:space="0" w:color="auto" w:frame="1"/>
              </w:rPr>
            </w:pP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464F6" w:rsidP="00D77928">
            <w:pPr>
              <w:jc w:val="center"/>
              <w:rPr>
                <w:color w:val="000000" w:themeColor="text1"/>
                <w:sz w:val="18"/>
                <w:szCs w:val="18"/>
                <w:lang w:eastAsia="en-US"/>
              </w:rPr>
            </w:pPr>
            <w:r>
              <w:rPr>
                <w:color w:val="000000" w:themeColor="text1"/>
                <w:sz w:val="18"/>
                <w:szCs w:val="18"/>
                <w:bdr w:val="none" w:sz="0" w:space="0" w:color="auto" w:frame="1"/>
              </w:rPr>
              <w:t>1</w:t>
            </w:r>
            <w:r w:rsidR="00522A1D" w:rsidRPr="00D77928">
              <w:rPr>
                <w:color w:val="000000" w:themeColor="text1"/>
                <w:sz w:val="18"/>
                <w:szCs w:val="18"/>
                <w:bdr w:val="none" w:sz="0" w:space="0" w:color="auto" w:frame="1"/>
              </w:rPr>
              <w:t>.</w:t>
            </w:r>
          </w:p>
        </w:tc>
        <w:tc>
          <w:tcPr>
            <w:tcW w:w="3152"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Розроблення проекту землеустрою щодо встановлення (зміни) меж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65 000,00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32"/>
                <w:szCs w:val="32"/>
                <w:lang w:eastAsia="en-US"/>
              </w:rPr>
            </w:pPr>
            <w:r w:rsidRPr="00D77928">
              <w:rPr>
                <w:b/>
                <w:color w:val="000000" w:themeColor="text1"/>
                <w:sz w:val="32"/>
                <w:szCs w:val="3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45 000,00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110000,00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110 000,00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2.</w:t>
            </w:r>
          </w:p>
        </w:tc>
        <w:tc>
          <w:tcPr>
            <w:tcW w:w="3152" w:type="dxa"/>
            <w:tcBorders>
              <w:top w:val="single" w:sz="4" w:space="0" w:color="auto"/>
              <w:left w:val="single" w:sz="4" w:space="0" w:color="auto"/>
              <w:bottom w:val="single" w:sz="4" w:space="0" w:color="auto"/>
              <w:right w:val="single" w:sz="4" w:space="0" w:color="auto"/>
            </w:tcBorders>
            <w:hideMark/>
          </w:tcPr>
          <w:p w:rsidR="00522A1D" w:rsidRPr="00D77928" w:rsidRDefault="00861417" w:rsidP="00861417">
            <w:pPr>
              <w:pStyle w:val="rvps2"/>
              <w:shd w:val="clear" w:color="auto" w:fill="FFFFFF"/>
              <w:spacing w:before="0" w:beforeAutospacing="0" w:after="0" w:afterAutospacing="0"/>
              <w:jc w:val="both"/>
              <w:rPr>
                <w:color w:val="000000" w:themeColor="text1"/>
                <w:sz w:val="18"/>
                <w:szCs w:val="18"/>
                <w:lang w:eastAsia="en-US"/>
              </w:rPr>
            </w:pPr>
            <w:r>
              <w:rPr>
                <w:color w:val="000000" w:themeColor="text1"/>
                <w:sz w:val="18"/>
                <w:szCs w:val="18"/>
                <w:bdr w:val="none" w:sz="0" w:space="0" w:color="auto" w:frame="1"/>
              </w:rPr>
              <w:t xml:space="preserve">   </w:t>
            </w:r>
            <w:r w:rsidR="00522A1D" w:rsidRPr="00861417">
              <w:rPr>
                <w:sz w:val="18"/>
                <w:szCs w:val="18"/>
                <w:bdr w:val="none" w:sz="0" w:space="0" w:color="auto" w:frame="1"/>
              </w:rPr>
              <w:t>Розроблення документацій із землеустрою</w:t>
            </w:r>
            <w:r w:rsidRPr="00861417">
              <w:rPr>
                <w:sz w:val="18"/>
                <w:szCs w:val="18"/>
                <w:bdr w:val="none" w:sz="0" w:space="0" w:color="auto" w:frame="1"/>
              </w:rPr>
              <w:t>, а саме:</w:t>
            </w:r>
            <w:r w:rsidRPr="00861417">
              <w:rPr>
                <w:sz w:val="18"/>
                <w:szCs w:val="18"/>
              </w:rPr>
              <w:t xml:space="preserve"> </w:t>
            </w:r>
            <w:r w:rsidRPr="00861417">
              <w:rPr>
                <w:sz w:val="18"/>
                <w:szCs w:val="18"/>
                <w:shd w:val="clear" w:color="auto" w:fill="FFFFFF"/>
              </w:rPr>
              <w:t>проекти землеустрою щодо відведення земельних ділянок</w:t>
            </w:r>
            <w:r>
              <w:rPr>
                <w:sz w:val="18"/>
                <w:szCs w:val="18"/>
                <w:shd w:val="clear" w:color="auto" w:fill="FFFFFF"/>
              </w:rPr>
              <w:t xml:space="preserve">; </w:t>
            </w:r>
            <w:r w:rsidRPr="00861417">
              <w:rPr>
                <w:sz w:val="18"/>
                <w:szCs w:val="18"/>
              </w:rPr>
              <w:t>технічна документація із землеустрою щодо встановлення (відновлення) меж земельної ділянки в натурі (на місцевості);</w:t>
            </w:r>
            <w:bookmarkStart w:id="22" w:name="n218"/>
            <w:bookmarkEnd w:id="22"/>
            <w:r w:rsidRPr="00861417">
              <w:rPr>
                <w:sz w:val="18"/>
                <w:szCs w:val="18"/>
              </w:rPr>
              <w:t xml:space="preserve">  технічна документація із землеустрою щодо встановлення меж частини земельної ділянки, на яку поширюються права суборенди, сервітуту;</w:t>
            </w:r>
            <w:bookmarkStart w:id="23" w:name="n219"/>
            <w:bookmarkEnd w:id="23"/>
            <w:r w:rsidRPr="00861417">
              <w:rPr>
                <w:sz w:val="18"/>
                <w:szCs w:val="18"/>
              </w:rPr>
              <w:t xml:space="preserve"> технічна документація із землеустрою щодо поділу та об’єднання земельних ділянок</w:t>
            </w:r>
            <w:bookmarkStart w:id="24" w:name="n220"/>
            <w:bookmarkEnd w:id="24"/>
            <w:r w:rsidRPr="00861417">
              <w:rPr>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55000,00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105 000,00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3.</w:t>
            </w:r>
          </w:p>
        </w:tc>
        <w:tc>
          <w:tcPr>
            <w:tcW w:w="3152" w:type="dxa"/>
            <w:tcBorders>
              <w:top w:val="single" w:sz="4" w:space="0" w:color="auto"/>
              <w:left w:val="single" w:sz="4" w:space="0" w:color="auto"/>
              <w:bottom w:val="single" w:sz="4" w:space="0" w:color="auto"/>
              <w:right w:val="single" w:sz="4" w:space="0" w:color="auto"/>
            </w:tcBorders>
            <w:hideMark/>
          </w:tcPr>
          <w:p w:rsidR="00522A1D" w:rsidRPr="00D77928" w:rsidRDefault="00522A1D" w:rsidP="00861417">
            <w:pPr>
              <w:jc w:val="center"/>
              <w:rPr>
                <w:color w:val="000000" w:themeColor="text1"/>
                <w:sz w:val="18"/>
                <w:szCs w:val="18"/>
                <w:lang w:eastAsia="en-US"/>
              </w:rPr>
            </w:pPr>
            <w:r w:rsidRPr="00D77928">
              <w:rPr>
                <w:color w:val="000000" w:themeColor="text1"/>
                <w:sz w:val="18"/>
                <w:szCs w:val="18"/>
              </w:rPr>
              <w:t>Розроблення технічних документацій із землеустрою щодо інвентаризації земель населених пунктів</w:t>
            </w:r>
            <w:r w:rsidR="00861417">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400 000,00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350000,00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350000,00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700 000,00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rPr>
          <w:trHeight w:val="1792"/>
        </w:trPr>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4.</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rFonts w:eastAsia="Calibri"/>
                <w:color w:val="000000" w:themeColor="text1"/>
                <w:sz w:val="18"/>
                <w:szCs w:val="18"/>
                <w:lang w:eastAsia="en-US"/>
              </w:rPr>
            </w:pPr>
            <w:r w:rsidRPr="00D77928">
              <w:rPr>
                <w:rFonts w:eastAsia="Calibri"/>
                <w:color w:val="000000" w:themeColor="text1"/>
                <w:sz w:val="18"/>
                <w:szCs w:val="18"/>
              </w:rPr>
              <w:t xml:space="preserve">Комплекс робіт землевпорядних, </w:t>
            </w:r>
            <w:proofErr w:type="spellStart"/>
            <w:r w:rsidRPr="00D77928">
              <w:rPr>
                <w:rFonts w:eastAsia="Calibri"/>
                <w:color w:val="000000" w:themeColor="text1"/>
                <w:sz w:val="18"/>
                <w:szCs w:val="18"/>
              </w:rPr>
              <w:t>землеоціночних</w:t>
            </w:r>
            <w:proofErr w:type="spellEnd"/>
            <w:r w:rsidRPr="00D77928">
              <w:rPr>
                <w:rFonts w:eastAsia="Calibri"/>
                <w:color w:val="000000" w:themeColor="text1"/>
                <w:sz w:val="18"/>
                <w:szCs w:val="18"/>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r w:rsidR="007F0EC5">
              <w:rPr>
                <w:rFonts w:eastAsia="Calibri"/>
                <w:color w:val="000000" w:themeColor="text1"/>
                <w:sz w:val="18"/>
                <w:szCs w:val="18"/>
              </w:rPr>
              <w:t xml:space="preserve"> та експертна </w:t>
            </w:r>
            <w:r w:rsidR="00F02B66">
              <w:rPr>
                <w:rFonts w:eastAsia="Calibri"/>
                <w:color w:val="000000" w:themeColor="text1"/>
                <w:sz w:val="18"/>
                <w:szCs w:val="18"/>
              </w:rPr>
              <w:t xml:space="preserve">грошова </w:t>
            </w:r>
            <w:r w:rsidR="007F0EC5">
              <w:rPr>
                <w:rFonts w:eastAsia="Calibri"/>
                <w:color w:val="000000" w:themeColor="text1"/>
                <w:sz w:val="18"/>
                <w:szCs w:val="18"/>
              </w:rPr>
              <w:t>оцінка</w:t>
            </w:r>
            <w:r w:rsidR="00861417">
              <w:rPr>
                <w:rFonts w:eastAsia="Calibri"/>
                <w:color w:val="000000" w:themeColor="text1"/>
                <w:sz w:val="18"/>
                <w:szCs w:val="18"/>
              </w:rPr>
              <w:t xml:space="preserve"> земельних ділянок.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100 000,00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5.</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Проведення нормативної грошової оцінки земель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AA23A8">
            <w:pPr>
              <w:jc w:val="center"/>
              <w:rPr>
                <w:color w:val="000000" w:themeColor="text1"/>
                <w:sz w:val="18"/>
                <w:szCs w:val="18"/>
                <w:lang w:eastAsia="en-US"/>
              </w:rPr>
            </w:pPr>
            <w:r w:rsidRPr="00D77928">
              <w:rPr>
                <w:color w:val="000000" w:themeColor="text1"/>
                <w:sz w:val="18"/>
                <w:szCs w:val="18"/>
              </w:rPr>
              <w:t>200</w:t>
            </w:r>
            <w:r w:rsidR="00AA23A8">
              <w:rPr>
                <w:color w:val="000000" w:themeColor="text1"/>
                <w:sz w:val="18"/>
                <w:szCs w:val="18"/>
              </w:rPr>
              <w:t xml:space="preserve"> </w:t>
            </w:r>
            <w:r w:rsidRPr="00D77928">
              <w:rPr>
                <w:color w:val="000000" w:themeColor="text1"/>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200 000,00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bdr w:val="none" w:sz="0" w:space="0" w:color="auto" w:frame="1"/>
                <w:lang w:eastAsia="en-US"/>
              </w:rPr>
            </w:pPr>
            <w:r w:rsidRPr="00D77928">
              <w:rPr>
                <w:color w:val="000000" w:themeColor="text1"/>
                <w:sz w:val="18"/>
                <w:szCs w:val="18"/>
                <w:bdr w:val="none" w:sz="0" w:space="0" w:color="auto" w:frame="1"/>
              </w:rPr>
              <w:t>6.</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85517F" w:rsidRDefault="00522A1D" w:rsidP="004F4B7E">
            <w:pPr>
              <w:jc w:val="center"/>
              <w:rPr>
                <w:color w:val="000000" w:themeColor="text1"/>
                <w:sz w:val="18"/>
                <w:szCs w:val="18"/>
                <w:bdr w:val="none" w:sz="0" w:space="0" w:color="auto" w:frame="1"/>
                <w:lang w:eastAsia="en-US"/>
              </w:rPr>
            </w:pPr>
            <w:r w:rsidRPr="0085517F">
              <w:rPr>
                <w:color w:val="000000" w:themeColor="text1"/>
                <w:sz w:val="18"/>
                <w:szCs w:val="18"/>
              </w:rPr>
              <w:t>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50 000,00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300 000,00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5464F6" w:rsidRPr="00D77928" w:rsidTr="000B3463">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rPr>
            </w:pPr>
            <w:r w:rsidRPr="00D77928">
              <w:rPr>
                <w:b/>
                <w:bCs/>
                <w:color w:val="000000" w:themeColor="text1"/>
                <w:sz w:val="18"/>
                <w:szCs w:val="18"/>
                <w:bdr w:val="none" w:sz="0" w:space="0" w:color="auto" w:frame="1"/>
              </w:rPr>
              <w:lastRenderedPageBreak/>
              <w:t>№</w:t>
            </w:r>
          </w:p>
          <w:p w:rsidR="005464F6" w:rsidRPr="00D77928" w:rsidRDefault="005464F6" w:rsidP="00AA426A">
            <w:pPr>
              <w:jc w:val="center"/>
              <w:rPr>
                <w:color w:val="000000" w:themeColor="text1"/>
                <w:sz w:val="18"/>
                <w:szCs w:val="18"/>
                <w:lang w:eastAsia="en-US"/>
              </w:rPr>
            </w:pPr>
            <w:r w:rsidRPr="00D77928">
              <w:rPr>
                <w:b/>
                <w:bCs/>
                <w:color w:val="000000" w:themeColor="text1"/>
                <w:sz w:val="18"/>
                <w:szCs w:val="18"/>
                <w:bdr w:val="none" w:sz="0" w:space="0" w:color="auto" w:frame="1"/>
              </w:rPr>
              <w:t>п/</w:t>
            </w:r>
            <w:proofErr w:type="spellStart"/>
            <w:r w:rsidRPr="00D77928">
              <w:rPr>
                <w:b/>
                <w:bCs/>
                <w:color w:val="000000" w:themeColor="text1"/>
                <w:sz w:val="18"/>
                <w:szCs w:val="18"/>
                <w:bdr w:val="none" w:sz="0" w:space="0" w:color="auto" w:frame="1"/>
              </w:rPr>
              <w:t>п</w:t>
            </w:r>
            <w:proofErr w:type="spellEnd"/>
          </w:p>
        </w:tc>
        <w:tc>
          <w:tcPr>
            <w:tcW w:w="3152"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lang w:eastAsia="en-US"/>
              </w:rPr>
            </w:pPr>
            <w:r w:rsidRPr="00D77928">
              <w:rPr>
                <w:b/>
                <w:bCs/>
                <w:color w:val="000000" w:themeColor="text1"/>
                <w:sz w:val="18"/>
                <w:szCs w:val="18"/>
                <w:bdr w:val="none" w:sz="0" w:space="0" w:color="auto" w:frame="1"/>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lang w:eastAsia="en-US"/>
              </w:rPr>
            </w:pPr>
            <w:r w:rsidRPr="00D77928">
              <w:rPr>
                <w:b/>
                <w:bCs/>
                <w:color w:val="000000" w:themeColor="text1"/>
                <w:sz w:val="18"/>
                <w:szCs w:val="18"/>
                <w:bdr w:val="none" w:sz="0" w:space="0" w:color="auto" w:frame="1"/>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b/>
                <w:color w:val="000000" w:themeColor="text1"/>
                <w:sz w:val="18"/>
                <w:szCs w:val="18"/>
              </w:rPr>
            </w:pPr>
            <w:r w:rsidRPr="00D77928">
              <w:rPr>
                <w:b/>
                <w:color w:val="000000" w:themeColor="text1"/>
                <w:sz w:val="18"/>
                <w:szCs w:val="18"/>
              </w:rPr>
              <w:t>місто</w:t>
            </w:r>
          </w:p>
          <w:p w:rsidR="005464F6" w:rsidRPr="00D77928" w:rsidRDefault="005464F6" w:rsidP="00AA426A">
            <w:pPr>
              <w:jc w:val="center"/>
              <w:rPr>
                <w:b/>
                <w:color w:val="000000" w:themeColor="text1"/>
                <w:sz w:val="18"/>
                <w:szCs w:val="18"/>
                <w:lang w:eastAsia="en-US"/>
              </w:rPr>
            </w:pPr>
            <w:r w:rsidRPr="00D77928">
              <w:rPr>
                <w:b/>
                <w:color w:val="000000" w:themeColor="text1"/>
                <w:sz w:val="18"/>
                <w:szCs w:val="18"/>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b/>
                <w:color w:val="000000" w:themeColor="text1"/>
                <w:sz w:val="18"/>
                <w:szCs w:val="18"/>
              </w:rPr>
            </w:pPr>
            <w:r w:rsidRPr="00D77928">
              <w:rPr>
                <w:b/>
                <w:color w:val="000000" w:themeColor="text1"/>
                <w:sz w:val="18"/>
                <w:szCs w:val="18"/>
              </w:rPr>
              <w:t>село</w:t>
            </w:r>
          </w:p>
          <w:p w:rsidR="005464F6" w:rsidRPr="00D77928" w:rsidRDefault="005464F6" w:rsidP="00AA426A">
            <w:pPr>
              <w:jc w:val="center"/>
              <w:rPr>
                <w:b/>
                <w:color w:val="000000" w:themeColor="text1"/>
                <w:sz w:val="18"/>
                <w:szCs w:val="18"/>
                <w:lang w:eastAsia="en-US"/>
              </w:rPr>
            </w:pPr>
            <w:r w:rsidRPr="00D77928">
              <w:rPr>
                <w:b/>
                <w:color w:val="000000" w:themeColor="text1"/>
                <w:sz w:val="18"/>
                <w:szCs w:val="18"/>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b/>
                <w:color w:val="000000" w:themeColor="text1"/>
                <w:sz w:val="18"/>
                <w:szCs w:val="18"/>
                <w:lang w:eastAsia="en-US"/>
              </w:rPr>
            </w:pPr>
            <w:r w:rsidRPr="00D77928">
              <w:rPr>
                <w:b/>
                <w:color w:val="000000" w:themeColor="text1"/>
                <w:sz w:val="18"/>
                <w:szCs w:val="18"/>
              </w:rPr>
              <w:t>село Костилівка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b/>
                <w:color w:val="000000" w:themeColor="text1"/>
                <w:sz w:val="18"/>
                <w:szCs w:val="18"/>
              </w:rPr>
            </w:pPr>
            <w:r w:rsidRPr="00D77928">
              <w:rPr>
                <w:b/>
                <w:color w:val="000000" w:themeColor="text1"/>
                <w:sz w:val="18"/>
                <w:szCs w:val="18"/>
              </w:rPr>
              <w:t>село</w:t>
            </w:r>
          </w:p>
          <w:p w:rsidR="005464F6" w:rsidRPr="00D77928" w:rsidRDefault="005464F6" w:rsidP="00AA426A">
            <w:pPr>
              <w:jc w:val="center"/>
              <w:rPr>
                <w:b/>
                <w:color w:val="000000" w:themeColor="text1"/>
                <w:sz w:val="18"/>
                <w:szCs w:val="18"/>
                <w:lang w:eastAsia="en-US"/>
              </w:rPr>
            </w:pPr>
            <w:r w:rsidRPr="00D77928">
              <w:rPr>
                <w:b/>
                <w:color w:val="000000" w:themeColor="text1"/>
                <w:sz w:val="18"/>
                <w:szCs w:val="18"/>
              </w:rPr>
              <w:t>Ділове</w:t>
            </w:r>
          </w:p>
        </w:tc>
        <w:tc>
          <w:tcPr>
            <w:tcW w:w="2556" w:type="dxa"/>
            <w:gridSpan w:val="2"/>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lang w:eastAsia="en-US"/>
              </w:rPr>
            </w:pPr>
            <w:r>
              <w:rPr>
                <w:b/>
                <w:bCs/>
                <w:color w:val="000000" w:themeColor="text1"/>
                <w:sz w:val="18"/>
                <w:szCs w:val="18"/>
                <w:bdr w:val="none" w:sz="0" w:space="0" w:color="auto" w:frame="1"/>
              </w:rPr>
              <w:t xml:space="preserve">зокрема по роках, </w:t>
            </w:r>
            <w:r w:rsidRPr="00D77928">
              <w:rPr>
                <w:b/>
                <w:bCs/>
                <w:color w:val="000000" w:themeColor="text1"/>
                <w:sz w:val="18"/>
                <w:szCs w:val="18"/>
                <w:bdr w:val="none" w:sz="0" w:space="0" w:color="auto" w:frame="1"/>
              </w:rPr>
              <w:t xml:space="preserve"> грн.</w:t>
            </w:r>
          </w:p>
        </w:tc>
        <w:tc>
          <w:tcPr>
            <w:tcW w:w="1413"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lang w:eastAsia="en-US"/>
              </w:rPr>
            </w:pPr>
            <w:r w:rsidRPr="00D77928">
              <w:rPr>
                <w:b/>
                <w:bCs/>
                <w:color w:val="000000" w:themeColor="text1"/>
                <w:sz w:val="18"/>
                <w:szCs w:val="18"/>
                <w:bdr w:val="none" w:sz="0" w:space="0" w:color="auto" w:frame="1"/>
              </w:rPr>
              <w:t>Всього коштів, грн.</w:t>
            </w:r>
          </w:p>
        </w:tc>
        <w:tc>
          <w:tcPr>
            <w:tcW w:w="1226" w:type="dxa"/>
            <w:vMerge w:val="restart"/>
            <w:tcBorders>
              <w:top w:val="single" w:sz="4" w:space="0" w:color="auto"/>
              <w:left w:val="single" w:sz="4" w:space="0" w:color="auto"/>
              <w:bottom w:val="single" w:sz="4" w:space="0" w:color="auto"/>
              <w:right w:val="single" w:sz="4" w:space="0" w:color="auto"/>
            </w:tcBorders>
            <w:hideMark/>
          </w:tcPr>
          <w:p w:rsidR="005464F6" w:rsidRPr="00D77928" w:rsidRDefault="005464F6" w:rsidP="00AA426A">
            <w:pPr>
              <w:jc w:val="center"/>
              <w:rPr>
                <w:color w:val="000000" w:themeColor="text1"/>
                <w:sz w:val="18"/>
                <w:szCs w:val="18"/>
                <w:lang w:eastAsia="en-US"/>
              </w:rPr>
            </w:pPr>
            <w:r w:rsidRPr="00D77928">
              <w:rPr>
                <w:b/>
                <w:bCs/>
                <w:color w:val="000000" w:themeColor="text1"/>
                <w:sz w:val="18"/>
                <w:szCs w:val="18"/>
                <w:bdr w:val="none" w:sz="0" w:space="0" w:color="auto" w:frame="1"/>
              </w:rPr>
              <w:t>Джерела фінансування</w:t>
            </w:r>
          </w:p>
        </w:tc>
      </w:tr>
      <w:tr w:rsidR="005464F6" w:rsidRPr="00D77928" w:rsidTr="000B3463">
        <w:trPr>
          <w:trHeight w:val="575"/>
        </w:trPr>
        <w:tc>
          <w:tcPr>
            <w:tcW w:w="534"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bCs/>
                <w:color w:val="000000" w:themeColor="text1"/>
                <w:sz w:val="18"/>
                <w:szCs w:val="18"/>
                <w:bdr w:val="none" w:sz="0" w:space="0" w:color="auto" w:frame="1"/>
              </w:rPr>
            </w:pPr>
          </w:p>
        </w:tc>
        <w:tc>
          <w:tcPr>
            <w:tcW w:w="3152"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bCs/>
                <w:color w:val="000000" w:themeColor="text1"/>
                <w:sz w:val="18"/>
                <w:szCs w:val="18"/>
                <w:bdr w:val="none" w:sz="0" w:space="0" w:color="auto" w:frame="1"/>
              </w:rPr>
            </w:pPr>
          </w:p>
        </w:tc>
        <w:tc>
          <w:tcPr>
            <w:tcW w:w="2268"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bCs/>
                <w:color w:val="000000" w:themeColor="text1"/>
                <w:sz w:val="18"/>
                <w:szCs w:val="18"/>
                <w:bdr w:val="none" w:sz="0" w:space="0" w:color="auto" w:frame="1"/>
              </w:rPr>
            </w:pPr>
          </w:p>
        </w:tc>
        <w:tc>
          <w:tcPr>
            <w:tcW w:w="1276"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color w:val="000000" w:themeColor="text1"/>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color w:val="000000" w:themeColor="text1"/>
                <w:sz w:val="18"/>
                <w:szCs w:val="18"/>
              </w:rPr>
            </w:pPr>
          </w:p>
        </w:tc>
        <w:tc>
          <w:tcPr>
            <w:tcW w:w="1280" w:type="dxa"/>
            <w:tcBorders>
              <w:top w:val="single" w:sz="4" w:space="0" w:color="auto"/>
              <w:left w:val="single" w:sz="4" w:space="0" w:color="auto"/>
              <w:right w:val="single" w:sz="4" w:space="0" w:color="auto"/>
            </w:tcBorders>
          </w:tcPr>
          <w:p w:rsidR="005464F6" w:rsidRDefault="005464F6" w:rsidP="00AA426A">
            <w:pPr>
              <w:jc w:val="center"/>
              <w:rPr>
                <w:b/>
                <w:bCs/>
                <w:color w:val="000000" w:themeColor="text1"/>
                <w:sz w:val="18"/>
                <w:szCs w:val="18"/>
                <w:bdr w:val="none" w:sz="0" w:space="0" w:color="auto" w:frame="1"/>
              </w:rPr>
            </w:pPr>
            <w:r w:rsidRPr="005464F6">
              <w:rPr>
                <w:b/>
                <w:bCs/>
                <w:color w:val="000000" w:themeColor="text1"/>
                <w:sz w:val="18"/>
                <w:szCs w:val="18"/>
                <w:bdr w:val="none" w:sz="0" w:space="0" w:color="auto" w:frame="1"/>
              </w:rPr>
              <w:t>2025</w:t>
            </w:r>
          </w:p>
        </w:tc>
        <w:tc>
          <w:tcPr>
            <w:tcW w:w="1276" w:type="dxa"/>
            <w:tcBorders>
              <w:top w:val="single" w:sz="4" w:space="0" w:color="auto"/>
              <w:left w:val="single" w:sz="4" w:space="0" w:color="auto"/>
              <w:right w:val="single" w:sz="4" w:space="0" w:color="auto"/>
            </w:tcBorders>
          </w:tcPr>
          <w:p w:rsidR="005464F6" w:rsidRDefault="005464F6" w:rsidP="00AA426A">
            <w:pPr>
              <w:ind w:left="52"/>
              <w:jc w:val="center"/>
              <w:rPr>
                <w:b/>
                <w:bCs/>
                <w:color w:val="000000" w:themeColor="text1"/>
                <w:sz w:val="18"/>
                <w:szCs w:val="18"/>
                <w:bdr w:val="none" w:sz="0" w:space="0" w:color="auto" w:frame="1"/>
              </w:rPr>
            </w:pPr>
            <w:r w:rsidRPr="005464F6">
              <w:rPr>
                <w:b/>
                <w:bCs/>
                <w:color w:val="000000" w:themeColor="text1"/>
                <w:sz w:val="18"/>
                <w:szCs w:val="18"/>
                <w:bdr w:val="none" w:sz="0" w:space="0" w:color="auto" w:frame="1"/>
              </w:rPr>
              <w:t>2026</w:t>
            </w:r>
          </w:p>
        </w:tc>
        <w:tc>
          <w:tcPr>
            <w:tcW w:w="1413"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bCs/>
                <w:color w:val="000000" w:themeColor="text1"/>
                <w:sz w:val="18"/>
                <w:szCs w:val="18"/>
                <w:bdr w:val="none" w:sz="0" w:space="0" w:color="auto" w:frame="1"/>
              </w:rPr>
            </w:pPr>
          </w:p>
        </w:tc>
        <w:tc>
          <w:tcPr>
            <w:tcW w:w="1226" w:type="dxa"/>
            <w:vMerge/>
            <w:tcBorders>
              <w:top w:val="single" w:sz="4" w:space="0" w:color="auto"/>
              <w:left w:val="single" w:sz="4" w:space="0" w:color="auto"/>
              <w:bottom w:val="single" w:sz="4" w:space="0" w:color="auto"/>
              <w:right w:val="single" w:sz="4" w:space="0" w:color="auto"/>
            </w:tcBorders>
          </w:tcPr>
          <w:p w:rsidR="005464F6" w:rsidRPr="00D77928" w:rsidRDefault="005464F6" w:rsidP="00AA426A">
            <w:pPr>
              <w:jc w:val="center"/>
              <w:rPr>
                <w:b/>
                <w:bCs/>
                <w:color w:val="000000" w:themeColor="text1"/>
                <w:sz w:val="18"/>
                <w:szCs w:val="18"/>
                <w:bdr w:val="none" w:sz="0" w:space="0" w:color="auto" w:frame="1"/>
              </w:rPr>
            </w:pP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bdr w:val="none" w:sz="0" w:space="0" w:color="auto" w:frame="1"/>
                <w:lang w:eastAsia="en-US"/>
              </w:rPr>
            </w:pPr>
            <w:r w:rsidRPr="00D77928">
              <w:rPr>
                <w:color w:val="000000" w:themeColor="text1"/>
                <w:sz w:val="18"/>
                <w:szCs w:val="18"/>
                <w:bdr w:val="none" w:sz="0" w:space="0" w:color="auto" w:frame="1"/>
              </w:rPr>
              <w:t>7.</w:t>
            </w:r>
          </w:p>
        </w:tc>
        <w:tc>
          <w:tcPr>
            <w:tcW w:w="3152" w:type="dxa"/>
            <w:tcBorders>
              <w:top w:val="single" w:sz="4" w:space="0" w:color="auto"/>
              <w:left w:val="single" w:sz="4" w:space="0" w:color="auto"/>
              <w:bottom w:val="single" w:sz="4" w:space="0" w:color="auto"/>
              <w:right w:val="single" w:sz="4" w:space="0" w:color="auto"/>
            </w:tcBorders>
            <w:hideMark/>
          </w:tcPr>
          <w:p w:rsidR="00522A1D" w:rsidRDefault="00522A1D" w:rsidP="00D77928">
            <w:pPr>
              <w:jc w:val="center"/>
              <w:rPr>
                <w:color w:val="000000" w:themeColor="text1"/>
                <w:sz w:val="18"/>
                <w:szCs w:val="18"/>
                <w:bdr w:val="none" w:sz="0" w:space="0" w:color="auto" w:frame="1"/>
              </w:rPr>
            </w:pPr>
            <w:r w:rsidRPr="00D77928">
              <w:rPr>
                <w:color w:val="000000" w:themeColor="text1"/>
                <w:sz w:val="18"/>
                <w:szCs w:val="18"/>
                <w:bdr w:val="none" w:sz="0" w:space="0" w:color="auto" w:frame="1"/>
              </w:rPr>
              <w:t xml:space="preserve">Розроблення (внесення змін до)  генеральних планів та планів зонування </w:t>
            </w:r>
            <w:r w:rsidR="00F02B66">
              <w:rPr>
                <w:color w:val="000000" w:themeColor="text1"/>
                <w:sz w:val="18"/>
                <w:szCs w:val="18"/>
                <w:bdr w:val="none" w:sz="0" w:space="0" w:color="auto" w:frame="1"/>
              </w:rPr>
              <w:t>населених пунктів, в тому числі</w:t>
            </w:r>
            <w:r w:rsidRPr="00D77928">
              <w:rPr>
                <w:color w:val="000000" w:themeColor="text1"/>
                <w:sz w:val="18"/>
                <w:szCs w:val="18"/>
                <w:bdr w:val="none" w:sz="0" w:space="0" w:color="auto" w:frame="1"/>
              </w:rPr>
              <w:t>: Звіту про стратегічну екологічну оцінку (СЕО) проекту містобудівної документації – Генерального плану м. Рахів Закарпатської області.</w:t>
            </w:r>
          </w:p>
          <w:p w:rsidR="00861417" w:rsidRPr="00D77928" w:rsidRDefault="00861417" w:rsidP="00D77928">
            <w:pPr>
              <w:jc w:val="center"/>
              <w:rPr>
                <w:color w:val="000000" w:themeColor="text1"/>
                <w:sz w:val="18"/>
                <w:szCs w:val="18"/>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32"/>
                <w:szCs w:val="32"/>
                <w:lang w:eastAsia="en-US"/>
              </w:rPr>
            </w:pPr>
            <w:r w:rsidRPr="00D77928">
              <w:rPr>
                <w:b/>
                <w:color w:val="000000" w:themeColor="text1"/>
                <w:sz w:val="32"/>
                <w:szCs w:val="3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100000,00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200 000,00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rPr>
                <w:color w:val="000000" w:themeColor="text1"/>
                <w:sz w:val="18"/>
                <w:szCs w:val="18"/>
                <w:lang w:eastAsia="en-US"/>
              </w:rPr>
            </w:pPr>
            <w:r w:rsidRPr="00D77928">
              <w:rPr>
                <w:color w:val="000000" w:themeColor="text1"/>
                <w:sz w:val="18"/>
                <w:szCs w:val="18"/>
              </w:rPr>
              <w:t>8.</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Розроблення комплексного плану просторового розвитку територіальної громади</w:t>
            </w:r>
            <w:r w:rsidR="00861417">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522A1D" w:rsidRPr="00D77928" w:rsidRDefault="00BA0474" w:rsidP="00D77928">
            <w:pPr>
              <w:jc w:val="center"/>
              <w:rPr>
                <w:b/>
                <w:color w:val="000000" w:themeColor="text1"/>
                <w:sz w:val="18"/>
                <w:szCs w:val="18"/>
                <w:lang w:eastAsia="en-US"/>
              </w:rPr>
            </w:pPr>
            <w:r>
              <w:rPr>
                <w:b/>
                <w:color w:val="000000" w:themeColor="text1"/>
                <w:sz w:val="18"/>
                <w:szCs w:val="18"/>
              </w:rPr>
              <w:t>3</w:t>
            </w:r>
            <w:r w:rsidR="00522A1D" w:rsidRPr="00D77928">
              <w:rPr>
                <w:b/>
                <w:color w:val="000000" w:themeColor="text1"/>
                <w:sz w:val="18"/>
                <w:szCs w:val="18"/>
              </w:rPr>
              <w:t> 200 000, 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BA0474" w:rsidP="00BA0474">
            <w:pPr>
              <w:jc w:val="center"/>
              <w:rPr>
                <w:b/>
                <w:color w:val="000000" w:themeColor="text1"/>
                <w:sz w:val="18"/>
                <w:szCs w:val="18"/>
                <w:lang w:eastAsia="en-US"/>
              </w:rPr>
            </w:pPr>
            <w:r>
              <w:rPr>
                <w:b/>
                <w:color w:val="000000" w:themeColor="text1"/>
                <w:sz w:val="18"/>
                <w:szCs w:val="18"/>
              </w:rPr>
              <w:t>3</w:t>
            </w:r>
            <w:r w:rsidRPr="00D77928">
              <w:rPr>
                <w:b/>
                <w:color w:val="000000" w:themeColor="text1"/>
                <w:sz w:val="18"/>
                <w:szCs w:val="18"/>
              </w:rPr>
              <w:t>000000,00</w:t>
            </w:r>
            <w:r>
              <w:rPr>
                <w:b/>
                <w:color w:val="000000" w:themeColor="text1"/>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BA0474" w:rsidP="00D77928">
            <w:pPr>
              <w:jc w:val="center"/>
              <w:rPr>
                <w:b/>
                <w:color w:val="000000" w:themeColor="text1"/>
                <w:sz w:val="18"/>
                <w:szCs w:val="18"/>
                <w:lang w:eastAsia="en-US"/>
              </w:rPr>
            </w:pPr>
            <w:r w:rsidRPr="00D77928">
              <w:rPr>
                <w:b/>
                <w:color w:val="000000" w:themeColor="text1"/>
                <w:sz w:val="18"/>
                <w:szCs w:val="18"/>
              </w:rPr>
              <w:t>200</w:t>
            </w:r>
            <w:r>
              <w:rPr>
                <w:b/>
                <w:color w:val="000000" w:themeColor="text1"/>
                <w:sz w:val="18"/>
                <w:szCs w:val="18"/>
              </w:rPr>
              <w:t xml:space="preserve"> </w:t>
            </w:r>
            <w:r w:rsidRPr="00D77928">
              <w:rPr>
                <w:b/>
                <w:color w:val="000000" w:themeColor="text1"/>
                <w:sz w:val="18"/>
                <w:szCs w:val="18"/>
              </w:rPr>
              <w:t>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BA0474" w:rsidP="00D77928">
            <w:pPr>
              <w:jc w:val="center"/>
              <w:rPr>
                <w:b/>
                <w:color w:val="000000" w:themeColor="text1"/>
                <w:sz w:val="18"/>
                <w:szCs w:val="18"/>
                <w:lang w:eastAsia="en-US"/>
              </w:rPr>
            </w:pPr>
            <w:r>
              <w:rPr>
                <w:b/>
                <w:color w:val="000000" w:themeColor="text1"/>
                <w:sz w:val="18"/>
                <w:szCs w:val="18"/>
              </w:rPr>
              <w:t>3 2</w:t>
            </w:r>
            <w:r w:rsidR="00522A1D" w:rsidRPr="00D77928">
              <w:rPr>
                <w:b/>
                <w:color w:val="000000" w:themeColor="text1"/>
                <w:sz w:val="18"/>
                <w:szCs w:val="18"/>
              </w:rPr>
              <w:t>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c>
          <w:tcPr>
            <w:tcW w:w="534"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rPr>
                <w:color w:val="000000" w:themeColor="text1"/>
                <w:sz w:val="18"/>
                <w:szCs w:val="18"/>
                <w:lang w:eastAsia="en-US"/>
              </w:rPr>
            </w:pPr>
            <w:r w:rsidRPr="00D77928">
              <w:rPr>
                <w:color w:val="000000" w:themeColor="text1"/>
                <w:sz w:val="18"/>
                <w:szCs w:val="18"/>
              </w:rPr>
              <w:t>9.</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Проект встановлення меж територіальної громади</w:t>
            </w:r>
            <w:r w:rsidR="00861417">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500 000,00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100000,00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400000,00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b/>
                <w:color w:val="000000" w:themeColor="text1"/>
                <w:sz w:val="18"/>
                <w:szCs w:val="18"/>
                <w:lang w:eastAsia="en-US"/>
              </w:rPr>
            </w:pPr>
            <w:r w:rsidRPr="00D77928">
              <w:rPr>
                <w:b/>
                <w:color w:val="000000" w:themeColor="text1"/>
                <w:sz w:val="18"/>
                <w:szCs w:val="18"/>
              </w:rPr>
              <w:t>500 000,00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D77928" w:rsidRDefault="00522A1D" w:rsidP="00D77928">
            <w:pPr>
              <w:jc w:val="center"/>
              <w:rPr>
                <w:color w:val="000000" w:themeColor="text1"/>
                <w:sz w:val="18"/>
                <w:szCs w:val="18"/>
                <w:lang w:eastAsia="en-US"/>
              </w:rPr>
            </w:pPr>
            <w:r w:rsidRPr="00D77928">
              <w:rPr>
                <w:color w:val="000000" w:themeColor="text1"/>
                <w:sz w:val="18"/>
                <w:szCs w:val="18"/>
                <w:bdr w:val="none" w:sz="0" w:space="0" w:color="auto" w:frame="1"/>
              </w:rPr>
              <w:t>Міський бюджет</w:t>
            </w:r>
          </w:p>
        </w:tc>
      </w:tr>
      <w:tr w:rsidR="00234A50" w:rsidRPr="00D77928" w:rsidTr="000B3463">
        <w:trPr>
          <w:trHeight w:val="125"/>
        </w:trPr>
        <w:tc>
          <w:tcPr>
            <w:tcW w:w="534" w:type="dxa"/>
            <w:tcBorders>
              <w:top w:val="single" w:sz="4" w:space="0" w:color="auto"/>
              <w:left w:val="single" w:sz="4" w:space="0" w:color="auto"/>
              <w:bottom w:val="single" w:sz="4" w:space="0" w:color="auto"/>
              <w:right w:val="single" w:sz="4" w:space="0" w:color="auto"/>
            </w:tcBorders>
          </w:tcPr>
          <w:p w:rsidR="00522A1D" w:rsidRPr="00D77928" w:rsidRDefault="00522A1D" w:rsidP="00D77928">
            <w:pPr>
              <w:rPr>
                <w:color w:val="000000" w:themeColor="text1"/>
                <w:sz w:val="18"/>
                <w:szCs w:val="18"/>
                <w:lang w:eastAsia="en-US"/>
              </w:rPr>
            </w:pPr>
          </w:p>
        </w:tc>
        <w:tc>
          <w:tcPr>
            <w:tcW w:w="3152"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rPr>
                <w:b/>
                <w:color w:val="000000" w:themeColor="text1"/>
                <w:sz w:val="18"/>
                <w:szCs w:val="18"/>
                <w:lang w:eastAsia="en-US"/>
              </w:rPr>
            </w:pPr>
            <w:r w:rsidRPr="00D77928">
              <w:rPr>
                <w:b/>
                <w:color w:val="000000" w:themeColor="text1"/>
                <w:sz w:val="18"/>
                <w:szCs w:val="18"/>
              </w:rPr>
              <w:t>Всього</w:t>
            </w:r>
          </w:p>
        </w:tc>
        <w:tc>
          <w:tcPr>
            <w:tcW w:w="2268" w:type="dxa"/>
            <w:tcBorders>
              <w:top w:val="single" w:sz="4" w:space="0" w:color="auto"/>
              <w:left w:val="single" w:sz="4" w:space="0" w:color="auto"/>
              <w:bottom w:val="single" w:sz="4" w:space="0" w:color="auto"/>
              <w:right w:val="single" w:sz="4" w:space="0" w:color="auto"/>
            </w:tcBorders>
          </w:tcPr>
          <w:p w:rsidR="00522A1D" w:rsidRPr="00D77928" w:rsidRDefault="00522A1D" w:rsidP="00D77928">
            <w:pPr>
              <w:rPr>
                <w:color w:val="000000" w:themeColor="text1"/>
                <w:sz w:val="18"/>
                <w:szCs w:val="18"/>
                <w:lang w:eastAsia="en-US"/>
              </w:rPr>
            </w:pPr>
          </w:p>
        </w:tc>
        <w:tc>
          <w:tcPr>
            <w:tcW w:w="4961" w:type="dxa"/>
            <w:gridSpan w:val="4"/>
            <w:tcBorders>
              <w:top w:val="single" w:sz="4" w:space="0" w:color="auto"/>
              <w:left w:val="single" w:sz="4" w:space="0" w:color="auto"/>
              <w:bottom w:val="single" w:sz="4" w:space="0" w:color="auto"/>
              <w:right w:val="single" w:sz="4" w:space="0" w:color="auto"/>
            </w:tcBorders>
            <w:hideMark/>
          </w:tcPr>
          <w:p w:rsidR="00522A1D" w:rsidRPr="00D77928" w:rsidRDefault="00E648B6" w:rsidP="00D77928">
            <w:pPr>
              <w:jc w:val="center"/>
              <w:rPr>
                <w:b/>
                <w:color w:val="000000" w:themeColor="text1"/>
                <w:sz w:val="18"/>
                <w:szCs w:val="18"/>
                <w:lang w:eastAsia="en-US"/>
              </w:rPr>
            </w:pPr>
            <w:r>
              <w:rPr>
                <w:b/>
                <w:color w:val="000000" w:themeColor="text1"/>
                <w:sz w:val="18"/>
                <w:szCs w:val="18"/>
              </w:rPr>
              <w:t>5</w:t>
            </w:r>
            <w:r w:rsidR="00522A1D" w:rsidRPr="00D77928">
              <w:rPr>
                <w:b/>
                <w:color w:val="000000" w:themeColor="text1"/>
                <w:sz w:val="18"/>
                <w:szCs w:val="18"/>
              </w:rPr>
              <w:t> 415 000,00</w:t>
            </w:r>
          </w:p>
        </w:tc>
        <w:tc>
          <w:tcPr>
            <w:tcW w:w="1280" w:type="dxa"/>
            <w:tcBorders>
              <w:top w:val="single" w:sz="4" w:space="0" w:color="auto"/>
              <w:left w:val="single" w:sz="4" w:space="0" w:color="auto"/>
              <w:bottom w:val="single" w:sz="4" w:space="0" w:color="auto"/>
              <w:right w:val="single" w:sz="4" w:space="0" w:color="auto"/>
            </w:tcBorders>
            <w:hideMark/>
          </w:tcPr>
          <w:p w:rsidR="00522A1D" w:rsidRPr="00D77928" w:rsidRDefault="00E648B6" w:rsidP="00D77928">
            <w:pPr>
              <w:rPr>
                <w:b/>
                <w:color w:val="000000" w:themeColor="text1"/>
                <w:sz w:val="18"/>
                <w:szCs w:val="18"/>
                <w:lang w:eastAsia="en-US"/>
              </w:rPr>
            </w:pPr>
            <w:r>
              <w:rPr>
                <w:b/>
                <w:color w:val="000000" w:themeColor="text1"/>
                <w:sz w:val="18"/>
                <w:szCs w:val="18"/>
              </w:rPr>
              <w:t>4110000,00</w:t>
            </w:r>
          </w:p>
        </w:tc>
        <w:tc>
          <w:tcPr>
            <w:tcW w:w="1276"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rPr>
                <w:b/>
                <w:color w:val="000000" w:themeColor="text1"/>
                <w:sz w:val="18"/>
                <w:szCs w:val="18"/>
                <w:lang w:eastAsia="en-US"/>
              </w:rPr>
            </w:pPr>
            <w:r w:rsidRPr="00D77928">
              <w:rPr>
                <w:b/>
                <w:color w:val="000000" w:themeColor="text1"/>
                <w:sz w:val="18"/>
                <w:szCs w:val="18"/>
              </w:rPr>
              <w:fldChar w:fldCharType="begin"/>
            </w:r>
            <w:r w:rsidRPr="00D77928">
              <w:rPr>
                <w:b/>
                <w:color w:val="000000" w:themeColor="text1"/>
                <w:sz w:val="18"/>
                <w:szCs w:val="18"/>
              </w:rPr>
              <w:instrText xml:space="preserve"> =SUM(ABOVE) </w:instrText>
            </w:r>
            <w:r w:rsidRPr="00D77928">
              <w:rPr>
                <w:b/>
                <w:color w:val="000000" w:themeColor="text1"/>
                <w:sz w:val="18"/>
                <w:szCs w:val="18"/>
              </w:rPr>
              <w:fldChar w:fldCharType="end"/>
            </w:r>
            <w:r w:rsidR="00E648B6">
              <w:rPr>
                <w:b/>
                <w:color w:val="000000" w:themeColor="text1"/>
                <w:sz w:val="18"/>
                <w:szCs w:val="18"/>
              </w:rPr>
              <w:t>1305000,00</w:t>
            </w:r>
          </w:p>
        </w:tc>
        <w:tc>
          <w:tcPr>
            <w:tcW w:w="1413" w:type="dxa"/>
            <w:tcBorders>
              <w:top w:val="single" w:sz="4" w:space="0" w:color="auto"/>
              <w:left w:val="single" w:sz="4" w:space="0" w:color="auto"/>
              <w:bottom w:val="single" w:sz="4" w:space="0" w:color="auto"/>
              <w:right w:val="single" w:sz="4" w:space="0" w:color="auto"/>
            </w:tcBorders>
            <w:hideMark/>
          </w:tcPr>
          <w:p w:rsidR="00522A1D" w:rsidRPr="00D77928" w:rsidRDefault="00522A1D" w:rsidP="00D77928">
            <w:pPr>
              <w:rPr>
                <w:b/>
                <w:color w:val="000000" w:themeColor="text1"/>
                <w:sz w:val="18"/>
                <w:szCs w:val="18"/>
                <w:lang w:eastAsia="en-US"/>
              </w:rPr>
            </w:pPr>
            <w:r w:rsidRPr="00D77928">
              <w:rPr>
                <w:b/>
                <w:color w:val="000000" w:themeColor="text1"/>
                <w:sz w:val="18"/>
                <w:szCs w:val="18"/>
              </w:rPr>
              <w:fldChar w:fldCharType="begin"/>
            </w:r>
            <w:r w:rsidRPr="00D77928">
              <w:rPr>
                <w:b/>
                <w:color w:val="000000" w:themeColor="text1"/>
                <w:sz w:val="18"/>
                <w:szCs w:val="18"/>
              </w:rPr>
              <w:instrText xml:space="preserve"> =SUM(ABOVE) </w:instrText>
            </w:r>
            <w:r w:rsidRPr="00D77928">
              <w:rPr>
                <w:b/>
                <w:color w:val="000000" w:themeColor="text1"/>
                <w:sz w:val="18"/>
                <w:szCs w:val="18"/>
              </w:rPr>
              <w:fldChar w:fldCharType="separate"/>
            </w:r>
            <w:r w:rsidR="00E648B6">
              <w:rPr>
                <w:b/>
                <w:noProof/>
                <w:color w:val="000000" w:themeColor="text1"/>
                <w:sz w:val="18"/>
                <w:szCs w:val="18"/>
              </w:rPr>
              <w:t>5</w:t>
            </w:r>
            <w:r w:rsidRPr="00D77928">
              <w:rPr>
                <w:b/>
                <w:noProof/>
                <w:color w:val="000000" w:themeColor="text1"/>
                <w:sz w:val="18"/>
                <w:szCs w:val="18"/>
              </w:rPr>
              <w:t> 415 000</w:t>
            </w:r>
            <w:r w:rsidRPr="00D77928">
              <w:rPr>
                <w:b/>
                <w:color w:val="000000" w:themeColor="text1"/>
                <w:sz w:val="18"/>
                <w:szCs w:val="18"/>
              </w:rPr>
              <w:fldChar w:fldCharType="end"/>
            </w:r>
            <w:r w:rsidRPr="00D77928">
              <w:rPr>
                <w:b/>
                <w:color w:val="000000" w:themeColor="text1"/>
                <w:sz w:val="18"/>
                <w:szCs w:val="18"/>
              </w:rPr>
              <w:t>,00</w:t>
            </w:r>
          </w:p>
        </w:tc>
        <w:tc>
          <w:tcPr>
            <w:tcW w:w="1226" w:type="dxa"/>
            <w:tcBorders>
              <w:top w:val="single" w:sz="4" w:space="0" w:color="auto"/>
              <w:left w:val="single" w:sz="4" w:space="0" w:color="auto"/>
              <w:bottom w:val="single" w:sz="4" w:space="0" w:color="auto"/>
              <w:right w:val="single" w:sz="4" w:space="0" w:color="auto"/>
            </w:tcBorders>
          </w:tcPr>
          <w:p w:rsidR="00522A1D" w:rsidRPr="00D77928" w:rsidRDefault="00522A1D" w:rsidP="00D77928">
            <w:pPr>
              <w:rPr>
                <w:color w:val="000000" w:themeColor="text1"/>
                <w:sz w:val="18"/>
                <w:szCs w:val="18"/>
                <w:lang w:eastAsia="en-US"/>
              </w:rPr>
            </w:pPr>
          </w:p>
        </w:tc>
      </w:tr>
    </w:tbl>
    <w:p w:rsidR="00896849" w:rsidRDefault="00896849" w:rsidP="00BB0C35">
      <w:pPr>
        <w:jc w:val="center"/>
        <w:rPr>
          <w:color w:val="000000" w:themeColor="text1"/>
          <w:sz w:val="26"/>
          <w:szCs w:val="26"/>
        </w:rPr>
      </w:pPr>
    </w:p>
    <w:p w:rsidR="005464F6" w:rsidRDefault="005464F6" w:rsidP="00BB0C35">
      <w:pPr>
        <w:jc w:val="center"/>
        <w:rPr>
          <w:color w:val="000000" w:themeColor="text1"/>
          <w:sz w:val="26"/>
          <w:szCs w:val="26"/>
        </w:rPr>
      </w:pPr>
    </w:p>
    <w:p w:rsidR="005464F6" w:rsidRDefault="005464F6" w:rsidP="00BB0C35">
      <w:pPr>
        <w:jc w:val="center"/>
        <w:rPr>
          <w:color w:val="000000" w:themeColor="text1"/>
          <w:sz w:val="26"/>
          <w:szCs w:val="26"/>
        </w:rPr>
      </w:pPr>
    </w:p>
    <w:p w:rsidR="005464F6" w:rsidRDefault="005464F6" w:rsidP="00BB0C35">
      <w:pPr>
        <w:jc w:val="center"/>
        <w:rPr>
          <w:color w:val="000000" w:themeColor="text1"/>
          <w:sz w:val="26"/>
          <w:szCs w:val="26"/>
        </w:rPr>
      </w:pPr>
    </w:p>
    <w:p w:rsidR="005464F6" w:rsidRPr="005464F6" w:rsidRDefault="005464F6" w:rsidP="00BB0C35">
      <w:pPr>
        <w:jc w:val="center"/>
        <w:rPr>
          <w:color w:val="000000" w:themeColor="text1"/>
        </w:rPr>
      </w:pPr>
    </w:p>
    <w:p w:rsidR="00522A1D" w:rsidRPr="005464F6" w:rsidRDefault="00896849" w:rsidP="00BB0C35">
      <w:pPr>
        <w:jc w:val="center"/>
        <w:rPr>
          <w:color w:val="000000" w:themeColor="text1"/>
        </w:rPr>
        <w:sectPr w:rsidR="00522A1D" w:rsidRPr="005464F6" w:rsidSect="00896849">
          <w:pgSz w:w="16838" w:h="11906" w:orient="landscape"/>
          <w:pgMar w:top="568" w:right="357" w:bottom="567" w:left="357" w:header="709" w:footer="709" w:gutter="0"/>
          <w:cols w:space="720"/>
        </w:sectPr>
      </w:pPr>
      <w:proofErr w:type="spellStart"/>
      <w:r w:rsidRPr="005464F6">
        <w:rPr>
          <w:color w:val="000000" w:themeColor="text1"/>
        </w:rPr>
        <w:t>В.п</w:t>
      </w:r>
      <w:proofErr w:type="spellEnd"/>
      <w:r w:rsidRPr="005464F6">
        <w:rPr>
          <w:color w:val="000000" w:themeColor="text1"/>
        </w:rPr>
        <w:t>. міського голови,</w:t>
      </w:r>
      <w:r w:rsidR="005464F6">
        <w:rPr>
          <w:color w:val="000000" w:themeColor="text1"/>
        </w:rPr>
        <w:t xml:space="preserve"> </w:t>
      </w:r>
      <w:r w:rsidRPr="005464F6">
        <w:rPr>
          <w:color w:val="000000" w:themeColor="text1"/>
        </w:rPr>
        <w:t>с</w:t>
      </w:r>
      <w:r w:rsidR="00BB0C35" w:rsidRPr="005464F6">
        <w:rPr>
          <w:color w:val="000000" w:themeColor="text1"/>
        </w:rPr>
        <w:t>екретар ради</w:t>
      </w:r>
      <w:r w:rsidRPr="005464F6">
        <w:rPr>
          <w:color w:val="000000" w:themeColor="text1"/>
        </w:rPr>
        <w:t xml:space="preserve"> та вико</w:t>
      </w:r>
      <w:bookmarkStart w:id="25" w:name="_GoBack"/>
      <w:bookmarkEnd w:id="25"/>
      <w:r w:rsidRPr="005464F6">
        <w:rPr>
          <w:color w:val="000000" w:themeColor="text1"/>
        </w:rPr>
        <w:t xml:space="preserve">нкому </w:t>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00BB0C35" w:rsidRPr="005464F6">
        <w:rPr>
          <w:color w:val="000000" w:themeColor="text1"/>
        </w:rPr>
        <w:tab/>
      </w:r>
      <w:r w:rsidRPr="005464F6">
        <w:rPr>
          <w:color w:val="000000" w:themeColor="text1"/>
        </w:rPr>
        <w:t>Євген МОЛНАР</w:t>
      </w:r>
    </w:p>
    <w:p w:rsidR="00896849" w:rsidRDefault="00896849" w:rsidP="00A765A3">
      <w:pPr>
        <w:rPr>
          <w:color w:val="000000" w:themeColor="text1"/>
        </w:rPr>
      </w:pPr>
    </w:p>
    <w:p w:rsidR="00245557" w:rsidRPr="00D77928" w:rsidRDefault="00896849" w:rsidP="00A765A3">
      <w:pPr>
        <w:rPr>
          <w:color w:val="000000" w:themeColor="text1"/>
        </w:rPr>
      </w:pPr>
      <w:r>
        <w:rPr>
          <w:color w:val="000000" w:themeColor="text1"/>
        </w:rPr>
        <w:t xml:space="preserve"> </w:t>
      </w:r>
    </w:p>
    <w:sectPr w:rsidR="00245557" w:rsidRPr="00D77928" w:rsidSect="00207932">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1">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46A7FA3"/>
    <w:multiLevelType w:val="hybridMultilevel"/>
    <w:tmpl w:val="2BCCC08A"/>
    <w:lvl w:ilvl="0" w:tplc="4088EC5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39F441E"/>
    <w:multiLevelType w:val="hybridMultilevel"/>
    <w:tmpl w:val="C7A0C056"/>
    <w:lvl w:ilvl="0" w:tplc="DE2CD396">
      <w:start w:val="1"/>
      <w:numFmt w:val="decimal"/>
      <w:lvlText w:val="%1."/>
      <w:lvlJc w:val="left"/>
      <w:pPr>
        <w:ind w:left="720" w:hanging="360"/>
      </w:pPr>
      <w:rPr>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CE292E"/>
    <w:multiLevelType w:val="hybridMultilevel"/>
    <w:tmpl w:val="372846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01876E0"/>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AE13D64"/>
    <w:multiLevelType w:val="hybridMultilevel"/>
    <w:tmpl w:val="96281E9E"/>
    <w:lvl w:ilvl="0" w:tplc="3A9A93F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5B7B501D"/>
    <w:multiLevelType w:val="hybridMultilevel"/>
    <w:tmpl w:val="0FE05F44"/>
    <w:lvl w:ilvl="0" w:tplc="062AB39C">
      <w:numFmt w:val="bullet"/>
      <w:lvlText w:val="-"/>
      <w:lvlJc w:val="left"/>
      <w:pPr>
        <w:ind w:left="862"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2">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28D7F48"/>
    <w:multiLevelType w:val="hybridMultilevel"/>
    <w:tmpl w:val="1C8472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D7D30F4"/>
    <w:multiLevelType w:val="hybridMultilevel"/>
    <w:tmpl w:val="0E1EDCDC"/>
    <w:lvl w:ilvl="0" w:tplc="134E1C1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7220077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7C383C95"/>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4"/>
  </w:num>
  <w:num w:numId="10">
    <w:abstractNumId w:val="9"/>
  </w:num>
  <w:num w:numId="11">
    <w:abstractNumId w:val="9"/>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8F"/>
    <w:rsid w:val="00030B15"/>
    <w:rsid w:val="00037108"/>
    <w:rsid w:val="00060142"/>
    <w:rsid w:val="00082448"/>
    <w:rsid w:val="000936D0"/>
    <w:rsid w:val="000A11BC"/>
    <w:rsid w:val="000B3463"/>
    <w:rsid w:val="000C1DF1"/>
    <w:rsid w:val="000D15DE"/>
    <w:rsid w:val="000F101E"/>
    <w:rsid w:val="000F6CA6"/>
    <w:rsid w:val="0011554A"/>
    <w:rsid w:val="0012136B"/>
    <w:rsid w:val="0013135E"/>
    <w:rsid w:val="001339E2"/>
    <w:rsid w:val="001506C6"/>
    <w:rsid w:val="00157BE7"/>
    <w:rsid w:val="00165E19"/>
    <w:rsid w:val="00167FC5"/>
    <w:rsid w:val="00171209"/>
    <w:rsid w:val="00173406"/>
    <w:rsid w:val="001834C6"/>
    <w:rsid w:val="001955D3"/>
    <w:rsid w:val="001B05E8"/>
    <w:rsid w:val="001B7AF6"/>
    <w:rsid w:val="001E5B0D"/>
    <w:rsid w:val="001F353C"/>
    <w:rsid w:val="00207932"/>
    <w:rsid w:val="00211905"/>
    <w:rsid w:val="0022097C"/>
    <w:rsid w:val="00234A50"/>
    <w:rsid w:val="00245557"/>
    <w:rsid w:val="00251CB9"/>
    <w:rsid w:val="00251DB1"/>
    <w:rsid w:val="00276DC2"/>
    <w:rsid w:val="00284B61"/>
    <w:rsid w:val="0028769B"/>
    <w:rsid w:val="00294DA0"/>
    <w:rsid w:val="002A1B76"/>
    <w:rsid w:val="002C3242"/>
    <w:rsid w:val="002C5FE9"/>
    <w:rsid w:val="002D7732"/>
    <w:rsid w:val="002E022D"/>
    <w:rsid w:val="002E1C46"/>
    <w:rsid w:val="002E409F"/>
    <w:rsid w:val="00301850"/>
    <w:rsid w:val="00304F81"/>
    <w:rsid w:val="003168D7"/>
    <w:rsid w:val="00321E0A"/>
    <w:rsid w:val="00331EAA"/>
    <w:rsid w:val="0035180F"/>
    <w:rsid w:val="00353448"/>
    <w:rsid w:val="0035664D"/>
    <w:rsid w:val="0035683F"/>
    <w:rsid w:val="00356B73"/>
    <w:rsid w:val="00367BDF"/>
    <w:rsid w:val="00397158"/>
    <w:rsid w:val="003E1304"/>
    <w:rsid w:val="003E31E8"/>
    <w:rsid w:val="003F63A6"/>
    <w:rsid w:val="004049C0"/>
    <w:rsid w:val="00407C5F"/>
    <w:rsid w:val="00410789"/>
    <w:rsid w:val="00411CB5"/>
    <w:rsid w:val="004138BD"/>
    <w:rsid w:val="004160B3"/>
    <w:rsid w:val="004207B6"/>
    <w:rsid w:val="004251D6"/>
    <w:rsid w:val="00436C0C"/>
    <w:rsid w:val="00453350"/>
    <w:rsid w:val="00456D43"/>
    <w:rsid w:val="00463C9F"/>
    <w:rsid w:val="00464281"/>
    <w:rsid w:val="00475272"/>
    <w:rsid w:val="00486D41"/>
    <w:rsid w:val="004940E5"/>
    <w:rsid w:val="004A3D7B"/>
    <w:rsid w:val="004A403D"/>
    <w:rsid w:val="004A5A2E"/>
    <w:rsid w:val="004C7AF6"/>
    <w:rsid w:val="004E0E80"/>
    <w:rsid w:val="004E2ACF"/>
    <w:rsid w:val="004E49C2"/>
    <w:rsid w:val="004E4E32"/>
    <w:rsid w:val="004E6F3E"/>
    <w:rsid w:val="004E711F"/>
    <w:rsid w:val="004F4B7E"/>
    <w:rsid w:val="0051406F"/>
    <w:rsid w:val="00516C54"/>
    <w:rsid w:val="00522A1D"/>
    <w:rsid w:val="00540077"/>
    <w:rsid w:val="00543AD9"/>
    <w:rsid w:val="00544D1E"/>
    <w:rsid w:val="005464F6"/>
    <w:rsid w:val="00550CAB"/>
    <w:rsid w:val="0056267C"/>
    <w:rsid w:val="0056399F"/>
    <w:rsid w:val="00565A5E"/>
    <w:rsid w:val="00566E14"/>
    <w:rsid w:val="0057196D"/>
    <w:rsid w:val="00577744"/>
    <w:rsid w:val="0058325D"/>
    <w:rsid w:val="005842CE"/>
    <w:rsid w:val="00593DAD"/>
    <w:rsid w:val="005B071E"/>
    <w:rsid w:val="005B7581"/>
    <w:rsid w:val="005C1916"/>
    <w:rsid w:val="005D183F"/>
    <w:rsid w:val="005D1946"/>
    <w:rsid w:val="005D4FF6"/>
    <w:rsid w:val="005D7737"/>
    <w:rsid w:val="005E5EB2"/>
    <w:rsid w:val="005F6C69"/>
    <w:rsid w:val="0061275B"/>
    <w:rsid w:val="0061647D"/>
    <w:rsid w:val="00616785"/>
    <w:rsid w:val="00617621"/>
    <w:rsid w:val="00617F4E"/>
    <w:rsid w:val="00621A58"/>
    <w:rsid w:val="00640E6F"/>
    <w:rsid w:val="00642225"/>
    <w:rsid w:val="00643109"/>
    <w:rsid w:val="0065432D"/>
    <w:rsid w:val="006558DD"/>
    <w:rsid w:val="00664082"/>
    <w:rsid w:val="00673FAA"/>
    <w:rsid w:val="00693F92"/>
    <w:rsid w:val="00696CAE"/>
    <w:rsid w:val="006A5B53"/>
    <w:rsid w:val="006C1881"/>
    <w:rsid w:val="006C2DCE"/>
    <w:rsid w:val="00701DAE"/>
    <w:rsid w:val="00715274"/>
    <w:rsid w:val="007152F7"/>
    <w:rsid w:val="00721D19"/>
    <w:rsid w:val="00723DD8"/>
    <w:rsid w:val="00726F7A"/>
    <w:rsid w:val="007343F5"/>
    <w:rsid w:val="007446EA"/>
    <w:rsid w:val="00750CC3"/>
    <w:rsid w:val="0075442A"/>
    <w:rsid w:val="00755269"/>
    <w:rsid w:val="0075668F"/>
    <w:rsid w:val="00757A41"/>
    <w:rsid w:val="00762EB7"/>
    <w:rsid w:val="00765E19"/>
    <w:rsid w:val="00770E00"/>
    <w:rsid w:val="00770F6C"/>
    <w:rsid w:val="007738CC"/>
    <w:rsid w:val="0078352E"/>
    <w:rsid w:val="007C02DA"/>
    <w:rsid w:val="007C2F1E"/>
    <w:rsid w:val="007C6F11"/>
    <w:rsid w:val="007E630E"/>
    <w:rsid w:val="007E75CC"/>
    <w:rsid w:val="007F0EC5"/>
    <w:rsid w:val="007F680C"/>
    <w:rsid w:val="00803919"/>
    <w:rsid w:val="00821D13"/>
    <w:rsid w:val="008351BA"/>
    <w:rsid w:val="00835877"/>
    <w:rsid w:val="00837AED"/>
    <w:rsid w:val="0084371E"/>
    <w:rsid w:val="00846CF9"/>
    <w:rsid w:val="00847966"/>
    <w:rsid w:val="0085128E"/>
    <w:rsid w:val="0085517F"/>
    <w:rsid w:val="00855234"/>
    <w:rsid w:val="0085703F"/>
    <w:rsid w:val="00861417"/>
    <w:rsid w:val="008615EB"/>
    <w:rsid w:val="00876987"/>
    <w:rsid w:val="00884D0D"/>
    <w:rsid w:val="00892061"/>
    <w:rsid w:val="00896849"/>
    <w:rsid w:val="008A15F7"/>
    <w:rsid w:val="008B100C"/>
    <w:rsid w:val="008B2725"/>
    <w:rsid w:val="008B6A37"/>
    <w:rsid w:val="008E182A"/>
    <w:rsid w:val="008F5D49"/>
    <w:rsid w:val="0091297E"/>
    <w:rsid w:val="00912AD0"/>
    <w:rsid w:val="00913188"/>
    <w:rsid w:val="009157A3"/>
    <w:rsid w:val="00921B0B"/>
    <w:rsid w:val="00923163"/>
    <w:rsid w:val="00927164"/>
    <w:rsid w:val="009401C6"/>
    <w:rsid w:val="009414B8"/>
    <w:rsid w:val="00941609"/>
    <w:rsid w:val="009500E7"/>
    <w:rsid w:val="00962789"/>
    <w:rsid w:val="00982604"/>
    <w:rsid w:val="00993BEA"/>
    <w:rsid w:val="009A1D6C"/>
    <w:rsid w:val="009A2E20"/>
    <w:rsid w:val="009B14F9"/>
    <w:rsid w:val="009B1700"/>
    <w:rsid w:val="009B5FDA"/>
    <w:rsid w:val="009D4666"/>
    <w:rsid w:val="009D6813"/>
    <w:rsid w:val="009E4B7B"/>
    <w:rsid w:val="009F1498"/>
    <w:rsid w:val="009F3784"/>
    <w:rsid w:val="009F417D"/>
    <w:rsid w:val="00A011D0"/>
    <w:rsid w:val="00A053BE"/>
    <w:rsid w:val="00A13F58"/>
    <w:rsid w:val="00A14D38"/>
    <w:rsid w:val="00A21F2E"/>
    <w:rsid w:val="00A26D09"/>
    <w:rsid w:val="00A27C5A"/>
    <w:rsid w:val="00A325B5"/>
    <w:rsid w:val="00A33F89"/>
    <w:rsid w:val="00A41CB4"/>
    <w:rsid w:val="00A4321A"/>
    <w:rsid w:val="00A514E3"/>
    <w:rsid w:val="00A57108"/>
    <w:rsid w:val="00A57646"/>
    <w:rsid w:val="00A732B1"/>
    <w:rsid w:val="00A73D91"/>
    <w:rsid w:val="00A765A3"/>
    <w:rsid w:val="00A77A31"/>
    <w:rsid w:val="00AA23A8"/>
    <w:rsid w:val="00AA3A6C"/>
    <w:rsid w:val="00AB376A"/>
    <w:rsid w:val="00AB565F"/>
    <w:rsid w:val="00AD2842"/>
    <w:rsid w:val="00AD4985"/>
    <w:rsid w:val="00AD6003"/>
    <w:rsid w:val="00AF6230"/>
    <w:rsid w:val="00AF743B"/>
    <w:rsid w:val="00B00B5E"/>
    <w:rsid w:val="00B01C8B"/>
    <w:rsid w:val="00B14822"/>
    <w:rsid w:val="00B40C4B"/>
    <w:rsid w:val="00B5756B"/>
    <w:rsid w:val="00B606C7"/>
    <w:rsid w:val="00B66AD0"/>
    <w:rsid w:val="00B705A3"/>
    <w:rsid w:val="00B7527A"/>
    <w:rsid w:val="00B848DB"/>
    <w:rsid w:val="00B87102"/>
    <w:rsid w:val="00B95371"/>
    <w:rsid w:val="00B977B0"/>
    <w:rsid w:val="00BA0474"/>
    <w:rsid w:val="00BA13F9"/>
    <w:rsid w:val="00BA533F"/>
    <w:rsid w:val="00BB0C35"/>
    <w:rsid w:val="00BB246E"/>
    <w:rsid w:val="00BB3B84"/>
    <w:rsid w:val="00BB6D14"/>
    <w:rsid w:val="00BC6C83"/>
    <w:rsid w:val="00BE02FA"/>
    <w:rsid w:val="00BE73FB"/>
    <w:rsid w:val="00BF16E3"/>
    <w:rsid w:val="00BF57F1"/>
    <w:rsid w:val="00C05CC3"/>
    <w:rsid w:val="00C05D79"/>
    <w:rsid w:val="00C12190"/>
    <w:rsid w:val="00C17A1C"/>
    <w:rsid w:val="00C17A8B"/>
    <w:rsid w:val="00C20EE9"/>
    <w:rsid w:val="00C21244"/>
    <w:rsid w:val="00C221D7"/>
    <w:rsid w:val="00C34D50"/>
    <w:rsid w:val="00C45C3F"/>
    <w:rsid w:val="00C53F77"/>
    <w:rsid w:val="00C60941"/>
    <w:rsid w:val="00C62503"/>
    <w:rsid w:val="00C738BF"/>
    <w:rsid w:val="00C75BA0"/>
    <w:rsid w:val="00C82020"/>
    <w:rsid w:val="00C875F5"/>
    <w:rsid w:val="00C90A19"/>
    <w:rsid w:val="00C913B2"/>
    <w:rsid w:val="00C928A0"/>
    <w:rsid w:val="00C96FEC"/>
    <w:rsid w:val="00C974D3"/>
    <w:rsid w:val="00C97F11"/>
    <w:rsid w:val="00CB074E"/>
    <w:rsid w:val="00CB07E0"/>
    <w:rsid w:val="00CB2D8B"/>
    <w:rsid w:val="00CC34C4"/>
    <w:rsid w:val="00CC7715"/>
    <w:rsid w:val="00CE5FB7"/>
    <w:rsid w:val="00CF2D1C"/>
    <w:rsid w:val="00D132E0"/>
    <w:rsid w:val="00D23F3F"/>
    <w:rsid w:val="00D2567E"/>
    <w:rsid w:val="00D3419E"/>
    <w:rsid w:val="00D343CC"/>
    <w:rsid w:val="00D44E0D"/>
    <w:rsid w:val="00D56AAE"/>
    <w:rsid w:val="00D620DA"/>
    <w:rsid w:val="00D67490"/>
    <w:rsid w:val="00D77928"/>
    <w:rsid w:val="00D80CAF"/>
    <w:rsid w:val="00D8390D"/>
    <w:rsid w:val="00D97B7D"/>
    <w:rsid w:val="00DA4AEC"/>
    <w:rsid w:val="00DA7A3F"/>
    <w:rsid w:val="00DB00A9"/>
    <w:rsid w:val="00DB3E73"/>
    <w:rsid w:val="00DC281D"/>
    <w:rsid w:val="00DD6992"/>
    <w:rsid w:val="00DF0994"/>
    <w:rsid w:val="00E007DE"/>
    <w:rsid w:val="00E04885"/>
    <w:rsid w:val="00E14441"/>
    <w:rsid w:val="00E24FFF"/>
    <w:rsid w:val="00E309B3"/>
    <w:rsid w:val="00E42E7E"/>
    <w:rsid w:val="00E464BE"/>
    <w:rsid w:val="00E5591F"/>
    <w:rsid w:val="00E648B6"/>
    <w:rsid w:val="00E70EEC"/>
    <w:rsid w:val="00E72469"/>
    <w:rsid w:val="00E72600"/>
    <w:rsid w:val="00E73D3B"/>
    <w:rsid w:val="00E76A8E"/>
    <w:rsid w:val="00E93AB7"/>
    <w:rsid w:val="00E97722"/>
    <w:rsid w:val="00EA086E"/>
    <w:rsid w:val="00EA311E"/>
    <w:rsid w:val="00EB1163"/>
    <w:rsid w:val="00EC18FA"/>
    <w:rsid w:val="00ED1AA3"/>
    <w:rsid w:val="00ED3959"/>
    <w:rsid w:val="00ED3F31"/>
    <w:rsid w:val="00ED64B1"/>
    <w:rsid w:val="00F02B66"/>
    <w:rsid w:val="00F15BFC"/>
    <w:rsid w:val="00F16384"/>
    <w:rsid w:val="00F2028A"/>
    <w:rsid w:val="00F23EF3"/>
    <w:rsid w:val="00F24837"/>
    <w:rsid w:val="00F42CD7"/>
    <w:rsid w:val="00F44D6A"/>
    <w:rsid w:val="00F5299E"/>
    <w:rsid w:val="00F52FF1"/>
    <w:rsid w:val="00F55322"/>
    <w:rsid w:val="00F7354A"/>
    <w:rsid w:val="00F7478A"/>
    <w:rsid w:val="00F814FE"/>
    <w:rsid w:val="00F832C3"/>
    <w:rsid w:val="00F84EA8"/>
    <w:rsid w:val="00F87B93"/>
    <w:rsid w:val="00FA579F"/>
    <w:rsid w:val="00FB2B52"/>
    <w:rsid w:val="00FC11C1"/>
    <w:rsid w:val="00FE0A3E"/>
    <w:rsid w:val="00FF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F6"/>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9"/>
    <w:semiHidden/>
    <w:unhideWhenUsed/>
    <w:qFormat/>
    <w:rsid w:val="00715274"/>
    <w:pPr>
      <w:keepNext/>
      <w:keepLines/>
      <w:spacing w:before="40"/>
      <w:outlineLvl w:val="1"/>
    </w:pPr>
    <w:rPr>
      <w:rFonts w:ascii="Cambria" w:hAnsi="Cambria"/>
      <w:color w:val="365F91"/>
      <w:sz w:val="26"/>
      <w:szCs w:val="26"/>
      <w:lang w:val="ru-RU" w:eastAsia="ru-RU"/>
    </w:rPr>
  </w:style>
  <w:style w:type="paragraph" w:styleId="3">
    <w:name w:val="heading 3"/>
    <w:basedOn w:val="a"/>
    <w:next w:val="a"/>
    <w:link w:val="30"/>
    <w:uiPriority w:val="99"/>
    <w:semiHidden/>
    <w:unhideWhenUsed/>
    <w:qFormat/>
    <w:rsid w:val="00715274"/>
    <w:pPr>
      <w:widowControl w:val="0"/>
      <w:autoSpaceDE w:val="0"/>
      <w:autoSpaceDN w:val="0"/>
      <w:adjustRightInd w:val="0"/>
      <w:outlineLvl w:val="2"/>
    </w:pPr>
    <w:rPr>
      <w:rFonts w:ascii="Arial CYR" w:hAnsi="Arial CYR" w:cs="Arial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15274"/>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9"/>
    <w:semiHidden/>
    <w:rsid w:val="00715274"/>
    <w:rPr>
      <w:rFonts w:ascii="Arial CYR" w:eastAsia="Times New Roman" w:hAnsi="Arial CYR" w:cs="Arial CYR"/>
      <w:sz w:val="24"/>
      <w:szCs w:val="24"/>
      <w:lang w:eastAsia="ru-RU"/>
    </w:rPr>
  </w:style>
  <w:style w:type="table" w:customStyle="1" w:styleId="1">
    <w:name w:val="Сетка таблицы1"/>
    <w:basedOn w:val="a1"/>
    <w:uiPriority w:val="59"/>
    <w:rsid w:val="0019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F87B93"/>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7B93"/>
    <w:pPr>
      <w:spacing w:after="200" w:line="276" w:lineRule="auto"/>
      <w:ind w:left="720"/>
      <w:contextualSpacing/>
    </w:pPr>
    <w:rPr>
      <w:lang w:val="ru-RU" w:eastAsia="ru-RU"/>
    </w:rPr>
  </w:style>
  <w:style w:type="paragraph" w:customStyle="1" w:styleId="21">
    <w:name w:val="Без интервала2"/>
    <w:uiPriority w:val="99"/>
    <w:semiHidden/>
    <w:qFormat/>
    <w:rsid w:val="00F87B93"/>
    <w:pPr>
      <w:spacing w:after="0" w:line="240" w:lineRule="auto"/>
      <w:contextualSpacing/>
    </w:pPr>
    <w:rPr>
      <w:rFonts w:ascii="Calibri" w:eastAsia="Times New Roman" w:hAnsi="Calibri" w:cs="Times New Roman"/>
      <w:lang w:eastAsia="ru-RU"/>
    </w:rPr>
  </w:style>
  <w:style w:type="paragraph" w:customStyle="1" w:styleId="210">
    <w:name w:val="Основной текст с отступом 21"/>
    <w:basedOn w:val="a"/>
    <w:qFormat/>
    <w:rsid w:val="00AB565F"/>
    <w:pPr>
      <w:suppressAutoHyphens/>
      <w:ind w:right="-2" w:firstLine="851"/>
      <w:jc w:val="both"/>
    </w:pPr>
    <w:rPr>
      <w:sz w:val="28"/>
      <w:szCs w:val="20"/>
      <w:lang w:eastAsia="ar-SA"/>
    </w:rPr>
  </w:style>
  <w:style w:type="character" w:customStyle="1" w:styleId="5yl5">
    <w:name w:val="_5yl5"/>
    <w:rsid w:val="00AB565F"/>
    <w:rPr>
      <w:rFonts w:ascii="Times New Roman" w:hAnsi="Times New Roman" w:cs="Times New Roman" w:hint="default"/>
    </w:rPr>
  </w:style>
  <w:style w:type="table" w:styleId="a5">
    <w:name w:val="Table Grid"/>
    <w:basedOn w:val="a1"/>
    <w:uiPriority w:val="39"/>
    <w:rsid w:val="00734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57108"/>
    <w:pPr>
      <w:ind w:left="720"/>
      <w:contextualSpacing/>
    </w:pPr>
    <w:rPr>
      <w:lang w:val="ru-RU" w:eastAsia="ru-RU"/>
    </w:rPr>
  </w:style>
  <w:style w:type="character" w:styleId="a7">
    <w:name w:val="Strong"/>
    <w:basedOn w:val="a0"/>
    <w:uiPriority w:val="22"/>
    <w:qFormat/>
    <w:rsid w:val="00A57108"/>
    <w:rPr>
      <w:b/>
      <w:bCs/>
    </w:rPr>
  </w:style>
  <w:style w:type="paragraph" w:styleId="a8">
    <w:name w:val="Balloon Text"/>
    <w:basedOn w:val="a"/>
    <w:link w:val="a9"/>
    <w:uiPriority w:val="99"/>
    <w:semiHidden/>
    <w:unhideWhenUsed/>
    <w:rsid w:val="00C53F77"/>
    <w:rPr>
      <w:rFonts w:ascii="Calibri" w:hAnsi="Calibri" w:cs="Calibri"/>
      <w:sz w:val="16"/>
      <w:szCs w:val="16"/>
    </w:rPr>
  </w:style>
  <w:style w:type="character" w:customStyle="1" w:styleId="a9">
    <w:name w:val="Текст выноски Знак"/>
    <w:basedOn w:val="a0"/>
    <w:link w:val="a8"/>
    <w:uiPriority w:val="99"/>
    <w:semiHidden/>
    <w:rsid w:val="00C53F77"/>
    <w:rPr>
      <w:rFonts w:ascii="Calibri" w:eastAsia="Times New Roman" w:hAnsi="Calibri" w:cs="Calibri"/>
      <w:sz w:val="16"/>
      <w:szCs w:val="16"/>
      <w:lang w:val="uk-UA" w:eastAsia="uk-UA"/>
    </w:rPr>
  </w:style>
  <w:style w:type="character" w:styleId="aa">
    <w:name w:val="Hyperlink"/>
    <w:basedOn w:val="a0"/>
    <w:uiPriority w:val="99"/>
    <w:semiHidden/>
    <w:unhideWhenUsed/>
    <w:rsid w:val="00522A1D"/>
    <w:rPr>
      <w:color w:val="0000FF"/>
      <w:u w:val="single"/>
    </w:rPr>
  </w:style>
  <w:style w:type="paragraph" w:customStyle="1" w:styleId="10">
    <w:name w:val="Без интервала1"/>
    <w:qFormat/>
    <w:rsid w:val="002D7732"/>
    <w:pPr>
      <w:spacing w:after="0" w:line="240" w:lineRule="auto"/>
      <w:contextualSpacing/>
    </w:pPr>
    <w:rPr>
      <w:rFonts w:ascii="Calibri" w:eastAsia="Times New Roman" w:hAnsi="Calibri" w:cs="Times New Roman"/>
      <w:lang w:eastAsia="ru-RU"/>
    </w:rPr>
  </w:style>
  <w:style w:type="paragraph" w:customStyle="1" w:styleId="ab">
    <w:name w:val="Нормальний текст"/>
    <w:basedOn w:val="a"/>
    <w:qFormat/>
    <w:rsid w:val="002D7732"/>
    <w:pPr>
      <w:spacing w:before="120"/>
      <w:ind w:firstLine="567"/>
      <w:contextualSpacing/>
    </w:pPr>
    <w:rPr>
      <w:rFonts w:ascii="Antiqua" w:hAnsi="Antiqua"/>
      <w:sz w:val="26"/>
      <w:szCs w:val="20"/>
      <w:lang w:eastAsia="ru-RU"/>
    </w:rPr>
  </w:style>
  <w:style w:type="paragraph" w:customStyle="1" w:styleId="ac">
    <w:name w:val="Назва документа"/>
    <w:basedOn w:val="a"/>
    <w:next w:val="ab"/>
    <w:uiPriority w:val="99"/>
    <w:qFormat/>
    <w:rsid w:val="002D7732"/>
    <w:pPr>
      <w:keepNext/>
      <w:keepLines/>
      <w:spacing w:before="240" w:after="240"/>
      <w:contextualSpacing/>
      <w:jc w:val="center"/>
    </w:pPr>
    <w:rPr>
      <w:rFonts w:ascii="Antiqua" w:hAnsi="Antiqua"/>
      <w:b/>
      <w:sz w:val="26"/>
      <w:szCs w:val="20"/>
      <w:lang w:eastAsia="ru-RU"/>
    </w:rPr>
  </w:style>
  <w:style w:type="paragraph" w:styleId="31">
    <w:name w:val="Body Text Indent 3"/>
    <w:basedOn w:val="a"/>
    <w:link w:val="32"/>
    <w:semiHidden/>
    <w:unhideWhenUsed/>
    <w:rsid w:val="00B977B0"/>
    <w:pPr>
      <w:suppressAutoHyphens/>
      <w:spacing w:after="120"/>
      <w:ind w:left="283"/>
    </w:pPr>
    <w:rPr>
      <w:sz w:val="16"/>
      <w:szCs w:val="16"/>
      <w:lang w:val="x-none" w:eastAsia="zh-CN"/>
    </w:rPr>
  </w:style>
  <w:style w:type="character" w:customStyle="1" w:styleId="32">
    <w:name w:val="Основной текст с отступом 3 Знак"/>
    <w:basedOn w:val="a0"/>
    <w:link w:val="31"/>
    <w:semiHidden/>
    <w:rsid w:val="00B977B0"/>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B977B0"/>
    <w:pPr>
      <w:keepNext/>
      <w:autoSpaceDE w:val="0"/>
      <w:autoSpaceDN w:val="0"/>
      <w:ind w:firstLine="1701"/>
      <w:jc w:val="both"/>
    </w:pPr>
    <w:rPr>
      <w:rFonts w:ascii="Bookman Old Style" w:hAnsi="Bookman Old Style"/>
      <w:sz w:val="27"/>
      <w:szCs w:val="27"/>
      <w:lang w:eastAsia="ru-RU"/>
    </w:rPr>
  </w:style>
  <w:style w:type="paragraph" w:styleId="HTML">
    <w:name w:val="HTML Preformatted"/>
    <w:basedOn w:val="a"/>
    <w:link w:val="HTML0"/>
    <w:unhideWhenUsed/>
    <w:rsid w:val="006A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rsid w:val="006A5B53"/>
    <w:rPr>
      <w:rFonts w:ascii="Courier New" w:eastAsia="Calibri" w:hAnsi="Courier New" w:cs="Courier New"/>
      <w:color w:val="000000"/>
      <w:sz w:val="21"/>
      <w:szCs w:val="21"/>
      <w:lang w:eastAsia="ru-RU"/>
    </w:rPr>
  </w:style>
  <w:style w:type="paragraph" w:customStyle="1" w:styleId="11">
    <w:name w:val="Абзац списка1"/>
    <w:basedOn w:val="a"/>
    <w:rsid w:val="006A5B53"/>
    <w:pPr>
      <w:suppressAutoHyphens/>
      <w:spacing w:after="160" w:line="256" w:lineRule="auto"/>
      <w:ind w:left="720"/>
      <w:contextualSpacing/>
    </w:pPr>
    <w:rPr>
      <w:rFonts w:ascii="Calibri" w:eastAsia="Calibri" w:hAnsi="Calibri" w:cs="Calibri"/>
      <w:sz w:val="22"/>
      <w:szCs w:val="22"/>
      <w:lang w:eastAsia="en-US"/>
    </w:rPr>
  </w:style>
  <w:style w:type="paragraph" w:customStyle="1" w:styleId="Just">
    <w:name w:val="Just"/>
    <w:rsid w:val="006A5B53"/>
    <w:pPr>
      <w:suppressAutoHyphens/>
      <w:spacing w:before="40" w:after="40" w:line="240" w:lineRule="auto"/>
      <w:ind w:firstLine="568"/>
      <w:jc w:val="both"/>
    </w:pPr>
    <w:rPr>
      <w:rFonts w:ascii="Times New Roman" w:eastAsia="Times New Roman" w:hAnsi="Times New Roman" w:cs="Times New Roman"/>
      <w:sz w:val="24"/>
      <w:szCs w:val="24"/>
      <w:lang w:eastAsia="ar-SA"/>
    </w:rPr>
  </w:style>
  <w:style w:type="character" w:customStyle="1" w:styleId="rvts23">
    <w:name w:val="rvts23"/>
    <w:basedOn w:val="a0"/>
    <w:rsid w:val="00927164"/>
  </w:style>
  <w:style w:type="character" w:customStyle="1" w:styleId="st42">
    <w:name w:val="st42"/>
    <w:uiPriority w:val="99"/>
    <w:rsid w:val="00927164"/>
    <w:rPr>
      <w:color w:val="000000"/>
    </w:rPr>
  </w:style>
  <w:style w:type="paragraph" w:styleId="ad">
    <w:name w:val="caption"/>
    <w:basedOn w:val="a"/>
    <w:semiHidden/>
    <w:unhideWhenUsed/>
    <w:qFormat/>
    <w:rsid w:val="00B40C4B"/>
    <w:pPr>
      <w:suppressLineNumbers/>
      <w:suppressAutoHyphens/>
      <w:spacing w:before="120" w:after="120" w:line="256" w:lineRule="auto"/>
    </w:pPr>
    <w:rPr>
      <w:rFonts w:ascii="Calibri" w:eastAsia="Calibri" w:hAnsi="Calibri" w:cs="Lucida Sans"/>
      <w:i/>
      <w:iCs/>
      <w:lang w:eastAsia="en-US"/>
    </w:rPr>
  </w:style>
  <w:style w:type="paragraph" w:customStyle="1" w:styleId="ae">
    <w:name w:val="Шапка документу"/>
    <w:basedOn w:val="a"/>
    <w:rsid w:val="0057196D"/>
    <w:pPr>
      <w:keepNext/>
      <w:keepLines/>
      <w:spacing w:after="240"/>
      <w:ind w:left="4536"/>
      <w:jc w:val="center"/>
    </w:pPr>
    <w:rPr>
      <w:rFonts w:ascii="Antiqua" w:hAnsi="Antiqua"/>
      <w:sz w:val="26"/>
      <w:szCs w:val="20"/>
      <w:lang w:eastAsia="ru-RU"/>
    </w:rPr>
  </w:style>
  <w:style w:type="character" w:customStyle="1" w:styleId="rvts9">
    <w:name w:val="rvts9"/>
    <w:rsid w:val="0057196D"/>
  </w:style>
  <w:style w:type="character" w:customStyle="1" w:styleId="rvts37">
    <w:name w:val="rvts37"/>
    <w:rsid w:val="0057196D"/>
  </w:style>
  <w:style w:type="paragraph" w:customStyle="1" w:styleId="st2">
    <w:name w:val="st2"/>
    <w:uiPriority w:val="99"/>
    <w:rsid w:val="0085128E"/>
    <w:pPr>
      <w:widowControl w:val="0"/>
      <w:autoSpaceDE w:val="0"/>
      <w:autoSpaceDN w:val="0"/>
      <w:adjustRightInd w:val="0"/>
      <w:spacing w:after="150" w:line="240" w:lineRule="auto"/>
      <w:ind w:firstLine="450"/>
      <w:jc w:val="both"/>
    </w:pPr>
    <w:rPr>
      <w:rFonts w:ascii="Calibri" w:eastAsia="SimSun" w:hAnsi="Calibri" w:cs="Times New Roman"/>
      <w:sz w:val="24"/>
      <w:szCs w:val="24"/>
      <w:lang w:val="uk-UA" w:eastAsia="uk-UA"/>
    </w:rPr>
  </w:style>
  <w:style w:type="paragraph" w:customStyle="1" w:styleId="st6">
    <w:name w:val="st6"/>
    <w:uiPriority w:val="99"/>
    <w:rsid w:val="0085128E"/>
    <w:pPr>
      <w:widowControl w:val="0"/>
      <w:autoSpaceDE w:val="0"/>
      <w:autoSpaceDN w:val="0"/>
      <w:adjustRightInd w:val="0"/>
      <w:spacing w:before="300" w:after="450" w:line="240" w:lineRule="auto"/>
      <w:ind w:left="450" w:right="450"/>
      <w:jc w:val="center"/>
    </w:pPr>
    <w:rPr>
      <w:rFonts w:ascii="Calibri" w:eastAsia="SimSun" w:hAnsi="Calibri" w:cs="Times New Roman"/>
      <w:sz w:val="24"/>
      <w:szCs w:val="24"/>
      <w:lang w:val="uk-UA" w:eastAsia="uk-UA"/>
    </w:rPr>
  </w:style>
  <w:style w:type="character" w:customStyle="1" w:styleId="st46">
    <w:name w:val="st46"/>
    <w:uiPriority w:val="99"/>
    <w:rsid w:val="0085128E"/>
    <w:rPr>
      <w:rFonts w:ascii="Times New Roman" w:eastAsia="Times New Roman" w:hAnsi="Times New Roman" w:cs="Times New Roman" w:hint="default"/>
      <w:i/>
      <w:iCs w:val="0"/>
      <w:color w:val="000000"/>
      <w:sz w:val="24"/>
      <w:szCs w:val="24"/>
    </w:rPr>
  </w:style>
  <w:style w:type="paragraph" w:styleId="af">
    <w:name w:val="Body Text"/>
    <w:basedOn w:val="a"/>
    <w:link w:val="af0"/>
    <w:uiPriority w:val="99"/>
    <w:semiHidden/>
    <w:unhideWhenUsed/>
    <w:rsid w:val="00F5299E"/>
    <w:pPr>
      <w:spacing w:after="120"/>
    </w:pPr>
  </w:style>
  <w:style w:type="character" w:customStyle="1" w:styleId="af0">
    <w:name w:val="Основной текст Знак"/>
    <w:basedOn w:val="a0"/>
    <w:link w:val="af"/>
    <w:uiPriority w:val="99"/>
    <w:semiHidden/>
    <w:rsid w:val="00F5299E"/>
    <w:rPr>
      <w:rFonts w:ascii="Times New Roman" w:eastAsia="Times New Roman" w:hAnsi="Times New Roman" w:cs="Times New Roman"/>
      <w:sz w:val="24"/>
      <w:szCs w:val="24"/>
      <w:lang w:val="uk-UA" w:eastAsia="uk-UA"/>
    </w:rPr>
  </w:style>
  <w:style w:type="character" w:customStyle="1" w:styleId="apple-converted-space">
    <w:name w:val="apple-converted-space"/>
    <w:rsid w:val="00353448"/>
  </w:style>
  <w:style w:type="paragraph" w:customStyle="1" w:styleId="12">
    <w:name w:val="Обычный1"/>
    <w:uiPriority w:val="99"/>
    <w:rsid w:val="00F42CD7"/>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42CD7"/>
  </w:style>
  <w:style w:type="paragraph" w:customStyle="1" w:styleId="rvps2">
    <w:name w:val="rvps2"/>
    <w:basedOn w:val="a"/>
    <w:rsid w:val="008614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F6"/>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9"/>
    <w:semiHidden/>
    <w:unhideWhenUsed/>
    <w:qFormat/>
    <w:rsid w:val="00715274"/>
    <w:pPr>
      <w:keepNext/>
      <w:keepLines/>
      <w:spacing w:before="40"/>
      <w:outlineLvl w:val="1"/>
    </w:pPr>
    <w:rPr>
      <w:rFonts w:ascii="Cambria" w:hAnsi="Cambria"/>
      <w:color w:val="365F91"/>
      <w:sz w:val="26"/>
      <w:szCs w:val="26"/>
      <w:lang w:val="ru-RU" w:eastAsia="ru-RU"/>
    </w:rPr>
  </w:style>
  <w:style w:type="paragraph" w:styleId="3">
    <w:name w:val="heading 3"/>
    <w:basedOn w:val="a"/>
    <w:next w:val="a"/>
    <w:link w:val="30"/>
    <w:uiPriority w:val="99"/>
    <w:semiHidden/>
    <w:unhideWhenUsed/>
    <w:qFormat/>
    <w:rsid w:val="00715274"/>
    <w:pPr>
      <w:widowControl w:val="0"/>
      <w:autoSpaceDE w:val="0"/>
      <w:autoSpaceDN w:val="0"/>
      <w:adjustRightInd w:val="0"/>
      <w:outlineLvl w:val="2"/>
    </w:pPr>
    <w:rPr>
      <w:rFonts w:ascii="Arial CYR" w:hAnsi="Arial CYR" w:cs="Arial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15274"/>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9"/>
    <w:semiHidden/>
    <w:rsid w:val="00715274"/>
    <w:rPr>
      <w:rFonts w:ascii="Arial CYR" w:eastAsia="Times New Roman" w:hAnsi="Arial CYR" w:cs="Arial CYR"/>
      <w:sz w:val="24"/>
      <w:szCs w:val="24"/>
      <w:lang w:eastAsia="ru-RU"/>
    </w:rPr>
  </w:style>
  <w:style w:type="table" w:customStyle="1" w:styleId="1">
    <w:name w:val="Сетка таблицы1"/>
    <w:basedOn w:val="a1"/>
    <w:uiPriority w:val="59"/>
    <w:rsid w:val="0019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F87B93"/>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7B93"/>
    <w:pPr>
      <w:spacing w:after="200" w:line="276" w:lineRule="auto"/>
      <w:ind w:left="720"/>
      <w:contextualSpacing/>
    </w:pPr>
    <w:rPr>
      <w:lang w:val="ru-RU" w:eastAsia="ru-RU"/>
    </w:rPr>
  </w:style>
  <w:style w:type="paragraph" w:customStyle="1" w:styleId="21">
    <w:name w:val="Без интервала2"/>
    <w:uiPriority w:val="99"/>
    <w:semiHidden/>
    <w:qFormat/>
    <w:rsid w:val="00F87B93"/>
    <w:pPr>
      <w:spacing w:after="0" w:line="240" w:lineRule="auto"/>
      <w:contextualSpacing/>
    </w:pPr>
    <w:rPr>
      <w:rFonts w:ascii="Calibri" w:eastAsia="Times New Roman" w:hAnsi="Calibri" w:cs="Times New Roman"/>
      <w:lang w:eastAsia="ru-RU"/>
    </w:rPr>
  </w:style>
  <w:style w:type="paragraph" w:customStyle="1" w:styleId="210">
    <w:name w:val="Основной текст с отступом 21"/>
    <w:basedOn w:val="a"/>
    <w:qFormat/>
    <w:rsid w:val="00AB565F"/>
    <w:pPr>
      <w:suppressAutoHyphens/>
      <w:ind w:right="-2" w:firstLine="851"/>
      <w:jc w:val="both"/>
    </w:pPr>
    <w:rPr>
      <w:sz w:val="28"/>
      <w:szCs w:val="20"/>
      <w:lang w:eastAsia="ar-SA"/>
    </w:rPr>
  </w:style>
  <w:style w:type="character" w:customStyle="1" w:styleId="5yl5">
    <w:name w:val="_5yl5"/>
    <w:rsid w:val="00AB565F"/>
    <w:rPr>
      <w:rFonts w:ascii="Times New Roman" w:hAnsi="Times New Roman" w:cs="Times New Roman" w:hint="default"/>
    </w:rPr>
  </w:style>
  <w:style w:type="table" w:styleId="a5">
    <w:name w:val="Table Grid"/>
    <w:basedOn w:val="a1"/>
    <w:uiPriority w:val="39"/>
    <w:rsid w:val="00734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57108"/>
    <w:pPr>
      <w:ind w:left="720"/>
      <w:contextualSpacing/>
    </w:pPr>
    <w:rPr>
      <w:lang w:val="ru-RU" w:eastAsia="ru-RU"/>
    </w:rPr>
  </w:style>
  <w:style w:type="character" w:styleId="a7">
    <w:name w:val="Strong"/>
    <w:basedOn w:val="a0"/>
    <w:uiPriority w:val="22"/>
    <w:qFormat/>
    <w:rsid w:val="00A57108"/>
    <w:rPr>
      <w:b/>
      <w:bCs/>
    </w:rPr>
  </w:style>
  <w:style w:type="paragraph" w:styleId="a8">
    <w:name w:val="Balloon Text"/>
    <w:basedOn w:val="a"/>
    <w:link w:val="a9"/>
    <w:uiPriority w:val="99"/>
    <w:semiHidden/>
    <w:unhideWhenUsed/>
    <w:rsid w:val="00C53F77"/>
    <w:rPr>
      <w:rFonts w:ascii="Calibri" w:hAnsi="Calibri" w:cs="Calibri"/>
      <w:sz w:val="16"/>
      <w:szCs w:val="16"/>
    </w:rPr>
  </w:style>
  <w:style w:type="character" w:customStyle="1" w:styleId="a9">
    <w:name w:val="Текст выноски Знак"/>
    <w:basedOn w:val="a0"/>
    <w:link w:val="a8"/>
    <w:uiPriority w:val="99"/>
    <w:semiHidden/>
    <w:rsid w:val="00C53F77"/>
    <w:rPr>
      <w:rFonts w:ascii="Calibri" w:eastAsia="Times New Roman" w:hAnsi="Calibri" w:cs="Calibri"/>
      <w:sz w:val="16"/>
      <w:szCs w:val="16"/>
      <w:lang w:val="uk-UA" w:eastAsia="uk-UA"/>
    </w:rPr>
  </w:style>
  <w:style w:type="character" w:styleId="aa">
    <w:name w:val="Hyperlink"/>
    <w:basedOn w:val="a0"/>
    <w:uiPriority w:val="99"/>
    <w:semiHidden/>
    <w:unhideWhenUsed/>
    <w:rsid w:val="00522A1D"/>
    <w:rPr>
      <w:color w:val="0000FF"/>
      <w:u w:val="single"/>
    </w:rPr>
  </w:style>
  <w:style w:type="paragraph" w:customStyle="1" w:styleId="10">
    <w:name w:val="Без интервала1"/>
    <w:qFormat/>
    <w:rsid w:val="002D7732"/>
    <w:pPr>
      <w:spacing w:after="0" w:line="240" w:lineRule="auto"/>
      <w:contextualSpacing/>
    </w:pPr>
    <w:rPr>
      <w:rFonts w:ascii="Calibri" w:eastAsia="Times New Roman" w:hAnsi="Calibri" w:cs="Times New Roman"/>
      <w:lang w:eastAsia="ru-RU"/>
    </w:rPr>
  </w:style>
  <w:style w:type="paragraph" w:customStyle="1" w:styleId="ab">
    <w:name w:val="Нормальний текст"/>
    <w:basedOn w:val="a"/>
    <w:qFormat/>
    <w:rsid w:val="002D7732"/>
    <w:pPr>
      <w:spacing w:before="120"/>
      <w:ind w:firstLine="567"/>
      <w:contextualSpacing/>
    </w:pPr>
    <w:rPr>
      <w:rFonts w:ascii="Antiqua" w:hAnsi="Antiqua"/>
      <w:sz w:val="26"/>
      <w:szCs w:val="20"/>
      <w:lang w:eastAsia="ru-RU"/>
    </w:rPr>
  </w:style>
  <w:style w:type="paragraph" w:customStyle="1" w:styleId="ac">
    <w:name w:val="Назва документа"/>
    <w:basedOn w:val="a"/>
    <w:next w:val="ab"/>
    <w:uiPriority w:val="99"/>
    <w:qFormat/>
    <w:rsid w:val="002D7732"/>
    <w:pPr>
      <w:keepNext/>
      <w:keepLines/>
      <w:spacing w:before="240" w:after="240"/>
      <w:contextualSpacing/>
      <w:jc w:val="center"/>
    </w:pPr>
    <w:rPr>
      <w:rFonts w:ascii="Antiqua" w:hAnsi="Antiqua"/>
      <w:b/>
      <w:sz w:val="26"/>
      <w:szCs w:val="20"/>
      <w:lang w:eastAsia="ru-RU"/>
    </w:rPr>
  </w:style>
  <w:style w:type="paragraph" w:styleId="31">
    <w:name w:val="Body Text Indent 3"/>
    <w:basedOn w:val="a"/>
    <w:link w:val="32"/>
    <w:semiHidden/>
    <w:unhideWhenUsed/>
    <w:rsid w:val="00B977B0"/>
    <w:pPr>
      <w:suppressAutoHyphens/>
      <w:spacing w:after="120"/>
      <w:ind w:left="283"/>
    </w:pPr>
    <w:rPr>
      <w:sz w:val="16"/>
      <w:szCs w:val="16"/>
      <w:lang w:val="x-none" w:eastAsia="zh-CN"/>
    </w:rPr>
  </w:style>
  <w:style w:type="character" w:customStyle="1" w:styleId="32">
    <w:name w:val="Основной текст с отступом 3 Знак"/>
    <w:basedOn w:val="a0"/>
    <w:link w:val="31"/>
    <w:semiHidden/>
    <w:rsid w:val="00B977B0"/>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B977B0"/>
    <w:pPr>
      <w:keepNext/>
      <w:autoSpaceDE w:val="0"/>
      <w:autoSpaceDN w:val="0"/>
      <w:ind w:firstLine="1701"/>
      <w:jc w:val="both"/>
    </w:pPr>
    <w:rPr>
      <w:rFonts w:ascii="Bookman Old Style" w:hAnsi="Bookman Old Style"/>
      <w:sz w:val="27"/>
      <w:szCs w:val="27"/>
      <w:lang w:eastAsia="ru-RU"/>
    </w:rPr>
  </w:style>
  <w:style w:type="paragraph" w:styleId="HTML">
    <w:name w:val="HTML Preformatted"/>
    <w:basedOn w:val="a"/>
    <w:link w:val="HTML0"/>
    <w:unhideWhenUsed/>
    <w:rsid w:val="006A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rsid w:val="006A5B53"/>
    <w:rPr>
      <w:rFonts w:ascii="Courier New" w:eastAsia="Calibri" w:hAnsi="Courier New" w:cs="Courier New"/>
      <w:color w:val="000000"/>
      <w:sz w:val="21"/>
      <w:szCs w:val="21"/>
      <w:lang w:eastAsia="ru-RU"/>
    </w:rPr>
  </w:style>
  <w:style w:type="paragraph" w:customStyle="1" w:styleId="11">
    <w:name w:val="Абзац списка1"/>
    <w:basedOn w:val="a"/>
    <w:rsid w:val="006A5B53"/>
    <w:pPr>
      <w:suppressAutoHyphens/>
      <w:spacing w:after="160" w:line="256" w:lineRule="auto"/>
      <w:ind w:left="720"/>
      <w:contextualSpacing/>
    </w:pPr>
    <w:rPr>
      <w:rFonts w:ascii="Calibri" w:eastAsia="Calibri" w:hAnsi="Calibri" w:cs="Calibri"/>
      <w:sz w:val="22"/>
      <w:szCs w:val="22"/>
      <w:lang w:eastAsia="en-US"/>
    </w:rPr>
  </w:style>
  <w:style w:type="paragraph" w:customStyle="1" w:styleId="Just">
    <w:name w:val="Just"/>
    <w:rsid w:val="006A5B53"/>
    <w:pPr>
      <w:suppressAutoHyphens/>
      <w:spacing w:before="40" w:after="40" w:line="240" w:lineRule="auto"/>
      <w:ind w:firstLine="568"/>
      <w:jc w:val="both"/>
    </w:pPr>
    <w:rPr>
      <w:rFonts w:ascii="Times New Roman" w:eastAsia="Times New Roman" w:hAnsi="Times New Roman" w:cs="Times New Roman"/>
      <w:sz w:val="24"/>
      <w:szCs w:val="24"/>
      <w:lang w:eastAsia="ar-SA"/>
    </w:rPr>
  </w:style>
  <w:style w:type="character" w:customStyle="1" w:styleId="rvts23">
    <w:name w:val="rvts23"/>
    <w:basedOn w:val="a0"/>
    <w:rsid w:val="00927164"/>
  </w:style>
  <w:style w:type="character" w:customStyle="1" w:styleId="st42">
    <w:name w:val="st42"/>
    <w:uiPriority w:val="99"/>
    <w:rsid w:val="00927164"/>
    <w:rPr>
      <w:color w:val="000000"/>
    </w:rPr>
  </w:style>
  <w:style w:type="paragraph" w:styleId="ad">
    <w:name w:val="caption"/>
    <w:basedOn w:val="a"/>
    <w:semiHidden/>
    <w:unhideWhenUsed/>
    <w:qFormat/>
    <w:rsid w:val="00B40C4B"/>
    <w:pPr>
      <w:suppressLineNumbers/>
      <w:suppressAutoHyphens/>
      <w:spacing w:before="120" w:after="120" w:line="256" w:lineRule="auto"/>
    </w:pPr>
    <w:rPr>
      <w:rFonts w:ascii="Calibri" w:eastAsia="Calibri" w:hAnsi="Calibri" w:cs="Lucida Sans"/>
      <w:i/>
      <w:iCs/>
      <w:lang w:eastAsia="en-US"/>
    </w:rPr>
  </w:style>
  <w:style w:type="paragraph" w:customStyle="1" w:styleId="ae">
    <w:name w:val="Шапка документу"/>
    <w:basedOn w:val="a"/>
    <w:rsid w:val="0057196D"/>
    <w:pPr>
      <w:keepNext/>
      <w:keepLines/>
      <w:spacing w:after="240"/>
      <w:ind w:left="4536"/>
      <w:jc w:val="center"/>
    </w:pPr>
    <w:rPr>
      <w:rFonts w:ascii="Antiqua" w:hAnsi="Antiqua"/>
      <w:sz w:val="26"/>
      <w:szCs w:val="20"/>
      <w:lang w:eastAsia="ru-RU"/>
    </w:rPr>
  </w:style>
  <w:style w:type="character" w:customStyle="1" w:styleId="rvts9">
    <w:name w:val="rvts9"/>
    <w:rsid w:val="0057196D"/>
  </w:style>
  <w:style w:type="character" w:customStyle="1" w:styleId="rvts37">
    <w:name w:val="rvts37"/>
    <w:rsid w:val="0057196D"/>
  </w:style>
  <w:style w:type="paragraph" w:customStyle="1" w:styleId="st2">
    <w:name w:val="st2"/>
    <w:uiPriority w:val="99"/>
    <w:rsid w:val="0085128E"/>
    <w:pPr>
      <w:widowControl w:val="0"/>
      <w:autoSpaceDE w:val="0"/>
      <w:autoSpaceDN w:val="0"/>
      <w:adjustRightInd w:val="0"/>
      <w:spacing w:after="150" w:line="240" w:lineRule="auto"/>
      <w:ind w:firstLine="450"/>
      <w:jc w:val="both"/>
    </w:pPr>
    <w:rPr>
      <w:rFonts w:ascii="Calibri" w:eastAsia="SimSun" w:hAnsi="Calibri" w:cs="Times New Roman"/>
      <w:sz w:val="24"/>
      <w:szCs w:val="24"/>
      <w:lang w:val="uk-UA" w:eastAsia="uk-UA"/>
    </w:rPr>
  </w:style>
  <w:style w:type="paragraph" w:customStyle="1" w:styleId="st6">
    <w:name w:val="st6"/>
    <w:uiPriority w:val="99"/>
    <w:rsid w:val="0085128E"/>
    <w:pPr>
      <w:widowControl w:val="0"/>
      <w:autoSpaceDE w:val="0"/>
      <w:autoSpaceDN w:val="0"/>
      <w:adjustRightInd w:val="0"/>
      <w:spacing w:before="300" w:after="450" w:line="240" w:lineRule="auto"/>
      <w:ind w:left="450" w:right="450"/>
      <w:jc w:val="center"/>
    </w:pPr>
    <w:rPr>
      <w:rFonts w:ascii="Calibri" w:eastAsia="SimSun" w:hAnsi="Calibri" w:cs="Times New Roman"/>
      <w:sz w:val="24"/>
      <w:szCs w:val="24"/>
      <w:lang w:val="uk-UA" w:eastAsia="uk-UA"/>
    </w:rPr>
  </w:style>
  <w:style w:type="character" w:customStyle="1" w:styleId="st46">
    <w:name w:val="st46"/>
    <w:uiPriority w:val="99"/>
    <w:rsid w:val="0085128E"/>
    <w:rPr>
      <w:rFonts w:ascii="Times New Roman" w:eastAsia="Times New Roman" w:hAnsi="Times New Roman" w:cs="Times New Roman" w:hint="default"/>
      <w:i/>
      <w:iCs w:val="0"/>
      <w:color w:val="000000"/>
      <w:sz w:val="24"/>
      <w:szCs w:val="24"/>
    </w:rPr>
  </w:style>
  <w:style w:type="paragraph" w:styleId="af">
    <w:name w:val="Body Text"/>
    <w:basedOn w:val="a"/>
    <w:link w:val="af0"/>
    <w:uiPriority w:val="99"/>
    <w:semiHidden/>
    <w:unhideWhenUsed/>
    <w:rsid w:val="00F5299E"/>
    <w:pPr>
      <w:spacing w:after="120"/>
    </w:pPr>
  </w:style>
  <w:style w:type="character" w:customStyle="1" w:styleId="af0">
    <w:name w:val="Основной текст Знак"/>
    <w:basedOn w:val="a0"/>
    <w:link w:val="af"/>
    <w:uiPriority w:val="99"/>
    <w:semiHidden/>
    <w:rsid w:val="00F5299E"/>
    <w:rPr>
      <w:rFonts w:ascii="Times New Roman" w:eastAsia="Times New Roman" w:hAnsi="Times New Roman" w:cs="Times New Roman"/>
      <w:sz w:val="24"/>
      <w:szCs w:val="24"/>
      <w:lang w:val="uk-UA" w:eastAsia="uk-UA"/>
    </w:rPr>
  </w:style>
  <w:style w:type="character" w:customStyle="1" w:styleId="apple-converted-space">
    <w:name w:val="apple-converted-space"/>
    <w:rsid w:val="00353448"/>
  </w:style>
  <w:style w:type="paragraph" w:customStyle="1" w:styleId="12">
    <w:name w:val="Обычный1"/>
    <w:uiPriority w:val="99"/>
    <w:rsid w:val="00F42CD7"/>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42CD7"/>
  </w:style>
  <w:style w:type="paragraph" w:customStyle="1" w:styleId="rvps2">
    <w:name w:val="rvps2"/>
    <w:basedOn w:val="a"/>
    <w:rsid w:val="008614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139">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8088783">
      <w:bodyDiv w:val="1"/>
      <w:marLeft w:val="0"/>
      <w:marRight w:val="0"/>
      <w:marTop w:val="0"/>
      <w:marBottom w:val="0"/>
      <w:divBdr>
        <w:top w:val="none" w:sz="0" w:space="0" w:color="auto"/>
        <w:left w:val="none" w:sz="0" w:space="0" w:color="auto"/>
        <w:bottom w:val="none" w:sz="0" w:space="0" w:color="auto"/>
        <w:right w:val="none" w:sz="0" w:space="0" w:color="auto"/>
      </w:divBdr>
    </w:div>
    <w:div w:id="49156969">
      <w:bodyDiv w:val="1"/>
      <w:marLeft w:val="0"/>
      <w:marRight w:val="0"/>
      <w:marTop w:val="0"/>
      <w:marBottom w:val="0"/>
      <w:divBdr>
        <w:top w:val="none" w:sz="0" w:space="0" w:color="auto"/>
        <w:left w:val="none" w:sz="0" w:space="0" w:color="auto"/>
        <w:bottom w:val="none" w:sz="0" w:space="0" w:color="auto"/>
        <w:right w:val="none" w:sz="0" w:space="0" w:color="auto"/>
      </w:divBdr>
    </w:div>
    <w:div w:id="90974288">
      <w:bodyDiv w:val="1"/>
      <w:marLeft w:val="0"/>
      <w:marRight w:val="0"/>
      <w:marTop w:val="0"/>
      <w:marBottom w:val="0"/>
      <w:divBdr>
        <w:top w:val="none" w:sz="0" w:space="0" w:color="auto"/>
        <w:left w:val="none" w:sz="0" w:space="0" w:color="auto"/>
        <w:bottom w:val="none" w:sz="0" w:space="0" w:color="auto"/>
        <w:right w:val="none" w:sz="0" w:space="0" w:color="auto"/>
      </w:divBdr>
    </w:div>
    <w:div w:id="97415367">
      <w:bodyDiv w:val="1"/>
      <w:marLeft w:val="0"/>
      <w:marRight w:val="0"/>
      <w:marTop w:val="0"/>
      <w:marBottom w:val="0"/>
      <w:divBdr>
        <w:top w:val="none" w:sz="0" w:space="0" w:color="auto"/>
        <w:left w:val="none" w:sz="0" w:space="0" w:color="auto"/>
        <w:bottom w:val="none" w:sz="0" w:space="0" w:color="auto"/>
        <w:right w:val="none" w:sz="0" w:space="0" w:color="auto"/>
      </w:divBdr>
    </w:div>
    <w:div w:id="102069517">
      <w:bodyDiv w:val="1"/>
      <w:marLeft w:val="0"/>
      <w:marRight w:val="0"/>
      <w:marTop w:val="0"/>
      <w:marBottom w:val="0"/>
      <w:divBdr>
        <w:top w:val="none" w:sz="0" w:space="0" w:color="auto"/>
        <w:left w:val="none" w:sz="0" w:space="0" w:color="auto"/>
        <w:bottom w:val="none" w:sz="0" w:space="0" w:color="auto"/>
        <w:right w:val="none" w:sz="0" w:space="0" w:color="auto"/>
      </w:divBdr>
    </w:div>
    <w:div w:id="111480262">
      <w:bodyDiv w:val="1"/>
      <w:marLeft w:val="0"/>
      <w:marRight w:val="0"/>
      <w:marTop w:val="0"/>
      <w:marBottom w:val="0"/>
      <w:divBdr>
        <w:top w:val="none" w:sz="0" w:space="0" w:color="auto"/>
        <w:left w:val="none" w:sz="0" w:space="0" w:color="auto"/>
        <w:bottom w:val="none" w:sz="0" w:space="0" w:color="auto"/>
        <w:right w:val="none" w:sz="0" w:space="0" w:color="auto"/>
      </w:divBdr>
    </w:div>
    <w:div w:id="113335507">
      <w:bodyDiv w:val="1"/>
      <w:marLeft w:val="0"/>
      <w:marRight w:val="0"/>
      <w:marTop w:val="0"/>
      <w:marBottom w:val="0"/>
      <w:divBdr>
        <w:top w:val="none" w:sz="0" w:space="0" w:color="auto"/>
        <w:left w:val="none" w:sz="0" w:space="0" w:color="auto"/>
        <w:bottom w:val="none" w:sz="0" w:space="0" w:color="auto"/>
        <w:right w:val="none" w:sz="0" w:space="0" w:color="auto"/>
      </w:divBdr>
    </w:div>
    <w:div w:id="119499459">
      <w:bodyDiv w:val="1"/>
      <w:marLeft w:val="0"/>
      <w:marRight w:val="0"/>
      <w:marTop w:val="0"/>
      <w:marBottom w:val="0"/>
      <w:divBdr>
        <w:top w:val="none" w:sz="0" w:space="0" w:color="auto"/>
        <w:left w:val="none" w:sz="0" w:space="0" w:color="auto"/>
        <w:bottom w:val="none" w:sz="0" w:space="0" w:color="auto"/>
        <w:right w:val="none" w:sz="0" w:space="0" w:color="auto"/>
      </w:divBdr>
    </w:div>
    <w:div w:id="131363480">
      <w:bodyDiv w:val="1"/>
      <w:marLeft w:val="0"/>
      <w:marRight w:val="0"/>
      <w:marTop w:val="0"/>
      <w:marBottom w:val="0"/>
      <w:divBdr>
        <w:top w:val="none" w:sz="0" w:space="0" w:color="auto"/>
        <w:left w:val="none" w:sz="0" w:space="0" w:color="auto"/>
        <w:bottom w:val="none" w:sz="0" w:space="0" w:color="auto"/>
        <w:right w:val="none" w:sz="0" w:space="0" w:color="auto"/>
      </w:divBdr>
    </w:div>
    <w:div w:id="132068716">
      <w:bodyDiv w:val="1"/>
      <w:marLeft w:val="0"/>
      <w:marRight w:val="0"/>
      <w:marTop w:val="0"/>
      <w:marBottom w:val="0"/>
      <w:divBdr>
        <w:top w:val="none" w:sz="0" w:space="0" w:color="auto"/>
        <w:left w:val="none" w:sz="0" w:space="0" w:color="auto"/>
        <w:bottom w:val="none" w:sz="0" w:space="0" w:color="auto"/>
        <w:right w:val="none" w:sz="0" w:space="0" w:color="auto"/>
      </w:divBdr>
    </w:div>
    <w:div w:id="150299262">
      <w:bodyDiv w:val="1"/>
      <w:marLeft w:val="0"/>
      <w:marRight w:val="0"/>
      <w:marTop w:val="0"/>
      <w:marBottom w:val="0"/>
      <w:divBdr>
        <w:top w:val="none" w:sz="0" w:space="0" w:color="auto"/>
        <w:left w:val="none" w:sz="0" w:space="0" w:color="auto"/>
        <w:bottom w:val="none" w:sz="0" w:space="0" w:color="auto"/>
        <w:right w:val="none" w:sz="0" w:space="0" w:color="auto"/>
      </w:divBdr>
    </w:div>
    <w:div w:id="160240386">
      <w:bodyDiv w:val="1"/>
      <w:marLeft w:val="0"/>
      <w:marRight w:val="0"/>
      <w:marTop w:val="0"/>
      <w:marBottom w:val="0"/>
      <w:divBdr>
        <w:top w:val="none" w:sz="0" w:space="0" w:color="auto"/>
        <w:left w:val="none" w:sz="0" w:space="0" w:color="auto"/>
        <w:bottom w:val="none" w:sz="0" w:space="0" w:color="auto"/>
        <w:right w:val="none" w:sz="0" w:space="0" w:color="auto"/>
      </w:divBdr>
    </w:div>
    <w:div w:id="197358675">
      <w:bodyDiv w:val="1"/>
      <w:marLeft w:val="0"/>
      <w:marRight w:val="0"/>
      <w:marTop w:val="0"/>
      <w:marBottom w:val="0"/>
      <w:divBdr>
        <w:top w:val="none" w:sz="0" w:space="0" w:color="auto"/>
        <w:left w:val="none" w:sz="0" w:space="0" w:color="auto"/>
        <w:bottom w:val="none" w:sz="0" w:space="0" w:color="auto"/>
        <w:right w:val="none" w:sz="0" w:space="0" w:color="auto"/>
      </w:divBdr>
    </w:div>
    <w:div w:id="201291952">
      <w:bodyDiv w:val="1"/>
      <w:marLeft w:val="0"/>
      <w:marRight w:val="0"/>
      <w:marTop w:val="0"/>
      <w:marBottom w:val="0"/>
      <w:divBdr>
        <w:top w:val="none" w:sz="0" w:space="0" w:color="auto"/>
        <w:left w:val="none" w:sz="0" w:space="0" w:color="auto"/>
        <w:bottom w:val="none" w:sz="0" w:space="0" w:color="auto"/>
        <w:right w:val="none" w:sz="0" w:space="0" w:color="auto"/>
      </w:divBdr>
    </w:div>
    <w:div w:id="206262512">
      <w:bodyDiv w:val="1"/>
      <w:marLeft w:val="0"/>
      <w:marRight w:val="0"/>
      <w:marTop w:val="0"/>
      <w:marBottom w:val="0"/>
      <w:divBdr>
        <w:top w:val="none" w:sz="0" w:space="0" w:color="auto"/>
        <w:left w:val="none" w:sz="0" w:space="0" w:color="auto"/>
        <w:bottom w:val="none" w:sz="0" w:space="0" w:color="auto"/>
        <w:right w:val="none" w:sz="0" w:space="0" w:color="auto"/>
      </w:divBdr>
    </w:div>
    <w:div w:id="206377143">
      <w:bodyDiv w:val="1"/>
      <w:marLeft w:val="0"/>
      <w:marRight w:val="0"/>
      <w:marTop w:val="0"/>
      <w:marBottom w:val="0"/>
      <w:divBdr>
        <w:top w:val="none" w:sz="0" w:space="0" w:color="auto"/>
        <w:left w:val="none" w:sz="0" w:space="0" w:color="auto"/>
        <w:bottom w:val="none" w:sz="0" w:space="0" w:color="auto"/>
        <w:right w:val="none" w:sz="0" w:space="0" w:color="auto"/>
      </w:divBdr>
    </w:div>
    <w:div w:id="213351420">
      <w:bodyDiv w:val="1"/>
      <w:marLeft w:val="0"/>
      <w:marRight w:val="0"/>
      <w:marTop w:val="0"/>
      <w:marBottom w:val="0"/>
      <w:divBdr>
        <w:top w:val="none" w:sz="0" w:space="0" w:color="auto"/>
        <w:left w:val="none" w:sz="0" w:space="0" w:color="auto"/>
        <w:bottom w:val="none" w:sz="0" w:space="0" w:color="auto"/>
        <w:right w:val="none" w:sz="0" w:space="0" w:color="auto"/>
      </w:divBdr>
    </w:div>
    <w:div w:id="215707565">
      <w:bodyDiv w:val="1"/>
      <w:marLeft w:val="0"/>
      <w:marRight w:val="0"/>
      <w:marTop w:val="0"/>
      <w:marBottom w:val="0"/>
      <w:divBdr>
        <w:top w:val="none" w:sz="0" w:space="0" w:color="auto"/>
        <w:left w:val="none" w:sz="0" w:space="0" w:color="auto"/>
        <w:bottom w:val="none" w:sz="0" w:space="0" w:color="auto"/>
        <w:right w:val="none" w:sz="0" w:space="0" w:color="auto"/>
      </w:divBdr>
    </w:div>
    <w:div w:id="216161481">
      <w:bodyDiv w:val="1"/>
      <w:marLeft w:val="0"/>
      <w:marRight w:val="0"/>
      <w:marTop w:val="0"/>
      <w:marBottom w:val="0"/>
      <w:divBdr>
        <w:top w:val="none" w:sz="0" w:space="0" w:color="auto"/>
        <w:left w:val="none" w:sz="0" w:space="0" w:color="auto"/>
        <w:bottom w:val="none" w:sz="0" w:space="0" w:color="auto"/>
        <w:right w:val="none" w:sz="0" w:space="0" w:color="auto"/>
      </w:divBdr>
    </w:div>
    <w:div w:id="221404840">
      <w:bodyDiv w:val="1"/>
      <w:marLeft w:val="0"/>
      <w:marRight w:val="0"/>
      <w:marTop w:val="0"/>
      <w:marBottom w:val="0"/>
      <w:divBdr>
        <w:top w:val="none" w:sz="0" w:space="0" w:color="auto"/>
        <w:left w:val="none" w:sz="0" w:space="0" w:color="auto"/>
        <w:bottom w:val="none" w:sz="0" w:space="0" w:color="auto"/>
        <w:right w:val="none" w:sz="0" w:space="0" w:color="auto"/>
      </w:divBdr>
    </w:div>
    <w:div w:id="236598025">
      <w:bodyDiv w:val="1"/>
      <w:marLeft w:val="0"/>
      <w:marRight w:val="0"/>
      <w:marTop w:val="0"/>
      <w:marBottom w:val="0"/>
      <w:divBdr>
        <w:top w:val="none" w:sz="0" w:space="0" w:color="auto"/>
        <w:left w:val="none" w:sz="0" w:space="0" w:color="auto"/>
        <w:bottom w:val="none" w:sz="0" w:space="0" w:color="auto"/>
        <w:right w:val="none" w:sz="0" w:space="0" w:color="auto"/>
      </w:divBdr>
    </w:div>
    <w:div w:id="236599093">
      <w:bodyDiv w:val="1"/>
      <w:marLeft w:val="0"/>
      <w:marRight w:val="0"/>
      <w:marTop w:val="0"/>
      <w:marBottom w:val="0"/>
      <w:divBdr>
        <w:top w:val="none" w:sz="0" w:space="0" w:color="auto"/>
        <w:left w:val="none" w:sz="0" w:space="0" w:color="auto"/>
        <w:bottom w:val="none" w:sz="0" w:space="0" w:color="auto"/>
        <w:right w:val="none" w:sz="0" w:space="0" w:color="auto"/>
      </w:divBdr>
    </w:div>
    <w:div w:id="263344959">
      <w:bodyDiv w:val="1"/>
      <w:marLeft w:val="0"/>
      <w:marRight w:val="0"/>
      <w:marTop w:val="0"/>
      <w:marBottom w:val="0"/>
      <w:divBdr>
        <w:top w:val="none" w:sz="0" w:space="0" w:color="auto"/>
        <w:left w:val="none" w:sz="0" w:space="0" w:color="auto"/>
        <w:bottom w:val="none" w:sz="0" w:space="0" w:color="auto"/>
        <w:right w:val="none" w:sz="0" w:space="0" w:color="auto"/>
      </w:divBdr>
    </w:div>
    <w:div w:id="266813677">
      <w:bodyDiv w:val="1"/>
      <w:marLeft w:val="0"/>
      <w:marRight w:val="0"/>
      <w:marTop w:val="0"/>
      <w:marBottom w:val="0"/>
      <w:divBdr>
        <w:top w:val="none" w:sz="0" w:space="0" w:color="auto"/>
        <w:left w:val="none" w:sz="0" w:space="0" w:color="auto"/>
        <w:bottom w:val="none" w:sz="0" w:space="0" w:color="auto"/>
        <w:right w:val="none" w:sz="0" w:space="0" w:color="auto"/>
      </w:divBdr>
    </w:div>
    <w:div w:id="273682515">
      <w:bodyDiv w:val="1"/>
      <w:marLeft w:val="0"/>
      <w:marRight w:val="0"/>
      <w:marTop w:val="0"/>
      <w:marBottom w:val="0"/>
      <w:divBdr>
        <w:top w:val="none" w:sz="0" w:space="0" w:color="auto"/>
        <w:left w:val="none" w:sz="0" w:space="0" w:color="auto"/>
        <w:bottom w:val="none" w:sz="0" w:space="0" w:color="auto"/>
        <w:right w:val="none" w:sz="0" w:space="0" w:color="auto"/>
      </w:divBdr>
    </w:div>
    <w:div w:id="283539876">
      <w:bodyDiv w:val="1"/>
      <w:marLeft w:val="0"/>
      <w:marRight w:val="0"/>
      <w:marTop w:val="0"/>
      <w:marBottom w:val="0"/>
      <w:divBdr>
        <w:top w:val="none" w:sz="0" w:space="0" w:color="auto"/>
        <w:left w:val="none" w:sz="0" w:space="0" w:color="auto"/>
        <w:bottom w:val="none" w:sz="0" w:space="0" w:color="auto"/>
        <w:right w:val="none" w:sz="0" w:space="0" w:color="auto"/>
      </w:divBdr>
    </w:div>
    <w:div w:id="299967792">
      <w:bodyDiv w:val="1"/>
      <w:marLeft w:val="0"/>
      <w:marRight w:val="0"/>
      <w:marTop w:val="0"/>
      <w:marBottom w:val="0"/>
      <w:divBdr>
        <w:top w:val="none" w:sz="0" w:space="0" w:color="auto"/>
        <w:left w:val="none" w:sz="0" w:space="0" w:color="auto"/>
        <w:bottom w:val="none" w:sz="0" w:space="0" w:color="auto"/>
        <w:right w:val="none" w:sz="0" w:space="0" w:color="auto"/>
      </w:divBdr>
    </w:div>
    <w:div w:id="301546451">
      <w:bodyDiv w:val="1"/>
      <w:marLeft w:val="0"/>
      <w:marRight w:val="0"/>
      <w:marTop w:val="0"/>
      <w:marBottom w:val="0"/>
      <w:divBdr>
        <w:top w:val="none" w:sz="0" w:space="0" w:color="auto"/>
        <w:left w:val="none" w:sz="0" w:space="0" w:color="auto"/>
        <w:bottom w:val="none" w:sz="0" w:space="0" w:color="auto"/>
        <w:right w:val="none" w:sz="0" w:space="0" w:color="auto"/>
      </w:divBdr>
    </w:div>
    <w:div w:id="331757848">
      <w:bodyDiv w:val="1"/>
      <w:marLeft w:val="0"/>
      <w:marRight w:val="0"/>
      <w:marTop w:val="0"/>
      <w:marBottom w:val="0"/>
      <w:divBdr>
        <w:top w:val="none" w:sz="0" w:space="0" w:color="auto"/>
        <w:left w:val="none" w:sz="0" w:space="0" w:color="auto"/>
        <w:bottom w:val="none" w:sz="0" w:space="0" w:color="auto"/>
        <w:right w:val="none" w:sz="0" w:space="0" w:color="auto"/>
      </w:divBdr>
    </w:div>
    <w:div w:id="359625781">
      <w:bodyDiv w:val="1"/>
      <w:marLeft w:val="0"/>
      <w:marRight w:val="0"/>
      <w:marTop w:val="0"/>
      <w:marBottom w:val="0"/>
      <w:divBdr>
        <w:top w:val="none" w:sz="0" w:space="0" w:color="auto"/>
        <w:left w:val="none" w:sz="0" w:space="0" w:color="auto"/>
        <w:bottom w:val="none" w:sz="0" w:space="0" w:color="auto"/>
        <w:right w:val="none" w:sz="0" w:space="0" w:color="auto"/>
      </w:divBdr>
    </w:div>
    <w:div w:id="363336313">
      <w:bodyDiv w:val="1"/>
      <w:marLeft w:val="0"/>
      <w:marRight w:val="0"/>
      <w:marTop w:val="0"/>
      <w:marBottom w:val="0"/>
      <w:divBdr>
        <w:top w:val="none" w:sz="0" w:space="0" w:color="auto"/>
        <w:left w:val="none" w:sz="0" w:space="0" w:color="auto"/>
        <w:bottom w:val="none" w:sz="0" w:space="0" w:color="auto"/>
        <w:right w:val="none" w:sz="0" w:space="0" w:color="auto"/>
      </w:divBdr>
    </w:div>
    <w:div w:id="375350363">
      <w:bodyDiv w:val="1"/>
      <w:marLeft w:val="0"/>
      <w:marRight w:val="0"/>
      <w:marTop w:val="0"/>
      <w:marBottom w:val="0"/>
      <w:divBdr>
        <w:top w:val="none" w:sz="0" w:space="0" w:color="auto"/>
        <w:left w:val="none" w:sz="0" w:space="0" w:color="auto"/>
        <w:bottom w:val="none" w:sz="0" w:space="0" w:color="auto"/>
        <w:right w:val="none" w:sz="0" w:space="0" w:color="auto"/>
      </w:divBdr>
    </w:div>
    <w:div w:id="402338649">
      <w:bodyDiv w:val="1"/>
      <w:marLeft w:val="0"/>
      <w:marRight w:val="0"/>
      <w:marTop w:val="0"/>
      <w:marBottom w:val="0"/>
      <w:divBdr>
        <w:top w:val="none" w:sz="0" w:space="0" w:color="auto"/>
        <w:left w:val="none" w:sz="0" w:space="0" w:color="auto"/>
        <w:bottom w:val="none" w:sz="0" w:space="0" w:color="auto"/>
        <w:right w:val="none" w:sz="0" w:space="0" w:color="auto"/>
      </w:divBdr>
    </w:div>
    <w:div w:id="447938628">
      <w:bodyDiv w:val="1"/>
      <w:marLeft w:val="0"/>
      <w:marRight w:val="0"/>
      <w:marTop w:val="0"/>
      <w:marBottom w:val="0"/>
      <w:divBdr>
        <w:top w:val="none" w:sz="0" w:space="0" w:color="auto"/>
        <w:left w:val="none" w:sz="0" w:space="0" w:color="auto"/>
        <w:bottom w:val="none" w:sz="0" w:space="0" w:color="auto"/>
        <w:right w:val="none" w:sz="0" w:space="0" w:color="auto"/>
      </w:divBdr>
    </w:div>
    <w:div w:id="455300282">
      <w:bodyDiv w:val="1"/>
      <w:marLeft w:val="0"/>
      <w:marRight w:val="0"/>
      <w:marTop w:val="0"/>
      <w:marBottom w:val="0"/>
      <w:divBdr>
        <w:top w:val="none" w:sz="0" w:space="0" w:color="auto"/>
        <w:left w:val="none" w:sz="0" w:space="0" w:color="auto"/>
        <w:bottom w:val="none" w:sz="0" w:space="0" w:color="auto"/>
        <w:right w:val="none" w:sz="0" w:space="0" w:color="auto"/>
      </w:divBdr>
    </w:div>
    <w:div w:id="455873921">
      <w:bodyDiv w:val="1"/>
      <w:marLeft w:val="0"/>
      <w:marRight w:val="0"/>
      <w:marTop w:val="0"/>
      <w:marBottom w:val="0"/>
      <w:divBdr>
        <w:top w:val="none" w:sz="0" w:space="0" w:color="auto"/>
        <w:left w:val="none" w:sz="0" w:space="0" w:color="auto"/>
        <w:bottom w:val="none" w:sz="0" w:space="0" w:color="auto"/>
        <w:right w:val="none" w:sz="0" w:space="0" w:color="auto"/>
      </w:divBdr>
    </w:div>
    <w:div w:id="457527157">
      <w:bodyDiv w:val="1"/>
      <w:marLeft w:val="0"/>
      <w:marRight w:val="0"/>
      <w:marTop w:val="0"/>
      <w:marBottom w:val="0"/>
      <w:divBdr>
        <w:top w:val="none" w:sz="0" w:space="0" w:color="auto"/>
        <w:left w:val="none" w:sz="0" w:space="0" w:color="auto"/>
        <w:bottom w:val="none" w:sz="0" w:space="0" w:color="auto"/>
        <w:right w:val="none" w:sz="0" w:space="0" w:color="auto"/>
      </w:divBdr>
    </w:div>
    <w:div w:id="467670442">
      <w:bodyDiv w:val="1"/>
      <w:marLeft w:val="0"/>
      <w:marRight w:val="0"/>
      <w:marTop w:val="0"/>
      <w:marBottom w:val="0"/>
      <w:divBdr>
        <w:top w:val="none" w:sz="0" w:space="0" w:color="auto"/>
        <w:left w:val="none" w:sz="0" w:space="0" w:color="auto"/>
        <w:bottom w:val="none" w:sz="0" w:space="0" w:color="auto"/>
        <w:right w:val="none" w:sz="0" w:space="0" w:color="auto"/>
      </w:divBdr>
    </w:div>
    <w:div w:id="468014264">
      <w:bodyDiv w:val="1"/>
      <w:marLeft w:val="0"/>
      <w:marRight w:val="0"/>
      <w:marTop w:val="0"/>
      <w:marBottom w:val="0"/>
      <w:divBdr>
        <w:top w:val="none" w:sz="0" w:space="0" w:color="auto"/>
        <w:left w:val="none" w:sz="0" w:space="0" w:color="auto"/>
        <w:bottom w:val="none" w:sz="0" w:space="0" w:color="auto"/>
        <w:right w:val="none" w:sz="0" w:space="0" w:color="auto"/>
      </w:divBdr>
    </w:div>
    <w:div w:id="470903190">
      <w:bodyDiv w:val="1"/>
      <w:marLeft w:val="0"/>
      <w:marRight w:val="0"/>
      <w:marTop w:val="0"/>
      <w:marBottom w:val="0"/>
      <w:divBdr>
        <w:top w:val="none" w:sz="0" w:space="0" w:color="auto"/>
        <w:left w:val="none" w:sz="0" w:space="0" w:color="auto"/>
        <w:bottom w:val="none" w:sz="0" w:space="0" w:color="auto"/>
        <w:right w:val="none" w:sz="0" w:space="0" w:color="auto"/>
      </w:divBdr>
    </w:div>
    <w:div w:id="475613425">
      <w:bodyDiv w:val="1"/>
      <w:marLeft w:val="0"/>
      <w:marRight w:val="0"/>
      <w:marTop w:val="0"/>
      <w:marBottom w:val="0"/>
      <w:divBdr>
        <w:top w:val="none" w:sz="0" w:space="0" w:color="auto"/>
        <w:left w:val="none" w:sz="0" w:space="0" w:color="auto"/>
        <w:bottom w:val="none" w:sz="0" w:space="0" w:color="auto"/>
        <w:right w:val="none" w:sz="0" w:space="0" w:color="auto"/>
      </w:divBdr>
    </w:div>
    <w:div w:id="481821992">
      <w:bodyDiv w:val="1"/>
      <w:marLeft w:val="0"/>
      <w:marRight w:val="0"/>
      <w:marTop w:val="0"/>
      <w:marBottom w:val="0"/>
      <w:divBdr>
        <w:top w:val="none" w:sz="0" w:space="0" w:color="auto"/>
        <w:left w:val="none" w:sz="0" w:space="0" w:color="auto"/>
        <w:bottom w:val="none" w:sz="0" w:space="0" w:color="auto"/>
        <w:right w:val="none" w:sz="0" w:space="0" w:color="auto"/>
      </w:divBdr>
    </w:div>
    <w:div w:id="483393712">
      <w:bodyDiv w:val="1"/>
      <w:marLeft w:val="0"/>
      <w:marRight w:val="0"/>
      <w:marTop w:val="0"/>
      <w:marBottom w:val="0"/>
      <w:divBdr>
        <w:top w:val="none" w:sz="0" w:space="0" w:color="auto"/>
        <w:left w:val="none" w:sz="0" w:space="0" w:color="auto"/>
        <w:bottom w:val="none" w:sz="0" w:space="0" w:color="auto"/>
        <w:right w:val="none" w:sz="0" w:space="0" w:color="auto"/>
      </w:divBdr>
    </w:div>
    <w:div w:id="502164655">
      <w:bodyDiv w:val="1"/>
      <w:marLeft w:val="0"/>
      <w:marRight w:val="0"/>
      <w:marTop w:val="0"/>
      <w:marBottom w:val="0"/>
      <w:divBdr>
        <w:top w:val="none" w:sz="0" w:space="0" w:color="auto"/>
        <w:left w:val="none" w:sz="0" w:space="0" w:color="auto"/>
        <w:bottom w:val="none" w:sz="0" w:space="0" w:color="auto"/>
        <w:right w:val="none" w:sz="0" w:space="0" w:color="auto"/>
      </w:divBdr>
    </w:div>
    <w:div w:id="514079531">
      <w:bodyDiv w:val="1"/>
      <w:marLeft w:val="0"/>
      <w:marRight w:val="0"/>
      <w:marTop w:val="0"/>
      <w:marBottom w:val="0"/>
      <w:divBdr>
        <w:top w:val="none" w:sz="0" w:space="0" w:color="auto"/>
        <w:left w:val="none" w:sz="0" w:space="0" w:color="auto"/>
        <w:bottom w:val="none" w:sz="0" w:space="0" w:color="auto"/>
        <w:right w:val="none" w:sz="0" w:space="0" w:color="auto"/>
      </w:divBdr>
    </w:div>
    <w:div w:id="524713647">
      <w:bodyDiv w:val="1"/>
      <w:marLeft w:val="0"/>
      <w:marRight w:val="0"/>
      <w:marTop w:val="0"/>
      <w:marBottom w:val="0"/>
      <w:divBdr>
        <w:top w:val="none" w:sz="0" w:space="0" w:color="auto"/>
        <w:left w:val="none" w:sz="0" w:space="0" w:color="auto"/>
        <w:bottom w:val="none" w:sz="0" w:space="0" w:color="auto"/>
        <w:right w:val="none" w:sz="0" w:space="0" w:color="auto"/>
      </w:divBdr>
    </w:div>
    <w:div w:id="530265415">
      <w:bodyDiv w:val="1"/>
      <w:marLeft w:val="0"/>
      <w:marRight w:val="0"/>
      <w:marTop w:val="0"/>
      <w:marBottom w:val="0"/>
      <w:divBdr>
        <w:top w:val="none" w:sz="0" w:space="0" w:color="auto"/>
        <w:left w:val="none" w:sz="0" w:space="0" w:color="auto"/>
        <w:bottom w:val="none" w:sz="0" w:space="0" w:color="auto"/>
        <w:right w:val="none" w:sz="0" w:space="0" w:color="auto"/>
      </w:divBdr>
    </w:div>
    <w:div w:id="544177053">
      <w:bodyDiv w:val="1"/>
      <w:marLeft w:val="0"/>
      <w:marRight w:val="0"/>
      <w:marTop w:val="0"/>
      <w:marBottom w:val="0"/>
      <w:divBdr>
        <w:top w:val="none" w:sz="0" w:space="0" w:color="auto"/>
        <w:left w:val="none" w:sz="0" w:space="0" w:color="auto"/>
        <w:bottom w:val="none" w:sz="0" w:space="0" w:color="auto"/>
        <w:right w:val="none" w:sz="0" w:space="0" w:color="auto"/>
      </w:divBdr>
    </w:div>
    <w:div w:id="547647515">
      <w:bodyDiv w:val="1"/>
      <w:marLeft w:val="0"/>
      <w:marRight w:val="0"/>
      <w:marTop w:val="0"/>
      <w:marBottom w:val="0"/>
      <w:divBdr>
        <w:top w:val="none" w:sz="0" w:space="0" w:color="auto"/>
        <w:left w:val="none" w:sz="0" w:space="0" w:color="auto"/>
        <w:bottom w:val="none" w:sz="0" w:space="0" w:color="auto"/>
        <w:right w:val="none" w:sz="0" w:space="0" w:color="auto"/>
      </w:divBdr>
    </w:div>
    <w:div w:id="552231303">
      <w:bodyDiv w:val="1"/>
      <w:marLeft w:val="0"/>
      <w:marRight w:val="0"/>
      <w:marTop w:val="0"/>
      <w:marBottom w:val="0"/>
      <w:divBdr>
        <w:top w:val="none" w:sz="0" w:space="0" w:color="auto"/>
        <w:left w:val="none" w:sz="0" w:space="0" w:color="auto"/>
        <w:bottom w:val="none" w:sz="0" w:space="0" w:color="auto"/>
        <w:right w:val="none" w:sz="0" w:space="0" w:color="auto"/>
      </w:divBdr>
    </w:div>
    <w:div w:id="564297377">
      <w:bodyDiv w:val="1"/>
      <w:marLeft w:val="0"/>
      <w:marRight w:val="0"/>
      <w:marTop w:val="0"/>
      <w:marBottom w:val="0"/>
      <w:divBdr>
        <w:top w:val="none" w:sz="0" w:space="0" w:color="auto"/>
        <w:left w:val="none" w:sz="0" w:space="0" w:color="auto"/>
        <w:bottom w:val="none" w:sz="0" w:space="0" w:color="auto"/>
        <w:right w:val="none" w:sz="0" w:space="0" w:color="auto"/>
      </w:divBdr>
    </w:div>
    <w:div w:id="570769428">
      <w:bodyDiv w:val="1"/>
      <w:marLeft w:val="0"/>
      <w:marRight w:val="0"/>
      <w:marTop w:val="0"/>
      <w:marBottom w:val="0"/>
      <w:divBdr>
        <w:top w:val="none" w:sz="0" w:space="0" w:color="auto"/>
        <w:left w:val="none" w:sz="0" w:space="0" w:color="auto"/>
        <w:bottom w:val="none" w:sz="0" w:space="0" w:color="auto"/>
        <w:right w:val="none" w:sz="0" w:space="0" w:color="auto"/>
      </w:divBdr>
    </w:div>
    <w:div w:id="574173132">
      <w:bodyDiv w:val="1"/>
      <w:marLeft w:val="0"/>
      <w:marRight w:val="0"/>
      <w:marTop w:val="0"/>
      <w:marBottom w:val="0"/>
      <w:divBdr>
        <w:top w:val="none" w:sz="0" w:space="0" w:color="auto"/>
        <w:left w:val="none" w:sz="0" w:space="0" w:color="auto"/>
        <w:bottom w:val="none" w:sz="0" w:space="0" w:color="auto"/>
        <w:right w:val="none" w:sz="0" w:space="0" w:color="auto"/>
      </w:divBdr>
    </w:div>
    <w:div w:id="588007352">
      <w:bodyDiv w:val="1"/>
      <w:marLeft w:val="0"/>
      <w:marRight w:val="0"/>
      <w:marTop w:val="0"/>
      <w:marBottom w:val="0"/>
      <w:divBdr>
        <w:top w:val="none" w:sz="0" w:space="0" w:color="auto"/>
        <w:left w:val="none" w:sz="0" w:space="0" w:color="auto"/>
        <w:bottom w:val="none" w:sz="0" w:space="0" w:color="auto"/>
        <w:right w:val="none" w:sz="0" w:space="0" w:color="auto"/>
      </w:divBdr>
    </w:div>
    <w:div w:id="588470322">
      <w:bodyDiv w:val="1"/>
      <w:marLeft w:val="0"/>
      <w:marRight w:val="0"/>
      <w:marTop w:val="0"/>
      <w:marBottom w:val="0"/>
      <w:divBdr>
        <w:top w:val="none" w:sz="0" w:space="0" w:color="auto"/>
        <w:left w:val="none" w:sz="0" w:space="0" w:color="auto"/>
        <w:bottom w:val="none" w:sz="0" w:space="0" w:color="auto"/>
        <w:right w:val="none" w:sz="0" w:space="0" w:color="auto"/>
      </w:divBdr>
      <w:divsChild>
        <w:div w:id="2074695454">
          <w:marLeft w:val="0"/>
          <w:marRight w:val="0"/>
          <w:marTop w:val="0"/>
          <w:marBottom w:val="0"/>
          <w:divBdr>
            <w:top w:val="none" w:sz="0" w:space="0" w:color="auto"/>
            <w:left w:val="none" w:sz="0" w:space="0" w:color="auto"/>
            <w:bottom w:val="none" w:sz="0" w:space="0" w:color="auto"/>
            <w:right w:val="none" w:sz="0" w:space="0" w:color="auto"/>
          </w:divBdr>
        </w:div>
      </w:divsChild>
    </w:div>
    <w:div w:id="588588190">
      <w:bodyDiv w:val="1"/>
      <w:marLeft w:val="0"/>
      <w:marRight w:val="0"/>
      <w:marTop w:val="0"/>
      <w:marBottom w:val="0"/>
      <w:divBdr>
        <w:top w:val="none" w:sz="0" w:space="0" w:color="auto"/>
        <w:left w:val="none" w:sz="0" w:space="0" w:color="auto"/>
        <w:bottom w:val="none" w:sz="0" w:space="0" w:color="auto"/>
        <w:right w:val="none" w:sz="0" w:space="0" w:color="auto"/>
      </w:divBdr>
    </w:div>
    <w:div w:id="608703644">
      <w:bodyDiv w:val="1"/>
      <w:marLeft w:val="0"/>
      <w:marRight w:val="0"/>
      <w:marTop w:val="0"/>
      <w:marBottom w:val="0"/>
      <w:divBdr>
        <w:top w:val="none" w:sz="0" w:space="0" w:color="auto"/>
        <w:left w:val="none" w:sz="0" w:space="0" w:color="auto"/>
        <w:bottom w:val="none" w:sz="0" w:space="0" w:color="auto"/>
        <w:right w:val="none" w:sz="0" w:space="0" w:color="auto"/>
      </w:divBdr>
    </w:div>
    <w:div w:id="625626927">
      <w:bodyDiv w:val="1"/>
      <w:marLeft w:val="0"/>
      <w:marRight w:val="0"/>
      <w:marTop w:val="0"/>
      <w:marBottom w:val="0"/>
      <w:divBdr>
        <w:top w:val="none" w:sz="0" w:space="0" w:color="auto"/>
        <w:left w:val="none" w:sz="0" w:space="0" w:color="auto"/>
        <w:bottom w:val="none" w:sz="0" w:space="0" w:color="auto"/>
        <w:right w:val="none" w:sz="0" w:space="0" w:color="auto"/>
      </w:divBdr>
    </w:div>
    <w:div w:id="632178003">
      <w:bodyDiv w:val="1"/>
      <w:marLeft w:val="0"/>
      <w:marRight w:val="0"/>
      <w:marTop w:val="0"/>
      <w:marBottom w:val="0"/>
      <w:divBdr>
        <w:top w:val="none" w:sz="0" w:space="0" w:color="auto"/>
        <w:left w:val="none" w:sz="0" w:space="0" w:color="auto"/>
        <w:bottom w:val="none" w:sz="0" w:space="0" w:color="auto"/>
        <w:right w:val="none" w:sz="0" w:space="0" w:color="auto"/>
      </w:divBdr>
    </w:div>
    <w:div w:id="643241775">
      <w:bodyDiv w:val="1"/>
      <w:marLeft w:val="0"/>
      <w:marRight w:val="0"/>
      <w:marTop w:val="0"/>
      <w:marBottom w:val="0"/>
      <w:divBdr>
        <w:top w:val="none" w:sz="0" w:space="0" w:color="auto"/>
        <w:left w:val="none" w:sz="0" w:space="0" w:color="auto"/>
        <w:bottom w:val="none" w:sz="0" w:space="0" w:color="auto"/>
        <w:right w:val="none" w:sz="0" w:space="0" w:color="auto"/>
      </w:divBdr>
    </w:div>
    <w:div w:id="647781659">
      <w:bodyDiv w:val="1"/>
      <w:marLeft w:val="0"/>
      <w:marRight w:val="0"/>
      <w:marTop w:val="0"/>
      <w:marBottom w:val="0"/>
      <w:divBdr>
        <w:top w:val="none" w:sz="0" w:space="0" w:color="auto"/>
        <w:left w:val="none" w:sz="0" w:space="0" w:color="auto"/>
        <w:bottom w:val="none" w:sz="0" w:space="0" w:color="auto"/>
        <w:right w:val="none" w:sz="0" w:space="0" w:color="auto"/>
      </w:divBdr>
    </w:div>
    <w:div w:id="656571545">
      <w:bodyDiv w:val="1"/>
      <w:marLeft w:val="0"/>
      <w:marRight w:val="0"/>
      <w:marTop w:val="0"/>
      <w:marBottom w:val="0"/>
      <w:divBdr>
        <w:top w:val="none" w:sz="0" w:space="0" w:color="auto"/>
        <w:left w:val="none" w:sz="0" w:space="0" w:color="auto"/>
        <w:bottom w:val="none" w:sz="0" w:space="0" w:color="auto"/>
        <w:right w:val="none" w:sz="0" w:space="0" w:color="auto"/>
      </w:divBdr>
    </w:div>
    <w:div w:id="679242033">
      <w:bodyDiv w:val="1"/>
      <w:marLeft w:val="0"/>
      <w:marRight w:val="0"/>
      <w:marTop w:val="0"/>
      <w:marBottom w:val="0"/>
      <w:divBdr>
        <w:top w:val="none" w:sz="0" w:space="0" w:color="auto"/>
        <w:left w:val="none" w:sz="0" w:space="0" w:color="auto"/>
        <w:bottom w:val="none" w:sz="0" w:space="0" w:color="auto"/>
        <w:right w:val="none" w:sz="0" w:space="0" w:color="auto"/>
      </w:divBdr>
    </w:div>
    <w:div w:id="684408433">
      <w:bodyDiv w:val="1"/>
      <w:marLeft w:val="0"/>
      <w:marRight w:val="0"/>
      <w:marTop w:val="0"/>
      <w:marBottom w:val="0"/>
      <w:divBdr>
        <w:top w:val="none" w:sz="0" w:space="0" w:color="auto"/>
        <w:left w:val="none" w:sz="0" w:space="0" w:color="auto"/>
        <w:bottom w:val="none" w:sz="0" w:space="0" w:color="auto"/>
        <w:right w:val="none" w:sz="0" w:space="0" w:color="auto"/>
      </w:divBdr>
    </w:div>
    <w:div w:id="703794713">
      <w:bodyDiv w:val="1"/>
      <w:marLeft w:val="0"/>
      <w:marRight w:val="0"/>
      <w:marTop w:val="0"/>
      <w:marBottom w:val="0"/>
      <w:divBdr>
        <w:top w:val="none" w:sz="0" w:space="0" w:color="auto"/>
        <w:left w:val="none" w:sz="0" w:space="0" w:color="auto"/>
        <w:bottom w:val="none" w:sz="0" w:space="0" w:color="auto"/>
        <w:right w:val="none" w:sz="0" w:space="0" w:color="auto"/>
      </w:divBdr>
    </w:div>
    <w:div w:id="703864616">
      <w:bodyDiv w:val="1"/>
      <w:marLeft w:val="0"/>
      <w:marRight w:val="0"/>
      <w:marTop w:val="0"/>
      <w:marBottom w:val="0"/>
      <w:divBdr>
        <w:top w:val="none" w:sz="0" w:space="0" w:color="auto"/>
        <w:left w:val="none" w:sz="0" w:space="0" w:color="auto"/>
        <w:bottom w:val="none" w:sz="0" w:space="0" w:color="auto"/>
        <w:right w:val="none" w:sz="0" w:space="0" w:color="auto"/>
      </w:divBdr>
    </w:div>
    <w:div w:id="713698580">
      <w:bodyDiv w:val="1"/>
      <w:marLeft w:val="0"/>
      <w:marRight w:val="0"/>
      <w:marTop w:val="0"/>
      <w:marBottom w:val="0"/>
      <w:divBdr>
        <w:top w:val="none" w:sz="0" w:space="0" w:color="auto"/>
        <w:left w:val="none" w:sz="0" w:space="0" w:color="auto"/>
        <w:bottom w:val="none" w:sz="0" w:space="0" w:color="auto"/>
        <w:right w:val="none" w:sz="0" w:space="0" w:color="auto"/>
      </w:divBdr>
    </w:div>
    <w:div w:id="733968848">
      <w:bodyDiv w:val="1"/>
      <w:marLeft w:val="0"/>
      <w:marRight w:val="0"/>
      <w:marTop w:val="0"/>
      <w:marBottom w:val="0"/>
      <w:divBdr>
        <w:top w:val="none" w:sz="0" w:space="0" w:color="auto"/>
        <w:left w:val="none" w:sz="0" w:space="0" w:color="auto"/>
        <w:bottom w:val="none" w:sz="0" w:space="0" w:color="auto"/>
        <w:right w:val="none" w:sz="0" w:space="0" w:color="auto"/>
      </w:divBdr>
    </w:div>
    <w:div w:id="740754743">
      <w:bodyDiv w:val="1"/>
      <w:marLeft w:val="0"/>
      <w:marRight w:val="0"/>
      <w:marTop w:val="0"/>
      <w:marBottom w:val="0"/>
      <w:divBdr>
        <w:top w:val="none" w:sz="0" w:space="0" w:color="auto"/>
        <w:left w:val="none" w:sz="0" w:space="0" w:color="auto"/>
        <w:bottom w:val="none" w:sz="0" w:space="0" w:color="auto"/>
        <w:right w:val="none" w:sz="0" w:space="0" w:color="auto"/>
      </w:divBdr>
    </w:div>
    <w:div w:id="751387620">
      <w:bodyDiv w:val="1"/>
      <w:marLeft w:val="0"/>
      <w:marRight w:val="0"/>
      <w:marTop w:val="0"/>
      <w:marBottom w:val="0"/>
      <w:divBdr>
        <w:top w:val="none" w:sz="0" w:space="0" w:color="auto"/>
        <w:left w:val="none" w:sz="0" w:space="0" w:color="auto"/>
        <w:bottom w:val="none" w:sz="0" w:space="0" w:color="auto"/>
        <w:right w:val="none" w:sz="0" w:space="0" w:color="auto"/>
      </w:divBdr>
    </w:div>
    <w:div w:id="776103566">
      <w:bodyDiv w:val="1"/>
      <w:marLeft w:val="0"/>
      <w:marRight w:val="0"/>
      <w:marTop w:val="0"/>
      <w:marBottom w:val="0"/>
      <w:divBdr>
        <w:top w:val="none" w:sz="0" w:space="0" w:color="auto"/>
        <w:left w:val="none" w:sz="0" w:space="0" w:color="auto"/>
        <w:bottom w:val="none" w:sz="0" w:space="0" w:color="auto"/>
        <w:right w:val="none" w:sz="0" w:space="0" w:color="auto"/>
      </w:divBdr>
    </w:div>
    <w:div w:id="826358744">
      <w:bodyDiv w:val="1"/>
      <w:marLeft w:val="0"/>
      <w:marRight w:val="0"/>
      <w:marTop w:val="0"/>
      <w:marBottom w:val="0"/>
      <w:divBdr>
        <w:top w:val="none" w:sz="0" w:space="0" w:color="auto"/>
        <w:left w:val="none" w:sz="0" w:space="0" w:color="auto"/>
        <w:bottom w:val="none" w:sz="0" w:space="0" w:color="auto"/>
        <w:right w:val="none" w:sz="0" w:space="0" w:color="auto"/>
      </w:divBdr>
    </w:div>
    <w:div w:id="850338133">
      <w:bodyDiv w:val="1"/>
      <w:marLeft w:val="0"/>
      <w:marRight w:val="0"/>
      <w:marTop w:val="0"/>
      <w:marBottom w:val="0"/>
      <w:divBdr>
        <w:top w:val="none" w:sz="0" w:space="0" w:color="auto"/>
        <w:left w:val="none" w:sz="0" w:space="0" w:color="auto"/>
        <w:bottom w:val="none" w:sz="0" w:space="0" w:color="auto"/>
        <w:right w:val="none" w:sz="0" w:space="0" w:color="auto"/>
      </w:divBdr>
    </w:div>
    <w:div w:id="853568915">
      <w:bodyDiv w:val="1"/>
      <w:marLeft w:val="0"/>
      <w:marRight w:val="0"/>
      <w:marTop w:val="0"/>
      <w:marBottom w:val="0"/>
      <w:divBdr>
        <w:top w:val="none" w:sz="0" w:space="0" w:color="auto"/>
        <w:left w:val="none" w:sz="0" w:space="0" w:color="auto"/>
        <w:bottom w:val="none" w:sz="0" w:space="0" w:color="auto"/>
        <w:right w:val="none" w:sz="0" w:space="0" w:color="auto"/>
      </w:divBdr>
    </w:div>
    <w:div w:id="855315238">
      <w:bodyDiv w:val="1"/>
      <w:marLeft w:val="0"/>
      <w:marRight w:val="0"/>
      <w:marTop w:val="0"/>
      <w:marBottom w:val="0"/>
      <w:divBdr>
        <w:top w:val="none" w:sz="0" w:space="0" w:color="auto"/>
        <w:left w:val="none" w:sz="0" w:space="0" w:color="auto"/>
        <w:bottom w:val="none" w:sz="0" w:space="0" w:color="auto"/>
        <w:right w:val="none" w:sz="0" w:space="0" w:color="auto"/>
      </w:divBdr>
    </w:div>
    <w:div w:id="858861024">
      <w:bodyDiv w:val="1"/>
      <w:marLeft w:val="0"/>
      <w:marRight w:val="0"/>
      <w:marTop w:val="0"/>
      <w:marBottom w:val="0"/>
      <w:divBdr>
        <w:top w:val="none" w:sz="0" w:space="0" w:color="auto"/>
        <w:left w:val="none" w:sz="0" w:space="0" w:color="auto"/>
        <w:bottom w:val="none" w:sz="0" w:space="0" w:color="auto"/>
        <w:right w:val="none" w:sz="0" w:space="0" w:color="auto"/>
      </w:divBdr>
    </w:div>
    <w:div w:id="863253562">
      <w:bodyDiv w:val="1"/>
      <w:marLeft w:val="0"/>
      <w:marRight w:val="0"/>
      <w:marTop w:val="0"/>
      <w:marBottom w:val="0"/>
      <w:divBdr>
        <w:top w:val="none" w:sz="0" w:space="0" w:color="auto"/>
        <w:left w:val="none" w:sz="0" w:space="0" w:color="auto"/>
        <w:bottom w:val="none" w:sz="0" w:space="0" w:color="auto"/>
        <w:right w:val="none" w:sz="0" w:space="0" w:color="auto"/>
      </w:divBdr>
    </w:div>
    <w:div w:id="891500946">
      <w:bodyDiv w:val="1"/>
      <w:marLeft w:val="0"/>
      <w:marRight w:val="0"/>
      <w:marTop w:val="0"/>
      <w:marBottom w:val="0"/>
      <w:divBdr>
        <w:top w:val="none" w:sz="0" w:space="0" w:color="auto"/>
        <w:left w:val="none" w:sz="0" w:space="0" w:color="auto"/>
        <w:bottom w:val="none" w:sz="0" w:space="0" w:color="auto"/>
        <w:right w:val="none" w:sz="0" w:space="0" w:color="auto"/>
      </w:divBdr>
    </w:div>
    <w:div w:id="898056435">
      <w:bodyDiv w:val="1"/>
      <w:marLeft w:val="0"/>
      <w:marRight w:val="0"/>
      <w:marTop w:val="0"/>
      <w:marBottom w:val="0"/>
      <w:divBdr>
        <w:top w:val="none" w:sz="0" w:space="0" w:color="auto"/>
        <w:left w:val="none" w:sz="0" w:space="0" w:color="auto"/>
        <w:bottom w:val="none" w:sz="0" w:space="0" w:color="auto"/>
        <w:right w:val="none" w:sz="0" w:space="0" w:color="auto"/>
      </w:divBdr>
    </w:div>
    <w:div w:id="900599631">
      <w:bodyDiv w:val="1"/>
      <w:marLeft w:val="0"/>
      <w:marRight w:val="0"/>
      <w:marTop w:val="0"/>
      <w:marBottom w:val="0"/>
      <w:divBdr>
        <w:top w:val="none" w:sz="0" w:space="0" w:color="auto"/>
        <w:left w:val="none" w:sz="0" w:space="0" w:color="auto"/>
        <w:bottom w:val="none" w:sz="0" w:space="0" w:color="auto"/>
        <w:right w:val="none" w:sz="0" w:space="0" w:color="auto"/>
      </w:divBdr>
    </w:div>
    <w:div w:id="910240277">
      <w:bodyDiv w:val="1"/>
      <w:marLeft w:val="0"/>
      <w:marRight w:val="0"/>
      <w:marTop w:val="0"/>
      <w:marBottom w:val="0"/>
      <w:divBdr>
        <w:top w:val="none" w:sz="0" w:space="0" w:color="auto"/>
        <w:left w:val="none" w:sz="0" w:space="0" w:color="auto"/>
        <w:bottom w:val="none" w:sz="0" w:space="0" w:color="auto"/>
        <w:right w:val="none" w:sz="0" w:space="0" w:color="auto"/>
      </w:divBdr>
    </w:div>
    <w:div w:id="910386312">
      <w:bodyDiv w:val="1"/>
      <w:marLeft w:val="0"/>
      <w:marRight w:val="0"/>
      <w:marTop w:val="0"/>
      <w:marBottom w:val="0"/>
      <w:divBdr>
        <w:top w:val="none" w:sz="0" w:space="0" w:color="auto"/>
        <w:left w:val="none" w:sz="0" w:space="0" w:color="auto"/>
        <w:bottom w:val="none" w:sz="0" w:space="0" w:color="auto"/>
        <w:right w:val="none" w:sz="0" w:space="0" w:color="auto"/>
      </w:divBdr>
    </w:div>
    <w:div w:id="918903179">
      <w:bodyDiv w:val="1"/>
      <w:marLeft w:val="0"/>
      <w:marRight w:val="0"/>
      <w:marTop w:val="0"/>
      <w:marBottom w:val="0"/>
      <w:divBdr>
        <w:top w:val="none" w:sz="0" w:space="0" w:color="auto"/>
        <w:left w:val="none" w:sz="0" w:space="0" w:color="auto"/>
        <w:bottom w:val="none" w:sz="0" w:space="0" w:color="auto"/>
        <w:right w:val="none" w:sz="0" w:space="0" w:color="auto"/>
      </w:divBdr>
    </w:div>
    <w:div w:id="943927791">
      <w:bodyDiv w:val="1"/>
      <w:marLeft w:val="0"/>
      <w:marRight w:val="0"/>
      <w:marTop w:val="0"/>
      <w:marBottom w:val="0"/>
      <w:divBdr>
        <w:top w:val="none" w:sz="0" w:space="0" w:color="auto"/>
        <w:left w:val="none" w:sz="0" w:space="0" w:color="auto"/>
        <w:bottom w:val="none" w:sz="0" w:space="0" w:color="auto"/>
        <w:right w:val="none" w:sz="0" w:space="0" w:color="auto"/>
      </w:divBdr>
    </w:div>
    <w:div w:id="951060951">
      <w:bodyDiv w:val="1"/>
      <w:marLeft w:val="0"/>
      <w:marRight w:val="0"/>
      <w:marTop w:val="0"/>
      <w:marBottom w:val="0"/>
      <w:divBdr>
        <w:top w:val="none" w:sz="0" w:space="0" w:color="auto"/>
        <w:left w:val="none" w:sz="0" w:space="0" w:color="auto"/>
        <w:bottom w:val="none" w:sz="0" w:space="0" w:color="auto"/>
        <w:right w:val="none" w:sz="0" w:space="0" w:color="auto"/>
      </w:divBdr>
    </w:div>
    <w:div w:id="953170052">
      <w:bodyDiv w:val="1"/>
      <w:marLeft w:val="0"/>
      <w:marRight w:val="0"/>
      <w:marTop w:val="0"/>
      <w:marBottom w:val="0"/>
      <w:divBdr>
        <w:top w:val="none" w:sz="0" w:space="0" w:color="auto"/>
        <w:left w:val="none" w:sz="0" w:space="0" w:color="auto"/>
        <w:bottom w:val="none" w:sz="0" w:space="0" w:color="auto"/>
        <w:right w:val="none" w:sz="0" w:space="0" w:color="auto"/>
      </w:divBdr>
    </w:div>
    <w:div w:id="958222285">
      <w:bodyDiv w:val="1"/>
      <w:marLeft w:val="0"/>
      <w:marRight w:val="0"/>
      <w:marTop w:val="0"/>
      <w:marBottom w:val="0"/>
      <w:divBdr>
        <w:top w:val="none" w:sz="0" w:space="0" w:color="auto"/>
        <w:left w:val="none" w:sz="0" w:space="0" w:color="auto"/>
        <w:bottom w:val="none" w:sz="0" w:space="0" w:color="auto"/>
        <w:right w:val="none" w:sz="0" w:space="0" w:color="auto"/>
      </w:divBdr>
    </w:div>
    <w:div w:id="962659726">
      <w:bodyDiv w:val="1"/>
      <w:marLeft w:val="0"/>
      <w:marRight w:val="0"/>
      <w:marTop w:val="0"/>
      <w:marBottom w:val="0"/>
      <w:divBdr>
        <w:top w:val="none" w:sz="0" w:space="0" w:color="auto"/>
        <w:left w:val="none" w:sz="0" w:space="0" w:color="auto"/>
        <w:bottom w:val="none" w:sz="0" w:space="0" w:color="auto"/>
        <w:right w:val="none" w:sz="0" w:space="0" w:color="auto"/>
      </w:divBdr>
    </w:div>
    <w:div w:id="968439256">
      <w:bodyDiv w:val="1"/>
      <w:marLeft w:val="0"/>
      <w:marRight w:val="0"/>
      <w:marTop w:val="0"/>
      <w:marBottom w:val="0"/>
      <w:divBdr>
        <w:top w:val="none" w:sz="0" w:space="0" w:color="auto"/>
        <w:left w:val="none" w:sz="0" w:space="0" w:color="auto"/>
        <w:bottom w:val="none" w:sz="0" w:space="0" w:color="auto"/>
        <w:right w:val="none" w:sz="0" w:space="0" w:color="auto"/>
      </w:divBdr>
    </w:div>
    <w:div w:id="979071740">
      <w:bodyDiv w:val="1"/>
      <w:marLeft w:val="0"/>
      <w:marRight w:val="0"/>
      <w:marTop w:val="0"/>
      <w:marBottom w:val="0"/>
      <w:divBdr>
        <w:top w:val="none" w:sz="0" w:space="0" w:color="auto"/>
        <w:left w:val="none" w:sz="0" w:space="0" w:color="auto"/>
        <w:bottom w:val="none" w:sz="0" w:space="0" w:color="auto"/>
        <w:right w:val="none" w:sz="0" w:space="0" w:color="auto"/>
      </w:divBdr>
    </w:div>
    <w:div w:id="999776089">
      <w:bodyDiv w:val="1"/>
      <w:marLeft w:val="0"/>
      <w:marRight w:val="0"/>
      <w:marTop w:val="0"/>
      <w:marBottom w:val="0"/>
      <w:divBdr>
        <w:top w:val="none" w:sz="0" w:space="0" w:color="auto"/>
        <w:left w:val="none" w:sz="0" w:space="0" w:color="auto"/>
        <w:bottom w:val="none" w:sz="0" w:space="0" w:color="auto"/>
        <w:right w:val="none" w:sz="0" w:space="0" w:color="auto"/>
      </w:divBdr>
    </w:div>
    <w:div w:id="1013990445">
      <w:bodyDiv w:val="1"/>
      <w:marLeft w:val="0"/>
      <w:marRight w:val="0"/>
      <w:marTop w:val="0"/>
      <w:marBottom w:val="0"/>
      <w:divBdr>
        <w:top w:val="none" w:sz="0" w:space="0" w:color="auto"/>
        <w:left w:val="none" w:sz="0" w:space="0" w:color="auto"/>
        <w:bottom w:val="none" w:sz="0" w:space="0" w:color="auto"/>
        <w:right w:val="none" w:sz="0" w:space="0" w:color="auto"/>
      </w:divBdr>
    </w:div>
    <w:div w:id="1021784760">
      <w:bodyDiv w:val="1"/>
      <w:marLeft w:val="0"/>
      <w:marRight w:val="0"/>
      <w:marTop w:val="0"/>
      <w:marBottom w:val="0"/>
      <w:divBdr>
        <w:top w:val="none" w:sz="0" w:space="0" w:color="auto"/>
        <w:left w:val="none" w:sz="0" w:space="0" w:color="auto"/>
        <w:bottom w:val="none" w:sz="0" w:space="0" w:color="auto"/>
        <w:right w:val="none" w:sz="0" w:space="0" w:color="auto"/>
      </w:divBdr>
    </w:div>
    <w:div w:id="1032264540">
      <w:bodyDiv w:val="1"/>
      <w:marLeft w:val="0"/>
      <w:marRight w:val="0"/>
      <w:marTop w:val="0"/>
      <w:marBottom w:val="0"/>
      <w:divBdr>
        <w:top w:val="none" w:sz="0" w:space="0" w:color="auto"/>
        <w:left w:val="none" w:sz="0" w:space="0" w:color="auto"/>
        <w:bottom w:val="none" w:sz="0" w:space="0" w:color="auto"/>
        <w:right w:val="none" w:sz="0" w:space="0" w:color="auto"/>
      </w:divBdr>
    </w:div>
    <w:div w:id="1034883297">
      <w:bodyDiv w:val="1"/>
      <w:marLeft w:val="0"/>
      <w:marRight w:val="0"/>
      <w:marTop w:val="0"/>
      <w:marBottom w:val="0"/>
      <w:divBdr>
        <w:top w:val="none" w:sz="0" w:space="0" w:color="auto"/>
        <w:left w:val="none" w:sz="0" w:space="0" w:color="auto"/>
        <w:bottom w:val="none" w:sz="0" w:space="0" w:color="auto"/>
        <w:right w:val="none" w:sz="0" w:space="0" w:color="auto"/>
      </w:divBdr>
    </w:div>
    <w:div w:id="1060011555">
      <w:bodyDiv w:val="1"/>
      <w:marLeft w:val="0"/>
      <w:marRight w:val="0"/>
      <w:marTop w:val="0"/>
      <w:marBottom w:val="0"/>
      <w:divBdr>
        <w:top w:val="none" w:sz="0" w:space="0" w:color="auto"/>
        <w:left w:val="none" w:sz="0" w:space="0" w:color="auto"/>
        <w:bottom w:val="none" w:sz="0" w:space="0" w:color="auto"/>
        <w:right w:val="none" w:sz="0" w:space="0" w:color="auto"/>
      </w:divBdr>
    </w:div>
    <w:div w:id="1089349970">
      <w:bodyDiv w:val="1"/>
      <w:marLeft w:val="0"/>
      <w:marRight w:val="0"/>
      <w:marTop w:val="0"/>
      <w:marBottom w:val="0"/>
      <w:divBdr>
        <w:top w:val="none" w:sz="0" w:space="0" w:color="auto"/>
        <w:left w:val="none" w:sz="0" w:space="0" w:color="auto"/>
        <w:bottom w:val="none" w:sz="0" w:space="0" w:color="auto"/>
        <w:right w:val="none" w:sz="0" w:space="0" w:color="auto"/>
      </w:divBdr>
    </w:div>
    <w:div w:id="1100566008">
      <w:bodyDiv w:val="1"/>
      <w:marLeft w:val="0"/>
      <w:marRight w:val="0"/>
      <w:marTop w:val="0"/>
      <w:marBottom w:val="0"/>
      <w:divBdr>
        <w:top w:val="none" w:sz="0" w:space="0" w:color="auto"/>
        <w:left w:val="none" w:sz="0" w:space="0" w:color="auto"/>
        <w:bottom w:val="none" w:sz="0" w:space="0" w:color="auto"/>
        <w:right w:val="none" w:sz="0" w:space="0" w:color="auto"/>
      </w:divBdr>
    </w:div>
    <w:div w:id="1130048654">
      <w:bodyDiv w:val="1"/>
      <w:marLeft w:val="0"/>
      <w:marRight w:val="0"/>
      <w:marTop w:val="0"/>
      <w:marBottom w:val="0"/>
      <w:divBdr>
        <w:top w:val="none" w:sz="0" w:space="0" w:color="auto"/>
        <w:left w:val="none" w:sz="0" w:space="0" w:color="auto"/>
        <w:bottom w:val="none" w:sz="0" w:space="0" w:color="auto"/>
        <w:right w:val="none" w:sz="0" w:space="0" w:color="auto"/>
      </w:divBdr>
    </w:div>
    <w:div w:id="1137457952">
      <w:bodyDiv w:val="1"/>
      <w:marLeft w:val="0"/>
      <w:marRight w:val="0"/>
      <w:marTop w:val="0"/>
      <w:marBottom w:val="0"/>
      <w:divBdr>
        <w:top w:val="none" w:sz="0" w:space="0" w:color="auto"/>
        <w:left w:val="none" w:sz="0" w:space="0" w:color="auto"/>
        <w:bottom w:val="none" w:sz="0" w:space="0" w:color="auto"/>
        <w:right w:val="none" w:sz="0" w:space="0" w:color="auto"/>
      </w:divBdr>
    </w:div>
    <w:div w:id="1217005699">
      <w:bodyDiv w:val="1"/>
      <w:marLeft w:val="0"/>
      <w:marRight w:val="0"/>
      <w:marTop w:val="0"/>
      <w:marBottom w:val="0"/>
      <w:divBdr>
        <w:top w:val="none" w:sz="0" w:space="0" w:color="auto"/>
        <w:left w:val="none" w:sz="0" w:space="0" w:color="auto"/>
        <w:bottom w:val="none" w:sz="0" w:space="0" w:color="auto"/>
        <w:right w:val="none" w:sz="0" w:space="0" w:color="auto"/>
      </w:divBdr>
    </w:div>
    <w:div w:id="1240863658">
      <w:bodyDiv w:val="1"/>
      <w:marLeft w:val="0"/>
      <w:marRight w:val="0"/>
      <w:marTop w:val="0"/>
      <w:marBottom w:val="0"/>
      <w:divBdr>
        <w:top w:val="none" w:sz="0" w:space="0" w:color="auto"/>
        <w:left w:val="none" w:sz="0" w:space="0" w:color="auto"/>
        <w:bottom w:val="none" w:sz="0" w:space="0" w:color="auto"/>
        <w:right w:val="none" w:sz="0" w:space="0" w:color="auto"/>
      </w:divBdr>
    </w:div>
    <w:div w:id="1247574688">
      <w:bodyDiv w:val="1"/>
      <w:marLeft w:val="0"/>
      <w:marRight w:val="0"/>
      <w:marTop w:val="0"/>
      <w:marBottom w:val="0"/>
      <w:divBdr>
        <w:top w:val="none" w:sz="0" w:space="0" w:color="auto"/>
        <w:left w:val="none" w:sz="0" w:space="0" w:color="auto"/>
        <w:bottom w:val="none" w:sz="0" w:space="0" w:color="auto"/>
        <w:right w:val="none" w:sz="0" w:space="0" w:color="auto"/>
      </w:divBdr>
    </w:div>
    <w:div w:id="1251698992">
      <w:bodyDiv w:val="1"/>
      <w:marLeft w:val="0"/>
      <w:marRight w:val="0"/>
      <w:marTop w:val="0"/>
      <w:marBottom w:val="0"/>
      <w:divBdr>
        <w:top w:val="none" w:sz="0" w:space="0" w:color="auto"/>
        <w:left w:val="none" w:sz="0" w:space="0" w:color="auto"/>
        <w:bottom w:val="none" w:sz="0" w:space="0" w:color="auto"/>
        <w:right w:val="none" w:sz="0" w:space="0" w:color="auto"/>
      </w:divBdr>
    </w:div>
    <w:div w:id="1255747669">
      <w:bodyDiv w:val="1"/>
      <w:marLeft w:val="0"/>
      <w:marRight w:val="0"/>
      <w:marTop w:val="0"/>
      <w:marBottom w:val="0"/>
      <w:divBdr>
        <w:top w:val="none" w:sz="0" w:space="0" w:color="auto"/>
        <w:left w:val="none" w:sz="0" w:space="0" w:color="auto"/>
        <w:bottom w:val="none" w:sz="0" w:space="0" w:color="auto"/>
        <w:right w:val="none" w:sz="0" w:space="0" w:color="auto"/>
      </w:divBdr>
    </w:div>
    <w:div w:id="1309742839">
      <w:bodyDiv w:val="1"/>
      <w:marLeft w:val="0"/>
      <w:marRight w:val="0"/>
      <w:marTop w:val="0"/>
      <w:marBottom w:val="0"/>
      <w:divBdr>
        <w:top w:val="none" w:sz="0" w:space="0" w:color="auto"/>
        <w:left w:val="none" w:sz="0" w:space="0" w:color="auto"/>
        <w:bottom w:val="none" w:sz="0" w:space="0" w:color="auto"/>
        <w:right w:val="none" w:sz="0" w:space="0" w:color="auto"/>
      </w:divBdr>
    </w:div>
    <w:div w:id="1339305420">
      <w:bodyDiv w:val="1"/>
      <w:marLeft w:val="0"/>
      <w:marRight w:val="0"/>
      <w:marTop w:val="0"/>
      <w:marBottom w:val="0"/>
      <w:divBdr>
        <w:top w:val="none" w:sz="0" w:space="0" w:color="auto"/>
        <w:left w:val="none" w:sz="0" w:space="0" w:color="auto"/>
        <w:bottom w:val="none" w:sz="0" w:space="0" w:color="auto"/>
        <w:right w:val="none" w:sz="0" w:space="0" w:color="auto"/>
      </w:divBdr>
    </w:div>
    <w:div w:id="1354111769">
      <w:bodyDiv w:val="1"/>
      <w:marLeft w:val="0"/>
      <w:marRight w:val="0"/>
      <w:marTop w:val="0"/>
      <w:marBottom w:val="0"/>
      <w:divBdr>
        <w:top w:val="none" w:sz="0" w:space="0" w:color="auto"/>
        <w:left w:val="none" w:sz="0" w:space="0" w:color="auto"/>
        <w:bottom w:val="none" w:sz="0" w:space="0" w:color="auto"/>
        <w:right w:val="none" w:sz="0" w:space="0" w:color="auto"/>
      </w:divBdr>
    </w:div>
    <w:div w:id="1361275083">
      <w:bodyDiv w:val="1"/>
      <w:marLeft w:val="0"/>
      <w:marRight w:val="0"/>
      <w:marTop w:val="0"/>
      <w:marBottom w:val="0"/>
      <w:divBdr>
        <w:top w:val="none" w:sz="0" w:space="0" w:color="auto"/>
        <w:left w:val="none" w:sz="0" w:space="0" w:color="auto"/>
        <w:bottom w:val="none" w:sz="0" w:space="0" w:color="auto"/>
        <w:right w:val="none" w:sz="0" w:space="0" w:color="auto"/>
      </w:divBdr>
    </w:div>
    <w:div w:id="1369138830">
      <w:bodyDiv w:val="1"/>
      <w:marLeft w:val="0"/>
      <w:marRight w:val="0"/>
      <w:marTop w:val="0"/>
      <w:marBottom w:val="0"/>
      <w:divBdr>
        <w:top w:val="none" w:sz="0" w:space="0" w:color="auto"/>
        <w:left w:val="none" w:sz="0" w:space="0" w:color="auto"/>
        <w:bottom w:val="none" w:sz="0" w:space="0" w:color="auto"/>
        <w:right w:val="none" w:sz="0" w:space="0" w:color="auto"/>
      </w:divBdr>
    </w:div>
    <w:div w:id="1376540941">
      <w:bodyDiv w:val="1"/>
      <w:marLeft w:val="0"/>
      <w:marRight w:val="0"/>
      <w:marTop w:val="0"/>
      <w:marBottom w:val="0"/>
      <w:divBdr>
        <w:top w:val="none" w:sz="0" w:space="0" w:color="auto"/>
        <w:left w:val="none" w:sz="0" w:space="0" w:color="auto"/>
        <w:bottom w:val="none" w:sz="0" w:space="0" w:color="auto"/>
        <w:right w:val="none" w:sz="0" w:space="0" w:color="auto"/>
      </w:divBdr>
    </w:div>
    <w:div w:id="1383671120">
      <w:bodyDiv w:val="1"/>
      <w:marLeft w:val="0"/>
      <w:marRight w:val="0"/>
      <w:marTop w:val="0"/>
      <w:marBottom w:val="0"/>
      <w:divBdr>
        <w:top w:val="none" w:sz="0" w:space="0" w:color="auto"/>
        <w:left w:val="none" w:sz="0" w:space="0" w:color="auto"/>
        <w:bottom w:val="none" w:sz="0" w:space="0" w:color="auto"/>
        <w:right w:val="none" w:sz="0" w:space="0" w:color="auto"/>
      </w:divBdr>
    </w:div>
    <w:div w:id="1405685097">
      <w:bodyDiv w:val="1"/>
      <w:marLeft w:val="0"/>
      <w:marRight w:val="0"/>
      <w:marTop w:val="0"/>
      <w:marBottom w:val="0"/>
      <w:divBdr>
        <w:top w:val="none" w:sz="0" w:space="0" w:color="auto"/>
        <w:left w:val="none" w:sz="0" w:space="0" w:color="auto"/>
        <w:bottom w:val="none" w:sz="0" w:space="0" w:color="auto"/>
        <w:right w:val="none" w:sz="0" w:space="0" w:color="auto"/>
      </w:divBdr>
    </w:div>
    <w:div w:id="1407612602">
      <w:bodyDiv w:val="1"/>
      <w:marLeft w:val="0"/>
      <w:marRight w:val="0"/>
      <w:marTop w:val="0"/>
      <w:marBottom w:val="0"/>
      <w:divBdr>
        <w:top w:val="none" w:sz="0" w:space="0" w:color="auto"/>
        <w:left w:val="none" w:sz="0" w:space="0" w:color="auto"/>
        <w:bottom w:val="none" w:sz="0" w:space="0" w:color="auto"/>
        <w:right w:val="none" w:sz="0" w:space="0" w:color="auto"/>
      </w:divBdr>
    </w:div>
    <w:div w:id="1433629935">
      <w:bodyDiv w:val="1"/>
      <w:marLeft w:val="0"/>
      <w:marRight w:val="0"/>
      <w:marTop w:val="0"/>
      <w:marBottom w:val="0"/>
      <w:divBdr>
        <w:top w:val="none" w:sz="0" w:space="0" w:color="auto"/>
        <w:left w:val="none" w:sz="0" w:space="0" w:color="auto"/>
        <w:bottom w:val="none" w:sz="0" w:space="0" w:color="auto"/>
        <w:right w:val="none" w:sz="0" w:space="0" w:color="auto"/>
      </w:divBdr>
    </w:div>
    <w:div w:id="1442340814">
      <w:bodyDiv w:val="1"/>
      <w:marLeft w:val="0"/>
      <w:marRight w:val="0"/>
      <w:marTop w:val="0"/>
      <w:marBottom w:val="0"/>
      <w:divBdr>
        <w:top w:val="none" w:sz="0" w:space="0" w:color="auto"/>
        <w:left w:val="none" w:sz="0" w:space="0" w:color="auto"/>
        <w:bottom w:val="none" w:sz="0" w:space="0" w:color="auto"/>
        <w:right w:val="none" w:sz="0" w:space="0" w:color="auto"/>
      </w:divBdr>
    </w:div>
    <w:div w:id="1448350529">
      <w:bodyDiv w:val="1"/>
      <w:marLeft w:val="0"/>
      <w:marRight w:val="0"/>
      <w:marTop w:val="0"/>
      <w:marBottom w:val="0"/>
      <w:divBdr>
        <w:top w:val="none" w:sz="0" w:space="0" w:color="auto"/>
        <w:left w:val="none" w:sz="0" w:space="0" w:color="auto"/>
        <w:bottom w:val="none" w:sz="0" w:space="0" w:color="auto"/>
        <w:right w:val="none" w:sz="0" w:space="0" w:color="auto"/>
      </w:divBdr>
    </w:div>
    <w:div w:id="1459451462">
      <w:bodyDiv w:val="1"/>
      <w:marLeft w:val="0"/>
      <w:marRight w:val="0"/>
      <w:marTop w:val="0"/>
      <w:marBottom w:val="0"/>
      <w:divBdr>
        <w:top w:val="none" w:sz="0" w:space="0" w:color="auto"/>
        <w:left w:val="none" w:sz="0" w:space="0" w:color="auto"/>
        <w:bottom w:val="none" w:sz="0" w:space="0" w:color="auto"/>
        <w:right w:val="none" w:sz="0" w:space="0" w:color="auto"/>
      </w:divBdr>
    </w:div>
    <w:div w:id="1466846281">
      <w:bodyDiv w:val="1"/>
      <w:marLeft w:val="0"/>
      <w:marRight w:val="0"/>
      <w:marTop w:val="0"/>
      <w:marBottom w:val="0"/>
      <w:divBdr>
        <w:top w:val="none" w:sz="0" w:space="0" w:color="auto"/>
        <w:left w:val="none" w:sz="0" w:space="0" w:color="auto"/>
        <w:bottom w:val="none" w:sz="0" w:space="0" w:color="auto"/>
        <w:right w:val="none" w:sz="0" w:space="0" w:color="auto"/>
      </w:divBdr>
    </w:div>
    <w:div w:id="1485046534">
      <w:bodyDiv w:val="1"/>
      <w:marLeft w:val="0"/>
      <w:marRight w:val="0"/>
      <w:marTop w:val="0"/>
      <w:marBottom w:val="0"/>
      <w:divBdr>
        <w:top w:val="none" w:sz="0" w:space="0" w:color="auto"/>
        <w:left w:val="none" w:sz="0" w:space="0" w:color="auto"/>
        <w:bottom w:val="none" w:sz="0" w:space="0" w:color="auto"/>
        <w:right w:val="none" w:sz="0" w:space="0" w:color="auto"/>
      </w:divBdr>
    </w:div>
    <w:div w:id="1485391875">
      <w:bodyDiv w:val="1"/>
      <w:marLeft w:val="0"/>
      <w:marRight w:val="0"/>
      <w:marTop w:val="0"/>
      <w:marBottom w:val="0"/>
      <w:divBdr>
        <w:top w:val="none" w:sz="0" w:space="0" w:color="auto"/>
        <w:left w:val="none" w:sz="0" w:space="0" w:color="auto"/>
        <w:bottom w:val="none" w:sz="0" w:space="0" w:color="auto"/>
        <w:right w:val="none" w:sz="0" w:space="0" w:color="auto"/>
      </w:divBdr>
    </w:div>
    <w:div w:id="1527210802">
      <w:bodyDiv w:val="1"/>
      <w:marLeft w:val="0"/>
      <w:marRight w:val="0"/>
      <w:marTop w:val="0"/>
      <w:marBottom w:val="0"/>
      <w:divBdr>
        <w:top w:val="none" w:sz="0" w:space="0" w:color="auto"/>
        <w:left w:val="none" w:sz="0" w:space="0" w:color="auto"/>
        <w:bottom w:val="none" w:sz="0" w:space="0" w:color="auto"/>
        <w:right w:val="none" w:sz="0" w:space="0" w:color="auto"/>
      </w:divBdr>
    </w:div>
    <w:div w:id="1537083251">
      <w:bodyDiv w:val="1"/>
      <w:marLeft w:val="0"/>
      <w:marRight w:val="0"/>
      <w:marTop w:val="0"/>
      <w:marBottom w:val="0"/>
      <w:divBdr>
        <w:top w:val="none" w:sz="0" w:space="0" w:color="auto"/>
        <w:left w:val="none" w:sz="0" w:space="0" w:color="auto"/>
        <w:bottom w:val="none" w:sz="0" w:space="0" w:color="auto"/>
        <w:right w:val="none" w:sz="0" w:space="0" w:color="auto"/>
      </w:divBdr>
    </w:div>
    <w:div w:id="1545410619">
      <w:bodyDiv w:val="1"/>
      <w:marLeft w:val="0"/>
      <w:marRight w:val="0"/>
      <w:marTop w:val="0"/>
      <w:marBottom w:val="0"/>
      <w:divBdr>
        <w:top w:val="none" w:sz="0" w:space="0" w:color="auto"/>
        <w:left w:val="none" w:sz="0" w:space="0" w:color="auto"/>
        <w:bottom w:val="none" w:sz="0" w:space="0" w:color="auto"/>
        <w:right w:val="none" w:sz="0" w:space="0" w:color="auto"/>
      </w:divBdr>
    </w:div>
    <w:div w:id="1573812644">
      <w:bodyDiv w:val="1"/>
      <w:marLeft w:val="0"/>
      <w:marRight w:val="0"/>
      <w:marTop w:val="0"/>
      <w:marBottom w:val="0"/>
      <w:divBdr>
        <w:top w:val="none" w:sz="0" w:space="0" w:color="auto"/>
        <w:left w:val="none" w:sz="0" w:space="0" w:color="auto"/>
        <w:bottom w:val="none" w:sz="0" w:space="0" w:color="auto"/>
        <w:right w:val="none" w:sz="0" w:space="0" w:color="auto"/>
      </w:divBdr>
    </w:div>
    <w:div w:id="1576279845">
      <w:bodyDiv w:val="1"/>
      <w:marLeft w:val="0"/>
      <w:marRight w:val="0"/>
      <w:marTop w:val="0"/>
      <w:marBottom w:val="0"/>
      <w:divBdr>
        <w:top w:val="none" w:sz="0" w:space="0" w:color="auto"/>
        <w:left w:val="none" w:sz="0" w:space="0" w:color="auto"/>
        <w:bottom w:val="none" w:sz="0" w:space="0" w:color="auto"/>
        <w:right w:val="none" w:sz="0" w:space="0" w:color="auto"/>
      </w:divBdr>
    </w:div>
    <w:div w:id="1577665827">
      <w:bodyDiv w:val="1"/>
      <w:marLeft w:val="0"/>
      <w:marRight w:val="0"/>
      <w:marTop w:val="0"/>
      <w:marBottom w:val="0"/>
      <w:divBdr>
        <w:top w:val="none" w:sz="0" w:space="0" w:color="auto"/>
        <w:left w:val="none" w:sz="0" w:space="0" w:color="auto"/>
        <w:bottom w:val="none" w:sz="0" w:space="0" w:color="auto"/>
        <w:right w:val="none" w:sz="0" w:space="0" w:color="auto"/>
      </w:divBdr>
    </w:div>
    <w:div w:id="1598827290">
      <w:bodyDiv w:val="1"/>
      <w:marLeft w:val="0"/>
      <w:marRight w:val="0"/>
      <w:marTop w:val="0"/>
      <w:marBottom w:val="0"/>
      <w:divBdr>
        <w:top w:val="none" w:sz="0" w:space="0" w:color="auto"/>
        <w:left w:val="none" w:sz="0" w:space="0" w:color="auto"/>
        <w:bottom w:val="none" w:sz="0" w:space="0" w:color="auto"/>
        <w:right w:val="none" w:sz="0" w:space="0" w:color="auto"/>
      </w:divBdr>
    </w:div>
    <w:div w:id="1600138033">
      <w:bodyDiv w:val="1"/>
      <w:marLeft w:val="0"/>
      <w:marRight w:val="0"/>
      <w:marTop w:val="0"/>
      <w:marBottom w:val="0"/>
      <w:divBdr>
        <w:top w:val="none" w:sz="0" w:space="0" w:color="auto"/>
        <w:left w:val="none" w:sz="0" w:space="0" w:color="auto"/>
        <w:bottom w:val="none" w:sz="0" w:space="0" w:color="auto"/>
        <w:right w:val="none" w:sz="0" w:space="0" w:color="auto"/>
      </w:divBdr>
    </w:div>
    <w:div w:id="1641300510">
      <w:bodyDiv w:val="1"/>
      <w:marLeft w:val="0"/>
      <w:marRight w:val="0"/>
      <w:marTop w:val="0"/>
      <w:marBottom w:val="0"/>
      <w:divBdr>
        <w:top w:val="none" w:sz="0" w:space="0" w:color="auto"/>
        <w:left w:val="none" w:sz="0" w:space="0" w:color="auto"/>
        <w:bottom w:val="none" w:sz="0" w:space="0" w:color="auto"/>
        <w:right w:val="none" w:sz="0" w:space="0" w:color="auto"/>
      </w:divBdr>
    </w:div>
    <w:div w:id="1648516097">
      <w:bodyDiv w:val="1"/>
      <w:marLeft w:val="0"/>
      <w:marRight w:val="0"/>
      <w:marTop w:val="0"/>
      <w:marBottom w:val="0"/>
      <w:divBdr>
        <w:top w:val="none" w:sz="0" w:space="0" w:color="auto"/>
        <w:left w:val="none" w:sz="0" w:space="0" w:color="auto"/>
        <w:bottom w:val="none" w:sz="0" w:space="0" w:color="auto"/>
        <w:right w:val="none" w:sz="0" w:space="0" w:color="auto"/>
      </w:divBdr>
    </w:div>
    <w:div w:id="1653022136">
      <w:bodyDiv w:val="1"/>
      <w:marLeft w:val="0"/>
      <w:marRight w:val="0"/>
      <w:marTop w:val="0"/>
      <w:marBottom w:val="0"/>
      <w:divBdr>
        <w:top w:val="none" w:sz="0" w:space="0" w:color="auto"/>
        <w:left w:val="none" w:sz="0" w:space="0" w:color="auto"/>
        <w:bottom w:val="none" w:sz="0" w:space="0" w:color="auto"/>
        <w:right w:val="none" w:sz="0" w:space="0" w:color="auto"/>
      </w:divBdr>
    </w:div>
    <w:div w:id="1653288219">
      <w:bodyDiv w:val="1"/>
      <w:marLeft w:val="0"/>
      <w:marRight w:val="0"/>
      <w:marTop w:val="0"/>
      <w:marBottom w:val="0"/>
      <w:divBdr>
        <w:top w:val="none" w:sz="0" w:space="0" w:color="auto"/>
        <w:left w:val="none" w:sz="0" w:space="0" w:color="auto"/>
        <w:bottom w:val="none" w:sz="0" w:space="0" w:color="auto"/>
        <w:right w:val="none" w:sz="0" w:space="0" w:color="auto"/>
      </w:divBdr>
    </w:div>
    <w:div w:id="1658342158">
      <w:bodyDiv w:val="1"/>
      <w:marLeft w:val="0"/>
      <w:marRight w:val="0"/>
      <w:marTop w:val="0"/>
      <w:marBottom w:val="0"/>
      <w:divBdr>
        <w:top w:val="none" w:sz="0" w:space="0" w:color="auto"/>
        <w:left w:val="none" w:sz="0" w:space="0" w:color="auto"/>
        <w:bottom w:val="none" w:sz="0" w:space="0" w:color="auto"/>
        <w:right w:val="none" w:sz="0" w:space="0" w:color="auto"/>
      </w:divBdr>
    </w:div>
    <w:div w:id="1695880106">
      <w:bodyDiv w:val="1"/>
      <w:marLeft w:val="0"/>
      <w:marRight w:val="0"/>
      <w:marTop w:val="0"/>
      <w:marBottom w:val="0"/>
      <w:divBdr>
        <w:top w:val="none" w:sz="0" w:space="0" w:color="auto"/>
        <w:left w:val="none" w:sz="0" w:space="0" w:color="auto"/>
        <w:bottom w:val="none" w:sz="0" w:space="0" w:color="auto"/>
        <w:right w:val="none" w:sz="0" w:space="0" w:color="auto"/>
      </w:divBdr>
    </w:div>
    <w:div w:id="1736783205">
      <w:bodyDiv w:val="1"/>
      <w:marLeft w:val="0"/>
      <w:marRight w:val="0"/>
      <w:marTop w:val="0"/>
      <w:marBottom w:val="0"/>
      <w:divBdr>
        <w:top w:val="none" w:sz="0" w:space="0" w:color="auto"/>
        <w:left w:val="none" w:sz="0" w:space="0" w:color="auto"/>
        <w:bottom w:val="none" w:sz="0" w:space="0" w:color="auto"/>
        <w:right w:val="none" w:sz="0" w:space="0" w:color="auto"/>
      </w:divBdr>
    </w:div>
    <w:div w:id="1769156730">
      <w:bodyDiv w:val="1"/>
      <w:marLeft w:val="0"/>
      <w:marRight w:val="0"/>
      <w:marTop w:val="0"/>
      <w:marBottom w:val="0"/>
      <w:divBdr>
        <w:top w:val="none" w:sz="0" w:space="0" w:color="auto"/>
        <w:left w:val="none" w:sz="0" w:space="0" w:color="auto"/>
        <w:bottom w:val="none" w:sz="0" w:space="0" w:color="auto"/>
        <w:right w:val="none" w:sz="0" w:space="0" w:color="auto"/>
      </w:divBdr>
    </w:div>
    <w:div w:id="1803494272">
      <w:bodyDiv w:val="1"/>
      <w:marLeft w:val="0"/>
      <w:marRight w:val="0"/>
      <w:marTop w:val="0"/>
      <w:marBottom w:val="0"/>
      <w:divBdr>
        <w:top w:val="none" w:sz="0" w:space="0" w:color="auto"/>
        <w:left w:val="none" w:sz="0" w:space="0" w:color="auto"/>
        <w:bottom w:val="none" w:sz="0" w:space="0" w:color="auto"/>
        <w:right w:val="none" w:sz="0" w:space="0" w:color="auto"/>
      </w:divBdr>
    </w:div>
    <w:div w:id="1827430477">
      <w:bodyDiv w:val="1"/>
      <w:marLeft w:val="0"/>
      <w:marRight w:val="0"/>
      <w:marTop w:val="0"/>
      <w:marBottom w:val="0"/>
      <w:divBdr>
        <w:top w:val="none" w:sz="0" w:space="0" w:color="auto"/>
        <w:left w:val="none" w:sz="0" w:space="0" w:color="auto"/>
        <w:bottom w:val="none" w:sz="0" w:space="0" w:color="auto"/>
        <w:right w:val="none" w:sz="0" w:space="0" w:color="auto"/>
      </w:divBdr>
    </w:div>
    <w:div w:id="1839034644">
      <w:bodyDiv w:val="1"/>
      <w:marLeft w:val="0"/>
      <w:marRight w:val="0"/>
      <w:marTop w:val="0"/>
      <w:marBottom w:val="0"/>
      <w:divBdr>
        <w:top w:val="none" w:sz="0" w:space="0" w:color="auto"/>
        <w:left w:val="none" w:sz="0" w:space="0" w:color="auto"/>
        <w:bottom w:val="none" w:sz="0" w:space="0" w:color="auto"/>
        <w:right w:val="none" w:sz="0" w:space="0" w:color="auto"/>
      </w:divBdr>
    </w:div>
    <w:div w:id="1843356815">
      <w:bodyDiv w:val="1"/>
      <w:marLeft w:val="0"/>
      <w:marRight w:val="0"/>
      <w:marTop w:val="0"/>
      <w:marBottom w:val="0"/>
      <w:divBdr>
        <w:top w:val="none" w:sz="0" w:space="0" w:color="auto"/>
        <w:left w:val="none" w:sz="0" w:space="0" w:color="auto"/>
        <w:bottom w:val="none" w:sz="0" w:space="0" w:color="auto"/>
        <w:right w:val="none" w:sz="0" w:space="0" w:color="auto"/>
      </w:divBdr>
    </w:div>
    <w:div w:id="1848714449">
      <w:bodyDiv w:val="1"/>
      <w:marLeft w:val="0"/>
      <w:marRight w:val="0"/>
      <w:marTop w:val="0"/>
      <w:marBottom w:val="0"/>
      <w:divBdr>
        <w:top w:val="none" w:sz="0" w:space="0" w:color="auto"/>
        <w:left w:val="none" w:sz="0" w:space="0" w:color="auto"/>
        <w:bottom w:val="none" w:sz="0" w:space="0" w:color="auto"/>
        <w:right w:val="none" w:sz="0" w:space="0" w:color="auto"/>
      </w:divBdr>
    </w:div>
    <w:div w:id="1865286224">
      <w:bodyDiv w:val="1"/>
      <w:marLeft w:val="0"/>
      <w:marRight w:val="0"/>
      <w:marTop w:val="0"/>
      <w:marBottom w:val="0"/>
      <w:divBdr>
        <w:top w:val="none" w:sz="0" w:space="0" w:color="auto"/>
        <w:left w:val="none" w:sz="0" w:space="0" w:color="auto"/>
        <w:bottom w:val="none" w:sz="0" w:space="0" w:color="auto"/>
        <w:right w:val="none" w:sz="0" w:space="0" w:color="auto"/>
      </w:divBdr>
    </w:div>
    <w:div w:id="1877233600">
      <w:bodyDiv w:val="1"/>
      <w:marLeft w:val="0"/>
      <w:marRight w:val="0"/>
      <w:marTop w:val="0"/>
      <w:marBottom w:val="0"/>
      <w:divBdr>
        <w:top w:val="none" w:sz="0" w:space="0" w:color="auto"/>
        <w:left w:val="none" w:sz="0" w:space="0" w:color="auto"/>
        <w:bottom w:val="none" w:sz="0" w:space="0" w:color="auto"/>
        <w:right w:val="none" w:sz="0" w:space="0" w:color="auto"/>
      </w:divBdr>
    </w:div>
    <w:div w:id="1879119986">
      <w:bodyDiv w:val="1"/>
      <w:marLeft w:val="0"/>
      <w:marRight w:val="0"/>
      <w:marTop w:val="0"/>
      <w:marBottom w:val="0"/>
      <w:divBdr>
        <w:top w:val="none" w:sz="0" w:space="0" w:color="auto"/>
        <w:left w:val="none" w:sz="0" w:space="0" w:color="auto"/>
        <w:bottom w:val="none" w:sz="0" w:space="0" w:color="auto"/>
        <w:right w:val="none" w:sz="0" w:space="0" w:color="auto"/>
      </w:divBdr>
    </w:div>
    <w:div w:id="1883327396">
      <w:bodyDiv w:val="1"/>
      <w:marLeft w:val="0"/>
      <w:marRight w:val="0"/>
      <w:marTop w:val="0"/>
      <w:marBottom w:val="0"/>
      <w:divBdr>
        <w:top w:val="none" w:sz="0" w:space="0" w:color="auto"/>
        <w:left w:val="none" w:sz="0" w:space="0" w:color="auto"/>
        <w:bottom w:val="none" w:sz="0" w:space="0" w:color="auto"/>
        <w:right w:val="none" w:sz="0" w:space="0" w:color="auto"/>
      </w:divBdr>
    </w:div>
    <w:div w:id="1914049062">
      <w:bodyDiv w:val="1"/>
      <w:marLeft w:val="0"/>
      <w:marRight w:val="0"/>
      <w:marTop w:val="0"/>
      <w:marBottom w:val="0"/>
      <w:divBdr>
        <w:top w:val="none" w:sz="0" w:space="0" w:color="auto"/>
        <w:left w:val="none" w:sz="0" w:space="0" w:color="auto"/>
        <w:bottom w:val="none" w:sz="0" w:space="0" w:color="auto"/>
        <w:right w:val="none" w:sz="0" w:space="0" w:color="auto"/>
      </w:divBdr>
    </w:div>
    <w:div w:id="1940865741">
      <w:bodyDiv w:val="1"/>
      <w:marLeft w:val="0"/>
      <w:marRight w:val="0"/>
      <w:marTop w:val="0"/>
      <w:marBottom w:val="0"/>
      <w:divBdr>
        <w:top w:val="none" w:sz="0" w:space="0" w:color="auto"/>
        <w:left w:val="none" w:sz="0" w:space="0" w:color="auto"/>
        <w:bottom w:val="none" w:sz="0" w:space="0" w:color="auto"/>
        <w:right w:val="none" w:sz="0" w:space="0" w:color="auto"/>
      </w:divBdr>
    </w:div>
    <w:div w:id="1983079921">
      <w:bodyDiv w:val="1"/>
      <w:marLeft w:val="0"/>
      <w:marRight w:val="0"/>
      <w:marTop w:val="0"/>
      <w:marBottom w:val="0"/>
      <w:divBdr>
        <w:top w:val="none" w:sz="0" w:space="0" w:color="auto"/>
        <w:left w:val="none" w:sz="0" w:space="0" w:color="auto"/>
        <w:bottom w:val="none" w:sz="0" w:space="0" w:color="auto"/>
        <w:right w:val="none" w:sz="0" w:space="0" w:color="auto"/>
      </w:divBdr>
    </w:div>
    <w:div w:id="1994678001">
      <w:bodyDiv w:val="1"/>
      <w:marLeft w:val="0"/>
      <w:marRight w:val="0"/>
      <w:marTop w:val="0"/>
      <w:marBottom w:val="0"/>
      <w:divBdr>
        <w:top w:val="none" w:sz="0" w:space="0" w:color="auto"/>
        <w:left w:val="none" w:sz="0" w:space="0" w:color="auto"/>
        <w:bottom w:val="none" w:sz="0" w:space="0" w:color="auto"/>
        <w:right w:val="none" w:sz="0" w:space="0" w:color="auto"/>
      </w:divBdr>
    </w:div>
    <w:div w:id="2028099044">
      <w:bodyDiv w:val="1"/>
      <w:marLeft w:val="0"/>
      <w:marRight w:val="0"/>
      <w:marTop w:val="0"/>
      <w:marBottom w:val="0"/>
      <w:divBdr>
        <w:top w:val="none" w:sz="0" w:space="0" w:color="auto"/>
        <w:left w:val="none" w:sz="0" w:space="0" w:color="auto"/>
        <w:bottom w:val="none" w:sz="0" w:space="0" w:color="auto"/>
        <w:right w:val="none" w:sz="0" w:space="0" w:color="auto"/>
      </w:divBdr>
    </w:div>
    <w:div w:id="2048329443">
      <w:bodyDiv w:val="1"/>
      <w:marLeft w:val="0"/>
      <w:marRight w:val="0"/>
      <w:marTop w:val="0"/>
      <w:marBottom w:val="0"/>
      <w:divBdr>
        <w:top w:val="none" w:sz="0" w:space="0" w:color="auto"/>
        <w:left w:val="none" w:sz="0" w:space="0" w:color="auto"/>
        <w:bottom w:val="none" w:sz="0" w:space="0" w:color="auto"/>
        <w:right w:val="none" w:sz="0" w:space="0" w:color="auto"/>
      </w:divBdr>
    </w:div>
    <w:div w:id="2051033392">
      <w:bodyDiv w:val="1"/>
      <w:marLeft w:val="0"/>
      <w:marRight w:val="0"/>
      <w:marTop w:val="0"/>
      <w:marBottom w:val="0"/>
      <w:divBdr>
        <w:top w:val="none" w:sz="0" w:space="0" w:color="auto"/>
        <w:left w:val="none" w:sz="0" w:space="0" w:color="auto"/>
        <w:bottom w:val="none" w:sz="0" w:space="0" w:color="auto"/>
        <w:right w:val="none" w:sz="0" w:space="0" w:color="auto"/>
      </w:divBdr>
    </w:div>
    <w:div w:id="2084138995">
      <w:bodyDiv w:val="1"/>
      <w:marLeft w:val="0"/>
      <w:marRight w:val="0"/>
      <w:marTop w:val="0"/>
      <w:marBottom w:val="0"/>
      <w:divBdr>
        <w:top w:val="none" w:sz="0" w:space="0" w:color="auto"/>
        <w:left w:val="none" w:sz="0" w:space="0" w:color="auto"/>
        <w:bottom w:val="none" w:sz="0" w:space="0" w:color="auto"/>
        <w:right w:val="none" w:sz="0" w:space="0" w:color="auto"/>
      </w:divBdr>
    </w:div>
    <w:div w:id="2084328517">
      <w:bodyDiv w:val="1"/>
      <w:marLeft w:val="0"/>
      <w:marRight w:val="0"/>
      <w:marTop w:val="0"/>
      <w:marBottom w:val="0"/>
      <w:divBdr>
        <w:top w:val="none" w:sz="0" w:space="0" w:color="auto"/>
        <w:left w:val="none" w:sz="0" w:space="0" w:color="auto"/>
        <w:bottom w:val="none" w:sz="0" w:space="0" w:color="auto"/>
        <w:right w:val="none" w:sz="0" w:space="0" w:color="auto"/>
      </w:divBdr>
    </w:div>
    <w:div w:id="2089034295">
      <w:bodyDiv w:val="1"/>
      <w:marLeft w:val="0"/>
      <w:marRight w:val="0"/>
      <w:marTop w:val="0"/>
      <w:marBottom w:val="0"/>
      <w:divBdr>
        <w:top w:val="none" w:sz="0" w:space="0" w:color="auto"/>
        <w:left w:val="none" w:sz="0" w:space="0" w:color="auto"/>
        <w:bottom w:val="none" w:sz="0" w:space="0" w:color="auto"/>
        <w:right w:val="none" w:sz="0" w:space="0" w:color="auto"/>
      </w:divBdr>
    </w:div>
    <w:div w:id="2102335745">
      <w:bodyDiv w:val="1"/>
      <w:marLeft w:val="0"/>
      <w:marRight w:val="0"/>
      <w:marTop w:val="0"/>
      <w:marBottom w:val="0"/>
      <w:divBdr>
        <w:top w:val="none" w:sz="0" w:space="0" w:color="auto"/>
        <w:left w:val="none" w:sz="0" w:space="0" w:color="auto"/>
        <w:bottom w:val="none" w:sz="0" w:space="0" w:color="auto"/>
        <w:right w:val="none" w:sz="0" w:space="0" w:color="auto"/>
      </w:divBdr>
    </w:div>
    <w:div w:id="2121875229">
      <w:bodyDiv w:val="1"/>
      <w:marLeft w:val="0"/>
      <w:marRight w:val="0"/>
      <w:marTop w:val="0"/>
      <w:marBottom w:val="0"/>
      <w:divBdr>
        <w:top w:val="none" w:sz="0" w:space="0" w:color="auto"/>
        <w:left w:val="none" w:sz="0" w:space="0" w:color="auto"/>
        <w:bottom w:val="none" w:sz="0" w:space="0" w:color="auto"/>
        <w:right w:val="none" w:sz="0" w:space="0" w:color="auto"/>
      </w:divBdr>
    </w:div>
    <w:div w:id="21301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ligazakon.ua/document/view/T125003?edition=2012_06_21"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858-15" TargetMode="External"/><Relationship Id="rId4" Type="http://schemas.microsoft.com/office/2007/relationships/stylesWithEffects" Target="stylesWithEffects.xml"/><Relationship Id="rId9" Type="http://schemas.openxmlformats.org/officeDocument/2006/relationships/hyperlink" Target="http://pravo.ligazakon.ua/document/view/T113613?edition=2011_12_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00E3A-3734-45D5-A88D-537E7DD9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14</Pages>
  <Words>20077</Words>
  <Characters>11444</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2024-12-04T08:56:00Z</cp:lastPrinted>
  <dcterms:created xsi:type="dcterms:W3CDTF">2024-11-06T06:21:00Z</dcterms:created>
  <dcterms:modified xsi:type="dcterms:W3CDTF">2024-12-16T14:40:00Z</dcterms:modified>
</cp:coreProperties>
</file>