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F0" w:rsidRDefault="00AC10F0" w:rsidP="00AC10F0">
      <w:pPr>
        <w:rPr>
          <w:rFonts w:ascii="Times New Roman" w:eastAsia="Calibri" w:hAnsi="Times New Roman" w:cs="Times New Roman"/>
          <w:color w:val="000000" w:themeColor="text1"/>
          <w:sz w:val="28"/>
          <w:szCs w:val="28"/>
        </w:rPr>
      </w:pPr>
    </w:p>
    <w:p w:rsidR="00AC10F0" w:rsidRDefault="00AC10F0" w:rsidP="00AC10F0">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ПРОЄКТ</w:t>
      </w:r>
    </w:p>
    <w:p w:rsidR="00AC10F0" w:rsidRDefault="00AC10F0" w:rsidP="00AC10F0">
      <w:pPr>
        <w:spacing w:after="0" w:line="240" w:lineRule="auto"/>
        <w:jc w:val="right"/>
        <w:rPr>
          <w:rFonts w:ascii="Times New Roman" w:hAnsi="Times New Roman" w:cs="Times New Roman"/>
          <w:color w:val="000000" w:themeColor="text1"/>
          <w:sz w:val="28"/>
          <w:szCs w:val="28"/>
        </w:rPr>
      </w:pPr>
    </w:p>
    <w:p w:rsidR="00AC10F0" w:rsidRDefault="00AC10F0" w:rsidP="00AC10F0">
      <w:pPr>
        <w:spacing w:after="0" w:line="240" w:lineRule="auto"/>
        <w:jc w:val="right"/>
        <w:rPr>
          <w:rFonts w:ascii="Times New Roman" w:hAnsi="Times New Roman" w:cs="Times New Roman"/>
          <w:color w:val="000000" w:themeColor="text1"/>
          <w:sz w:val="28"/>
          <w:szCs w:val="28"/>
        </w:rPr>
      </w:pPr>
      <w:r>
        <w:rPr>
          <w:noProof/>
          <w:lang w:val="ru-RU" w:eastAsia="ru-RU"/>
        </w:rPr>
        <w:drawing>
          <wp:anchor distT="0" distB="0" distL="114300" distR="114300" simplePos="0" relativeHeight="251659264" behindDoc="1" locked="0" layoutInCell="1" allowOverlap="1" wp14:anchorId="0473C8E6" wp14:editId="68EECA09">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C10F0" w:rsidRDefault="00AC10F0" w:rsidP="00AC10F0">
      <w:pPr>
        <w:spacing w:after="0" w:line="240" w:lineRule="auto"/>
        <w:jc w:val="right"/>
        <w:rPr>
          <w:rFonts w:ascii="Times New Roman" w:hAnsi="Times New Roman" w:cs="Times New Roman"/>
          <w:color w:val="000000" w:themeColor="text1"/>
          <w:sz w:val="28"/>
          <w:szCs w:val="28"/>
        </w:rPr>
      </w:pPr>
    </w:p>
    <w:p w:rsidR="00AC10F0" w:rsidRDefault="00AC10F0" w:rsidP="00AC10F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AC10F0" w:rsidRDefault="00AC10F0" w:rsidP="00AC10F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AC10F0" w:rsidRDefault="00AC10F0" w:rsidP="00AC10F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AC10F0" w:rsidRDefault="00AC10F0" w:rsidP="00AC10F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AC10F0" w:rsidRDefault="00AC10F0" w:rsidP="00AC10F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___ сесія восьмого скликання</w:t>
      </w:r>
    </w:p>
    <w:p w:rsidR="00AC10F0" w:rsidRDefault="00AC10F0" w:rsidP="00AC10F0">
      <w:pPr>
        <w:spacing w:after="0" w:line="240" w:lineRule="auto"/>
        <w:rPr>
          <w:rFonts w:ascii="Times New Roman" w:hAnsi="Times New Roman" w:cs="Times New Roman"/>
          <w:color w:val="000000" w:themeColor="text1"/>
          <w:sz w:val="28"/>
          <w:szCs w:val="28"/>
        </w:rPr>
      </w:pPr>
    </w:p>
    <w:p w:rsidR="00AC10F0" w:rsidRDefault="00AC10F0" w:rsidP="00AC10F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C10F0" w:rsidRDefault="00AC10F0" w:rsidP="00AC10F0">
      <w:pPr>
        <w:spacing w:after="0" w:line="240" w:lineRule="auto"/>
        <w:rPr>
          <w:rFonts w:ascii="Times New Roman" w:hAnsi="Times New Roman" w:cs="Times New Roman"/>
          <w:color w:val="000000" w:themeColor="text1"/>
          <w:sz w:val="28"/>
          <w:szCs w:val="28"/>
        </w:rPr>
      </w:pPr>
    </w:p>
    <w:p w:rsidR="00AC10F0" w:rsidRDefault="00AC10F0" w:rsidP="00AC10F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____ жовтня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w:t>
      </w:r>
    </w:p>
    <w:p w:rsidR="00AC10F0" w:rsidRDefault="00AC10F0" w:rsidP="00AC10F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C10F0" w:rsidRDefault="00AC10F0" w:rsidP="00AC10F0">
      <w:pPr>
        <w:spacing w:after="0" w:line="240" w:lineRule="auto"/>
        <w:outlineLvl w:val="0"/>
        <w:rPr>
          <w:rFonts w:ascii="Times New Roman" w:hAnsi="Times New Roman" w:cs="Times New Roman"/>
          <w:color w:val="000000" w:themeColor="text1"/>
          <w:sz w:val="28"/>
          <w:szCs w:val="28"/>
        </w:rPr>
      </w:pPr>
    </w:p>
    <w:p w:rsidR="00AC10F0" w:rsidRDefault="00AC10F0" w:rsidP="00AC10F0">
      <w:pPr>
        <w:spacing w:after="0" w:line="240" w:lineRule="auto"/>
        <w:outlineLvl w:val="0"/>
        <w:rPr>
          <w:rFonts w:ascii="Times New Roman" w:hAnsi="Times New Roman" w:cs="Times New Roman"/>
          <w:color w:val="000000" w:themeColor="text1"/>
          <w:sz w:val="28"/>
          <w:szCs w:val="28"/>
        </w:rPr>
      </w:pPr>
    </w:p>
    <w:p w:rsidR="00AC10F0" w:rsidRDefault="00AC10F0" w:rsidP="00AC10F0">
      <w:pPr>
        <w:spacing w:after="0" w:line="240" w:lineRule="auto"/>
        <w:rPr>
          <w:rFonts w:ascii="Times New Roman" w:hAnsi="Times New Roman" w:cs="Times New Roman"/>
          <w:color w:val="000000" w:themeColor="text1"/>
          <w:sz w:val="28"/>
          <w:szCs w:val="28"/>
        </w:rPr>
      </w:pPr>
      <w:bookmarkStart w:id="0" w:name="_GoBack"/>
      <w:r>
        <w:rPr>
          <w:rFonts w:ascii="Times New Roman" w:hAnsi="Times New Roman" w:cs="Times New Roman"/>
          <w:color w:val="000000" w:themeColor="text1"/>
          <w:sz w:val="28"/>
          <w:szCs w:val="28"/>
        </w:rPr>
        <w:t xml:space="preserve">Про  внесення  змін  в пункти  1 та 1.2  до  рішення  </w:t>
      </w:r>
    </w:p>
    <w:p w:rsidR="00AC10F0" w:rsidRDefault="00AC10F0" w:rsidP="00AC10F0">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міської  ради № 788 від 20 травня 2024  року  ”Про </w:t>
      </w:r>
    </w:p>
    <w:p w:rsidR="00AC10F0" w:rsidRDefault="00AC10F0" w:rsidP="00AC10F0">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надання дозволу на проведення експертної </w:t>
      </w:r>
    </w:p>
    <w:p w:rsidR="00AC10F0" w:rsidRDefault="00AC10F0" w:rsidP="00AC10F0">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грошової оцінки земельних ділянок</w:t>
      </w:r>
    </w:p>
    <w:p w:rsidR="00AC10F0" w:rsidRDefault="00AC10F0" w:rsidP="00AC10F0">
      <w:pPr>
        <w:tabs>
          <w:tab w:val="left" w:pos="684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несільськогосподарського призначення,</w:t>
      </w:r>
    </w:p>
    <w:p w:rsidR="00AC10F0" w:rsidRDefault="00AC10F0" w:rsidP="00AC10F0">
      <w:pPr>
        <w:spacing w:after="0"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які підлягають  продажу”</w:t>
      </w:r>
    </w:p>
    <w:bookmarkEnd w:id="0"/>
    <w:p w:rsidR="00AC10F0" w:rsidRDefault="00AC10F0" w:rsidP="00AC10F0">
      <w:pPr>
        <w:spacing w:after="0" w:line="240" w:lineRule="auto"/>
        <w:jc w:val="both"/>
        <w:rPr>
          <w:rFonts w:ascii="Times New Roman" w:hAnsi="Times New Roman" w:cs="Times New Roman"/>
          <w:color w:val="000000" w:themeColor="text1"/>
          <w:sz w:val="28"/>
          <w:szCs w:val="28"/>
        </w:rPr>
      </w:pPr>
    </w:p>
    <w:p w:rsidR="00AC10F0" w:rsidRDefault="00AC10F0" w:rsidP="00AC10F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Розглянувши клопотання громадянки </w:t>
      </w:r>
      <w:r>
        <w:rPr>
          <w:rFonts w:ascii="Times New Roman" w:hAnsi="Times New Roman" w:cs="Times New Roman"/>
          <w:color w:val="000000" w:themeColor="text1"/>
          <w:sz w:val="28"/>
          <w:szCs w:val="28"/>
        </w:rPr>
        <w:t>Особа, 1</w:t>
      </w:r>
      <w:r>
        <w:rPr>
          <w:rFonts w:ascii="Times New Roman" w:hAnsi="Times New Roman" w:cs="Times New Roman"/>
          <w:color w:val="000000" w:themeColor="text1"/>
          <w:sz w:val="28"/>
          <w:szCs w:val="28"/>
        </w:rPr>
        <w:t>, мешканки,   про надання дозволу на проведення експертної грошової оцінки земельних ділянок несільськогосподарського призначення, які підлягають продажу, керуючись статями 12, 122, 127, 128 Земельного кодексу України, пунктом 34 частини першої статті 26 Закону України «Про місцеве самоврядування в Україні», враховуючи протокол постійної комісії з питань регулювання земельних відносин та містобудування, Рахівська міська рада</w:t>
      </w:r>
    </w:p>
    <w:p w:rsidR="00AC10F0" w:rsidRDefault="00AC10F0" w:rsidP="00AC10F0">
      <w:pPr>
        <w:spacing w:after="0" w:line="240" w:lineRule="auto"/>
        <w:rPr>
          <w:rFonts w:ascii="Times New Roman" w:hAnsi="Times New Roman" w:cs="Times New Roman"/>
          <w:color w:val="000000" w:themeColor="text1"/>
          <w:sz w:val="28"/>
          <w:szCs w:val="28"/>
        </w:rPr>
      </w:pPr>
    </w:p>
    <w:p w:rsidR="00AC10F0" w:rsidRDefault="00AC10F0" w:rsidP="00AC10F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Л А:</w:t>
      </w:r>
    </w:p>
    <w:p w:rsidR="00AC10F0" w:rsidRDefault="00AC10F0" w:rsidP="00AC10F0">
      <w:pPr>
        <w:spacing w:after="0" w:line="240" w:lineRule="auto"/>
        <w:jc w:val="center"/>
        <w:rPr>
          <w:rFonts w:ascii="Times New Roman" w:hAnsi="Times New Roman" w:cs="Times New Roman"/>
          <w:color w:val="000000" w:themeColor="text1"/>
          <w:sz w:val="28"/>
          <w:szCs w:val="28"/>
        </w:rPr>
      </w:pPr>
    </w:p>
    <w:p w:rsidR="00AC10F0" w:rsidRDefault="00AC10F0" w:rsidP="00AC10F0">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 Внести зміни в пункти 1 та 1.2 до рішення міської ради </w:t>
      </w:r>
      <w:r>
        <w:rPr>
          <w:rFonts w:ascii="Times New Roman" w:hAnsi="Times New Roman" w:cs="Times New Roman"/>
          <w:color w:val="000000" w:themeColor="text1"/>
          <w:sz w:val="28"/>
          <w:szCs w:val="28"/>
        </w:rPr>
        <w:t xml:space="preserve">№ 788 від 20 травня 2024 року </w:t>
      </w:r>
      <w:r>
        <w:rPr>
          <w:rFonts w:ascii="Times New Roman" w:eastAsia="Calibri" w:hAnsi="Times New Roman" w:cs="Times New Roman"/>
          <w:color w:val="000000" w:themeColor="text1"/>
          <w:sz w:val="28"/>
          <w:szCs w:val="28"/>
        </w:rPr>
        <w:t xml:space="preserve">та  викласти в новій редакції: </w:t>
      </w:r>
    </w:p>
    <w:p w:rsidR="00AC10F0" w:rsidRDefault="00AC10F0" w:rsidP="00AC10F0">
      <w:pPr>
        <w:spacing w:after="0" w:line="240" w:lineRule="auto"/>
        <w:ind w:firstLine="708"/>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Надати дозвіл громадянці </w:t>
      </w:r>
      <w:r>
        <w:rPr>
          <w:rFonts w:ascii="Times New Roman" w:hAnsi="Times New Roman" w:cs="Times New Roman"/>
          <w:color w:val="000000" w:themeColor="text1"/>
          <w:sz w:val="28"/>
          <w:szCs w:val="28"/>
        </w:rPr>
        <w:t>Особа,1</w:t>
      </w:r>
      <w:r>
        <w:rPr>
          <w:rFonts w:ascii="Times New Roman" w:hAnsi="Times New Roman" w:cs="Times New Roman"/>
          <w:color w:val="000000" w:themeColor="text1"/>
          <w:sz w:val="28"/>
          <w:szCs w:val="28"/>
        </w:rPr>
        <w:t xml:space="preserve">, мешканці села, на проведення експертної грошової оцінки земельних ділянок несільськогосподарського призначення (кадастровий номер – 2123610100:39:001:0019) площею – 0,4500 га,  для будівництва та обслуговування будівель торгівлі (категорія земель – землі житлової та  громадської забудови, код КВЦПЗ - 03.07), яка розташована м. Рахів, вулиця Київська, 219-В,  що підлягає продажу </w:t>
      </w:r>
    </w:p>
    <w:p w:rsidR="00AC10F0" w:rsidRDefault="00AC10F0" w:rsidP="00AC10F0">
      <w:pPr>
        <w:spacing w:after="0" w:line="240" w:lineRule="auto"/>
        <w:ind w:firstLine="708"/>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3.Громадянці </w:t>
      </w:r>
      <w:r>
        <w:rPr>
          <w:rFonts w:ascii="Times New Roman" w:hAnsi="Times New Roman" w:cs="Times New Roman"/>
          <w:color w:val="000000" w:themeColor="text1"/>
          <w:sz w:val="28"/>
          <w:szCs w:val="28"/>
        </w:rPr>
        <w:t>Особі, 1</w:t>
      </w:r>
      <w:r>
        <w:rPr>
          <w:rFonts w:ascii="Times New Roman" w:hAnsi="Times New Roman" w:cs="Times New Roman"/>
          <w:color w:val="000000" w:themeColor="text1"/>
          <w:sz w:val="28"/>
          <w:szCs w:val="28"/>
        </w:rPr>
        <w:t xml:space="preserve">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AC10F0" w:rsidRDefault="00AC10F0" w:rsidP="00AC10F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proofErr w:type="spellStart"/>
      <w:r>
        <w:rPr>
          <w:rFonts w:ascii="Times New Roman" w:eastAsia="Calibri" w:hAnsi="Times New Roman" w:cs="Times New Roman"/>
          <w:color w:val="000000" w:themeColor="text1"/>
          <w:sz w:val="28"/>
          <w:szCs w:val="28"/>
        </w:rPr>
        <w:t>В.п</w:t>
      </w:r>
      <w:proofErr w:type="spellEnd"/>
      <w:r>
        <w:rPr>
          <w:rFonts w:ascii="Times New Roman" w:eastAsia="Calibri" w:hAnsi="Times New Roman" w:cs="Times New Roman"/>
          <w:color w:val="000000" w:themeColor="text1"/>
          <w:sz w:val="28"/>
          <w:szCs w:val="28"/>
        </w:rPr>
        <w:t>. міського голови,</w:t>
      </w:r>
    </w:p>
    <w:p w:rsidR="00AC10F0" w:rsidRDefault="00AC10F0" w:rsidP="00AC10F0">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секретар ради та виконкому</w:t>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t>Євген МОЛНАР</w:t>
      </w:r>
    </w:p>
    <w:p w:rsidR="00F80744" w:rsidRDefault="00F80744"/>
    <w:sectPr w:rsidR="00F80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F2"/>
    <w:rsid w:val="00AC10F0"/>
    <w:rsid w:val="00E049F2"/>
    <w:rsid w:val="00F80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F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F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1758</Characters>
  <Application>Microsoft Office Word</Application>
  <DocSecurity>0</DocSecurity>
  <Lines>14</Lines>
  <Paragraphs>4</Paragraphs>
  <ScaleCrop>false</ScaleCrop>
  <Company>*</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2024-10-07T13:41:00Z</dcterms:created>
  <dcterms:modified xsi:type="dcterms:W3CDTF">2024-10-07T13:42:00Z</dcterms:modified>
</cp:coreProperties>
</file>