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0C" w:rsidRPr="003F0020" w:rsidRDefault="00967645" w:rsidP="003F002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ПРОЄКТ</w:t>
      </w:r>
    </w:p>
    <w:p w:rsidR="00967645" w:rsidRPr="003F0020" w:rsidRDefault="00967645" w:rsidP="003F002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30470C" w:rsidRPr="003F0020" w:rsidRDefault="0030470C" w:rsidP="003F002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Theme="minorHAnsi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1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70C" w:rsidRPr="003F0020" w:rsidRDefault="0030470C" w:rsidP="003F002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30470C" w:rsidRPr="003F0020" w:rsidRDefault="0030470C" w:rsidP="003F00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 xml:space="preserve">У К Р А Ї Н А </w:t>
      </w:r>
    </w:p>
    <w:p w:rsidR="0030470C" w:rsidRPr="003F0020" w:rsidRDefault="0030470C" w:rsidP="003F00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30470C" w:rsidRPr="003F0020" w:rsidRDefault="0030470C" w:rsidP="003F00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30470C" w:rsidRPr="003F0020" w:rsidRDefault="0030470C" w:rsidP="003F00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30470C" w:rsidRPr="003F0020" w:rsidRDefault="00621159" w:rsidP="003F002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____</w:t>
      </w:r>
      <w:r w:rsidR="0030470C" w:rsidRPr="003F00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сесія восьмого скликання</w:t>
      </w:r>
    </w:p>
    <w:p w:rsidR="0030470C" w:rsidRPr="003F0020" w:rsidRDefault="0030470C" w:rsidP="003F00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30470C" w:rsidRPr="003F0020" w:rsidRDefault="0030470C" w:rsidP="003F00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 І Ш Е Н Н Я</w:t>
      </w:r>
    </w:p>
    <w:p w:rsidR="0030470C" w:rsidRPr="003F0020" w:rsidRDefault="0030470C" w:rsidP="003F00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30470C" w:rsidRPr="003F0020" w:rsidRDefault="0030470C" w:rsidP="003F00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від  </w:t>
      </w:r>
      <w:r w:rsidR="003A6CAF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6CAF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червня</w:t>
      </w: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3A6CAF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21159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року  </w:t>
      </w:r>
      <w:r w:rsidR="00621159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621159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621159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621159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621159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621159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621159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621159"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>№_____</w:t>
      </w:r>
    </w:p>
    <w:p w:rsidR="0030470C" w:rsidRPr="003F0020" w:rsidRDefault="0030470C" w:rsidP="003F00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30470C" w:rsidRPr="003F0020" w:rsidRDefault="0030470C" w:rsidP="003F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D74" w:rsidRPr="003F0020" w:rsidRDefault="000E3D74" w:rsidP="003F00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F0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Методики </w:t>
      </w:r>
    </w:p>
    <w:p w:rsidR="000E3D74" w:rsidRPr="003F0020" w:rsidRDefault="000E3D74" w:rsidP="003F00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F0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розрахунку орендної плати за </w:t>
      </w:r>
    </w:p>
    <w:p w:rsidR="000E3D74" w:rsidRPr="003F0020" w:rsidRDefault="000E3D74" w:rsidP="003F00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F0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комунальне майно територіальної </w:t>
      </w:r>
    </w:p>
    <w:p w:rsidR="000E3D74" w:rsidRPr="003F0020" w:rsidRDefault="000E3D74" w:rsidP="003F002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F0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громади міста Рахів</w:t>
      </w:r>
    </w:p>
    <w:p w:rsidR="0030470C" w:rsidRPr="003F0020" w:rsidRDefault="0030470C" w:rsidP="003F00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D74" w:rsidRPr="003F0020" w:rsidRDefault="0030470C" w:rsidP="003F0020">
      <w:pPr>
        <w:pStyle w:val="30"/>
        <w:shd w:val="clear" w:color="auto" w:fill="auto"/>
        <w:spacing w:after="0"/>
        <w:jc w:val="both"/>
        <w:rPr>
          <w:color w:val="000000" w:themeColor="text1"/>
          <w:lang w:eastAsia="ar-SA"/>
        </w:rPr>
      </w:pPr>
      <w:r w:rsidRPr="003F0020">
        <w:rPr>
          <w:color w:val="000000" w:themeColor="text1"/>
          <w:lang w:eastAsia="ru-RU"/>
        </w:rPr>
        <w:tab/>
      </w:r>
      <w:r w:rsidR="000E3D74" w:rsidRPr="003F0020">
        <w:rPr>
          <w:color w:val="000000" w:themeColor="text1"/>
          <w:shd w:val="clear" w:color="auto" w:fill="FFFFFF"/>
        </w:rPr>
        <w:t>Відповідно до </w:t>
      </w:r>
      <w:hyperlink r:id="rId9" w:tgtFrame="_top" w:history="1">
        <w:r w:rsidR="000E3D74" w:rsidRPr="003F0020">
          <w:rPr>
            <w:rStyle w:val="ac"/>
            <w:color w:val="000000" w:themeColor="text1"/>
            <w:u w:val="none"/>
            <w:shd w:val="clear" w:color="auto" w:fill="FFFFFF"/>
          </w:rPr>
          <w:t>параграфа 1 глави 58 Цивільного кодексу України</w:t>
        </w:r>
      </w:hyperlink>
      <w:r w:rsidR="000E3D74" w:rsidRPr="003F0020">
        <w:rPr>
          <w:color w:val="000000" w:themeColor="text1"/>
          <w:shd w:val="clear" w:color="auto" w:fill="FFFFFF"/>
        </w:rPr>
        <w:t>, </w:t>
      </w:r>
      <w:hyperlink r:id="rId10" w:tgtFrame="_top" w:history="1">
        <w:r w:rsidR="000E3D74" w:rsidRPr="003F0020">
          <w:rPr>
            <w:rStyle w:val="ac"/>
            <w:color w:val="000000" w:themeColor="text1"/>
            <w:u w:val="none"/>
            <w:shd w:val="clear" w:color="auto" w:fill="FFFFFF"/>
          </w:rPr>
          <w:t>частини другої статті 17 Закону України "Про оренду державного та комунального майна"</w:t>
        </w:r>
      </w:hyperlink>
      <w:r w:rsidR="000E3D74" w:rsidRPr="003F0020">
        <w:rPr>
          <w:color w:val="000000" w:themeColor="text1"/>
          <w:shd w:val="clear" w:color="auto" w:fill="FFFFFF"/>
        </w:rPr>
        <w:t>, </w:t>
      </w:r>
      <w:hyperlink r:id="rId11" w:tgtFrame="_top" w:history="1">
        <w:r w:rsidR="000E3D74" w:rsidRPr="003F0020">
          <w:rPr>
            <w:rStyle w:val="ac"/>
            <w:color w:val="000000" w:themeColor="text1"/>
            <w:u w:val="none"/>
            <w:shd w:val="clear" w:color="auto" w:fill="FFFFFF"/>
          </w:rPr>
          <w:t>статті 25</w:t>
        </w:r>
      </w:hyperlink>
      <w:r w:rsidR="000E3D74" w:rsidRPr="003F0020">
        <w:rPr>
          <w:color w:val="000000" w:themeColor="text1"/>
          <w:shd w:val="clear" w:color="auto" w:fill="FFFFFF"/>
        </w:rPr>
        <w:t> та </w:t>
      </w:r>
      <w:hyperlink r:id="rId12" w:tgtFrame="_top" w:history="1">
        <w:r w:rsidR="000E3D74" w:rsidRPr="003F0020">
          <w:rPr>
            <w:rStyle w:val="ac"/>
            <w:color w:val="000000" w:themeColor="text1"/>
            <w:u w:val="none"/>
            <w:shd w:val="clear" w:color="auto" w:fill="FFFFFF"/>
          </w:rPr>
          <w:t>частини п'ятої статті 60 Закону України "Про місцеве самоврядування в Україні"</w:t>
        </w:r>
      </w:hyperlink>
      <w:r w:rsidR="000E3D74" w:rsidRPr="003F0020">
        <w:rPr>
          <w:color w:val="000000" w:themeColor="text1"/>
          <w:shd w:val="clear" w:color="auto" w:fill="FFFFFF"/>
        </w:rPr>
        <w:t>, з метою упорядкування орендних правовідносин і підвищення ефективності використання комунального майна шляхом передачі його в оренду (найм) фізичним та юридичним особам</w:t>
      </w:r>
      <w:r w:rsidR="00086A9E" w:rsidRPr="003F0020">
        <w:rPr>
          <w:color w:val="000000" w:themeColor="text1"/>
          <w:shd w:val="clear" w:color="auto" w:fill="FFFFFF"/>
        </w:rPr>
        <w:t>,</w:t>
      </w:r>
      <w:r w:rsidR="000E3D74" w:rsidRPr="003F0020">
        <w:rPr>
          <w:color w:val="000000" w:themeColor="text1"/>
          <w:shd w:val="clear" w:color="auto" w:fill="FFFFFF"/>
        </w:rPr>
        <w:t xml:space="preserve"> Рахівська міська рада </w:t>
      </w:r>
      <w:r w:rsidR="000E3D74" w:rsidRPr="003F0020">
        <w:rPr>
          <w:color w:val="000000" w:themeColor="text1"/>
          <w:lang w:eastAsia="ar-SA"/>
        </w:rPr>
        <w:t xml:space="preserve"> </w:t>
      </w:r>
    </w:p>
    <w:p w:rsidR="00E32356" w:rsidRPr="003F0020" w:rsidRDefault="00E32356" w:rsidP="003F0020">
      <w:pPr>
        <w:pStyle w:val="30"/>
        <w:shd w:val="clear" w:color="auto" w:fill="auto"/>
        <w:spacing w:after="0"/>
        <w:jc w:val="both"/>
        <w:rPr>
          <w:color w:val="000000" w:themeColor="text1"/>
          <w:lang w:eastAsia="ar-SA"/>
        </w:rPr>
      </w:pPr>
    </w:p>
    <w:p w:rsidR="0030470C" w:rsidRPr="003F0020" w:rsidRDefault="0030470C" w:rsidP="003F0020">
      <w:pPr>
        <w:pStyle w:val="30"/>
        <w:shd w:val="clear" w:color="auto" w:fill="auto"/>
        <w:spacing w:after="0"/>
        <w:jc w:val="center"/>
        <w:rPr>
          <w:color w:val="000000" w:themeColor="text1"/>
          <w:lang w:eastAsia="ar-SA"/>
        </w:rPr>
      </w:pPr>
      <w:r w:rsidRPr="003F0020">
        <w:rPr>
          <w:color w:val="000000" w:themeColor="text1"/>
          <w:lang w:eastAsia="ar-SA"/>
        </w:rPr>
        <w:t>В И Р І Ш И Л А:</w:t>
      </w:r>
    </w:p>
    <w:p w:rsidR="000E3D74" w:rsidRPr="003F0020" w:rsidRDefault="000E3D74" w:rsidP="003F0020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0470C" w:rsidRPr="003F0020" w:rsidRDefault="000E3D74" w:rsidP="003F0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30470C" w:rsidRPr="003F0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Затвердити Методику розрахунку орендної плати за комунальне майно територіальної громади міста Рахів, що додається.</w:t>
      </w:r>
    </w:p>
    <w:p w:rsidR="0030470C" w:rsidRPr="003F0020" w:rsidRDefault="0030470C" w:rsidP="003F00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0E3D74" w:rsidRPr="003F00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Визнати такою, що втратила чинність, Методику розрахунку та використання плати за оренду майна, яке є комунальною власністю територіальної громади міста Рахів, затверджену рішенням Рахівської міської ради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шостого скликання № 222 від 02.11.2011 року</w:t>
      </w:r>
      <w:r w:rsidR="00E32356" w:rsidRPr="003F00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0470C" w:rsidRPr="003F0020" w:rsidRDefault="0030470C" w:rsidP="003F00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3A6CAF" w:rsidRPr="003F002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Переглянути договори оренди та привести їх у відповідність до затвердженої Методики.</w:t>
      </w:r>
    </w:p>
    <w:p w:rsidR="0030470C" w:rsidRPr="003F0020" w:rsidRDefault="0030470C" w:rsidP="003F002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4. Контроль за виконанням рішення покласти на</w:t>
      </w:r>
      <w:r w:rsidR="003A6CAF" w:rsidRPr="003F0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першого заступника міського голови Молдавчука І.М. та</w:t>
      </w:r>
      <w:r w:rsidRPr="003F0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постійну комісію з питань </w:t>
      </w:r>
      <w:r w:rsidR="003A6CAF" w:rsidRPr="003F0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 комунальною власністю підприємництва та промисловості Петращук І.В.</w:t>
      </w:r>
    </w:p>
    <w:p w:rsidR="0030470C" w:rsidRPr="003F0020" w:rsidRDefault="0030470C" w:rsidP="003F002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470C" w:rsidRPr="003F0020" w:rsidRDefault="0030470C" w:rsidP="003F002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470C" w:rsidRPr="003F0020" w:rsidRDefault="00621159" w:rsidP="003F0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В.п. міського голови</w:t>
      </w:r>
    </w:p>
    <w:p w:rsidR="00621159" w:rsidRPr="003F0020" w:rsidRDefault="006403DC" w:rsidP="003F0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0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621159" w:rsidRPr="003F0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екретар ради та виконкому                                                                 Євген МОЛНАР</w:t>
      </w:r>
    </w:p>
    <w:p w:rsidR="006403DC" w:rsidRPr="003F0020" w:rsidRDefault="006403DC" w:rsidP="003F002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3F002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br w:type="page"/>
      </w:r>
    </w:p>
    <w:tbl>
      <w:tblPr>
        <w:tblW w:w="0" w:type="auto"/>
        <w:jc w:val="right"/>
        <w:tblLook w:val="01E0"/>
      </w:tblPr>
      <w:tblGrid>
        <w:gridCol w:w="3267"/>
      </w:tblGrid>
      <w:tr w:rsidR="006403DC" w:rsidRPr="003F0020" w:rsidTr="00AA4947">
        <w:trPr>
          <w:trHeight w:val="1292"/>
          <w:jc w:val="right"/>
        </w:trPr>
        <w:tc>
          <w:tcPr>
            <w:tcW w:w="3267" w:type="dxa"/>
          </w:tcPr>
          <w:p w:rsidR="006403DC" w:rsidRPr="003F0020" w:rsidRDefault="006403DC" w:rsidP="003F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3F0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3F0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3F0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3F0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                                                                   до рішення міської ради  </w:t>
            </w:r>
          </w:p>
          <w:p w:rsidR="006403DC" w:rsidRPr="003F0020" w:rsidRDefault="006403DC" w:rsidP="003F0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F0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-ї сесії 8-го скликання                                                                                              від ___2024 р. №___</w:t>
            </w:r>
          </w:p>
          <w:p w:rsidR="006403DC" w:rsidRPr="003F0020" w:rsidRDefault="006403DC" w:rsidP="003F0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403DC" w:rsidRPr="003F0020" w:rsidRDefault="006403DC" w:rsidP="003F002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403DC" w:rsidRPr="003F0020" w:rsidRDefault="006403DC" w:rsidP="003F0020">
      <w:pPr>
        <w:pStyle w:val="ad"/>
        <w:jc w:val="center"/>
        <w:rPr>
          <w:color w:val="000000" w:themeColor="text1"/>
          <w:shd w:val="clear" w:color="auto" w:fill="FFFFFF"/>
        </w:rPr>
      </w:pPr>
    </w:p>
    <w:p w:rsidR="006403DC" w:rsidRPr="003F0020" w:rsidRDefault="006403DC" w:rsidP="003F0020">
      <w:pPr>
        <w:pStyle w:val="ad"/>
        <w:jc w:val="center"/>
        <w:rPr>
          <w:color w:val="000000" w:themeColor="text1"/>
          <w:shd w:val="clear" w:color="auto" w:fill="FFFFFF"/>
        </w:rPr>
      </w:pPr>
    </w:p>
    <w:p w:rsidR="00D10C7C" w:rsidRPr="003F0020" w:rsidRDefault="003A6CAF" w:rsidP="003F0020">
      <w:pPr>
        <w:pStyle w:val="ad"/>
        <w:jc w:val="center"/>
        <w:rPr>
          <w:b/>
          <w:color w:val="000000" w:themeColor="text1"/>
          <w:shd w:val="clear" w:color="auto" w:fill="FFFFFF"/>
        </w:rPr>
      </w:pPr>
      <w:r w:rsidRPr="003F0020">
        <w:rPr>
          <w:b/>
          <w:color w:val="000000" w:themeColor="text1"/>
          <w:shd w:val="clear" w:color="auto" w:fill="FFFFFF"/>
        </w:rPr>
        <w:t xml:space="preserve">Методика розрахунку орендної плати за комунальне майно </w:t>
      </w:r>
    </w:p>
    <w:p w:rsidR="003A6CAF" w:rsidRPr="003F0020" w:rsidRDefault="003A6CAF" w:rsidP="003F0020">
      <w:pPr>
        <w:pStyle w:val="ad"/>
        <w:jc w:val="center"/>
        <w:rPr>
          <w:b/>
          <w:color w:val="000000" w:themeColor="text1"/>
          <w:shd w:val="clear" w:color="auto" w:fill="FFFFFF"/>
        </w:rPr>
      </w:pPr>
      <w:r w:rsidRPr="003F0020">
        <w:rPr>
          <w:b/>
          <w:color w:val="000000" w:themeColor="text1"/>
          <w:shd w:val="clear" w:color="auto" w:fill="FFFFFF"/>
        </w:rPr>
        <w:t>територіальної громади міста Рахів</w:t>
      </w: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A72DDD" w:rsidP="003F0020">
      <w:pPr>
        <w:widowControl w:val="0"/>
        <w:tabs>
          <w:tab w:val="left" w:pos="12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1.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Ця Методика визначає механізм визначення розміру плати за оренду (найм) об'єктів, визначених частиною першою </w:t>
      </w:r>
      <w:hyperlink r:id="rId13" w:tgtFrame="_top" w:history="1">
        <w:r w:rsidR="003A6CAF" w:rsidRPr="003F002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статті 3 Закону України "Про оренду державного та комунального майна"</w:t>
        </w:r>
      </w:hyperlink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(далі - Закон), крім об'єктів житлового фонду.</w:t>
      </w:r>
    </w:p>
    <w:p w:rsidR="003A6CAF" w:rsidRPr="003F0020" w:rsidRDefault="00A72DDD" w:rsidP="003F0020">
      <w:pPr>
        <w:widowControl w:val="0"/>
        <w:tabs>
          <w:tab w:val="left" w:pos="120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</w:t>
      </w:r>
      <w:r w:rsidR="001F3465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рендна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плата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платежами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формах,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визначених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законодавством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України,</w:t>
      </w:r>
      <w:r w:rsidR="003A6CAF" w:rsidRPr="003F002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r w:rsidR="003A6CAF" w:rsidRPr="003F0020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вносить</w:t>
      </w:r>
      <w:r w:rsidR="003A6CAF" w:rsidRPr="003F002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орендар</w:t>
      </w:r>
      <w:r w:rsidR="003A6CAF" w:rsidRPr="003F0020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</w:t>
      </w:r>
      <w:r w:rsidR="003A6CAF" w:rsidRPr="003F0020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3A6CAF" w:rsidRPr="003F002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наслідків</w:t>
      </w:r>
      <w:r w:rsidR="003A6CAF" w:rsidRPr="003F002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своєї</w:t>
      </w:r>
      <w:r w:rsidR="003A6CAF" w:rsidRPr="003F0020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Розмір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плати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встановлюється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договором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між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орендодавцем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орендарем.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Форма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розрахунку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плати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наведена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у</w:t>
      </w:r>
      <w:r w:rsidRPr="003F0020">
        <w:rPr>
          <w:color w:val="000000" w:themeColor="text1"/>
          <w:spacing w:val="-67"/>
        </w:rPr>
        <w:t xml:space="preserve"> </w:t>
      </w:r>
      <w:r w:rsidRPr="003F0020">
        <w:rPr>
          <w:color w:val="000000" w:themeColor="text1"/>
        </w:rPr>
        <w:t>додатку 3.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У разі коли орендодавцем нерухомого майна або іншого індивідуально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визначеного</w:t>
      </w:r>
      <w:r w:rsidRPr="003F0020">
        <w:rPr>
          <w:color w:val="000000" w:themeColor="text1"/>
          <w:spacing w:val="70"/>
        </w:rPr>
        <w:t xml:space="preserve"> </w:t>
      </w:r>
      <w:r w:rsidRPr="003F0020">
        <w:rPr>
          <w:color w:val="000000" w:themeColor="text1"/>
        </w:rPr>
        <w:t>майна</w:t>
      </w:r>
      <w:r w:rsidRPr="003F0020">
        <w:rPr>
          <w:color w:val="000000" w:themeColor="text1"/>
          <w:spacing w:val="70"/>
        </w:rPr>
        <w:t xml:space="preserve"> </w:t>
      </w:r>
      <w:r w:rsidRPr="003F0020">
        <w:rPr>
          <w:color w:val="000000" w:themeColor="text1"/>
        </w:rPr>
        <w:t>є балансоутримувач, розмір орендної</w:t>
      </w:r>
      <w:r w:rsidRPr="003F0020">
        <w:rPr>
          <w:color w:val="000000" w:themeColor="text1"/>
          <w:spacing w:val="70"/>
        </w:rPr>
        <w:t xml:space="preserve"> </w:t>
      </w:r>
      <w:r w:rsidRPr="003F0020">
        <w:rPr>
          <w:color w:val="000000" w:themeColor="text1"/>
        </w:rPr>
        <w:t>плати погоджується</w:t>
      </w:r>
      <w:r w:rsidRPr="003F0020">
        <w:rPr>
          <w:color w:val="000000" w:themeColor="text1"/>
          <w:spacing w:val="-67"/>
        </w:rPr>
        <w:t xml:space="preserve"> </w:t>
      </w:r>
      <w:r w:rsidRPr="003F0020">
        <w:rPr>
          <w:color w:val="000000" w:themeColor="text1"/>
        </w:rPr>
        <w:t>з</w:t>
      </w:r>
      <w:r w:rsidRPr="003F0020">
        <w:rPr>
          <w:color w:val="000000" w:themeColor="text1"/>
          <w:spacing w:val="3"/>
        </w:rPr>
        <w:t xml:space="preserve"> </w:t>
      </w:r>
      <w:r w:rsidRPr="003F0020">
        <w:rPr>
          <w:color w:val="000000" w:themeColor="text1"/>
        </w:rPr>
        <w:t>органом,</w:t>
      </w:r>
      <w:r w:rsidRPr="003F0020">
        <w:rPr>
          <w:color w:val="000000" w:themeColor="text1"/>
          <w:spacing w:val="4"/>
        </w:rPr>
        <w:t xml:space="preserve"> </w:t>
      </w:r>
      <w:r w:rsidRPr="003F0020">
        <w:rPr>
          <w:color w:val="000000" w:themeColor="text1"/>
        </w:rPr>
        <w:t>уповноваженим</w:t>
      </w:r>
      <w:r w:rsidRPr="003F0020">
        <w:rPr>
          <w:color w:val="000000" w:themeColor="text1"/>
          <w:spacing w:val="5"/>
        </w:rPr>
        <w:t xml:space="preserve"> </w:t>
      </w:r>
      <w:r w:rsidRPr="003F0020">
        <w:rPr>
          <w:color w:val="000000" w:themeColor="text1"/>
        </w:rPr>
        <w:t>міською</w:t>
      </w:r>
      <w:r w:rsidRPr="003F0020">
        <w:rPr>
          <w:color w:val="000000" w:themeColor="text1"/>
          <w:spacing w:val="2"/>
        </w:rPr>
        <w:t xml:space="preserve"> </w:t>
      </w:r>
      <w:r w:rsidRPr="003F0020">
        <w:rPr>
          <w:color w:val="000000" w:themeColor="text1"/>
        </w:rPr>
        <w:t>радою.</w:t>
      </w:r>
    </w:p>
    <w:p w:rsidR="003A6CAF" w:rsidRPr="003F0020" w:rsidRDefault="00A72DDD" w:rsidP="003F0020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3A6CAF" w:rsidRPr="003F0020">
        <w:rPr>
          <w:rFonts w:ascii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плати</w:t>
      </w:r>
      <w:r w:rsidR="003A6CAF" w:rsidRPr="003F0020">
        <w:rPr>
          <w:rFonts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A6CAF" w:rsidRPr="003F0020"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оренду</w:t>
      </w:r>
      <w:r w:rsidR="003A6CAF" w:rsidRPr="003F0020">
        <w:rPr>
          <w:rFonts w:ascii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майна</w:t>
      </w:r>
      <w:r w:rsidR="003A6CAF" w:rsidRPr="003F0020"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3A6CAF" w:rsidRPr="003F0020">
        <w:rPr>
          <w:rFonts w:ascii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включаються</w:t>
      </w:r>
      <w:r w:rsidR="003A6CAF" w:rsidRPr="003F0020">
        <w:rPr>
          <w:rFonts w:ascii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витрати</w:t>
      </w:r>
      <w:r w:rsidR="003A6CAF" w:rsidRPr="003F0020">
        <w:rPr>
          <w:rFonts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3A6CAF" w:rsidRPr="003F0020"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r w:rsidR="003A6CAF" w:rsidRPr="003F0020">
        <w:rPr>
          <w:rFonts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утримання</w:t>
      </w:r>
      <w:r w:rsidR="003A6CAF" w:rsidRPr="003F0020">
        <w:rPr>
          <w:rFonts w:ascii="Times New Roman" w:hAnsi="Times New Roman" w:cs="Times New Roman"/>
          <w:color w:val="000000" w:themeColor="text1"/>
          <w:spacing w:val="-68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плата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послуги,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3A6CAF" w:rsidRPr="003F0020">
        <w:rPr>
          <w:rFonts w:ascii="Times New Roman" w:hAnsi="Times New Roman" w:cs="Times New Roman"/>
          <w:color w:val="000000" w:themeColor="text1"/>
          <w:spacing w:val="7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укладених</w:t>
      </w:r>
      <w:r w:rsidR="003A6CAF" w:rsidRPr="003F0020">
        <w:rPr>
          <w:rFonts w:ascii="Times New Roman" w:hAnsi="Times New Roman" w:cs="Times New Roman"/>
          <w:color w:val="000000" w:themeColor="text1"/>
          <w:spacing w:val="7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угод</w:t>
      </w:r>
      <w:r w:rsidR="003A6CAF" w:rsidRPr="003F0020">
        <w:rPr>
          <w:rFonts w:ascii="Times New Roman" w:hAnsi="Times New Roman" w:cs="Times New Roman"/>
          <w:color w:val="000000" w:themeColor="text1"/>
          <w:spacing w:val="7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зобов’язується</w:t>
      </w:r>
      <w:r w:rsidR="003A6CAF"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надавати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орендарю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комунальне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підприємство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(установа,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організація),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балансі</w:t>
      </w:r>
      <w:r w:rsidR="003A6CAF" w:rsidRPr="003F002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яких</w:t>
      </w:r>
      <w:r w:rsidR="003A6CAF" w:rsidRPr="003F002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перебуває</w:t>
      </w:r>
      <w:r w:rsidR="003A6CAF" w:rsidRPr="003F0020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r w:rsidR="003A6CAF" w:rsidRPr="003F002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майно.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Витрати на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утримання нерухомого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майна, зданого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 оренду одночасно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кільком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орендарям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прибудинкової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території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розподіляються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між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ними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залежно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від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наявності,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кількості, потужності, часу роботи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електроприладів,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систем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теплопостачання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водопостачання,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каналізації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спеціальними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рахунками, а в неподільній частині - пропорційно розміру займаної загальної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площі.</w:t>
      </w:r>
    </w:p>
    <w:p w:rsidR="003A6CAF" w:rsidRPr="003F0020" w:rsidRDefault="00A72DDD" w:rsidP="003F0020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разі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нерухомого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майна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(крім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нерухомого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майна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фізичними та юридичними особами, зазначеними у п. 6 цієї Методики), в т.ч.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продовженні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договорів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оренди,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строк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яких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продовжується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абз.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Закону,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розмір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річної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орендної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плати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визначається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формулою:</w:t>
      </w:r>
    </w:p>
    <w:p w:rsidR="00A72DDD" w:rsidRPr="003F0020" w:rsidRDefault="00A72DDD" w:rsidP="003F0020">
      <w:pPr>
        <w:widowControl w:val="0"/>
        <w:tabs>
          <w:tab w:val="left" w:pos="12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6CAF" w:rsidRPr="003F0020" w:rsidRDefault="003A6CAF" w:rsidP="003F0020">
      <w:pPr>
        <w:pStyle w:val="ad"/>
        <w:rPr>
          <w:color w:val="000000" w:themeColor="text1"/>
        </w:rPr>
      </w:pPr>
      <w:r w:rsidRPr="003F0020">
        <w:rPr>
          <w:noProof/>
          <w:color w:val="000000" w:themeColor="text1"/>
          <w:lang w:eastAsia="uk-UA"/>
        </w:rPr>
        <w:drawing>
          <wp:inline distT="0" distB="0" distL="0" distR="0">
            <wp:extent cx="1516264" cy="807719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264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AF" w:rsidRPr="003F0020" w:rsidRDefault="003A6CAF" w:rsidP="003F00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A6CAF" w:rsidRPr="003F0020" w:rsidSect="006403DC">
          <w:pgSz w:w="11900" w:h="16840"/>
          <w:pgMar w:top="709" w:right="380" w:bottom="280" w:left="1400" w:header="708" w:footer="708" w:gutter="0"/>
          <w:cols w:space="720"/>
        </w:sectPr>
      </w:pP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jc w:val="both"/>
        <w:rPr>
          <w:color w:val="000000" w:themeColor="text1"/>
        </w:rPr>
      </w:pPr>
      <w:r w:rsidRPr="003F0020">
        <w:rPr>
          <w:color w:val="000000" w:themeColor="text1"/>
        </w:rPr>
        <w:t>де</w:t>
      </w:r>
      <w:r w:rsidRPr="003F0020">
        <w:rPr>
          <w:color w:val="000000" w:themeColor="text1"/>
          <w:spacing w:val="9"/>
        </w:rPr>
        <w:t xml:space="preserve"> </w:t>
      </w:r>
      <w:r w:rsidRPr="003F0020">
        <w:rPr>
          <w:color w:val="000000" w:themeColor="text1"/>
        </w:rPr>
        <w:t>О</w:t>
      </w:r>
      <w:r w:rsidRPr="003F0020">
        <w:rPr>
          <w:color w:val="000000" w:themeColor="text1"/>
          <w:spacing w:val="8"/>
        </w:rPr>
        <w:t xml:space="preserve"> </w:t>
      </w:r>
      <w:r w:rsidRPr="003F0020">
        <w:rPr>
          <w:b/>
          <w:color w:val="000000" w:themeColor="text1"/>
          <w:vertAlign w:val="subscript"/>
        </w:rPr>
        <w:t>пл.</w:t>
      </w:r>
      <w:r w:rsidRPr="003F0020">
        <w:rPr>
          <w:b/>
          <w:color w:val="000000" w:themeColor="text1"/>
          <w:spacing w:val="11"/>
        </w:rPr>
        <w:t xml:space="preserve"> </w:t>
      </w:r>
      <w:r w:rsidRPr="003F0020">
        <w:rPr>
          <w:color w:val="000000" w:themeColor="text1"/>
        </w:rPr>
        <w:t>-</w:t>
      </w:r>
      <w:r w:rsidRPr="003F0020">
        <w:rPr>
          <w:color w:val="000000" w:themeColor="text1"/>
          <w:spacing w:val="7"/>
        </w:rPr>
        <w:t xml:space="preserve"> </w:t>
      </w:r>
      <w:r w:rsidRPr="003F0020">
        <w:rPr>
          <w:color w:val="000000" w:themeColor="text1"/>
        </w:rPr>
        <w:t>розмір</w:t>
      </w:r>
      <w:r w:rsidRPr="003F0020">
        <w:rPr>
          <w:color w:val="000000" w:themeColor="text1"/>
          <w:spacing w:val="8"/>
        </w:rPr>
        <w:t xml:space="preserve"> </w:t>
      </w:r>
      <w:r w:rsidRPr="003F0020">
        <w:rPr>
          <w:color w:val="000000" w:themeColor="text1"/>
        </w:rPr>
        <w:t>річної</w:t>
      </w:r>
      <w:r w:rsidRPr="003F0020">
        <w:rPr>
          <w:color w:val="000000" w:themeColor="text1"/>
          <w:spacing w:val="8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9"/>
        </w:rPr>
        <w:t xml:space="preserve"> </w:t>
      </w:r>
      <w:r w:rsidRPr="003F0020">
        <w:rPr>
          <w:color w:val="000000" w:themeColor="text1"/>
        </w:rPr>
        <w:t>плати,</w:t>
      </w:r>
      <w:r w:rsidRPr="003F0020">
        <w:rPr>
          <w:color w:val="000000" w:themeColor="text1"/>
          <w:spacing w:val="6"/>
        </w:rPr>
        <w:t xml:space="preserve"> </w:t>
      </w:r>
      <w:r w:rsidRPr="003F0020">
        <w:rPr>
          <w:color w:val="000000" w:themeColor="text1"/>
        </w:rPr>
        <w:t>грн;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В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b/>
          <w:color w:val="000000" w:themeColor="text1"/>
          <w:vertAlign w:val="subscript"/>
        </w:rPr>
        <w:t>п</w:t>
      </w:r>
      <w:r w:rsidRPr="003F0020">
        <w:rPr>
          <w:b/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–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вартість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орендованого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майна,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визначена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шляхом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проведення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незалежної</w:t>
      </w:r>
      <w:r w:rsidRPr="003F0020">
        <w:rPr>
          <w:color w:val="000000" w:themeColor="text1"/>
          <w:spacing w:val="3"/>
        </w:rPr>
        <w:t xml:space="preserve"> </w:t>
      </w:r>
      <w:r w:rsidRPr="003F0020">
        <w:rPr>
          <w:color w:val="000000" w:themeColor="text1"/>
        </w:rPr>
        <w:t>оцінки,</w:t>
      </w:r>
      <w:r w:rsidRPr="003F0020">
        <w:rPr>
          <w:color w:val="000000" w:themeColor="text1"/>
          <w:spacing w:val="2"/>
        </w:rPr>
        <w:t xml:space="preserve"> </w:t>
      </w:r>
      <w:r w:rsidRPr="003F0020">
        <w:rPr>
          <w:color w:val="000000" w:themeColor="text1"/>
        </w:rPr>
        <w:t>(без</w:t>
      </w:r>
      <w:r w:rsidRPr="003F0020">
        <w:rPr>
          <w:color w:val="000000" w:themeColor="text1"/>
          <w:spacing w:val="3"/>
        </w:rPr>
        <w:t xml:space="preserve"> </w:t>
      </w:r>
      <w:r w:rsidRPr="003F0020">
        <w:rPr>
          <w:color w:val="000000" w:themeColor="text1"/>
        </w:rPr>
        <w:t>ПДВ),</w:t>
      </w:r>
      <w:r w:rsidRPr="003F0020">
        <w:rPr>
          <w:color w:val="000000" w:themeColor="text1"/>
          <w:spacing w:val="4"/>
        </w:rPr>
        <w:t xml:space="preserve"> </w:t>
      </w:r>
      <w:r w:rsidRPr="003F0020">
        <w:rPr>
          <w:color w:val="000000" w:themeColor="text1"/>
        </w:rPr>
        <w:t>грн;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 xml:space="preserve">С </w:t>
      </w:r>
      <w:r w:rsidRPr="003F0020">
        <w:rPr>
          <w:b/>
          <w:color w:val="000000" w:themeColor="text1"/>
          <w:vertAlign w:val="subscript"/>
        </w:rPr>
        <w:t>ор</w:t>
      </w:r>
      <w:r w:rsidRPr="003F0020">
        <w:rPr>
          <w:b/>
          <w:color w:val="000000" w:themeColor="text1"/>
        </w:rPr>
        <w:t xml:space="preserve"> </w:t>
      </w:r>
      <w:r w:rsidRPr="003F0020">
        <w:rPr>
          <w:color w:val="000000" w:themeColor="text1"/>
        </w:rPr>
        <w:t>– орендна ставка, визначена згідно з додатком 1 до Методики (у разі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укладення договору з орендарем відповідно до ст.15 Закону), або додатком 2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для договорів оренди, строк дії яких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продовжується відповідно до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абз. 4</w:t>
      </w:r>
      <w:r w:rsidRPr="003F0020">
        <w:rPr>
          <w:color w:val="000000" w:themeColor="text1"/>
          <w:spacing w:val="70"/>
        </w:rPr>
        <w:t xml:space="preserve"> </w:t>
      </w:r>
      <w:r w:rsidRPr="003F0020">
        <w:rPr>
          <w:color w:val="000000" w:themeColor="text1"/>
        </w:rPr>
        <w:t>ч. 7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ст. 18 Закону). У разі якщо додатком 1 до цієї Методики не визначена орендна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ставка для орендаря, зазначеного у ст. 15 Закону, для розрахунку орендної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плати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застосовується оренда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ставка,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визначена</w:t>
      </w:r>
      <w:r w:rsidRPr="003F0020">
        <w:rPr>
          <w:color w:val="000000" w:themeColor="text1"/>
          <w:spacing w:val="-4"/>
        </w:rPr>
        <w:t xml:space="preserve"> </w:t>
      </w:r>
      <w:r w:rsidRPr="003F0020">
        <w:rPr>
          <w:color w:val="000000" w:themeColor="text1"/>
        </w:rPr>
        <w:t>державною</w:t>
      </w:r>
      <w:r w:rsidRPr="003F0020">
        <w:rPr>
          <w:color w:val="000000" w:themeColor="text1"/>
          <w:spacing w:val="-4"/>
        </w:rPr>
        <w:t xml:space="preserve"> </w:t>
      </w:r>
      <w:r w:rsidRPr="003F0020">
        <w:rPr>
          <w:color w:val="000000" w:themeColor="text1"/>
        </w:rPr>
        <w:t>методикою.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Розмір орендної плати за базовий місяць оренди нерухомого та іншого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окремого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індивідуально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визначеного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майна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визначається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за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формулою:</w:t>
      </w:r>
    </w:p>
    <w:p w:rsidR="003A6CAF" w:rsidRPr="003F0020" w:rsidRDefault="003A6CAF" w:rsidP="003F0020">
      <w:pPr>
        <w:pStyle w:val="ad"/>
        <w:rPr>
          <w:color w:val="000000" w:themeColor="text1"/>
        </w:rPr>
      </w:pPr>
      <w:r w:rsidRPr="003F0020">
        <w:rPr>
          <w:noProof/>
          <w:color w:val="000000" w:themeColor="text1"/>
          <w:lang w:eastAsia="uk-UA"/>
        </w:rPr>
        <w:drawing>
          <wp:inline distT="0" distB="0" distL="0" distR="0">
            <wp:extent cx="1570916" cy="809625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16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AF" w:rsidRPr="003F0020" w:rsidRDefault="003A6CAF" w:rsidP="003F00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A6CAF" w:rsidRPr="003F0020">
          <w:headerReference w:type="default" r:id="rId16"/>
          <w:pgSz w:w="11900" w:h="16840"/>
          <w:pgMar w:top="960" w:right="380" w:bottom="280" w:left="1400" w:header="713" w:footer="0" w:gutter="0"/>
          <w:cols w:space="720"/>
        </w:sectPr>
      </w:pP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rPr>
          <w:color w:val="000000" w:themeColor="text1"/>
        </w:rPr>
      </w:pPr>
      <w:r w:rsidRPr="003F0020">
        <w:rPr>
          <w:color w:val="000000" w:themeColor="text1"/>
        </w:rPr>
        <w:t>грн.</w:t>
      </w:r>
    </w:p>
    <w:p w:rsidR="003A6CAF" w:rsidRPr="003F0020" w:rsidRDefault="003A6CAF" w:rsidP="003F0020">
      <w:pPr>
        <w:pStyle w:val="ad"/>
        <w:ind w:hanging="1"/>
        <w:rPr>
          <w:color w:val="000000" w:themeColor="text1"/>
        </w:rPr>
      </w:pPr>
      <w:r w:rsidRPr="003F0020">
        <w:rPr>
          <w:color w:val="000000" w:themeColor="text1"/>
        </w:rPr>
        <w:br w:type="column"/>
      </w:r>
      <w:r w:rsidRPr="003F0020">
        <w:rPr>
          <w:color w:val="000000" w:themeColor="text1"/>
        </w:rPr>
        <w:lastRenderedPageBreak/>
        <w:t>де</w:t>
      </w:r>
      <w:r w:rsidRPr="003F0020">
        <w:rPr>
          <w:color w:val="000000" w:themeColor="text1"/>
          <w:spacing w:val="42"/>
        </w:rPr>
        <w:t xml:space="preserve"> </w:t>
      </w:r>
      <w:r w:rsidRPr="003F0020">
        <w:rPr>
          <w:color w:val="000000" w:themeColor="text1"/>
        </w:rPr>
        <w:t>О</w:t>
      </w:r>
      <w:r w:rsidRPr="003F0020">
        <w:rPr>
          <w:color w:val="000000" w:themeColor="text1"/>
          <w:spacing w:val="16"/>
        </w:rPr>
        <w:t xml:space="preserve"> </w:t>
      </w:r>
      <w:r w:rsidRPr="003F0020">
        <w:rPr>
          <w:b/>
          <w:color w:val="000000" w:themeColor="text1"/>
          <w:vertAlign w:val="subscript"/>
        </w:rPr>
        <w:t>пл</w:t>
      </w:r>
      <w:r w:rsidRPr="003F0020">
        <w:rPr>
          <w:b/>
          <w:color w:val="000000" w:themeColor="text1"/>
          <w:spacing w:val="42"/>
        </w:rPr>
        <w:t xml:space="preserve"> </w:t>
      </w:r>
      <w:r w:rsidRPr="003F0020">
        <w:rPr>
          <w:color w:val="000000" w:themeColor="text1"/>
        </w:rPr>
        <w:t>-</w:t>
      </w:r>
      <w:r w:rsidRPr="003F0020">
        <w:rPr>
          <w:color w:val="000000" w:themeColor="text1"/>
          <w:spacing w:val="40"/>
        </w:rPr>
        <w:t xml:space="preserve"> </w:t>
      </w:r>
      <w:r w:rsidRPr="003F0020">
        <w:rPr>
          <w:color w:val="000000" w:themeColor="text1"/>
        </w:rPr>
        <w:t>розмір</w:t>
      </w:r>
      <w:r w:rsidRPr="003F0020">
        <w:rPr>
          <w:color w:val="000000" w:themeColor="text1"/>
          <w:spacing w:val="42"/>
        </w:rPr>
        <w:t xml:space="preserve"> </w:t>
      </w:r>
      <w:r w:rsidRPr="003F0020">
        <w:rPr>
          <w:color w:val="000000" w:themeColor="text1"/>
        </w:rPr>
        <w:t>річної</w:t>
      </w:r>
      <w:r w:rsidRPr="003F0020">
        <w:rPr>
          <w:color w:val="000000" w:themeColor="text1"/>
          <w:spacing w:val="41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41"/>
        </w:rPr>
        <w:t xml:space="preserve"> </w:t>
      </w:r>
      <w:r w:rsidRPr="003F0020">
        <w:rPr>
          <w:color w:val="000000" w:themeColor="text1"/>
        </w:rPr>
        <w:t>плати,</w:t>
      </w:r>
      <w:r w:rsidRPr="003F0020">
        <w:rPr>
          <w:color w:val="000000" w:themeColor="text1"/>
          <w:spacing w:val="39"/>
        </w:rPr>
        <w:t xml:space="preserve"> </w:t>
      </w:r>
      <w:r w:rsidRPr="003F0020">
        <w:rPr>
          <w:color w:val="000000" w:themeColor="text1"/>
        </w:rPr>
        <w:t>визначений</w:t>
      </w:r>
      <w:r w:rsidRPr="003F0020">
        <w:rPr>
          <w:color w:val="000000" w:themeColor="text1"/>
          <w:spacing w:val="44"/>
        </w:rPr>
        <w:t xml:space="preserve"> </w:t>
      </w:r>
      <w:r w:rsidRPr="003F0020">
        <w:rPr>
          <w:color w:val="000000" w:themeColor="text1"/>
        </w:rPr>
        <w:t>за</w:t>
      </w:r>
      <w:r w:rsidRPr="003F0020">
        <w:rPr>
          <w:color w:val="000000" w:themeColor="text1"/>
          <w:spacing w:val="40"/>
        </w:rPr>
        <w:t xml:space="preserve"> </w:t>
      </w:r>
      <w:r w:rsidRPr="003F0020">
        <w:rPr>
          <w:color w:val="000000" w:themeColor="text1"/>
        </w:rPr>
        <w:t>цією</w:t>
      </w:r>
      <w:r w:rsidRPr="003F0020">
        <w:rPr>
          <w:color w:val="000000" w:themeColor="text1"/>
          <w:spacing w:val="42"/>
        </w:rPr>
        <w:t xml:space="preserve"> </w:t>
      </w:r>
      <w:r w:rsidRPr="003F0020">
        <w:rPr>
          <w:color w:val="000000" w:themeColor="text1"/>
        </w:rPr>
        <w:t>Методикою,</w:t>
      </w:r>
      <w:r w:rsidRPr="003F0020">
        <w:rPr>
          <w:color w:val="000000" w:themeColor="text1"/>
          <w:spacing w:val="-67"/>
        </w:rPr>
        <w:t xml:space="preserve"> </w:t>
      </w:r>
      <w:r w:rsidRPr="003F0020">
        <w:rPr>
          <w:color w:val="000000" w:themeColor="text1"/>
        </w:rPr>
        <w:t>Розмір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добової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плати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розраховується за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формулою:</w:t>
      </w:r>
    </w:p>
    <w:p w:rsidR="003A6CAF" w:rsidRPr="003F0020" w:rsidRDefault="003A6CAF" w:rsidP="003F00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A6CAF" w:rsidRPr="003F0020">
          <w:type w:val="continuous"/>
          <w:pgSz w:w="11900" w:h="16840"/>
          <w:pgMar w:top="1100" w:right="380" w:bottom="280" w:left="1400" w:header="708" w:footer="708" w:gutter="0"/>
          <w:cols w:num="2" w:space="720" w:equalWidth="0">
            <w:col w:w="785" w:space="40"/>
            <w:col w:w="9295"/>
          </w:cols>
        </w:sectPr>
      </w:pP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noProof/>
          <w:color w:val="000000" w:themeColor="text1"/>
          <w:lang w:eastAsia="uk-U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3521729</wp:posOffset>
            </wp:positionH>
            <wp:positionV relativeFrom="paragraph">
              <wp:posOffset>-822954</wp:posOffset>
            </wp:positionV>
            <wp:extent cx="1711686" cy="883907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686" cy="88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020">
        <w:rPr>
          <w:color w:val="000000" w:themeColor="text1"/>
        </w:rPr>
        <w:t>Розмір погодинної орендної плати визначається на основі розміру добової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плати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із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розрахунку</w:t>
      </w:r>
      <w:r w:rsidRPr="003F0020">
        <w:rPr>
          <w:color w:val="000000" w:themeColor="text1"/>
          <w:spacing w:val="-4"/>
        </w:rPr>
        <w:t xml:space="preserve"> </w:t>
      </w:r>
      <w:r w:rsidRPr="003F0020">
        <w:rPr>
          <w:color w:val="000000" w:themeColor="text1"/>
        </w:rPr>
        <w:t>24 години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у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добі за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формулою:</w:t>
      </w:r>
    </w:p>
    <w:p w:rsidR="003A6CAF" w:rsidRPr="003F0020" w:rsidRDefault="003A6CAF" w:rsidP="003F0020">
      <w:pPr>
        <w:pStyle w:val="ad"/>
        <w:rPr>
          <w:color w:val="000000" w:themeColor="text1"/>
        </w:rPr>
      </w:pPr>
      <w:r w:rsidRPr="003F0020">
        <w:rPr>
          <w:noProof/>
          <w:color w:val="000000" w:themeColor="text1"/>
          <w:lang w:eastAsia="uk-UA"/>
        </w:rPr>
        <w:drawing>
          <wp:inline distT="0" distB="0" distL="0" distR="0">
            <wp:extent cx="1675987" cy="803814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987" cy="80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У разі якщо погодинна оренда плата припадає на вихідний або святковий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день,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у</w:t>
      </w:r>
      <w:r w:rsidRPr="003F0020">
        <w:rPr>
          <w:color w:val="000000" w:themeColor="text1"/>
          <w:spacing w:val="-4"/>
        </w:rPr>
        <w:t xml:space="preserve"> </w:t>
      </w:r>
      <w:r w:rsidRPr="003F0020">
        <w:rPr>
          <w:color w:val="000000" w:themeColor="text1"/>
        </w:rPr>
        <w:t>такі дні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оренда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плата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нараховується за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повну</w:t>
      </w:r>
      <w:r w:rsidRPr="003F0020">
        <w:rPr>
          <w:color w:val="000000" w:themeColor="text1"/>
          <w:spacing w:val="-4"/>
        </w:rPr>
        <w:t xml:space="preserve"> </w:t>
      </w:r>
      <w:r w:rsidRPr="003F0020">
        <w:rPr>
          <w:color w:val="000000" w:themeColor="text1"/>
        </w:rPr>
        <w:t>добу.</w:t>
      </w:r>
    </w:p>
    <w:p w:rsidR="003A6CAF" w:rsidRPr="003F0020" w:rsidRDefault="00A47D6C" w:rsidP="003F0020">
      <w:pPr>
        <w:widowControl w:val="0"/>
        <w:tabs>
          <w:tab w:val="left" w:pos="115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 незалежної оцінки є чинними протягом 12 місяців від дати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оцінки,</w:t>
      </w:r>
      <w:r w:rsidR="003A6CAF"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r w:rsidR="003A6CAF"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інший термін</w:t>
      </w:r>
      <w:r w:rsidR="003A6CAF"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передбачено у</w:t>
      </w:r>
      <w:r w:rsidR="003A6CAF" w:rsidRPr="003F00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звіті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незалежної оцінки.</w:t>
      </w:r>
    </w:p>
    <w:p w:rsidR="003A6CAF" w:rsidRPr="003F0020" w:rsidRDefault="00A47D6C" w:rsidP="003F0020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Розмір річної орендної плати за оренду нерухомого майна 1 гривня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встановлюється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орендарям: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органам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місцевого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самоврядування,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іншим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бюджетним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установам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організаціям,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діяльність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яких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повністю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фінансується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рахунок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міського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бюджету;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13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державним та комунальним організаціям (закладам, установам)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охорони</w:t>
      </w:r>
      <w:r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здоров'я,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т.ч.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некомерційним,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казенним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підприємствам,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утворилися у результаті реорганізації державного закладу охорони здоров’я,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які повністю чи частково утримуються за рахунок відповідно державного та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місцевого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бюджетів;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48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редакціям державних і комунальних періодичних видань, які повністю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</w:t>
      </w:r>
      <w:r w:rsidRPr="003F0020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частково</w:t>
      </w:r>
      <w:r w:rsidRPr="003F0020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фінансуються</w:t>
      </w:r>
      <w:r w:rsidRPr="003F0020">
        <w:rPr>
          <w:rFonts w:ascii="Times New Roman" w:hAnsi="Times New Roman" w:cs="Times New Roman"/>
          <w:color w:val="000000" w:themeColor="text1"/>
          <w:spacing w:val="1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3F0020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державного</w:t>
      </w:r>
      <w:r w:rsidRPr="003F0020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</w:t>
      </w:r>
      <w:r w:rsidRPr="003F0020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місцевих</w:t>
      </w:r>
      <w:r w:rsidRPr="003F0020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бюджетів,</w:t>
      </w:r>
      <w:r w:rsidRPr="003F0020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</w:t>
      </w:r>
    </w:p>
    <w:p w:rsidR="003A6CAF" w:rsidRPr="003F0020" w:rsidRDefault="003A6CAF" w:rsidP="003F00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A6CAF" w:rsidRPr="003F0020">
          <w:type w:val="continuous"/>
          <w:pgSz w:w="11900" w:h="16840"/>
          <w:pgMar w:top="1100" w:right="380" w:bottom="280" w:left="1400" w:header="708" w:footer="708" w:gutter="0"/>
          <w:cols w:space="720"/>
        </w:sectPr>
      </w:pP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jc w:val="both"/>
        <w:rPr>
          <w:color w:val="000000" w:themeColor="text1"/>
        </w:rPr>
      </w:pPr>
      <w:r w:rsidRPr="003F0020">
        <w:rPr>
          <w:color w:val="000000" w:themeColor="text1"/>
        </w:rPr>
        <w:t>заснованих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об’єднаннями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громадян,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державними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науково-дослідними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установами,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трудовими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журналістськими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колективами,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також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реформованим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друкованим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засобам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масової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інформації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та</w:t>
      </w:r>
      <w:r w:rsidRPr="003F0020">
        <w:rPr>
          <w:color w:val="000000" w:themeColor="text1"/>
          <w:spacing w:val="71"/>
        </w:rPr>
        <w:t xml:space="preserve"> </w:t>
      </w:r>
      <w:r w:rsidRPr="003F0020">
        <w:rPr>
          <w:color w:val="000000" w:themeColor="text1"/>
        </w:rPr>
        <w:t>редакціям</w:t>
      </w:r>
      <w:r w:rsidRPr="003F0020">
        <w:rPr>
          <w:color w:val="000000" w:themeColor="text1"/>
          <w:spacing w:val="-67"/>
        </w:rPr>
        <w:t xml:space="preserve"> </w:t>
      </w:r>
      <w:r w:rsidRPr="003F0020">
        <w:rPr>
          <w:color w:val="000000" w:themeColor="text1"/>
        </w:rPr>
        <w:t>відповідно до Закону України “Про реформування державних і комунальних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друкованих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засобів</w:t>
      </w:r>
      <w:r w:rsidRPr="003F0020">
        <w:rPr>
          <w:color w:val="000000" w:themeColor="text1"/>
          <w:spacing w:val="-4"/>
        </w:rPr>
        <w:t xml:space="preserve"> </w:t>
      </w:r>
      <w:r w:rsidRPr="003F0020">
        <w:rPr>
          <w:color w:val="000000" w:themeColor="text1"/>
        </w:rPr>
        <w:t>масової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інформації”;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39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державним органам, що на підставі чинного законодавства здійснюють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правоохоронну</w:t>
      </w:r>
      <w:r w:rsidRPr="003F0020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діяльність,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зокрема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розміщення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патрульної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поліції;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05"/>
        </w:tabs>
        <w:autoSpaceDE w:val="0"/>
        <w:autoSpaceDN w:val="0"/>
        <w:spacing w:after="0" w:line="240" w:lineRule="auto"/>
        <w:ind w:left="0" w:hanging="16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державним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комунальним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телерадіоорганізаціям;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державним та комунальним закладам освіти, що частково або повністю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фінансуються з державного та місцевого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бюджетів, що мають ліцензію на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провадження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освітньої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діяльності у</w:t>
      </w:r>
      <w:r w:rsidRPr="003F0020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відповідній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сфері;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171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державним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(закладам,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установам)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органів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місцевого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військового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 w:rsidRPr="003F0020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України,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здійснюють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діяльність</w:t>
      </w:r>
      <w:r w:rsidRPr="003F0020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сфері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оборони;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320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комунальним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підприємствам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сфері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житлово-комунального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господарства,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засновником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яких є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Рахівська міська рада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22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громадським об’єднанням фізкультурно-спортивної спрямованості, що є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неприбутковими організаціями, внесеними до Реєстру неприбуткових установ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організацій, утвореним ними спортивним клубам (крім спортивних клубів,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 займаються професійним спортом), дитячо-юнацьким спортивним школам,</w:t>
      </w:r>
      <w:r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школам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вищої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спортивної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майстерності,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центрам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олімпійської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підготовки,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центрам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студентського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спорту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закладів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вищої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освіти,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центрам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фізичної</w:t>
      </w:r>
      <w:r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культури і спорту осіб з інвалідністю, що є неприбутковими організаціями,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внесеними до Реєстру неприбуткових установ та організацій, - виключно для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проведення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спортивних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заходів</w:t>
      </w:r>
      <w:r w:rsidRPr="003F0020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фізкультурно-спортивних</w:t>
      </w:r>
      <w:r w:rsidRPr="003F0020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послуг;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120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орендарям,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які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цієї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Методики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мали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пільгову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орендну плату в розмірі 1 грн</w:t>
      </w:r>
      <w:r w:rsidR="00165527"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рік, за умови, що такі договори продовжуються</w:t>
      </w:r>
      <w:r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вперше.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Орендна плата у розмірі, встановленому цим пунктом, не застосовується у</w:t>
      </w:r>
      <w:r w:rsidRPr="003F0020">
        <w:rPr>
          <w:color w:val="000000" w:themeColor="text1"/>
          <w:spacing w:val="-67"/>
        </w:rPr>
        <w:t xml:space="preserve"> </w:t>
      </w:r>
      <w:r w:rsidRPr="003F0020">
        <w:rPr>
          <w:color w:val="000000" w:themeColor="text1"/>
        </w:rPr>
        <w:t>разі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оренди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нерухомого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майна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для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розміщення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засобів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масової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інформації: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10"/>
        </w:tabs>
        <w:autoSpaceDE w:val="0"/>
        <w:autoSpaceDN w:val="0"/>
        <w:spacing w:after="0" w:line="240" w:lineRule="auto"/>
        <w:ind w:left="0" w:hanging="16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рекламного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еротичного</w:t>
      </w:r>
      <w:r w:rsidRPr="003F0020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характеру;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132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заснованих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Україні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міжнародними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організаціями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участю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юридичних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 фізичних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осіб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інших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держав,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осіб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громадянства;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96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яких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понад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50%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загального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обсягу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випуску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становлять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матеріали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зарубіжних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засобів</w:t>
      </w:r>
      <w:r w:rsidRPr="003F0020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масової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інформації;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15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заснованих за участю юридичних або фізичних осіб, до сфери діяльності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яких належить виробництво та постачання паперу, поліграфічного обладнання,</w:t>
      </w:r>
      <w:r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технічних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засобів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мовлення.</w:t>
      </w:r>
    </w:p>
    <w:p w:rsidR="003A6CAF" w:rsidRPr="003F0020" w:rsidRDefault="00A47D6C" w:rsidP="003F0020">
      <w:pPr>
        <w:widowControl w:val="0"/>
        <w:tabs>
          <w:tab w:val="left" w:pos="12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Розмір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річної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орендної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плати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разі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іншого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окремого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індивідуально</w:t>
      </w:r>
      <w:r w:rsidR="003A6CAF" w:rsidRPr="003F0020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визначеного</w:t>
      </w:r>
      <w:r w:rsidR="003A6CAF" w:rsidRPr="003F0020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майна,</w:t>
      </w:r>
      <w:r w:rsidR="003A6CAF" w:rsidRPr="003F0020"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A6CAF" w:rsidRPr="003F0020">
        <w:rPr>
          <w:rFonts w:ascii="Times New Roman" w:hAnsi="Times New Roman" w:cs="Times New Roman"/>
          <w:color w:val="000000" w:themeColor="text1"/>
          <w:spacing w:val="1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r w:rsidR="003A6CAF" w:rsidRPr="003F0020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транспортних</w:t>
      </w:r>
      <w:r w:rsidR="003A6CAF" w:rsidRPr="003F0020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засобів</w:t>
      </w:r>
      <w:r w:rsidR="001F3465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встановлюється на рівні 12 % вартості об’єкта оренди, з урахуванням вимог ст.</w:t>
      </w:r>
      <w:r w:rsidR="003A6CAF"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Закону.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У разі оренди іншого окремо індивідуально визначеного майна, а також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транспортних засобів бюджетною організацією, що фінансується з міського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бюджету,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орендна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плата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становить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1,0 грн</w:t>
      </w:r>
      <w:r w:rsidR="00165527" w:rsidRPr="003F0020">
        <w:rPr>
          <w:color w:val="000000" w:themeColor="text1"/>
        </w:rPr>
        <w:t>.</w:t>
      </w:r>
      <w:r w:rsidRPr="003F0020">
        <w:rPr>
          <w:color w:val="000000" w:themeColor="text1"/>
        </w:rPr>
        <w:t xml:space="preserve"> в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рік.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У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разі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якщо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інше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окреме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індивідуально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визначене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майно,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також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транспортні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засоби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передаються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оренду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результатами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проведення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аукціону, орендна плата, розрахована відповідно до цього пункту Методики,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застосовується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як стартова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на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першому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аукціоні.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Розмір місячної орендної плати у розмірі 1 грн за 1 кв. метр занедбаної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пам’ятки архітектури встановлюється кваліфікованій особі, визначеній п. 183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lastRenderedPageBreak/>
        <w:t>Порядку, на підставі рішення орендодавця, прийнятого відповідно до п. 191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Порядку,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орендарям,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які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отримали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таку пам’ятку в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довгострокову пільгову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оренду</w:t>
      </w:r>
      <w:r w:rsidRPr="003F0020">
        <w:rPr>
          <w:color w:val="000000" w:themeColor="text1"/>
          <w:spacing w:val="-5"/>
        </w:rPr>
        <w:t xml:space="preserve"> </w:t>
      </w:r>
      <w:r w:rsidRPr="003F0020">
        <w:rPr>
          <w:color w:val="000000" w:themeColor="text1"/>
        </w:rPr>
        <w:t>відповідно до пунктів</w:t>
      </w:r>
      <w:r w:rsidRPr="003F0020">
        <w:rPr>
          <w:color w:val="000000" w:themeColor="text1"/>
          <w:spacing w:val="-4"/>
        </w:rPr>
        <w:t xml:space="preserve"> </w:t>
      </w:r>
      <w:r w:rsidRPr="003F0020">
        <w:rPr>
          <w:color w:val="000000" w:themeColor="text1"/>
        </w:rPr>
        <w:t>183-191 Порядку.</w:t>
      </w:r>
    </w:p>
    <w:p w:rsidR="003A6CAF" w:rsidRPr="003F0020" w:rsidRDefault="00A47D6C" w:rsidP="003F0020">
      <w:pPr>
        <w:widowControl w:val="0"/>
        <w:tabs>
          <w:tab w:val="left" w:pos="112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 орендної плати здійснюється з урахуванням вимог Закону</w:t>
      </w:r>
      <w:r w:rsidR="003A6CAF"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“Про державну</w:t>
      </w:r>
      <w:r w:rsidR="003A6CAF" w:rsidRPr="003F002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допомогу</w:t>
      </w:r>
      <w:r w:rsidR="003A6CAF" w:rsidRPr="003F00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суб’єктам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господарювання”</w:t>
      </w:r>
      <w:r w:rsidR="003A6CAF" w:rsidRPr="003F00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для: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05"/>
        </w:tabs>
        <w:autoSpaceDE w:val="0"/>
        <w:autoSpaceDN w:val="0"/>
        <w:spacing w:after="0" w:line="240" w:lineRule="auto"/>
        <w:ind w:left="0" w:hanging="16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суб’єктів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господарювання,</w:t>
      </w:r>
      <w:r w:rsidRPr="003F0020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передбачених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ч.</w:t>
      </w:r>
      <w:r w:rsidRPr="003F0020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ст.</w:t>
      </w:r>
      <w:r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Закону;</w:t>
      </w:r>
    </w:p>
    <w:p w:rsidR="003A6CAF" w:rsidRPr="003F0020" w:rsidRDefault="003A6CAF" w:rsidP="003F0020">
      <w:pPr>
        <w:pStyle w:val="a7"/>
        <w:widowControl w:val="0"/>
        <w:numPr>
          <w:ilvl w:val="0"/>
          <w:numId w:val="1"/>
        </w:numPr>
        <w:tabs>
          <w:tab w:val="left" w:pos="1082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установ,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організацій,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включених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  <w:r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Кабінету Міністрів України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або рішень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представницьких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органів місцевого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самоврядування, до переліку підприємств, установ, організацій, що надають</w:t>
      </w:r>
      <w:r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 важливі послуги населенню, - у разі встановлення орендної плати на</w:t>
      </w:r>
      <w:r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рівні</w:t>
      </w:r>
      <w:r w:rsidRPr="003F002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нижчому,</w:t>
      </w:r>
      <w:r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 визначено п.</w:t>
      </w:r>
      <w:r w:rsidRPr="003F0020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52 Порядку.</w:t>
      </w:r>
    </w:p>
    <w:p w:rsidR="003A6CAF" w:rsidRPr="003F0020" w:rsidRDefault="00A47D6C" w:rsidP="003F0020">
      <w:pPr>
        <w:widowControl w:val="0"/>
        <w:tabs>
          <w:tab w:val="left" w:pos="117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Індексація орендної плати може бути зупинена у випадку прийняття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відповідного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законодавчого акта.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У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разі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визначення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орендаря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результатами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аукціону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розмір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-67"/>
        </w:rPr>
        <w:t xml:space="preserve"> </w:t>
      </w:r>
      <w:r w:rsidRPr="003F0020">
        <w:rPr>
          <w:color w:val="000000" w:themeColor="text1"/>
        </w:rPr>
        <w:t>плати за перший місяць оренди визначається за результатами такого аукціону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та</w:t>
      </w:r>
      <w:r w:rsidRPr="003F0020">
        <w:rPr>
          <w:color w:val="000000" w:themeColor="text1"/>
          <w:spacing w:val="-2"/>
        </w:rPr>
        <w:t xml:space="preserve"> </w:t>
      </w:r>
      <w:r w:rsidRPr="003F0020">
        <w:rPr>
          <w:color w:val="000000" w:themeColor="text1"/>
        </w:rPr>
        <w:t>зазначається у</w:t>
      </w:r>
      <w:r w:rsidRPr="003F0020">
        <w:rPr>
          <w:color w:val="000000" w:themeColor="text1"/>
          <w:spacing w:val="-4"/>
        </w:rPr>
        <w:t xml:space="preserve"> </w:t>
      </w:r>
      <w:r w:rsidRPr="003F0020">
        <w:rPr>
          <w:color w:val="000000" w:themeColor="text1"/>
        </w:rPr>
        <w:t>договорі оренди.</w:t>
      </w:r>
    </w:p>
    <w:p w:rsidR="003A6CAF" w:rsidRPr="003F0020" w:rsidRDefault="003A6CAF" w:rsidP="003F0020">
      <w:pPr>
        <w:pStyle w:val="ad"/>
        <w:ind w:firstLine="539"/>
        <w:jc w:val="both"/>
        <w:rPr>
          <w:color w:val="000000" w:themeColor="text1"/>
        </w:rPr>
      </w:pPr>
      <w:r w:rsidRPr="003F0020">
        <w:rPr>
          <w:color w:val="000000" w:themeColor="text1"/>
        </w:rPr>
        <w:t>Якщо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орендна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плата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визначена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на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підставі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цієї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Методики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(крім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п.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6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Методики) або абз. 4 ч. 7 ст. 18 Закону (орендна плата за базовий місяць) і при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цьому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між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датою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визначення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плати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базовий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місяць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і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датою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підписання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акту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приймання-передавання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минуло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більше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ніж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один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повний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календарний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місяць,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то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розмір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плати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перший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місяць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встановлюється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шляхом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коригування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орендної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плати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за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базовий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місяць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на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індекс інфляції у місяцях, що минули з дати визначення орендної плати за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базовий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місяць.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Розмір орендної плати за кожний наступний місяць визначається шляхом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коригування розміру місячної орендної плати за попередній місяць на індекс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інфляції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за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поточний місяць.</w:t>
      </w:r>
    </w:p>
    <w:p w:rsidR="003A6CAF" w:rsidRPr="003F0020" w:rsidRDefault="003A6CAF" w:rsidP="003F0020">
      <w:pPr>
        <w:pStyle w:val="ad"/>
        <w:ind w:firstLine="540"/>
        <w:jc w:val="both"/>
        <w:rPr>
          <w:color w:val="000000" w:themeColor="text1"/>
        </w:rPr>
      </w:pPr>
      <w:r w:rsidRPr="003F0020">
        <w:rPr>
          <w:color w:val="000000" w:themeColor="text1"/>
        </w:rPr>
        <w:t>Орендна плата, встановлена відповідно до п. 6 цієї Методики, не підлягає</w:t>
      </w:r>
      <w:r w:rsidRPr="003F0020">
        <w:rPr>
          <w:color w:val="000000" w:themeColor="text1"/>
          <w:spacing w:val="1"/>
        </w:rPr>
        <w:t xml:space="preserve"> </w:t>
      </w:r>
      <w:r w:rsidRPr="003F0020">
        <w:rPr>
          <w:color w:val="000000" w:themeColor="text1"/>
        </w:rPr>
        <w:t>коригуванню</w:t>
      </w:r>
      <w:r w:rsidRPr="003F0020">
        <w:rPr>
          <w:color w:val="000000" w:themeColor="text1"/>
          <w:spacing w:val="-3"/>
        </w:rPr>
        <w:t xml:space="preserve"> </w:t>
      </w:r>
      <w:r w:rsidRPr="003F0020">
        <w:rPr>
          <w:color w:val="000000" w:themeColor="text1"/>
        </w:rPr>
        <w:t>на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індекс</w:t>
      </w:r>
      <w:r w:rsidRPr="003F0020">
        <w:rPr>
          <w:color w:val="000000" w:themeColor="text1"/>
          <w:spacing w:val="-1"/>
        </w:rPr>
        <w:t xml:space="preserve"> </w:t>
      </w:r>
      <w:r w:rsidRPr="003F0020">
        <w:rPr>
          <w:color w:val="000000" w:themeColor="text1"/>
        </w:rPr>
        <w:t>інфляції.</w:t>
      </w:r>
    </w:p>
    <w:p w:rsidR="003A6CAF" w:rsidRPr="003F0020" w:rsidRDefault="00A47D6C" w:rsidP="003F0020">
      <w:pPr>
        <w:pStyle w:val="a7"/>
        <w:widowControl w:val="0"/>
        <w:tabs>
          <w:tab w:val="left" w:pos="126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10.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Терміни</w:t>
      </w:r>
      <w:r w:rsidR="003A6CAF"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внесення</w:t>
      </w:r>
      <w:r w:rsidR="003A6CAF"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орендної</w:t>
      </w:r>
      <w:r w:rsidR="003A6CAF"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плати</w:t>
      </w:r>
      <w:r w:rsidR="003A6CAF"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визначаються</w:t>
      </w:r>
      <w:r w:rsidR="003A6CAF"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A6CAF" w:rsidRPr="003F0020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договорі.</w:t>
      </w:r>
    </w:p>
    <w:p w:rsidR="003A6CAF" w:rsidRPr="003F0020" w:rsidRDefault="00A47D6C" w:rsidP="003F0020">
      <w:pPr>
        <w:widowControl w:val="0"/>
        <w:tabs>
          <w:tab w:val="left" w:pos="129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11.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Орендарям, що здійснюють діяльність з організації харчування дітей в</w:t>
      </w:r>
      <w:r w:rsidR="003A6CAF"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закладах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дошкільних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навчальних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закладах,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період</w:t>
      </w:r>
      <w:r w:rsidR="003A6CAF" w:rsidRPr="003F0020">
        <w:rPr>
          <w:rFonts w:ascii="Times New Roman" w:hAnsi="Times New Roman" w:cs="Times New Roman"/>
          <w:color w:val="000000" w:themeColor="text1"/>
          <w:spacing w:val="70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канікул,</w:t>
      </w:r>
      <w:r w:rsidR="003A6CAF" w:rsidRPr="003F0020">
        <w:rPr>
          <w:rFonts w:ascii="Times New Roman" w:hAnsi="Times New Roman" w:cs="Times New Roman"/>
          <w:color w:val="000000" w:themeColor="text1"/>
          <w:spacing w:val="70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A6CAF"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разі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запровадження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карантинних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обмежень,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т.ч.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спричинених</w:t>
      </w:r>
      <w:r w:rsidR="003A6CAF" w:rsidRPr="003F002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короновірусною</w:t>
      </w:r>
      <w:r w:rsidR="003A6CAF" w:rsidRPr="003F0020"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інфекцією,</w:t>
      </w:r>
      <w:r w:rsidR="003A6CAF" w:rsidRPr="003F0020">
        <w:rPr>
          <w:rFonts w:ascii="Times New Roman" w:hAnsi="Times New Roman" w:cs="Times New Roman"/>
          <w:color w:val="000000" w:themeColor="text1"/>
          <w:spacing w:val="5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відповідним</w:t>
      </w:r>
      <w:r w:rsidR="003A6CAF" w:rsidRPr="003F0020">
        <w:rPr>
          <w:rFonts w:ascii="Times New Roman" w:hAnsi="Times New Roman" w:cs="Times New Roman"/>
          <w:color w:val="000000" w:themeColor="text1"/>
          <w:spacing w:val="55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рішенням</w:t>
      </w:r>
      <w:r w:rsidR="003A6CAF" w:rsidRPr="003F0020">
        <w:rPr>
          <w:rFonts w:ascii="Times New Roman" w:hAnsi="Times New Roman" w:cs="Times New Roman"/>
          <w:color w:val="000000" w:themeColor="text1"/>
          <w:spacing w:val="4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r w:rsidR="003A6CAF" w:rsidRPr="003F0020">
        <w:rPr>
          <w:rFonts w:ascii="Times New Roman" w:hAnsi="Times New Roman" w:cs="Times New Roman"/>
          <w:color w:val="000000" w:themeColor="text1"/>
          <w:spacing w:val="56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ради</w:t>
      </w:r>
      <w:r w:rsidR="003A6CAF" w:rsidRPr="003F0020">
        <w:rPr>
          <w:rFonts w:ascii="Times New Roman" w:hAnsi="Times New Roman" w:cs="Times New Roman"/>
          <w:color w:val="000000" w:themeColor="text1"/>
          <w:spacing w:val="56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r w:rsidR="003A6CAF" w:rsidRPr="003F0020">
        <w:rPr>
          <w:rFonts w:ascii="Times New Roman" w:hAnsi="Times New Roman" w:cs="Times New Roman"/>
          <w:color w:val="000000" w:themeColor="text1"/>
          <w:spacing w:val="55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бути</w:t>
      </w:r>
      <w:r w:rsidR="001F3465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встановлений</w:t>
      </w:r>
      <w:r w:rsidR="003A6CAF" w:rsidRPr="003F0020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пільговий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період</w:t>
      </w:r>
      <w:r w:rsidR="003A6CAF" w:rsidRPr="003F0020">
        <w:rPr>
          <w:rFonts w:ascii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(повне</w:t>
      </w:r>
      <w:r w:rsidR="003A6CAF" w:rsidRPr="003F0020">
        <w:rPr>
          <w:rFonts w:ascii="Times New Roman" w:hAnsi="Times New Roman" w:cs="Times New Roman"/>
          <w:color w:val="000000" w:themeColor="text1"/>
          <w:spacing w:val="65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r w:rsidR="003A6CAF" w:rsidRPr="003F0020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часткове</w:t>
      </w:r>
      <w:r w:rsidR="003A6CAF" w:rsidRPr="003F0020">
        <w:rPr>
          <w:rFonts w:ascii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звільнення</w:t>
      </w:r>
      <w:r w:rsidR="003A6CAF" w:rsidRPr="003F0020">
        <w:rPr>
          <w:rFonts w:ascii="Times New Roman" w:hAnsi="Times New Roman" w:cs="Times New Roman"/>
          <w:color w:val="000000" w:themeColor="text1"/>
          <w:spacing w:val="65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3A6CAF" w:rsidRPr="003F0020">
        <w:rPr>
          <w:rFonts w:ascii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сплати</w:t>
      </w:r>
      <w:r w:rsidR="003A6CAF" w:rsidRPr="003F0020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орендної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плати)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A6CAF"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наявності</w:t>
      </w:r>
      <w:r w:rsidR="003A6CAF" w:rsidRPr="003F002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погодження</w:t>
      </w:r>
      <w:r w:rsidR="003A6CAF" w:rsidRPr="003F002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8"/>
          <w:szCs w:val="28"/>
        </w:rPr>
        <w:t>балансоутримувача.</w:t>
      </w: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7B6ED7" w:rsidRPr="003F0020" w:rsidRDefault="007B6ED7" w:rsidP="003F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F0020">
        <w:rPr>
          <w:rFonts w:ascii="Times New Roman" w:hAnsi="Times New Roman" w:cs="Times New Roman"/>
          <w:color w:val="000000" w:themeColor="text1"/>
        </w:rPr>
        <w:br w:type="page"/>
      </w:r>
    </w:p>
    <w:p w:rsidR="003A6CAF" w:rsidRPr="003F0020" w:rsidRDefault="001F3465" w:rsidP="003F0020">
      <w:pPr>
        <w:pStyle w:val="ad"/>
        <w:jc w:val="right"/>
        <w:rPr>
          <w:b/>
          <w:color w:val="000000" w:themeColor="text1"/>
          <w:sz w:val="24"/>
          <w:szCs w:val="24"/>
        </w:rPr>
      </w:pPr>
      <w:r w:rsidRPr="003F0020">
        <w:rPr>
          <w:b/>
          <w:color w:val="000000" w:themeColor="text1"/>
          <w:sz w:val="24"/>
          <w:szCs w:val="24"/>
        </w:rPr>
        <w:lastRenderedPageBreak/>
        <w:t>Д</w:t>
      </w:r>
      <w:r w:rsidR="003A6CAF" w:rsidRPr="003F0020">
        <w:rPr>
          <w:b/>
          <w:color w:val="000000" w:themeColor="text1"/>
          <w:sz w:val="24"/>
          <w:szCs w:val="24"/>
        </w:rPr>
        <w:t>одаток</w:t>
      </w:r>
      <w:r w:rsidR="003A6CAF" w:rsidRPr="003F0020">
        <w:rPr>
          <w:b/>
          <w:color w:val="000000" w:themeColor="text1"/>
          <w:spacing w:val="6"/>
          <w:sz w:val="24"/>
          <w:szCs w:val="24"/>
        </w:rPr>
        <w:t xml:space="preserve"> </w:t>
      </w:r>
      <w:r w:rsidR="003A6CAF" w:rsidRPr="003F0020">
        <w:rPr>
          <w:b/>
          <w:color w:val="000000" w:themeColor="text1"/>
          <w:sz w:val="24"/>
          <w:szCs w:val="24"/>
        </w:rPr>
        <w:t>1</w:t>
      </w:r>
    </w:p>
    <w:p w:rsidR="007B6ED7" w:rsidRPr="003F0020" w:rsidRDefault="003A6CAF" w:rsidP="003F0020">
      <w:pPr>
        <w:pStyle w:val="ad"/>
        <w:jc w:val="right"/>
        <w:rPr>
          <w:b/>
          <w:color w:val="000000" w:themeColor="text1"/>
          <w:sz w:val="24"/>
          <w:szCs w:val="24"/>
          <w:shd w:val="clear" w:color="auto" w:fill="FFFFFF"/>
        </w:rPr>
      </w:pPr>
      <w:r w:rsidRPr="003F0020">
        <w:rPr>
          <w:b/>
          <w:color w:val="000000" w:themeColor="text1"/>
          <w:sz w:val="24"/>
          <w:szCs w:val="24"/>
        </w:rPr>
        <w:t>до</w:t>
      </w:r>
      <w:r w:rsidRPr="003F0020">
        <w:rPr>
          <w:b/>
          <w:color w:val="000000" w:themeColor="text1"/>
          <w:spacing w:val="7"/>
          <w:sz w:val="24"/>
          <w:szCs w:val="24"/>
        </w:rPr>
        <w:t xml:space="preserve"> </w:t>
      </w:r>
      <w:r w:rsidR="001F3465" w:rsidRPr="003F0020">
        <w:rPr>
          <w:b/>
          <w:color w:val="000000" w:themeColor="text1"/>
          <w:sz w:val="24"/>
          <w:szCs w:val="24"/>
          <w:shd w:val="clear" w:color="auto" w:fill="FFFFFF"/>
        </w:rPr>
        <w:t xml:space="preserve">Методики </w:t>
      </w: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rPr>
          <w:color w:val="000000" w:themeColor="text1"/>
        </w:rPr>
      </w:pPr>
    </w:p>
    <w:p w:rsidR="006B0660" w:rsidRPr="003F0020" w:rsidRDefault="006B0660" w:rsidP="003F0020">
      <w:pPr>
        <w:pStyle w:val="ad"/>
        <w:rPr>
          <w:color w:val="000000" w:themeColor="text1"/>
        </w:rPr>
      </w:pPr>
    </w:p>
    <w:p w:rsidR="003A6CAF" w:rsidRPr="003F0020" w:rsidRDefault="003A6CAF" w:rsidP="003F0020">
      <w:pPr>
        <w:pStyle w:val="ad"/>
        <w:jc w:val="center"/>
        <w:rPr>
          <w:color w:val="000000" w:themeColor="text1"/>
        </w:rPr>
      </w:pPr>
      <w:r w:rsidRPr="003F0020">
        <w:rPr>
          <w:color w:val="000000" w:themeColor="text1"/>
        </w:rPr>
        <w:t>ОРЕНДНІ</w:t>
      </w:r>
      <w:r w:rsidRPr="003F0020">
        <w:rPr>
          <w:color w:val="000000" w:themeColor="text1"/>
          <w:spacing w:val="12"/>
        </w:rPr>
        <w:t xml:space="preserve"> </w:t>
      </w:r>
      <w:r w:rsidRPr="003F0020">
        <w:rPr>
          <w:color w:val="000000" w:themeColor="text1"/>
        </w:rPr>
        <w:t>СТАВКИ</w:t>
      </w:r>
    </w:p>
    <w:p w:rsidR="003A6CAF" w:rsidRPr="003F0020" w:rsidRDefault="003A6CAF" w:rsidP="003F0020">
      <w:pPr>
        <w:pStyle w:val="ad"/>
        <w:jc w:val="center"/>
        <w:rPr>
          <w:color w:val="000000" w:themeColor="text1"/>
        </w:rPr>
      </w:pPr>
      <w:r w:rsidRPr="003F0020">
        <w:rPr>
          <w:color w:val="000000" w:themeColor="text1"/>
        </w:rPr>
        <w:t>для</w:t>
      </w:r>
      <w:r w:rsidRPr="003F0020">
        <w:rPr>
          <w:color w:val="000000" w:themeColor="text1"/>
          <w:spacing w:val="10"/>
        </w:rPr>
        <w:t xml:space="preserve"> </w:t>
      </w:r>
      <w:r w:rsidRPr="003F0020">
        <w:rPr>
          <w:color w:val="000000" w:themeColor="text1"/>
        </w:rPr>
        <w:t>договорів</w:t>
      </w:r>
      <w:r w:rsidRPr="003F0020">
        <w:rPr>
          <w:color w:val="000000" w:themeColor="text1"/>
          <w:spacing w:val="12"/>
        </w:rPr>
        <w:t xml:space="preserve"> </w:t>
      </w:r>
      <w:r w:rsidRPr="003F0020">
        <w:rPr>
          <w:color w:val="000000" w:themeColor="text1"/>
        </w:rPr>
        <w:t>оренди</w:t>
      </w:r>
      <w:r w:rsidRPr="003F0020">
        <w:rPr>
          <w:color w:val="000000" w:themeColor="text1"/>
          <w:spacing w:val="15"/>
        </w:rPr>
        <w:t xml:space="preserve"> </w:t>
      </w:r>
      <w:r w:rsidRPr="003F0020">
        <w:rPr>
          <w:color w:val="000000" w:themeColor="text1"/>
        </w:rPr>
        <w:t>комунального</w:t>
      </w:r>
      <w:r w:rsidRPr="003F0020">
        <w:rPr>
          <w:color w:val="000000" w:themeColor="text1"/>
          <w:spacing w:val="14"/>
        </w:rPr>
        <w:t xml:space="preserve"> </w:t>
      </w:r>
      <w:r w:rsidRPr="003F0020">
        <w:rPr>
          <w:color w:val="000000" w:themeColor="text1"/>
        </w:rPr>
        <w:t>майна</w:t>
      </w:r>
    </w:p>
    <w:p w:rsidR="003A6CAF" w:rsidRPr="003F0020" w:rsidRDefault="003A6CAF" w:rsidP="003F0020">
      <w:pPr>
        <w:pStyle w:val="ad"/>
        <w:rPr>
          <w:color w:val="000000" w:themeColor="text1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7200"/>
        <w:gridCol w:w="1620"/>
      </w:tblGrid>
      <w:tr w:rsidR="003A6CAF" w:rsidRPr="003F0020" w:rsidTr="003A6CAF">
        <w:trPr>
          <w:trHeight w:val="964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№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з/п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Орендарі,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визначені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відповідно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до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ст.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15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Закону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 w:hanging="135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Орендна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ставка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(річна),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%</w:t>
            </w:r>
          </w:p>
        </w:tc>
      </w:tr>
      <w:tr w:rsidR="003A6CAF" w:rsidRPr="003F0020" w:rsidTr="003A6CAF">
        <w:trPr>
          <w:trHeight w:val="964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Органи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державної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влади,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інші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установи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і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організації,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діяльність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яких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фінансується</w:t>
            </w:r>
            <w:r w:rsidRPr="003F0020">
              <w:rPr>
                <w:color w:val="000000" w:themeColor="text1"/>
                <w:spacing w:val="1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рахунок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державного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бюджету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3</w:t>
            </w:r>
          </w:p>
        </w:tc>
      </w:tr>
      <w:tr w:rsidR="003A6CAF" w:rsidRPr="003F0020" w:rsidTr="003A6CAF">
        <w:trPr>
          <w:trHeight w:val="645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2.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Релігійні</w:t>
            </w:r>
            <w:r w:rsidRPr="003F0020">
              <w:rPr>
                <w:color w:val="000000" w:themeColor="text1"/>
                <w:spacing w:val="1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організації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для</w:t>
            </w:r>
            <w:r w:rsidRPr="003F0020">
              <w:rPr>
                <w:color w:val="000000" w:themeColor="text1"/>
                <w:spacing w:val="1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забезпечення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проведення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релігійних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обрядів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церемоній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3</w:t>
            </w:r>
          </w:p>
        </w:tc>
      </w:tr>
      <w:tr w:rsidR="003A6CAF" w:rsidRPr="003F0020" w:rsidTr="003A6CAF">
        <w:trPr>
          <w:trHeight w:val="1288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3.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Державні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підприємства,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установи,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організації</w:t>
            </w:r>
            <w:r w:rsidRPr="003F0020">
              <w:rPr>
                <w:color w:val="000000" w:themeColor="text1"/>
                <w:spacing w:val="1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сфері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культури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і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мистецтв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чи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громадські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організації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сфері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культури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і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мистецтв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(у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тому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числі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національні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творчі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спілки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або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їх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члени</w:t>
            </w:r>
            <w:r w:rsidRPr="003F0020">
              <w:rPr>
                <w:color w:val="000000" w:themeColor="text1"/>
                <w:spacing w:val="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під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творчі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майстерні)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3</w:t>
            </w:r>
          </w:p>
        </w:tc>
      </w:tr>
      <w:tr w:rsidR="003A6CAF" w:rsidRPr="003F0020" w:rsidTr="003A6CAF">
        <w:trPr>
          <w:trHeight w:val="642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4.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Приватні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заклади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освіти,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що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мають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ліцензію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на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провадження</w:t>
            </w:r>
            <w:r w:rsidRPr="003F0020">
              <w:rPr>
                <w:color w:val="000000" w:themeColor="text1"/>
                <w:spacing w:val="1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освітньої</w:t>
            </w:r>
            <w:r w:rsidRPr="003F0020">
              <w:rPr>
                <w:color w:val="000000" w:themeColor="text1"/>
                <w:spacing w:val="1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діяльності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3A6CAF" w:rsidRPr="003F0020" w:rsidTr="003A6CAF">
        <w:trPr>
          <w:trHeight w:val="645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5.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Громадські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організації</w:t>
            </w:r>
            <w:r w:rsidRPr="003F0020">
              <w:rPr>
                <w:color w:val="000000" w:themeColor="text1"/>
                <w:spacing w:val="1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ветеранів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для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розміщення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реабілітаційних</w:t>
            </w:r>
            <w:r w:rsidRPr="003F0020">
              <w:rPr>
                <w:color w:val="000000" w:themeColor="text1"/>
                <w:spacing w:val="1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установ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для</w:t>
            </w:r>
            <w:r w:rsidRPr="003F0020">
              <w:rPr>
                <w:color w:val="000000" w:themeColor="text1"/>
                <w:spacing w:val="1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ветеранів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3A6CAF" w:rsidRPr="003F0020" w:rsidTr="003A6CAF">
        <w:trPr>
          <w:trHeight w:val="964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6.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Реабілітаційні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установи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для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осіб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інвалідністю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дітей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інвалідністю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для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розміщення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таких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реабілітаційних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установ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3A6CAF" w:rsidRPr="003F0020" w:rsidTr="003A6CAF">
        <w:trPr>
          <w:trHeight w:val="1288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7.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Державні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комунальні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спеціалізовані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підприємства,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установи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заклади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соціального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обслуговування,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що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надають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соціальні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послуги</w:t>
            </w:r>
            <w:r w:rsidRPr="003F0020">
              <w:rPr>
                <w:color w:val="000000" w:themeColor="text1"/>
                <w:spacing w:val="1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відповідно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до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Закону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України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"Про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соціальні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послуги"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3A6CAF" w:rsidRPr="003F0020" w:rsidTr="006B0660">
        <w:trPr>
          <w:trHeight w:val="685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8.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Державні</w:t>
            </w:r>
            <w:r w:rsidRPr="003F0020">
              <w:rPr>
                <w:color w:val="000000" w:themeColor="text1"/>
                <w:spacing w:val="1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видавництва</w:t>
            </w:r>
            <w:r w:rsidRPr="003F0020">
              <w:rPr>
                <w:color w:val="000000" w:themeColor="text1"/>
                <w:spacing w:val="1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і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підприємства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книгорозповсюдження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3</w:t>
            </w:r>
          </w:p>
        </w:tc>
      </w:tr>
      <w:tr w:rsidR="003A6CAF" w:rsidRPr="003F0020" w:rsidTr="003A6CAF">
        <w:trPr>
          <w:trHeight w:val="1931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9.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Вітчизняні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видавництва</w:t>
            </w:r>
            <w:r w:rsidRPr="003F0020">
              <w:rPr>
                <w:color w:val="000000" w:themeColor="text1"/>
                <w:spacing w:val="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підприємства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книгорозповсюдження,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що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забезпечують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підготовку,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випуск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(чи)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розповсюдження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не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менш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як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50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відсотків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книжкової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продукції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державною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мовою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(за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винятком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видань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рекламного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еротичного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характеру)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3</w:t>
            </w:r>
          </w:p>
        </w:tc>
      </w:tr>
      <w:tr w:rsidR="003A6CAF" w:rsidRPr="003F0020" w:rsidTr="003A6CAF">
        <w:trPr>
          <w:trHeight w:val="642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10.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Народні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депутати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України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і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депутати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місцевих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рад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для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розміщення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громадської</w:t>
            </w:r>
            <w:r w:rsidRPr="003F0020">
              <w:rPr>
                <w:color w:val="000000" w:themeColor="text1"/>
                <w:spacing w:val="1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приймальні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3</w:t>
            </w:r>
          </w:p>
        </w:tc>
      </w:tr>
      <w:tr w:rsidR="003A6CAF" w:rsidRPr="003F0020" w:rsidTr="003A6CAF">
        <w:trPr>
          <w:trHeight w:val="645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11.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Потенційні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орендарі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для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організації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проведення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науково-практичних,</w:t>
            </w:r>
            <w:r w:rsidRPr="003F0020">
              <w:rPr>
                <w:color w:val="000000" w:themeColor="text1"/>
                <w:spacing w:val="2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культурних,</w:t>
            </w:r>
            <w:r w:rsidRPr="003F0020">
              <w:rPr>
                <w:color w:val="000000" w:themeColor="text1"/>
                <w:spacing w:val="2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мистецьких,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8</w:t>
            </w:r>
          </w:p>
        </w:tc>
      </w:tr>
    </w:tbl>
    <w:p w:rsidR="003A6CAF" w:rsidRPr="003F0020" w:rsidRDefault="003A6CAF" w:rsidP="003F002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</w:rPr>
        <w:sectPr w:rsidR="003A6CAF" w:rsidRPr="003F0020">
          <w:pgSz w:w="11900" w:h="16840"/>
          <w:pgMar w:top="960" w:right="380" w:bottom="280" w:left="1400" w:header="713" w:footer="0" w:gutter="0"/>
          <w:cols w:space="720"/>
        </w:sectPr>
      </w:pPr>
    </w:p>
    <w:p w:rsidR="003A6CAF" w:rsidRPr="003F0020" w:rsidRDefault="003A6CAF" w:rsidP="003F0020">
      <w:pPr>
        <w:pStyle w:val="ad"/>
        <w:rPr>
          <w:color w:val="000000" w:themeColor="text1"/>
          <w:sz w:val="26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7200"/>
        <w:gridCol w:w="1620"/>
      </w:tblGrid>
      <w:tr w:rsidR="003A6CAF" w:rsidRPr="003F0020" w:rsidTr="003A6CAF">
        <w:trPr>
          <w:trHeight w:val="966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№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з/п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Орендарі,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визначені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відповідно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до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ст.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15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Закону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 w:hanging="135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Орендна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ставка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(річна),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%</w:t>
            </w:r>
          </w:p>
        </w:tc>
      </w:tr>
      <w:tr w:rsidR="003A6CAF" w:rsidRPr="003F0020" w:rsidTr="003A6CAF">
        <w:trPr>
          <w:trHeight w:val="1931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6"/>
                <w:lang w:val="uk-UA"/>
              </w:rPr>
            </w:pP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громадських,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суспільних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політичних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заходів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на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строк,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що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не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перевищує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п’яти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календарних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днів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протягом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шести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місяців,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а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також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щодо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майна,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яке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передається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суб’єктам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виборчого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процесу</w:t>
            </w:r>
            <w:r w:rsidRPr="003F0020">
              <w:rPr>
                <w:color w:val="000000" w:themeColor="text1"/>
                <w:spacing w:val="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метою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проведення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публічних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заходів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(зборів,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дебатів,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дискусій)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під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час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на</w:t>
            </w:r>
            <w:r w:rsidRPr="003F0020">
              <w:rPr>
                <w:color w:val="000000" w:themeColor="text1"/>
                <w:spacing w:val="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період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виборчої</w:t>
            </w:r>
            <w:r w:rsidRPr="003F0020">
              <w:rPr>
                <w:color w:val="000000" w:themeColor="text1"/>
                <w:spacing w:val="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кампанії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6"/>
                <w:lang w:val="uk-UA"/>
              </w:rPr>
            </w:pPr>
          </w:p>
        </w:tc>
      </w:tr>
      <w:tr w:rsidR="003A6CAF" w:rsidRPr="003F0020" w:rsidTr="003A6CAF">
        <w:trPr>
          <w:trHeight w:val="2574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12.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Потенційні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орендарі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для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організації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проведення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науково-практичних,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культурних,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мистецьких,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громадських,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суспільних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політичних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заходів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на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строк,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що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не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перевищує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30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календарних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днів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протягом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одного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року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щодо</w:t>
            </w:r>
            <w:r w:rsidRPr="003F0020">
              <w:rPr>
                <w:color w:val="000000" w:themeColor="text1"/>
                <w:spacing w:val="1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кожного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орендаря,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якщо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балансоутримувачем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є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державне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або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комунальне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підприємство,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установа,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організація,</w:t>
            </w:r>
            <w:r w:rsidRPr="003F0020">
              <w:rPr>
                <w:color w:val="000000" w:themeColor="text1"/>
                <w:spacing w:val="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що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здійснює</w:t>
            </w:r>
            <w:r w:rsidRPr="003F0020">
              <w:rPr>
                <w:color w:val="000000" w:themeColor="text1"/>
                <w:spacing w:val="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діяльність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</w:t>
            </w:r>
            <w:r w:rsidRPr="003F0020">
              <w:rPr>
                <w:color w:val="000000" w:themeColor="text1"/>
                <w:spacing w:val="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організації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конгресів</w:t>
            </w:r>
            <w:r w:rsidRPr="003F0020">
              <w:rPr>
                <w:color w:val="000000" w:themeColor="text1"/>
                <w:spacing w:val="10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і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торговельних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виставок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8</w:t>
            </w:r>
          </w:p>
        </w:tc>
      </w:tr>
      <w:tr w:rsidR="003A6CAF" w:rsidRPr="003F0020" w:rsidTr="003A6CAF">
        <w:trPr>
          <w:trHeight w:val="966"/>
        </w:trPr>
        <w:tc>
          <w:tcPr>
            <w:tcW w:w="82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13.</w:t>
            </w:r>
          </w:p>
        </w:tc>
        <w:tc>
          <w:tcPr>
            <w:tcW w:w="720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Фонд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соціального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страхування,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робочі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органи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його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виконавчої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дирекції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їх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відділенням,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Пенсійний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фонд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України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його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органи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</w:tbl>
    <w:p w:rsidR="003A6CAF" w:rsidRPr="003F0020" w:rsidRDefault="003A6CAF" w:rsidP="003F0020">
      <w:pPr>
        <w:pStyle w:val="ad"/>
        <w:rPr>
          <w:color w:val="000000" w:themeColor="text1"/>
          <w:sz w:val="20"/>
        </w:rPr>
      </w:pPr>
    </w:p>
    <w:p w:rsidR="003A6CAF" w:rsidRPr="003F0020" w:rsidRDefault="003A6CAF" w:rsidP="003F0020">
      <w:pPr>
        <w:pStyle w:val="ad"/>
        <w:rPr>
          <w:color w:val="000000" w:themeColor="text1"/>
          <w:sz w:val="27"/>
        </w:rPr>
      </w:pPr>
    </w:p>
    <w:p w:rsidR="006B0660" w:rsidRPr="003F0020" w:rsidRDefault="006B0660" w:rsidP="003F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eastAsia="en-US"/>
        </w:rPr>
      </w:pPr>
      <w:r w:rsidRPr="003F0020">
        <w:rPr>
          <w:rFonts w:ascii="Times New Roman" w:hAnsi="Times New Roman" w:cs="Times New Roman"/>
          <w:color w:val="000000" w:themeColor="text1"/>
          <w:sz w:val="27"/>
        </w:rPr>
        <w:br w:type="page"/>
      </w:r>
    </w:p>
    <w:p w:rsidR="003A6CAF" w:rsidRPr="003F0020" w:rsidRDefault="003A6CAF" w:rsidP="003F00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  <w:sectPr w:rsidR="003A6CAF" w:rsidRPr="003F0020">
          <w:pgSz w:w="11900" w:h="16840"/>
          <w:pgMar w:top="960" w:right="380" w:bottom="280" w:left="1400" w:header="713" w:footer="0" w:gutter="0"/>
          <w:cols w:space="720"/>
        </w:sectPr>
      </w:pPr>
    </w:p>
    <w:p w:rsidR="001F3465" w:rsidRPr="003F0020" w:rsidRDefault="001F3465" w:rsidP="003F0020">
      <w:pPr>
        <w:pStyle w:val="ad"/>
        <w:jc w:val="right"/>
        <w:rPr>
          <w:b/>
          <w:color w:val="000000" w:themeColor="text1"/>
          <w:sz w:val="24"/>
          <w:szCs w:val="24"/>
        </w:rPr>
      </w:pPr>
      <w:r w:rsidRPr="003F0020">
        <w:rPr>
          <w:b/>
          <w:color w:val="000000" w:themeColor="text1"/>
          <w:sz w:val="24"/>
          <w:szCs w:val="24"/>
        </w:rPr>
        <w:lastRenderedPageBreak/>
        <w:t>Додаток</w:t>
      </w:r>
      <w:r w:rsidRPr="003F0020">
        <w:rPr>
          <w:b/>
          <w:color w:val="000000" w:themeColor="text1"/>
          <w:spacing w:val="6"/>
          <w:sz w:val="24"/>
          <w:szCs w:val="24"/>
        </w:rPr>
        <w:t xml:space="preserve"> </w:t>
      </w:r>
      <w:r w:rsidRPr="003F0020">
        <w:rPr>
          <w:b/>
          <w:color w:val="000000" w:themeColor="text1"/>
          <w:sz w:val="24"/>
          <w:szCs w:val="24"/>
        </w:rPr>
        <w:t>2</w:t>
      </w:r>
    </w:p>
    <w:p w:rsidR="006B0660" w:rsidRPr="003F0020" w:rsidRDefault="001F3465" w:rsidP="003F0020">
      <w:pPr>
        <w:pStyle w:val="ad"/>
        <w:jc w:val="right"/>
        <w:rPr>
          <w:b/>
          <w:color w:val="000000" w:themeColor="text1"/>
          <w:sz w:val="24"/>
          <w:szCs w:val="24"/>
          <w:shd w:val="clear" w:color="auto" w:fill="FFFFFF"/>
        </w:rPr>
      </w:pPr>
      <w:r w:rsidRPr="003F0020">
        <w:rPr>
          <w:b/>
          <w:color w:val="000000" w:themeColor="text1"/>
          <w:sz w:val="24"/>
          <w:szCs w:val="24"/>
        </w:rPr>
        <w:t>до</w:t>
      </w:r>
      <w:r w:rsidRPr="003F0020">
        <w:rPr>
          <w:b/>
          <w:color w:val="000000" w:themeColor="text1"/>
          <w:spacing w:val="7"/>
          <w:sz w:val="24"/>
          <w:szCs w:val="24"/>
        </w:rPr>
        <w:t xml:space="preserve"> </w:t>
      </w:r>
      <w:r w:rsidRPr="003F0020">
        <w:rPr>
          <w:b/>
          <w:color w:val="000000" w:themeColor="text1"/>
          <w:sz w:val="24"/>
          <w:szCs w:val="24"/>
          <w:shd w:val="clear" w:color="auto" w:fill="FFFFFF"/>
        </w:rPr>
        <w:t xml:space="preserve">Методики </w:t>
      </w:r>
    </w:p>
    <w:p w:rsidR="003A6CAF" w:rsidRPr="003F0020" w:rsidRDefault="003A6CAF" w:rsidP="003F0020">
      <w:pPr>
        <w:pStyle w:val="ad"/>
        <w:rPr>
          <w:color w:val="000000" w:themeColor="text1"/>
          <w:sz w:val="30"/>
        </w:rPr>
      </w:pPr>
    </w:p>
    <w:p w:rsidR="00B06EAA" w:rsidRPr="003F0020" w:rsidRDefault="00B06EAA" w:rsidP="003F0020">
      <w:pPr>
        <w:pStyle w:val="ad"/>
        <w:rPr>
          <w:color w:val="000000" w:themeColor="text1"/>
          <w:sz w:val="30"/>
        </w:rPr>
      </w:pPr>
    </w:p>
    <w:p w:rsidR="00B06EAA" w:rsidRPr="003F0020" w:rsidRDefault="00B06EAA" w:rsidP="003F0020">
      <w:pPr>
        <w:pStyle w:val="ad"/>
        <w:rPr>
          <w:color w:val="000000" w:themeColor="text1"/>
          <w:sz w:val="30"/>
        </w:rPr>
      </w:pPr>
    </w:p>
    <w:p w:rsidR="006B0660" w:rsidRPr="003F0020" w:rsidRDefault="003A6CAF" w:rsidP="003F0020">
      <w:pPr>
        <w:pStyle w:val="ad"/>
        <w:jc w:val="center"/>
        <w:rPr>
          <w:color w:val="000000" w:themeColor="text1"/>
        </w:rPr>
      </w:pPr>
      <w:r w:rsidRPr="003F0020">
        <w:rPr>
          <w:color w:val="000000" w:themeColor="text1"/>
        </w:rPr>
        <w:t>Орендні</w:t>
      </w:r>
      <w:r w:rsidRPr="003F0020">
        <w:rPr>
          <w:color w:val="000000" w:themeColor="text1"/>
          <w:spacing w:val="13"/>
        </w:rPr>
        <w:t xml:space="preserve"> </w:t>
      </w:r>
      <w:r w:rsidRPr="003F0020">
        <w:rPr>
          <w:color w:val="000000" w:themeColor="text1"/>
        </w:rPr>
        <w:t>ставки</w:t>
      </w:r>
      <w:r w:rsidRPr="003F0020">
        <w:rPr>
          <w:color w:val="000000" w:themeColor="text1"/>
          <w:spacing w:val="11"/>
        </w:rPr>
        <w:t xml:space="preserve"> </w:t>
      </w:r>
      <w:r w:rsidRPr="003F0020">
        <w:rPr>
          <w:color w:val="000000" w:themeColor="text1"/>
        </w:rPr>
        <w:t>для</w:t>
      </w:r>
      <w:r w:rsidRPr="003F0020">
        <w:rPr>
          <w:color w:val="000000" w:themeColor="text1"/>
          <w:spacing w:val="11"/>
        </w:rPr>
        <w:t xml:space="preserve"> </w:t>
      </w:r>
      <w:r w:rsidRPr="003F0020">
        <w:rPr>
          <w:color w:val="000000" w:themeColor="text1"/>
        </w:rPr>
        <w:t>договорів</w:t>
      </w:r>
      <w:r w:rsidRPr="003F0020">
        <w:rPr>
          <w:color w:val="000000" w:themeColor="text1"/>
          <w:spacing w:val="9"/>
        </w:rPr>
        <w:t xml:space="preserve"> </w:t>
      </w:r>
      <w:r w:rsidRPr="003F0020">
        <w:rPr>
          <w:color w:val="000000" w:themeColor="text1"/>
        </w:rPr>
        <w:t>оренди,</w:t>
      </w:r>
      <w:r w:rsidRPr="003F0020">
        <w:rPr>
          <w:color w:val="000000" w:themeColor="text1"/>
          <w:spacing w:val="11"/>
        </w:rPr>
        <w:t xml:space="preserve"> </w:t>
      </w:r>
      <w:r w:rsidRPr="003F0020">
        <w:rPr>
          <w:color w:val="000000" w:themeColor="text1"/>
        </w:rPr>
        <w:t>які</w:t>
      </w:r>
      <w:r w:rsidRPr="003F0020">
        <w:rPr>
          <w:color w:val="000000" w:themeColor="text1"/>
          <w:spacing w:val="11"/>
        </w:rPr>
        <w:t xml:space="preserve"> </w:t>
      </w:r>
      <w:r w:rsidRPr="003F0020">
        <w:rPr>
          <w:color w:val="000000" w:themeColor="text1"/>
        </w:rPr>
        <w:t>були</w:t>
      </w:r>
      <w:r w:rsidRPr="003F0020">
        <w:rPr>
          <w:color w:val="000000" w:themeColor="text1"/>
          <w:spacing w:val="14"/>
        </w:rPr>
        <w:t xml:space="preserve"> </w:t>
      </w:r>
      <w:r w:rsidRPr="003F0020">
        <w:rPr>
          <w:color w:val="000000" w:themeColor="text1"/>
        </w:rPr>
        <w:t>укладенні</w:t>
      </w:r>
      <w:r w:rsidRPr="003F0020">
        <w:rPr>
          <w:color w:val="000000" w:themeColor="text1"/>
          <w:spacing w:val="14"/>
        </w:rPr>
        <w:t xml:space="preserve"> </w:t>
      </w:r>
      <w:r w:rsidRPr="003F0020">
        <w:rPr>
          <w:color w:val="000000" w:themeColor="text1"/>
        </w:rPr>
        <w:t>до</w:t>
      </w:r>
      <w:r w:rsidRPr="003F0020">
        <w:rPr>
          <w:color w:val="000000" w:themeColor="text1"/>
          <w:spacing w:val="11"/>
        </w:rPr>
        <w:t xml:space="preserve"> </w:t>
      </w:r>
      <w:r w:rsidRPr="003F0020">
        <w:rPr>
          <w:color w:val="000000" w:themeColor="text1"/>
        </w:rPr>
        <w:t>набрання</w:t>
      </w:r>
    </w:p>
    <w:p w:rsidR="003A6CAF" w:rsidRPr="003F0020" w:rsidRDefault="003A6CAF" w:rsidP="003F0020">
      <w:pPr>
        <w:pStyle w:val="ad"/>
        <w:jc w:val="center"/>
        <w:rPr>
          <w:color w:val="000000" w:themeColor="text1"/>
        </w:rPr>
      </w:pPr>
      <w:r w:rsidRPr="003F0020">
        <w:rPr>
          <w:color w:val="000000" w:themeColor="text1"/>
        </w:rPr>
        <w:t>чинності</w:t>
      </w:r>
      <w:r w:rsidRPr="003F0020">
        <w:rPr>
          <w:color w:val="000000" w:themeColor="text1"/>
          <w:spacing w:val="4"/>
        </w:rPr>
        <w:t xml:space="preserve"> </w:t>
      </w:r>
      <w:r w:rsidRPr="003F0020">
        <w:rPr>
          <w:color w:val="000000" w:themeColor="text1"/>
        </w:rPr>
        <w:t>Закону</w:t>
      </w:r>
      <w:r w:rsidRPr="003F0020">
        <w:rPr>
          <w:color w:val="000000" w:themeColor="text1"/>
          <w:spacing w:val="2"/>
        </w:rPr>
        <w:t xml:space="preserve"> </w:t>
      </w:r>
      <w:r w:rsidRPr="003F0020">
        <w:rPr>
          <w:color w:val="000000" w:themeColor="text1"/>
        </w:rPr>
        <w:t>та</w:t>
      </w:r>
      <w:r w:rsidRPr="003F0020">
        <w:rPr>
          <w:color w:val="000000" w:themeColor="text1"/>
          <w:spacing w:val="6"/>
        </w:rPr>
        <w:t xml:space="preserve"> </w:t>
      </w:r>
      <w:r w:rsidRPr="003F0020">
        <w:rPr>
          <w:color w:val="000000" w:themeColor="text1"/>
        </w:rPr>
        <w:t>продовжуються</w:t>
      </w:r>
      <w:r w:rsidRPr="003F0020">
        <w:rPr>
          <w:color w:val="000000" w:themeColor="text1"/>
          <w:spacing w:val="7"/>
        </w:rPr>
        <w:t xml:space="preserve"> </w:t>
      </w:r>
      <w:r w:rsidRPr="003F0020">
        <w:rPr>
          <w:color w:val="000000" w:themeColor="text1"/>
        </w:rPr>
        <w:t>вперше</w:t>
      </w:r>
      <w:r w:rsidRPr="003F0020">
        <w:rPr>
          <w:color w:val="000000" w:themeColor="text1"/>
          <w:spacing w:val="6"/>
        </w:rPr>
        <w:t xml:space="preserve"> </w:t>
      </w:r>
      <w:r w:rsidRPr="003F0020">
        <w:rPr>
          <w:color w:val="000000" w:themeColor="text1"/>
        </w:rPr>
        <w:t>*</w:t>
      </w:r>
      <w:r w:rsidR="00DD60A1" w:rsidRPr="003F0020">
        <w:rPr>
          <w:color w:val="000000" w:themeColor="text1"/>
        </w:rPr>
        <w:t xml:space="preserve">  </w:t>
      </w:r>
    </w:p>
    <w:p w:rsidR="003A6CAF" w:rsidRPr="003F0020" w:rsidRDefault="003A6CAF" w:rsidP="003F0020">
      <w:pPr>
        <w:pStyle w:val="ad"/>
        <w:rPr>
          <w:color w:val="000000" w:themeColor="text1"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620"/>
      </w:tblGrid>
      <w:tr w:rsidR="003A6CAF" w:rsidRPr="003F0020" w:rsidTr="003A6CAF">
        <w:trPr>
          <w:trHeight w:val="645"/>
        </w:trPr>
        <w:tc>
          <w:tcPr>
            <w:tcW w:w="7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№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з/п</w:t>
            </w:r>
          </w:p>
        </w:tc>
        <w:tc>
          <w:tcPr>
            <w:tcW w:w="738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Використання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орендарем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нерухомого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майна</w:t>
            </w:r>
            <w:r w:rsidRPr="003F0020">
              <w:rPr>
                <w:color w:val="000000" w:themeColor="text1"/>
                <w:spacing w:val="15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цільовим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призначенням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Орендна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ставка*,</w:t>
            </w:r>
            <w:r w:rsidRPr="003F0020">
              <w:rPr>
                <w:color w:val="000000" w:themeColor="text1"/>
                <w:spacing w:val="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%</w:t>
            </w:r>
          </w:p>
        </w:tc>
      </w:tr>
      <w:tr w:rsidR="003A6CAF" w:rsidRPr="003F0020" w:rsidTr="003A6CAF">
        <w:trPr>
          <w:trHeight w:val="1288"/>
        </w:trPr>
        <w:tc>
          <w:tcPr>
            <w:tcW w:w="7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1.</w:t>
            </w:r>
          </w:p>
        </w:tc>
        <w:tc>
          <w:tcPr>
            <w:tcW w:w="738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Розміщення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операторів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телекомунікацій,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які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надають</w:t>
            </w:r>
            <w:r w:rsidRPr="003F0020">
              <w:rPr>
                <w:color w:val="000000" w:themeColor="text1"/>
                <w:spacing w:val="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послуги</w:t>
            </w:r>
            <w:r w:rsidRPr="003F0020">
              <w:rPr>
                <w:color w:val="000000" w:themeColor="text1"/>
                <w:spacing w:val="18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мобільного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зв’язку,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операторів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1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провайдерів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телекомунікацій,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які</w:t>
            </w:r>
            <w:r w:rsidRPr="003F0020">
              <w:rPr>
                <w:color w:val="000000" w:themeColor="text1"/>
                <w:spacing w:val="9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надають</w:t>
            </w:r>
            <w:r w:rsidRPr="003F0020">
              <w:rPr>
                <w:color w:val="000000" w:themeColor="text1"/>
                <w:spacing w:val="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послуги</w:t>
            </w:r>
            <w:r w:rsidRPr="003F0020">
              <w:rPr>
                <w:color w:val="000000" w:themeColor="text1"/>
                <w:spacing w:val="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доступу</w:t>
            </w:r>
            <w:r w:rsidRPr="003F0020">
              <w:rPr>
                <w:color w:val="000000" w:themeColor="text1"/>
                <w:spacing w:val="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до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Інтернет;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антени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40</w:t>
            </w:r>
          </w:p>
        </w:tc>
      </w:tr>
      <w:tr w:rsidR="003A6CAF" w:rsidRPr="003F0020" w:rsidTr="003A6CAF">
        <w:trPr>
          <w:trHeight w:val="964"/>
        </w:trPr>
        <w:tc>
          <w:tcPr>
            <w:tcW w:w="7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1.</w:t>
            </w:r>
          </w:p>
        </w:tc>
        <w:tc>
          <w:tcPr>
            <w:tcW w:w="7380" w:type="dxa"/>
          </w:tcPr>
          <w:p w:rsidR="003A6CAF" w:rsidRPr="003F0020" w:rsidRDefault="003A6CAF" w:rsidP="003F0020">
            <w:pPr>
              <w:pStyle w:val="TableParagraph"/>
              <w:tabs>
                <w:tab w:val="left" w:pos="2178"/>
                <w:tab w:val="left" w:pos="2279"/>
                <w:tab w:val="left" w:pos="3702"/>
                <w:tab w:val="left" w:pos="3849"/>
                <w:tab w:val="left" w:pos="4250"/>
                <w:tab w:val="left" w:pos="5910"/>
                <w:tab w:val="left" w:pos="6736"/>
              </w:tabs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Здійснення</w:t>
            </w:r>
            <w:r w:rsidRPr="003F0020">
              <w:rPr>
                <w:color w:val="000000" w:themeColor="text1"/>
                <w:sz w:val="28"/>
                <w:lang w:val="uk-UA"/>
              </w:rPr>
              <w:tab/>
              <w:t>торгівлі</w:t>
            </w:r>
            <w:r w:rsidRPr="003F0020">
              <w:rPr>
                <w:color w:val="000000" w:themeColor="text1"/>
                <w:sz w:val="28"/>
                <w:lang w:val="uk-UA"/>
              </w:rPr>
              <w:tab/>
            </w:r>
            <w:r w:rsidRPr="003F0020">
              <w:rPr>
                <w:color w:val="000000" w:themeColor="text1"/>
                <w:sz w:val="28"/>
                <w:lang w:val="uk-UA"/>
              </w:rPr>
              <w:tab/>
              <w:t>непродовольчими</w:t>
            </w:r>
            <w:r w:rsidRPr="003F0020">
              <w:rPr>
                <w:color w:val="000000" w:themeColor="text1"/>
                <w:sz w:val="28"/>
                <w:lang w:val="uk-UA"/>
              </w:rPr>
              <w:tab/>
            </w:r>
            <w:r w:rsidRPr="003F0020">
              <w:rPr>
                <w:color w:val="000000" w:themeColor="text1"/>
                <w:spacing w:val="-2"/>
                <w:sz w:val="28"/>
                <w:lang w:val="uk-UA"/>
              </w:rPr>
              <w:t>та</w:t>
            </w:r>
            <w:r w:rsidRPr="003F0020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продовольчими</w:t>
            </w:r>
            <w:r w:rsidRPr="003F0020">
              <w:rPr>
                <w:color w:val="000000" w:themeColor="text1"/>
                <w:sz w:val="28"/>
                <w:lang w:val="uk-UA"/>
              </w:rPr>
              <w:tab/>
            </w:r>
            <w:r w:rsidRPr="003F0020">
              <w:rPr>
                <w:color w:val="000000" w:themeColor="text1"/>
                <w:sz w:val="28"/>
                <w:lang w:val="uk-UA"/>
              </w:rPr>
              <w:tab/>
              <w:t>товарами</w:t>
            </w:r>
            <w:r w:rsidRPr="003F0020">
              <w:rPr>
                <w:color w:val="000000" w:themeColor="text1"/>
                <w:sz w:val="28"/>
                <w:lang w:val="uk-UA"/>
              </w:rPr>
              <w:tab/>
              <w:t>та</w:t>
            </w:r>
            <w:r w:rsidRPr="003F0020">
              <w:rPr>
                <w:color w:val="000000" w:themeColor="text1"/>
                <w:sz w:val="28"/>
                <w:lang w:val="uk-UA"/>
              </w:rPr>
              <w:tab/>
              <w:t>організація</w:t>
            </w:r>
            <w:r w:rsidRPr="003F0020">
              <w:rPr>
                <w:color w:val="000000" w:themeColor="text1"/>
                <w:sz w:val="28"/>
                <w:lang w:val="uk-UA"/>
              </w:rPr>
              <w:tab/>
              <w:t>виставок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продажу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25</w:t>
            </w:r>
          </w:p>
        </w:tc>
      </w:tr>
      <w:tr w:rsidR="003A6CAF" w:rsidRPr="003F0020" w:rsidTr="003A6CAF">
        <w:trPr>
          <w:trHeight w:val="323"/>
        </w:trPr>
        <w:tc>
          <w:tcPr>
            <w:tcW w:w="7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2.</w:t>
            </w:r>
          </w:p>
        </w:tc>
        <w:tc>
          <w:tcPr>
            <w:tcW w:w="738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Розміщення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офісних</w:t>
            </w:r>
            <w:r w:rsidRPr="003F0020">
              <w:rPr>
                <w:color w:val="000000" w:themeColor="text1"/>
                <w:spacing w:val="16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приміщень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20</w:t>
            </w:r>
          </w:p>
        </w:tc>
      </w:tr>
      <w:tr w:rsidR="003A6CAF" w:rsidRPr="003F0020" w:rsidTr="003A6CAF">
        <w:trPr>
          <w:trHeight w:val="2253"/>
        </w:trPr>
        <w:tc>
          <w:tcPr>
            <w:tcW w:w="7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3.</w:t>
            </w:r>
          </w:p>
        </w:tc>
        <w:tc>
          <w:tcPr>
            <w:tcW w:w="738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Здійснення</w:t>
            </w:r>
            <w:r w:rsidRPr="003F0020">
              <w:rPr>
                <w:color w:val="000000" w:themeColor="text1"/>
                <w:spacing w:val="11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харчування</w:t>
            </w:r>
            <w:r w:rsidRPr="003F0020">
              <w:rPr>
                <w:color w:val="000000" w:themeColor="text1"/>
                <w:spacing w:val="14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в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міських</w:t>
            </w:r>
            <w:r w:rsidRPr="003F0020">
              <w:rPr>
                <w:color w:val="000000" w:themeColor="text1"/>
                <w:spacing w:val="12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закладах</w:t>
            </w:r>
            <w:r w:rsidRPr="003F0020">
              <w:rPr>
                <w:color w:val="000000" w:themeColor="text1"/>
                <w:spacing w:val="13"/>
                <w:sz w:val="28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8"/>
                <w:lang w:val="uk-UA"/>
              </w:rPr>
              <w:t>освіти</w:t>
            </w:r>
          </w:p>
        </w:tc>
        <w:tc>
          <w:tcPr>
            <w:tcW w:w="162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lang w:val="uk-UA"/>
              </w:rPr>
            </w:pPr>
            <w:r w:rsidRPr="003F0020">
              <w:rPr>
                <w:color w:val="000000" w:themeColor="text1"/>
                <w:sz w:val="28"/>
                <w:lang w:val="uk-UA"/>
              </w:rPr>
              <w:t>1</w:t>
            </w:r>
          </w:p>
          <w:p w:rsidR="00811352" w:rsidRPr="003F0020" w:rsidRDefault="003A6CAF" w:rsidP="003F0020">
            <w:pPr>
              <w:pStyle w:val="TableParagraph"/>
              <w:spacing w:line="240" w:lineRule="auto"/>
              <w:ind w:left="0" w:hanging="22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(1,0</w:t>
            </w:r>
            <w:r w:rsidRPr="003F0020">
              <w:rPr>
                <w:color w:val="000000" w:themeColor="text1"/>
                <w:spacing w:val="4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грн</w:t>
            </w:r>
            <w:r w:rsidR="00811352" w:rsidRPr="003F0020">
              <w:rPr>
                <w:color w:val="000000" w:themeColor="text1"/>
                <w:sz w:val="24"/>
                <w:lang w:val="uk-UA"/>
              </w:rPr>
              <w:t>.</w:t>
            </w:r>
          </w:p>
          <w:p w:rsidR="00BF5AAD" w:rsidRPr="003F0020" w:rsidRDefault="003A6CAF" w:rsidP="003F0020">
            <w:pPr>
              <w:pStyle w:val="TableParagraph"/>
              <w:spacing w:line="240" w:lineRule="auto"/>
              <w:ind w:left="0" w:hanging="22"/>
              <w:jc w:val="center"/>
              <w:rPr>
                <w:color w:val="000000" w:themeColor="text1"/>
                <w:spacing w:val="1"/>
                <w:sz w:val="24"/>
                <w:lang w:val="uk-UA"/>
              </w:rPr>
            </w:pPr>
            <w:r w:rsidRPr="003F0020">
              <w:rPr>
                <w:color w:val="000000" w:themeColor="text1"/>
                <w:spacing w:val="4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в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місяць</w:t>
            </w:r>
            <w:r w:rsidRPr="003F0020">
              <w:rPr>
                <w:color w:val="000000" w:themeColor="text1"/>
                <w:spacing w:val="4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на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період</w:t>
            </w:r>
            <w:r w:rsidRPr="003F0020">
              <w:rPr>
                <w:color w:val="000000" w:themeColor="text1"/>
                <w:spacing w:val="12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літніх,</w:t>
            </w:r>
            <w:r w:rsidRPr="003F0020">
              <w:rPr>
                <w:color w:val="000000" w:themeColor="text1"/>
                <w:spacing w:val="-5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але</w:t>
            </w:r>
            <w:r w:rsidRPr="003F0020">
              <w:rPr>
                <w:color w:val="000000" w:themeColor="text1"/>
                <w:spacing w:val="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не</w:t>
            </w:r>
            <w:r w:rsidRPr="003F0020">
              <w:rPr>
                <w:color w:val="000000" w:themeColor="text1"/>
                <w:spacing w:val="8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більше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 w:hanging="22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2</w:t>
            </w:r>
            <w:r w:rsidRPr="003F0020">
              <w:rPr>
                <w:color w:val="000000" w:themeColor="text1"/>
                <w:spacing w:val="6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місяців,</w:t>
            </w:r>
            <w:r w:rsidRPr="003F0020">
              <w:rPr>
                <w:color w:val="000000" w:themeColor="text1"/>
                <w:spacing w:val="6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та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зимових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канікул)</w:t>
            </w:r>
          </w:p>
        </w:tc>
      </w:tr>
    </w:tbl>
    <w:p w:rsidR="003A6CAF" w:rsidRPr="003F0020" w:rsidRDefault="003A6CAF" w:rsidP="003F0020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0"/>
        </w:rPr>
      </w:pPr>
      <w:r w:rsidRPr="003F0020">
        <w:rPr>
          <w:rFonts w:ascii="Times New Roman" w:hAnsi="Times New Roman" w:cs="Times New Roman"/>
          <w:color w:val="000000" w:themeColor="text1"/>
          <w:sz w:val="20"/>
        </w:rPr>
        <w:t>*</w:t>
      </w:r>
      <w:r w:rsidRPr="003F0020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-</w:t>
      </w:r>
      <w:r w:rsidRPr="003F0020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орендні</w:t>
      </w:r>
      <w:r w:rsidRPr="003F0020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ставки</w:t>
      </w:r>
      <w:r w:rsidRPr="003F0020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для</w:t>
      </w:r>
      <w:r w:rsidRPr="003F0020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орендарів,</w:t>
      </w:r>
      <w:r w:rsidRPr="003F0020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які</w:t>
      </w:r>
      <w:r w:rsidRPr="003F0020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3F0020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час</w:t>
      </w:r>
      <w:r w:rsidRPr="003F0020">
        <w:rPr>
          <w:rFonts w:ascii="Times New Roman" w:hAnsi="Times New Roman" w:cs="Times New Roman"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розробки</w:t>
      </w:r>
      <w:r w:rsidRPr="003F0020">
        <w:rPr>
          <w:rFonts w:ascii="Times New Roman" w:hAnsi="Times New Roman" w:cs="Times New Roman"/>
          <w:color w:val="000000" w:themeColor="text1"/>
          <w:spacing w:val="10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Методики</w:t>
      </w:r>
      <w:r w:rsidRPr="003F0020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не</w:t>
      </w:r>
      <w:r w:rsidRPr="003F0020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скористалися</w:t>
      </w:r>
      <w:r w:rsidRPr="003F0020">
        <w:rPr>
          <w:rFonts w:ascii="Times New Roman" w:hAnsi="Times New Roman" w:cs="Times New Roman"/>
          <w:color w:val="000000" w:themeColor="text1"/>
          <w:spacing w:val="13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правом</w:t>
      </w:r>
      <w:r w:rsidRPr="003F0020">
        <w:rPr>
          <w:rFonts w:ascii="Times New Roman" w:hAnsi="Times New Roman" w:cs="Times New Roman"/>
          <w:color w:val="000000" w:themeColor="text1"/>
          <w:spacing w:val="12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на</w:t>
      </w:r>
      <w:r w:rsidRPr="003F0020">
        <w:rPr>
          <w:rFonts w:ascii="Times New Roman" w:hAnsi="Times New Roman" w:cs="Times New Roman"/>
          <w:color w:val="000000" w:themeColor="text1"/>
          <w:spacing w:val="-47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продовження</w:t>
      </w:r>
      <w:r w:rsidRPr="003F0020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договору</w:t>
      </w:r>
      <w:r w:rsidRPr="003F0020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оренду</w:t>
      </w:r>
      <w:r w:rsidRPr="003F0020">
        <w:rPr>
          <w:rFonts w:ascii="Times New Roman" w:hAnsi="Times New Roman" w:cs="Times New Roman"/>
          <w:color w:val="000000" w:themeColor="text1"/>
          <w:spacing w:val="4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відповідно</w:t>
      </w:r>
      <w:r w:rsidRPr="003F0020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до</w:t>
      </w:r>
      <w:r w:rsidRPr="003F0020">
        <w:rPr>
          <w:rFonts w:ascii="Times New Roman" w:hAnsi="Times New Roman" w:cs="Times New Roman"/>
          <w:color w:val="000000" w:themeColor="text1"/>
          <w:spacing w:val="9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чинного</w:t>
      </w:r>
      <w:r w:rsidRPr="003F0020">
        <w:rPr>
          <w:rFonts w:ascii="Times New Roman" w:hAnsi="Times New Roman" w:cs="Times New Roman"/>
          <w:color w:val="000000" w:themeColor="text1"/>
          <w:spacing w:val="7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законодавства</w:t>
      </w:r>
      <w:r w:rsidRPr="003F0020">
        <w:rPr>
          <w:rFonts w:ascii="Times New Roman" w:hAnsi="Times New Roman" w:cs="Times New Roman"/>
          <w:color w:val="000000" w:themeColor="text1"/>
          <w:spacing w:val="8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(перше</w:t>
      </w:r>
      <w:r w:rsidRPr="003F0020">
        <w:rPr>
          <w:rFonts w:ascii="Times New Roman" w:hAnsi="Times New Roman" w:cs="Times New Roman"/>
          <w:color w:val="000000" w:themeColor="text1"/>
          <w:spacing w:val="6"/>
          <w:sz w:val="20"/>
        </w:rPr>
        <w:t xml:space="preserve"> 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>продовження).</w:t>
      </w:r>
    </w:p>
    <w:p w:rsidR="003A6CAF" w:rsidRPr="003F0020" w:rsidRDefault="003A6CAF" w:rsidP="003F0020">
      <w:pPr>
        <w:pStyle w:val="ad"/>
        <w:rPr>
          <w:color w:val="000000" w:themeColor="text1"/>
          <w:sz w:val="22"/>
        </w:rPr>
      </w:pPr>
    </w:p>
    <w:p w:rsidR="003A6CAF" w:rsidRPr="003F0020" w:rsidRDefault="003A6CAF" w:rsidP="003F0020">
      <w:pPr>
        <w:pStyle w:val="ad"/>
        <w:rPr>
          <w:color w:val="000000" w:themeColor="text1"/>
          <w:sz w:val="22"/>
        </w:rPr>
      </w:pPr>
    </w:p>
    <w:p w:rsidR="00CE2B29" w:rsidRPr="003F0020" w:rsidRDefault="00CE2B29" w:rsidP="003F0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F0020">
        <w:rPr>
          <w:rFonts w:ascii="Times New Roman" w:hAnsi="Times New Roman" w:cs="Times New Roman"/>
          <w:color w:val="000000" w:themeColor="text1"/>
        </w:rPr>
        <w:br w:type="page"/>
      </w:r>
    </w:p>
    <w:p w:rsidR="00EB543B" w:rsidRPr="003F0020" w:rsidRDefault="00EB543B" w:rsidP="003F0020">
      <w:pPr>
        <w:pStyle w:val="ad"/>
        <w:jc w:val="right"/>
        <w:rPr>
          <w:b/>
          <w:color w:val="000000" w:themeColor="text1"/>
          <w:sz w:val="24"/>
          <w:szCs w:val="24"/>
        </w:rPr>
      </w:pPr>
      <w:r w:rsidRPr="003F0020">
        <w:rPr>
          <w:b/>
          <w:color w:val="000000" w:themeColor="text1"/>
          <w:sz w:val="24"/>
          <w:szCs w:val="24"/>
        </w:rPr>
        <w:lastRenderedPageBreak/>
        <w:t>Додаток</w:t>
      </w:r>
      <w:r w:rsidRPr="003F0020">
        <w:rPr>
          <w:b/>
          <w:color w:val="000000" w:themeColor="text1"/>
          <w:spacing w:val="6"/>
          <w:sz w:val="24"/>
          <w:szCs w:val="24"/>
        </w:rPr>
        <w:t xml:space="preserve"> </w:t>
      </w:r>
      <w:r w:rsidRPr="003F0020">
        <w:rPr>
          <w:b/>
          <w:color w:val="000000" w:themeColor="text1"/>
          <w:sz w:val="24"/>
          <w:szCs w:val="24"/>
        </w:rPr>
        <w:t>3</w:t>
      </w:r>
    </w:p>
    <w:p w:rsidR="00CE2B29" w:rsidRPr="003F0020" w:rsidRDefault="00EB543B" w:rsidP="003F0020">
      <w:pPr>
        <w:pStyle w:val="ad"/>
        <w:jc w:val="right"/>
        <w:rPr>
          <w:b/>
          <w:color w:val="000000" w:themeColor="text1"/>
          <w:sz w:val="24"/>
          <w:szCs w:val="24"/>
          <w:shd w:val="clear" w:color="auto" w:fill="FFFFFF"/>
        </w:rPr>
      </w:pPr>
      <w:r w:rsidRPr="003F0020">
        <w:rPr>
          <w:b/>
          <w:color w:val="000000" w:themeColor="text1"/>
          <w:sz w:val="24"/>
          <w:szCs w:val="24"/>
        </w:rPr>
        <w:t>до</w:t>
      </w:r>
      <w:r w:rsidRPr="003F0020">
        <w:rPr>
          <w:b/>
          <w:color w:val="000000" w:themeColor="text1"/>
          <w:spacing w:val="7"/>
          <w:sz w:val="24"/>
          <w:szCs w:val="24"/>
        </w:rPr>
        <w:t xml:space="preserve"> </w:t>
      </w:r>
      <w:r w:rsidRPr="003F0020">
        <w:rPr>
          <w:b/>
          <w:color w:val="000000" w:themeColor="text1"/>
          <w:sz w:val="24"/>
          <w:szCs w:val="24"/>
          <w:shd w:val="clear" w:color="auto" w:fill="FFFFFF"/>
        </w:rPr>
        <w:t xml:space="preserve">Методики </w:t>
      </w:r>
    </w:p>
    <w:p w:rsidR="003A6CAF" w:rsidRPr="003F0020" w:rsidRDefault="003A6CAF" w:rsidP="003F0020">
      <w:pPr>
        <w:pStyle w:val="ad"/>
        <w:rPr>
          <w:color w:val="000000" w:themeColor="text1"/>
          <w:sz w:val="27"/>
        </w:rPr>
      </w:pPr>
    </w:p>
    <w:p w:rsidR="000F59E0" w:rsidRPr="003F0020" w:rsidRDefault="000F59E0" w:rsidP="003F0020">
      <w:pPr>
        <w:pStyle w:val="ad"/>
        <w:rPr>
          <w:color w:val="000000" w:themeColor="text1"/>
          <w:sz w:val="27"/>
        </w:rPr>
      </w:pPr>
    </w:p>
    <w:p w:rsidR="000B0638" w:rsidRPr="003F0020" w:rsidRDefault="000B0638" w:rsidP="003F0020">
      <w:pPr>
        <w:pStyle w:val="ad"/>
        <w:rPr>
          <w:color w:val="000000" w:themeColor="text1"/>
          <w:sz w:val="27"/>
        </w:rPr>
      </w:pPr>
    </w:p>
    <w:p w:rsidR="003A6CAF" w:rsidRPr="003F0020" w:rsidRDefault="003A6CAF" w:rsidP="003F0020">
      <w:pPr>
        <w:pStyle w:val="ad"/>
        <w:jc w:val="right"/>
        <w:rPr>
          <w:color w:val="000000" w:themeColor="text1"/>
        </w:rPr>
      </w:pPr>
      <w:r w:rsidRPr="003F0020">
        <w:rPr>
          <w:color w:val="000000" w:themeColor="text1"/>
        </w:rPr>
        <w:t>ЗАТВЕРДЖЕНО</w:t>
      </w:r>
    </w:p>
    <w:p w:rsidR="003A6CAF" w:rsidRPr="003F0020" w:rsidRDefault="003A6CAF" w:rsidP="003F0020">
      <w:pPr>
        <w:pStyle w:val="ad"/>
        <w:tabs>
          <w:tab w:val="left" w:pos="9349"/>
        </w:tabs>
        <w:jc w:val="right"/>
        <w:rPr>
          <w:color w:val="000000" w:themeColor="text1"/>
          <w:sz w:val="24"/>
        </w:rPr>
      </w:pPr>
      <w:r w:rsidRPr="003F0020">
        <w:rPr>
          <w:color w:val="000000" w:themeColor="text1"/>
        </w:rPr>
        <w:t>_</w:t>
      </w:r>
      <w:r w:rsidRPr="003F0020">
        <w:rPr>
          <w:color w:val="000000" w:themeColor="text1"/>
          <w:sz w:val="24"/>
        </w:rPr>
        <w:t>(керівник</w:t>
      </w:r>
      <w:r w:rsidRPr="003F0020">
        <w:rPr>
          <w:color w:val="000000" w:themeColor="text1"/>
          <w:spacing w:val="16"/>
          <w:sz w:val="24"/>
        </w:rPr>
        <w:t xml:space="preserve"> </w:t>
      </w:r>
      <w:r w:rsidRPr="003F0020">
        <w:rPr>
          <w:color w:val="000000" w:themeColor="text1"/>
          <w:sz w:val="24"/>
        </w:rPr>
        <w:t>Орендодавця)</w:t>
      </w:r>
    </w:p>
    <w:p w:rsidR="003A6CAF" w:rsidRPr="003F0020" w:rsidRDefault="003A6CAF" w:rsidP="003F0020">
      <w:pPr>
        <w:pStyle w:val="ad"/>
        <w:tabs>
          <w:tab w:val="left" w:pos="6339"/>
          <w:tab w:val="left" w:pos="8153"/>
          <w:tab w:val="left" w:pos="8935"/>
        </w:tabs>
        <w:jc w:val="right"/>
        <w:rPr>
          <w:color w:val="000000" w:themeColor="text1"/>
        </w:rPr>
      </w:pPr>
      <w:r w:rsidRPr="003F0020">
        <w:rPr>
          <w:color w:val="000000" w:themeColor="text1"/>
        </w:rPr>
        <w:t>"</w:t>
      </w:r>
      <w:r w:rsidRPr="003F0020">
        <w:rPr>
          <w:color w:val="000000" w:themeColor="text1"/>
          <w:u w:val="single"/>
        </w:rPr>
        <w:tab/>
      </w:r>
      <w:r w:rsidRPr="003F0020">
        <w:rPr>
          <w:color w:val="000000" w:themeColor="text1"/>
        </w:rPr>
        <w:t>"</w:t>
      </w:r>
      <w:r w:rsidRPr="003F0020">
        <w:rPr>
          <w:color w:val="000000" w:themeColor="text1"/>
          <w:u w:val="single"/>
        </w:rPr>
        <w:tab/>
      </w:r>
      <w:r w:rsidRPr="003F0020">
        <w:rPr>
          <w:color w:val="000000" w:themeColor="text1"/>
        </w:rPr>
        <w:t>20</w:t>
      </w:r>
      <w:r w:rsidR="00EB543B" w:rsidRPr="003F0020">
        <w:rPr>
          <w:color w:val="000000" w:themeColor="text1"/>
        </w:rPr>
        <w:t>24 р.</w:t>
      </w:r>
    </w:p>
    <w:p w:rsidR="00EB543B" w:rsidRPr="003F0020" w:rsidRDefault="00EB543B" w:rsidP="003F0020">
      <w:pPr>
        <w:pStyle w:val="ad"/>
        <w:tabs>
          <w:tab w:val="left" w:pos="6339"/>
          <w:tab w:val="left" w:pos="8153"/>
          <w:tab w:val="left" w:pos="8935"/>
        </w:tabs>
        <w:jc w:val="right"/>
        <w:rPr>
          <w:color w:val="000000" w:themeColor="text1"/>
        </w:rPr>
      </w:pPr>
      <w:r w:rsidRPr="003F0020">
        <w:rPr>
          <w:color w:val="000000" w:themeColor="text1"/>
        </w:rPr>
        <w:t>М.п.</w:t>
      </w:r>
    </w:p>
    <w:p w:rsidR="003A6CAF" w:rsidRPr="003F0020" w:rsidRDefault="003A6CAF" w:rsidP="003F00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РОЗРАХУНОК</w:t>
      </w:r>
    </w:p>
    <w:p w:rsidR="003A6CAF" w:rsidRPr="003F0020" w:rsidRDefault="003A6CAF" w:rsidP="003F00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0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плати</w:t>
      </w:r>
      <w:r w:rsidRPr="003F0020"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  <w:t xml:space="preserve"> </w:t>
      </w:r>
      <w:r w:rsidRPr="003F0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 w:rsidRPr="003F0020"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3F0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перший</w:t>
      </w:r>
      <w:r w:rsidRPr="003F0020"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  <w:t xml:space="preserve"> </w:t>
      </w:r>
      <w:r w:rsidRPr="003F0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(базовий)</w:t>
      </w:r>
      <w:r w:rsidRPr="003F0020">
        <w:rPr>
          <w:rFonts w:ascii="Times New Roman" w:hAnsi="Times New Roman" w:cs="Times New Roman"/>
          <w:b/>
          <w:color w:val="000000" w:themeColor="text1"/>
          <w:spacing w:val="12"/>
          <w:sz w:val="28"/>
          <w:szCs w:val="28"/>
        </w:rPr>
        <w:t xml:space="preserve"> </w:t>
      </w:r>
      <w:r w:rsidRPr="003F0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місяць</w:t>
      </w:r>
      <w:r w:rsidRPr="003F0020"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  <w:t xml:space="preserve"> </w:t>
      </w:r>
      <w:r w:rsidRPr="003F0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оренди</w:t>
      </w:r>
      <w:r w:rsidRPr="003F0020">
        <w:rPr>
          <w:rFonts w:ascii="Times New Roman" w:hAnsi="Times New Roman" w:cs="Times New Roman"/>
          <w:b/>
          <w:color w:val="000000" w:themeColor="text1"/>
          <w:spacing w:val="11"/>
          <w:sz w:val="28"/>
          <w:szCs w:val="28"/>
        </w:rPr>
        <w:t xml:space="preserve"> </w:t>
      </w:r>
      <w:r w:rsidRPr="003F0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комунального</w:t>
      </w:r>
      <w:r w:rsidRPr="003F0020">
        <w:rPr>
          <w:rFonts w:ascii="Times New Roman" w:hAnsi="Times New Roman" w:cs="Times New Roman"/>
          <w:b/>
          <w:color w:val="000000" w:themeColor="text1"/>
          <w:spacing w:val="13"/>
          <w:sz w:val="28"/>
          <w:szCs w:val="28"/>
        </w:rPr>
        <w:t xml:space="preserve"> </w:t>
      </w:r>
      <w:r w:rsidRPr="003F00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майна</w:t>
      </w:r>
    </w:p>
    <w:p w:rsidR="008B44A9" w:rsidRPr="003F0020" w:rsidRDefault="008B44A9" w:rsidP="003F0020">
      <w:pPr>
        <w:pStyle w:val="ad"/>
        <w:tabs>
          <w:tab w:val="left" w:pos="8461"/>
        </w:tabs>
        <w:jc w:val="center"/>
        <w:rPr>
          <w:color w:val="000000" w:themeColor="text1"/>
        </w:rPr>
      </w:pPr>
    </w:p>
    <w:p w:rsidR="003A6CAF" w:rsidRPr="003F0020" w:rsidRDefault="003A6CAF" w:rsidP="003F0020">
      <w:pPr>
        <w:pStyle w:val="ad"/>
        <w:tabs>
          <w:tab w:val="left" w:pos="8461"/>
        </w:tabs>
        <w:jc w:val="center"/>
        <w:rPr>
          <w:color w:val="000000" w:themeColor="text1"/>
        </w:rPr>
      </w:pPr>
      <w:r w:rsidRPr="003F0020">
        <w:rPr>
          <w:color w:val="000000" w:themeColor="text1"/>
        </w:rPr>
        <w:t>Майно</w:t>
      </w:r>
      <w:r w:rsidRPr="003F0020">
        <w:rPr>
          <w:color w:val="000000" w:themeColor="text1"/>
          <w:spacing w:val="9"/>
        </w:rPr>
        <w:t xml:space="preserve"> </w:t>
      </w:r>
      <w:r w:rsidRPr="003F0020">
        <w:rPr>
          <w:color w:val="000000" w:themeColor="text1"/>
        </w:rPr>
        <w:t>перебуває</w:t>
      </w:r>
      <w:r w:rsidRPr="003F0020">
        <w:rPr>
          <w:color w:val="000000" w:themeColor="text1"/>
          <w:spacing w:val="10"/>
        </w:rPr>
        <w:t xml:space="preserve"> </w:t>
      </w:r>
      <w:r w:rsidRPr="003F0020">
        <w:rPr>
          <w:color w:val="000000" w:themeColor="text1"/>
        </w:rPr>
        <w:t>на</w:t>
      </w:r>
      <w:r w:rsidRPr="003F0020">
        <w:rPr>
          <w:color w:val="000000" w:themeColor="text1"/>
          <w:spacing w:val="10"/>
        </w:rPr>
        <w:t xml:space="preserve"> </w:t>
      </w:r>
      <w:r w:rsidRPr="003F0020">
        <w:rPr>
          <w:color w:val="000000" w:themeColor="text1"/>
        </w:rPr>
        <w:t>балансі</w:t>
      </w:r>
      <w:r w:rsidRPr="003F0020">
        <w:rPr>
          <w:color w:val="000000" w:themeColor="text1"/>
          <w:spacing w:val="10"/>
        </w:rPr>
        <w:t xml:space="preserve"> </w:t>
      </w:r>
      <w:r w:rsidRPr="003F0020">
        <w:rPr>
          <w:color w:val="000000" w:themeColor="text1"/>
        </w:rPr>
        <w:t>_</w:t>
      </w:r>
      <w:r w:rsidRPr="003F0020">
        <w:rPr>
          <w:color w:val="000000" w:themeColor="text1"/>
          <w:u w:val="single"/>
        </w:rPr>
        <w:t xml:space="preserve"> </w:t>
      </w:r>
      <w:r w:rsidRPr="003F0020">
        <w:rPr>
          <w:color w:val="000000" w:themeColor="text1"/>
          <w:u w:val="single"/>
        </w:rPr>
        <w:tab/>
      </w:r>
    </w:p>
    <w:p w:rsidR="003A6CAF" w:rsidRPr="003F0020" w:rsidRDefault="009B6536" w:rsidP="003F00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3F0020">
        <w:rPr>
          <w:rFonts w:ascii="Times New Roman" w:hAnsi="Times New Roman" w:cs="Times New Roman"/>
          <w:color w:val="000000" w:themeColor="text1"/>
          <w:lang w:eastAsia="en-US"/>
        </w:rPr>
        <w:pict>
          <v:shape id="_x0000_s1030" style="position:absolute;left:0;text-align:left;margin-left:444.6pt;margin-top:49.75pt;width:107.9pt;height:13.85pt;z-index:-251655168;mso-position-horizontal-relative:page" coordorigin="8892,995" coordsize="2158,277" o:spt="100" adj="0,,0" path="m9797,995r-7,l9790,995r-898,l8892,1271r898,l9790,1271r7,l9797,995xm11050,995r-1239,l9811,1271r1239,l11050,995xe" stroked="f">
            <v:stroke joinstyle="round"/>
            <v:formulas/>
            <v:path arrowok="t" o:connecttype="segments"/>
            <w10:wrap anchorx="page"/>
          </v:shape>
        </w:pict>
      </w:r>
      <w:r w:rsidR="003A6CAF" w:rsidRPr="003F0020">
        <w:rPr>
          <w:rFonts w:ascii="Times New Roman" w:hAnsi="Times New Roman" w:cs="Times New Roman"/>
          <w:color w:val="000000" w:themeColor="text1"/>
          <w:sz w:val="20"/>
        </w:rPr>
        <w:t>(найменування</w:t>
      </w:r>
      <w:r w:rsidR="003A6CAF" w:rsidRPr="003F0020">
        <w:rPr>
          <w:rFonts w:ascii="Times New Roman" w:hAnsi="Times New Roman" w:cs="Times New Roman"/>
          <w:color w:val="000000" w:themeColor="text1"/>
          <w:spacing w:val="16"/>
          <w:sz w:val="20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0"/>
        </w:rPr>
        <w:t>комунального</w:t>
      </w:r>
      <w:r w:rsidR="003A6CAF" w:rsidRPr="003F0020">
        <w:rPr>
          <w:rFonts w:ascii="Times New Roman" w:hAnsi="Times New Roman" w:cs="Times New Roman"/>
          <w:color w:val="000000" w:themeColor="text1"/>
          <w:spacing w:val="19"/>
          <w:sz w:val="20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0"/>
        </w:rPr>
        <w:t>підприємства,</w:t>
      </w:r>
      <w:r w:rsidR="003A6CAF" w:rsidRPr="003F0020">
        <w:rPr>
          <w:rFonts w:ascii="Times New Roman" w:hAnsi="Times New Roman" w:cs="Times New Roman"/>
          <w:color w:val="000000" w:themeColor="text1"/>
          <w:spacing w:val="18"/>
          <w:sz w:val="20"/>
        </w:rPr>
        <w:t xml:space="preserve"> </w:t>
      </w:r>
      <w:r w:rsidR="003A6CAF" w:rsidRPr="003F0020">
        <w:rPr>
          <w:rFonts w:ascii="Times New Roman" w:hAnsi="Times New Roman" w:cs="Times New Roman"/>
          <w:color w:val="000000" w:themeColor="text1"/>
          <w:sz w:val="20"/>
        </w:rPr>
        <w:t>установи)</w:t>
      </w:r>
    </w:p>
    <w:p w:rsidR="003A6CAF" w:rsidRPr="003F0020" w:rsidRDefault="003A6CAF" w:rsidP="003F0020">
      <w:pPr>
        <w:pStyle w:val="ad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1865"/>
        <w:gridCol w:w="922"/>
        <w:gridCol w:w="1779"/>
        <w:gridCol w:w="1061"/>
        <w:gridCol w:w="1080"/>
        <w:gridCol w:w="922"/>
        <w:gridCol w:w="1258"/>
      </w:tblGrid>
      <w:tr w:rsidR="003A6CAF" w:rsidRPr="003F0020" w:rsidTr="003A6CAF">
        <w:trPr>
          <w:trHeight w:val="508"/>
        </w:trPr>
        <w:tc>
          <w:tcPr>
            <w:tcW w:w="485" w:type="dxa"/>
            <w:vMerge w:val="restart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№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з/п</w:t>
            </w:r>
          </w:p>
        </w:tc>
        <w:tc>
          <w:tcPr>
            <w:tcW w:w="1865" w:type="dxa"/>
            <w:vMerge w:val="restart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Назва</w:t>
            </w:r>
            <w:r w:rsidRPr="003F0020">
              <w:rPr>
                <w:color w:val="000000" w:themeColor="text1"/>
                <w:spacing w:val="3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та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місцезнаходжен</w:t>
            </w:r>
            <w:r w:rsidRPr="003F0020">
              <w:rPr>
                <w:color w:val="000000" w:themeColor="text1"/>
                <w:spacing w:val="-5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ня</w:t>
            </w:r>
            <w:r w:rsidRPr="003F0020">
              <w:rPr>
                <w:color w:val="000000" w:themeColor="text1"/>
                <w:spacing w:val="5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об'єкта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оренди</w:t>
            </w:r>
          </w:p>
        </w:tc>
        <w:tc>
          <w:tcPr>
            <w:tcW w:w="922" w:type="dxa"/>
            <w:vMerge w:val="restart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16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Площа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об'єкта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оренди,</w:t>
            </w:r>
            <w:r w:rsidRPr="003F0020">
              <w:rPr>
                <w:color w:val="000000" w:themeColor="text1"/>
                <w:spacing w:val="-5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position w:val="-10"/>
                <w:sz w:val="24"/>
                <w:lang w:val="uk-UA"/>
              </w:rPr>
              <w:t>м</w:t>
            </w:r>
            <w:r w:rsidRPr="003F0020">
              <w:rPr>
                <w:color w:val="000000" w:themeColor="text1"/>
                <w:spacing w:val="4"/>
                <w:position w:val="-10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16"/>
                <w:lang w:val="uk-UA"/>
              </w:rPr>
              <w:t>2</w:t>
            </w:r>
          </w:p>
        </w:tc>
        <w:tc>
          <w:tcPr>
            <w:tcW w:w="1779" w:type="dxa"/>
            <w:vMerge w:val="restart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Вартість</w:t>
            </w:r>
            <w:r w:rsidRPr="003F0020">
              <w:rPr>
                <w:color w:val="000000" w:themeColor="text1"/>
                <w:spacing w:val="22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об'єкта</w:t>
            </w:r>
            <w:r w:rsidRPr="003F0020">
              <w:rPr>
                <w:color w:val="000000" w:themeColor="text1"/>
                <w:spacing w:val="-5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оренди</w:t>
            </w:r>
            <w:r w:rsidRPr="003F0020">
              <w:rPr>
                <w:color w:val="000000" w:themeColor="text1"/>
                <w:spacing w:val="3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за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незалежною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оцінкою</w:t>
            </w:r>
            <w:r w:rsidRPr="003F0020">
              <w:rPr>
                <w:color w:val="000000" w:themeColor="text1"/>
                <w:spacing w:val="1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станом</w:t>
            </w:r>
            <w:r w:rsidRPr="003F0020">
              <w:rPr>
                <w:color w:val="000000" w:themeColor="text1"/>
                <w:spacing w:val="-5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на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_______</w:t>
            </w:r>
          </w:p>
        </w:tc>
        <w:tc>
          <w:tcPr>
            <w:tcW w:w="1061" w:type="dxa"/>
            <w:vMerge w:val="restart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 w:firstLine="112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Індекс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інфляції*</w:t>
            </w:r>
          </w:p>
        </w:tc>
        <w:tc>
          <w:tcPr>
            <w:tcW w:w="1080" w:type="dxa"/>
            <w:vMerge w:val="restart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Орендна</w:t>
            </w:r>
            <w:r w:rsidRPr="003F0020">
              <w:rPr>
                <w:color w:val="000000" w:themeColor="text1"/>
                <w:spacing w:val="-5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ставка</w:t>
            </w:r>
            <w:r w:rsidRPr="003F0020">
              <w:rPr>
                <w:color w:val="000000" w:themeColor="text1"/>
                <w:spacing w:val="5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,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%</w:t>
            </w:r>
          </w:p>
        </w:tc>
        <w:tc>
          <w:tcPr>
            <w:tcW w:w="2180" w:type="dxa"/>
            <w:gridSpan w:val="2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Орендна</w:t>
            </w:r>
            <w:r w:rsidRPr="003F0020">
              <w:rPr>
                <w:color w:val="000000" w:themeColor="text1"/>
                <w:spacing w:val="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плата</w:t>
            </w:r>
            <w:r w:rsidRPr="003F0020">
              <w:rPr>
                <w:color w:val="000000" w:themeColor="text1"/>
                <w:spacing w:val="9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без</w:t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ПДВ,</w:t>
            </w:r>
            <w:r w:rsidRPr="003F0020">
              <w:rPr>
                <w:color w:val="000000" w:themeColor="text1"/>
                <w:spacing w:val="6"/>
                <w:sz w:val="24"/>
                <w:lang w:val="uk-UA"/>
              </w:rPr>
              <w:t xml:space="preserve"> </w:t>
            </w:r>
            <w:r w:rsidR="001F0F90" w:rsidRPr="003F0020">
              <w:rPr>
                <w:color w:val="000000" w:themeColor="text1"/>
                <w:sz w:val="24"/>
                <w:lang w:val="uk-UA"/>
              </w:rPr>
              <w:t>грн.</w:t>
            </w:r>
          </w:p>
        </w:tc>
      </w:tr>
      <w:tr w:rsidR="003A6CAF" w:rsidRPr="003F0020" w:rsidTr="003A6CAF">
        <w:trPr>
          <w:trHeight w:val="1149"/>
        </w:trPr>
        <w:tc>
          <w:tcPr>
            <w:tcW w:w="485" w:type="dxa"/>
            <w:vMerge/>
            <w:tcBorders>
              <w:top w:val="nil"/>
            </w:tcBorders>
          </w:tcPr>
          <w:p w:rsidR="003A6CAF" w:rsidRPr="003F0020" w:rsidRDefault="003A6CAF" w:rsidP="003F002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3A6CAF" w:rsidRPr="003F0020" w:rsidRDefault="003A6CAF" w:rsidP="003F002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3A6CAF" w:rsidRPr="003F0020" w:rsidRDefault="003A6CAF" w:rsidP="003F002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3A6CAF" w:rsidRPr="003F0020" w:rsidRDefault="003A6CAF" w:rsidP="003F002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3A6CAF" w:rsidRPr="003F0020" w:rsidRDefault="003A6CAF" w:rsidP="003F002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3A6CAF" w:rsidRPr="003F0020" w:rsidRDefault="003A6CAF" w:rsidP="003F0020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uk-UA"/>
              </w:rPr>
            </w:pP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річна</w:t>
            </w:r>
          </w:p>
        </w:tc>
        <w:tc>
          <w:tcPr>
            <w:tcW w:w="1258" w:type="dxa"/>
            <w:tcBorders>
              <w:left w:val="single" w:sz="6" w:space="0" w:color="000000"/>
            </w:tcBorders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за</w:t>
            </w:r>
            <w:r w:rsidRPr="003F0020">
              <w:rPr>
                <w:color w:val="000000" w:themeColor="text1"/>
                <w:spacing w:val="1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базовий</w:t>
            </w:r>
            <w:r w:rsidRPr="003F0020">
              <w:rPr>
                <w:color w:val="000000" w:themeColor="text1"/>
                <w:spacing w:val="-57"/>
                <w:sz w:val="24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lang w:val="uk-UA"/>
              </w:rPr>
              <w:t>місяць</w:t>
            </w:r>
          </w:p>
          <w:p w:rsidR="003A6CAF" w:rsidRPr="003F0020" w:rsidRDefault="003A6CAF" w:rsidP="003F0020">
            <w:pPr>
              <w:pStyle w:val="TableParagraph"/>
              <w:tabs>
                <w:tab w:val="left" w:pos="1285"/>
              </w:tabs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sz w:val="24"/>
                <w:lang w:val="uk-UA"/>
              </w:rPr>
              <w:t>________</w:t>
            </w:r>
            <w:r w:rsidRPr="003F0020">
              <w:rPr>
                <w:color w:val="000000" w:themeColor="text1"/>
                <w:sz w:val="24"/>
                <w:u w:val="single"/>
                <w:lang w:val="uk-UA"/>
              </w:rPr>
              <w:t xml:space="preserve"> </w:t>
            </w:r>
            <w:r w:rsidRPr="003F0020">
              <w:rPr>
                <w:color w:val="000000" w:themeColor="text1"/>
                <w:sz w:val="24"/>
                <w:u w:val="single"/>
                <w:lang w:val="uk-UA"/>
              </w:rPr>
              <w:tab/>
            </w:r>
          </w:p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_</w:t>
            </w:r>
          </w:p>
        </w:tc>
      </w:tr>
      <w:tr w:rsidR="003A6CAF" w:rsidRPr="003F0020" w:rsidTr="003A6CAF">
        <w:trPr>
          <w:trHeight w:val="422"/>
        </w:trPr>
        <w:tc>
          <w:tcPr>
            <w:tcW w:w="485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1</w:t>
            </w:r>
          </w:p>
        </w:tc>
        <w:tc>
          <w:tcPr>
            <w:tcW w:w="1865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2</w:t>
            </w:r>
          </w:p>
        </w:tc>
        <w:tc>
          <w:tcPr>
            <w:tcW w:w="922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3</w:t>
            </w:r>
          </w:p>
        </w:tc>
        <w:tc>
          <w:tcPr>
            <w:tcW w:w="1779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4</w:t>
            </w:r>
          </w:p>
        </w:tc>
        <w:tc>
          <w:tcPr>
            <w:tcW w:w="1061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5</w:t>
            </w:r>
          </w:p>
        </w:tc>
        <w:tc>
          <w:tcPr>
            <w:tcW w:w="1080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6</w:t>
            </w:r>
          </w:p>
        </w:tc>
        <w:tc>
          <w:tcPr>
            <w:tcW w:w="922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7</w:t>
            </w:r>
          </w:p>
        </w:tc>
        <w:tc>
          <w:tcPr>
            <w:tcW w:w="1258" w:type="dxa"/>
          </w:tcPr>
          <w:p w:rsidR="003A6CAF" w:rsidRPr="003F0020" w:rsidRDefault="003A6CAF" w:rsidP="003F0020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4"/>
                <w:lang w:val="uk-UA"/>
              </w:rPr>
            </w:pPr>
            <w:r w:rsidRPr="003F0020">
              <w:rPr>
                <w:color w:val="000000" w:themeColor="text1"/>
                <w:w w:val="99"/>
                <w:sz w:val="24"/>
                <w:lang w:val="uk-UA"/>
              </w:rPr>
              <w:t>8</w:t>
            </w:r>
          </w:p>
        </w:tc>
      </w:tr>
    </w:tbl>
    <w:p w:rsidR="003A6CAF" w:rsidRPr="003F0020" w:rsidRDefault="003A6CAF" w:rsidP="003F0020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0"/>
        </w:rPr>
      </w:pP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* Орендна ставка визначається на підставі цільового призначення згідно із Додатком 1 або цієї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Методики.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Якщо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між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датою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визначення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орендної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плати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за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базовий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місяць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і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датою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підписання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акту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приймання-передавання Майна минуло більше ніж один повний календарний місяць, то розмір орендної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плати за перший місяць оренди встановлюється шляхом коригування орендної плати за базовий місяць на</w:t>
      </w:r>
      <w:r w:rsidRPr="003F0020">
        <w:rPr>
          <w:rFonts w:ascii="Times New Roman" w:hAnsi="Times New Roman" w:cs="Times New Roman"/>
          <w:i/>
          <w:color w:val="000000" w:themeColor="text1"/>
          <w:spacing w:val="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індекс</w:t>
      </w:r>
      <w:r w:rsidRPr="003F0020">
        <w:rPr>
          <w:rFonts w:ascii="Times New Roman" w:hAnsi="Times New Roman" w:cs="Times New Roman"/>
          <w:i/>
          <w:color w:val="000000" w:themeColor="text1"/>
          <w:spacing w:val="6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інфляції</w:t>
      </w:r>
      <w:r w:rsidRPr="003F0020">
        <w:rPr>
          <w:rFonts w:ascii="Times New Roman" w:hAnsi="Times New Roman" w:cs="Times New Roman"/>
          <w:i/>
          <w:color w:val="000000" w:themeColor="text1"/>
          <w:spacing w:val="4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у</w:t>
      </w:r>
      <w:r w:rsidRPr="003F0020">
        <w:rPr>
          <w:rFonts w:ascii="Times New Roman" w:hAnsi="Times New Roman" w:cs="Times New Roman"/>
          <w:i/>
          <w:color w:val="000000" w:themeColor="text1"/>
          <w:spacing w:val="7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місяцях,</w:t>
      </w:r>
      <w:r w:rsidRPr="003F0020">
        <w:rPr>
          <w:rFonts w:ascii="Times New Roman" w:hAnsi="Times New Roman" w:cs="Times New Roman"/>
          <w:i/>
          <w:color w:val="000000" w:themeColor="text1"/>
          <w:spacing w:val="5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що</w:t>
      </w:r>
      <w:r w:rsidRPr="003F0020">
        <w:rPr>
          <w:rFonts w:ascii="Times New Roman" w:hAnsi="Times New Roman" w:cs="Times New Roman"/>
          <w:i/>
          <w:color w:val="000000" w:themeColor="text1"/>
          <w:spacing w:val="8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минули</w:t>
      </w:r>
      <w:r w:rsidRPr="003F0020">
        <w:rPr>
          <w:rFonts w:ascii="Times New Roman" w:hAnsi="Times New Roman" w:cs="Times New Roman"/>
          <w:i/>
          <w:color w:val="000000" w:themeColor="text1"/>
          <w:spacing w:val="8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з</w:t>
      </w:r>
      <w:r w:rsidRPr="003F0020">
        <w:rPr>
          <w:rFonts w:ascii="Times New Roman" w:hAnsi="Times New Roman" w:cs="Times New Roman"/>
          <w:i/>
          <w:color w:val="000000" w:themeColor="text1"/>
          <w:spacing w:val="6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дати</w:t>
      </w:r>
      <w:r w:rsidRPr="003F0020">
        <w:rPr>
          <w:rFonts w:ascii="Times New Roman" w:hAnsi="Times New Roman" w:cs="Times New Roman"/>
          <w:i/>
          <w:color w:val="000000" w:themeColor="text1"/>
          <w:spacing w:val="7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визначення</w:t>
      </w:r>
      <w:r w:rsidRPr="003F0020">
        <w:rPr>
          <w:rFonts w:ascii="Times New Roman" w:hAnsi="Times New Roman" w:cs="Times New Roman"/>
          <w:i/>
          <w:color w:val="000000" w:themeColor="text1"/>
          <w:spacing w:val="5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орендної</w:t>
      </w:r>
      <w:r w:rsidRPr="003F0020">
        <w:rPr>
          <w:rFonts w:ascii="Times New Roman" w:hAnsi="Times New Roman" w:cs="Times New Roman"/>
          <w:i/>
          <w:color w:val="000000" w:themeColor="text1"/>
          <w:spacing w:val="7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плати</w:t>
      </w:r>
      <w:r w:rsidRPr="003F0020">
        <w:rPr>
          <w:rFonts w:ascii="Times New Roman" w:hAnsi="Times New Roman" w:cs="Times New Roman"/>
          <w:i/>
          <w:color w:val="000000" w:themeColor="text1"/>
          <w:spacing w:val="5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за</w:t>
      </w:r>
      <w:r w:rsidRPr="003F0020">
        <w:rPr>
          <w:rFonts w:ascii="Times New Roman" w:hAnsi="Times New Roman" w:cs="Times New Roman"/>
          <w:i/>
          <w:color w:val="000000" w:themeColor="text1"/>
          <w:spacing w:val="8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базовий</w:t>
      </w:r>
      <w:r w:rsidRPr="003F0020">
        <w:rPr>
          <w:rFonts w:ascii="Times New Roman" w:hAnsi="Times New Roman" w:cs="Times New Roman"/>
          <w:i/>
          <w:color w:val="000000" w:themeColor="text1"/>
          <w:spacing w:val="5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місяць.</w:t>
      </w:r>
    </w:p>
    <w:p w:rsidR="000F59E0" w:rsidRPr="003F0020" w:rsidRDefault="000F59E0" w:rsidP="003F0020">
      <w:pPr>
        <w:pStyle w:val="ad"/>
        <w:tabs>
          <w:tab w:val="left" w:pos="2132"/>
          <w:tab w:val="left" w:pos="3900"/>
          <w:tab w:val="left" w:pos="4880"/>
          <w:tab w:val="left" w:pos="9062"/>
        </w:tabs>
        <w:rPr>
          <w:color w:val="000000" w:themeColor="text1"/>
        </w:rPr>
      </w:pPr>
    </w:p>
    <w:p w:rsidR="003A6CAF" w:rsidRPr="003F0020" w:rsidRDefault="003A6CAF" w:rsidP="003F0020">
      <w:pPr>
        <w:pStyle w:val="ad"/>
        <w:tabs>
          <w:tab w:val="left" w:pos="2132"/>
          <w:tab w:val="left" w:pos="3900"/>
          <w:tab w:val="left" w:pos="4880"/>
          <w:tab w:val="left" w:pos="9062"/>
        </w:tabs>
        <w:rPr>
          <w:color w:val="000000" w:themeColor="text1"/>
        </w:rPr>
      </w:pPr>
      <w:r w:rsidRPr="003F0020">
        <w:rPr>
          <w:color w:val="000000" w:themeColor="text1"/>
        </w:rPr>
        <w:t>Орендар</w:t>
      </w:r>
      <w:r w:rsidRPr="003F0020">
        <w:rPr>
          <w:color w:val="000000" w:themeColor="text1"/>
        </w:rPr>
        <w:tab/>
      </w:r>
      <w:r w:rsidRPr="003F0020">
        <w:rPr>
          <w:color w:val="000000" w:themeColor="text1"/>
          <w:u w:val="single"/>
        </w:rPr>
        <w:t xml:space="preserve"> </w:t>
      </w:r>
      <w:r w:rsidRPr="003F0020">
        <w:rPr>
          <w:color w:val="000000" w:themeColor="text1"/>
          <w:u w:val="single"/>
        </w:rPr>
        <w:tab/>
      </w:r>
      <w:r w:rsidRPr="003F0020">
        <w:rPr>
          <w:color w:val="000000" w:themeColor="text1"/>
        </w:rPr>
        <w:tab/>
      </w:r>
      <w:r w:rsidRPr="003F0020">
        <w:rPr>
          <w:color w:val="000000" w:themeColor="text1"/>
          <w:u w:val="single"/>
        </w:rPr>
        <w:t xml:space="preserve"> </w:t>
      </w:r>
      <w:r w:rsidRPr="003F0020">
        <w:rPr>
          <w:color w:val="000000" w:themeColor="text1"/>
          <w:u w:val="single"/>
        </w:rPr>
        <w:tab/>
      </w:r>
    </w:p>
    <w:p w:rsidR="003A6CAF" w:rsidRPr="003F0020" w:rsidRDefault="003A6CAF" w:rsidP="003F0020">
      <w:pPr>
        <w:tabs>
          <w:tab w:val="left" w:pos="5797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</w:rPr>
      </w:pP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(підпис)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ab/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(прізвище,</w:t>
      </w:r>
      <w:r w:rsidRPr="003F0020">
        <w:rPr>
          <w:rFonts w:ascii="Times New Roman" w:hAnsi="Times New Roman" w:cs="Times New Roman"/>
          <w:i/>
          <w:color w:val="000000" w:themeColor="text1"/>
          <w:spacing w:val="10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ім'я,</w:t>
      </w:r>
      <w:r w:rsidRPr="003F0020">
        <w:rPr>
          <w:rFonts w:ascii="Times New Roman" w:hAnsi="Times New Roman" w:cs="Times New Roman"/>
          <w:i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по</w:t>
      </w:r>
      <w:r w:rsidRPr="003F0020">
        <w:rPr>
          <w:rFonts w:ascii="Times New Roman" w:hAnsi="Times New Roman" w:cs="Times New Roman"/>
          <w:i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батькові)</w:t>
      </w:r>
    </w:p>
    <w:p w:rsidR="003A6CAF" w:rsidRPr="003F0020" w:rsidRDefault="003A6CAF" w:rsidP="003F0020">
      <w:pPr>
        <w:pStyle w:val="ad"/>
        <w:rPr>
          <w:color w:val="000000" w:themeColor="text1"/>
        </w:rPr>
      </w:pPr>
      <w:r w:rsidRPr="003F0020">
        <w:rPr>
          <w:color w:val="000000" w:themeColor="text1"/>
        </w:rPr>
        <w:t>Розрахунок</w:t>
      </w:r>
      <w:r w:rsidRPr="003F0020">
        <w:rPr>
          <w:color w:val="000000" w:themeColor="text1"/>
          <w:spacing w:val="15"/>
        </w:rPr>
        <w:t xml:space="preserve"> </w:t>
      </w:r>
      <w:r w:rsidRPr="003F0020">
        <w:rPr>
          <w:color w:val="000000" w:themeColor="text1"/>
        </w:rPr>
        <w:t>здійснив</w:t>
      </w:r>
    </w:p>
    <w:p w:rsidR="003A6CAF" w:rsidRPr="003F0020" w:rsidRDefault="003A6CAF" w:rsidP="003F0020">
      <w:pPr>
        <w:pStyle w:val="ad"/>
        <w:tabs>
          <w:tab w:val="left" w:pos="3879"/>
          <w:tab w:val="left" w:pos="4880"/>
          <w:tab w:val="left" w:pos="9062"/>
        </w:tabs>
        <w:rPr>
          <w:color w:val="000000" w:themeColor="text1"/>
        </w:rPr>
      </w:pPr>
      <w:r w:rsidRPr="003F0020">
        <w:rPr>
          <w:color w:val="000000" w:themeColor="text1"/>
        </w:rPr>
        <w:t>(від</w:t>
      </w:r>
      <w:r w:rsidRPr="003F0020">
        <w:rPr>
          <w:color w:val="000000" w:themeColor="text1"/>
          <w:spacing w:val="10"/>
        </w:rPr>
        <w:t xml:space="preserve"> </w:t>
      </w:r>
      <w:r w:rsidRPr="003F0020">
        <w:rPr>
          <w:color w:val="000000" w:themeColor="text1"/>
        </w:rPr>
        <w:t>орендодавця)</w:t>
      </w:r>
      <w:r w:rsidRPr="003F0020">
        <w:rPr>
          <w:color w:val="000000" w:themeColor="text1"/>
          <w:u w:val="single"/>
        </w:rPr>
        <w:tab/>
      </w:r>
      <w:r w:rsidRPr="003F0020">
        <w:rPr>
          <w:color w:val="000000" w:themeColor="text1"/>
        </w:rPr>
        <w:t>_</w:t>
      </w:r>
      <w:r w:rsidRPr="003F0020">
        <w:rPr>
          <w:color w:val="000000" w:themeColor="text1"/>
        </w:rPr>
        <w:tab/>
      </w:r>
      <w:r w:rsidRPr="003F0020">
        <w:rPr>
          <w:color w:val="000000" w:themeColor="text1"/>
          <w:u w:val="single"/>
        </w:rPr>
        <w:t xml:space="preserve"> </w:t>
      </w:r>
      <w:r w:rsidRPr="003F0020">
        <w:rPr>
          <w:color w:val="000000" w:themeColor="text1"/>
          <w:u w:val="single"/>
        </w:rPr>
        <w:tab/>
      </w:r>
    </w:p>
    <w:p w:rsidR="003A6CAF" w:rsidRPr="003F0020" w:rsidRDefault="003A6CAF" w:rsidP="003F0020">
      <w:pPr>
        <w:tabs>
          <w:tab w:val="left" w:pos="488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</w:rPr>
      </w:pP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(підпис)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ab/>
      </w:r>
      <w:r w:rsidR="00EB543B" w:rsidRPr="003F0020">
        <w:rPr>
          <w:rFonts w:ascii="Times New Roman" w:hAnsi="Times New Roman" w:cs="Times New Roman"/>
          <w:color w:val="000000" w:themeColor="text1"/>
          <w:sz w:val="20"/>
        </w:rPr>
        <w:t xml:space="preserve">                   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(прізвище,</w:t>
      </w:r>
      <w:r w:rsidRPr="003F0020">
        <w:rPr>
          <w:rFonts w:ascii="Times New Roman" w:hAnsi="Times New Roman" w:cs="Times New Roman"/>
          <w:i/>
          <w:color w:val="000000" w:themeColor="text1"/>
          <w:spacing w:val="10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ім'я,</w:t>
      </w:r>
      <w:r w:rsidRPr="003F0020">
        <w:rPr>
          <w:rFonts w:ascii="Times New Roman" w:hAnsi="Times New Roman" w:cs="Times New Roman"/>
          <w:i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по</w:t>
      </w:r>
      <w:r w:rsidRPr="003F0020">
        <w:rPr>
          <w:rFonts w:ascii="Times New Roman" w:hAnsi="Times New Roman" w:cs="Times New Roman"/>
          <w:i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батькові)</w:t>
      </w:r>
    </w:p>
    <w:p w:rsidR="003A6CAF" w:rsidRPr="003F0020" w:rsidRDefault="003A6CAF" w:rsidP="003F0020">
      <w:pPr>
        <w:pStyle w:val="ad"/>
        <w:rPr>
          <w:color w:val="000000" w:themeColor="text1"/>
        </w:rPr>
      </w:pPr>
      <w:r w:rsidRPr="003F0020">
        <w:rPr>
          <w:color w:val="000000" w:themeColor="text1"/>
        </w:rPr>
        <w:t>Балансоутримувач</w:t>
      </w:r>
    </w:p>
    <w:p w:rsidR="003A6CAF" w:rsidRPr="003F0020" w:rsidRDefault="003A6CAF" w:rsidP="003F0020">
      <w:pPr>
        <w:pStyle w:val="ad"/>
        <w:rPr>
          <w:color w:val="000000" w:themeColor="text1"/>
          <w:sz w:val="26"/>
        </w:rPr>
      </w:pPr>
    </w:p>
    <w:p w:rsidR="003A6CAF" w:rsidRPr="003F0020" w:rsidRDefault="009B6536" w:rsidP="003F0020">
      <w:pPr>
        <w:tabs>
          <w:tab w:val="left" w:pos="487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"/>
        </w:rPr>
      </w:pPr>
      <w:r w:rsidRPr="003F0020">
        <w:rPr>
          <w:rFonts w:ascii="Times New Roman" w:hAnsi="Times New Roman" w:cs="Times New Roman"/>
          <w:color w:val="000000" w:themeColor="text1"/>
          <w:sz w:val="2"/>
        </w:rPr>
      </w:r>
      <w:r w:rsidRPr="003F0020">
        <w:rPr>
          <w:rFonts w:ascii="Times New Roman" w:hAnsi="Times New Roman" w:cs="Times New Roman"/>
          <w:color w:val="000000" w:themeColor="text1"/>
          <w:sz w:val="2"/>
        </w:rPr>
        <w:pict>
          <v:group id="_x0000_s1028" style="width:92.25pt;height:.6pt;mso-position-horizontal-relative:char;mso-position-vertical-relative:line" coordsize="1845,12">
            <v:shape id="_x0000_s1029" style="position:absolute;top:5;width:1845;height:2" coordorigin=",6" coordsize="1845,0" o:spt="100" adj="0,,0" path="m,6r282,m286,6r848,m1138,6r706,e" filled="f" strokeweight=".19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3A6CAF" w:rsidRPr="003F0020">
        <w:rPr>
          <w:rFonts w:ascii="Times New Roman" w:hAnsi="Times New Roman" w:cs="Times New Roman"/>
          <w:color w:val="000000" w:themeColor="text1"/>
          <w:sz w:val="2"/>
        </w:rPr>
        <w:tab/>
      </w:r>
      <w:r w:rsidRPr="003F0020">
        <w:rPr>
          <w:rFonts w:ascii="Times New Roman" w:hAnsi="Times New Roman" w:cs="Times New Roman"/>
          <w:color w:val="000000" w:themeColor="text1"/>
          <w:sz w:val="2"/>
        </w:rPr>
      </w:r>
      <w:r w:rsidRPr="003F0020">
        <w:rPr>
          <w:rFonts w:ascii="Times New Roman" w:hAnsi="Times New Roman" w:cs="Times New Roman"/>
          <w:color w:val="000000" w:themeColor="text1"/>
          <w:sz w:val="2"/>
        </w:rPr>
        <w:pict>
          <v:group id="_x0000_s1026" style="width:205.9pt;height:.6pt;mso-position-horizontal-relative:char;mso-position-vertical-relative:line" coordsize="4118,12">
            <v:shape id="_x0000_s1027" style="position:absolute;top:5;width:4118;height:2" coordorigin=",6" coordsize="4118,0" o:spt="100" adj="0,,0" path="m,6r282,m286,6r848,m1138,6r848,m1990,6r706,m2700,6r848,m3552,6r565,e" filled="f" strokeweight=".19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3A6CAF" w:rsidRPr="003F0020">
        <w:rPr>
          <w:rFonts w:ascii="Times New Roman" w:hAnsi="Times New Roman" w:cs="Times New Roman"/>
          <w:color w:val="000000" w:themeColor="text1"/>
        </w:rPr>
        <w:t>.П</w:t>
      </w:r>
    </w:p>
    <w:p w:rsidR="00EB543B" w:rsidRPr="003F0020" w:rsidRDefault="00EB543B" w:rsidP="003F0020">
      <w:pPr>
        <w:tabs>
          <w:tab w:val="left" w:pos="2135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</w:rPr>
      </w:pP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М.П.                                                       (підпис)</w:t>
      </w:r>
      <w:r w:rsidRPr="003F0020">
        <w:rPr>
          <w:rFonts w:ascii="Times New Roman" w:hAnsi="Times New Roman" w:cs="Times New Roman"/>
          <w:color w:val="000000" w:themeColor="text1"/>
          <w:sz w:val="20"/>
        </w:rPr>
        <w:tab/>
        <w:t xml:space="preserve">                                 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(прізвище,</w:t>
      </w:r>
      <w:r w:rsidRPr="003F0020">
        <w:rPr>
          <w:rFonts w:ascii="Times New Roman" w:hAnsi="Times New Roman" w:cs="Times New Roman"/>
          <w:i/>
          <w:color w:val="000000" w:themeColor="text1"/>
          <w:spacing w:val="10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ім'я,</w:t>
      </w:r>
      <w:r w:rsidRPr="003F0020">
        <w:rPr>
          <w:rFonts w:ascii="Times New Roman" w:hAnsi="Times New Roman" w:cs="Times New Roman"/>
          <w:i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по</w:t>
      </w:r>
      <w:r w:rsidRPr="003F0020">
        <w:rPr>
          <w:rFonts w:ascii="Times New Roman" w:hAnsi="Times New Roman" w:cs="Times New Roman"/>
          <w:i/>
          <w:color w:val="000000" w:themeColor="text1"/>
          <w:spacing w:val="11"/>
          <w:sz w:val="20"/>
        </w:rPr>
        <w:t xml:space="preserve"> </w:t>
      </w:r>
      <w:r w:rsidRPr="003F0020">
        <w:rPr>
          <w:rFonts w:ascii="Times New Roman" w:hAnsi="Times New Roman" w:cs="Times New Roman"/>
          <w:i/>
          <w:color w:val="000000" w:themeColor="text1"/>
          <w:sz w:val="20"/>
        </w:rPr>
        <w:t>батькові)</w:t>
      </w:r>
    </w:p>
    <w:p w:rsidR="000F59E0" w:rsidRPr="003F0020" w:rsidRDefault="000F59E0" w:rsidP="003F0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</w:p>
    <w:p w:rsidR="000B0638" w:rsidRPr="003F0020" w:rsidRDefault="000B0638" w:rsidP="003F0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</w:p>
    <w:p w:rsidR="00EB543B" w:rsidRPr="003F0020" w:rsidRDefault="00EB543B" w:rsidP="003F0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3F002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br/>
        <w:t>В.п. міського голови</w:t>
      </w:r>
      <w:r w:rsidR="00DC4C6E" w:rsidRPr="003F002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,</w:t>
      </w:r>
    </w:p>
    <w:p w:rsidR="00EB543B" w:rsidRPr="003F0020" w:rsidRDefault="00DC4C6E" w:rsidP="003F0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3F002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с</w:t>
      </w:r>
      <w:r w:rsidR="00EB543B" w:rsidRPr="003F002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екретар ради та виконкому                                                                 Євген МОЛНАР</w:t>
      </w:r>
    </w:p>
    <w:p w:rsidR="00B45372" w:rsidRPr="003F0020" w:rsidRDefault="00B45372" w:rsidP="003F0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</w:p>
    <w:sectPr w:rsidR="00B45372" w:rsidRPr="003F0020" w:rsidSect="00D860E5">
      <w:headerReference w:type="default" r:id="rId1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FC0" w:rsidRDefault="005D7FC0" w:rsidP="00621159">
      <w:pPr>
        <w:spacing w:after="0" w:line="240" w:lineRule="auto"/>
      </w:pPr>
      <w:r>
        <w:separator/>
      </w:r>
    </w:p>
  </w:endnote>
  <w:endnote w:type="continuationSeparator" w:id="1">
    <w:p w:rsidR="005D7FC0" w:rsidRDefault="005D7FC0" w:rsidP="0062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FC0" w:rsidRDefault="005D7FC0" w:rsidP="00621159">
      <w:pPr>
        <w:spacing w:after="0" w:line="240" w:lineRule="auto"/>
      </w:pPr>
      <w:r>
        <w:separator/>
      </w:r>
    </w:p>
  </w:footnote>
  <w:footnote w:type="continuationSeparator" w:id="1">
    <w:p w:rsidR="005D7FC0" w:rsidRDefault="005D7FC0" w:rsidP="0062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AF" w:rsidRDefault="009B6536">
    <w:pPr>
      <w:pStyle w:val="ad"/>
      <w:spacing w:line="14" w:lineRule="auto"/>
      <w:rPr>
        <w:sz w:val="20"/>
      </w:rPr>
    </w:pPr>
    <w:r w:rsidRPr="009B65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367.3pt;margin-top:34.65pt;width:115.45pt;height:15.3pt;z-index:-251656192;mso-position-horizontal-relative:page;mso-position-vertical-relative:page" filled="f" stroked="f">
          <v:textbox style="mso-next-textbox:#_x0000_s5121" inset="0,0,0,0">
            <w:txbxContent>
              <w:p w:rsidR="003A6CAF" w:rsidRDefault="003A6CAF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AF" w:rsidRDefault="009B6536">
    <w:pPr>
      <w:pStyle w:val="ad"/>
      <w:spacing w:line="14" w:lineRule="auto"/>
      <w:rPr>
        <w:sz w:val="20"/>
      </w:rPr>
    </w:pPr>
    <w:r w:rsidRPr="009B65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367.3pt;margin-top:34.65pt;width:115.45pt;height:15.3pt;z-index:-251655168;mso-position-horizontal-relative:page;mso-position-vertical-relative:page" filled="f" stroked="f">
          <v:textbox style="mso-next-textbox:#_x0000_s5122" inset="0,0,0,0">
            <w:txbxContent>
              <w:p w:rsidR="003A6CAF" w:rsidRPr="003A6CAF" w:rsidRDefault="003A6CAF" w:rsidP="003A6CAF"/>
            </w:txbxContent>
          </v:textbox>
          <w10:wrap anchorx="page" anchory="page"/>
        </v:shape>
      </w:pict>
    </w:r>
    <w:r w:rsidRPr="009B6536">
      <w:pict>
        <v:shape id="_x0000_s5123" type="#_x0000_t202" style="position:absolute;margin-left:363.1pt;margin-top:63.55pt;width:65.15pt;height:17.55pt;z-index:-251654144;mso-position-horizontal-relative:page;mso-position-vertical-relative:page" filled="f" stroked="f">
          <v:textbox style="mso-next-textbox:#_x0000_s5123" inset="0,0,0,0">
            <w:txbxContent>
              <w:p w:rsidR="003A6CAF" w:rsidRPr="001F3465" w:rsidRDefault="003A6CAF" w:rsidP="001F346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78C9"/>
    <w:multiLevelType w:val="hybridMultilevel"/>
    <w:tmpl w:val="158CED82"/>
    <w:lvl w:ilvl="0" w:tplc="1C787CCE">
      <w:start w:val="1"/>
      <w:numFmt w:val="decimal"/>
      <w:lvlText w:val="%1."/>
      <w:lvlJc w:val="left"/>
      <w:pPr>
        <w:ind w:left="301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7CED4B8">
      <w:numFmt w:val="bullet"/>
      <w:lvlText w:val="•"/>
      <w:lvlJc w:val="left"/>
      <w:pPr>
        <w:ind w:left="1282" w:hanging="471"/>
      </w:pPr>
      <w:rPr>
        <w:rFonts w:hint="default"/>
        <w:lang w:val="uk-UA" w:eastAsia="en-US" w:bidi="ar-SA"/>
      </w:rPr>
    </w:lvl>
    <w:lvl w:ilvl="2" w:tplc="591CF3A0">
      <w:numFmt w:val="bullet"/>
      <w:lvlText w:val="•"/>
      <w:lvlJc w:val="left"/>
      <w:pPr>
        <w:ind w:left="2264" w:hanging="471"/>
      </w:pPr>
      <w:rPr>
        <w:rFonts w:hint="default"/>
        <w:lang w:val="uk-UA" w:eastAsia="en-US" w:bidi="ar-SA"/>
      </w:rPr>
    </w:lvl>
    <w:lvl w:ilvl="3" w:tplc="F858EDFA">
      <w:numFmt w:val="bullet"/>
      <w:lvlText w:val="•"/>
      <w:lvlJc w:val="left"/>
      <w:pPr>
        <w:ind w:left="3246" w:hanging="471"/>
      </w:pPr>
      <w:rPr>
        <w:rFonts w:hint="default"/>
        <w:lang w:val="uk-UA" w:eastAsia="en-US" w:bidi="ar-SA"/>
      </w:rPr>
    </w:lvl>
    <w:lvl w:ilvl="4" w:tplc="4810EC76">
      <w:numFmt w:val="bullet"/>
      <w:lvlText w:val="•"/>
      <w:lvlJc w:val="left"/>
      <w:pPr>
        <w:ind w:left="4228" w:hanging="471"/>
      </w:pPr>
      <w:rPr>
        <w:rFonts w:hint="default"/>
        <w:lang w:val="uk-UA" w:eastAsia="en-US" w:bidi="ar-SA"/>
      </w:rPr>
    </w:lvl>
    <w:lvl w:ilvl="5" w:tplc="197C2BCC">
      <w:numFmt w:val="bullet"/>
      <w:lvlText w:val="•"/>
      <w:lvlJc w:val="left"/>
      <w:pPr>
        <w:ind w:left="5210" w:hanging="471"/>
      </w:pPr>
      <w:rPr>
        <w:rFonts w:hint="default"/>
        <w:lang w:val="uk-UA" w:eastAsia="en-US" w:bidi="ar-SA"/>
      </w:rPr>
    </w:lvl>
    <w:lvl w:ilvl="6" w:tplc="80C0B384">
      <w:numFmt w:val="bullet"/>
      <w:lvlText w:val="•"/>
      <w:lvlJc w:val="left"/>
      <w:pPr>
        <w:ind w:left="6192" w:hanging="471"/>
      </w:pPr>
      <w:rPr>
        <w:rFonts w:hint="default"/>
        <w:lang w:val="uk-UA" w:eastAsia="en-US" w:bidi="ar-SA"/>
      </w:rPr>
    </w:lvl>
    <w:lvl w:ilvl="7" w:tplc="61A45842">
      <w:numFmt w:val="bullet"/>
      <w:lvlText w:val="•"/>
      <w:lvlJc w:val="left"/>
      <w:pPr>
        <w:ind w:left="7174" w:hanging="471"/>
      </w:pPr>
      <w:rPr>
        <w:rFonts w:hint="default"/>
        <w:lang w:val="uk-UA" w:eastAsia="en-US" w:bidi="ar-SA"/>
      </w:rPr>
    </w:lvl>
    <w:lvl w:ilvl="8" w:tplc="55C03C8C">
      <w:numFmt w:val="bullet"/>
      <w:lvlText w:val="•"/>
      <w:lvlJc w:val="left"/>
      <w:pPr>
        <w:ind w:left="8156" w:hanging="471"/>
      </w:pPr>
      <w:rPr>
        <w:rFonts w:hint="default"/>
        <w:lang w:val="uk-UA" w:eastAsia="en-US" w:bidi="ar-SA"/>
      </w:rPr>
    </w:lvl>
  </w:abstractNum>
  <w:abstractNum w:abstractNumId="1">
    <w:nsid w:val="6D19245D"/>
    <w:multiLevelType w:val="hybridMultilevel"/>
    <w:tmpl w:val="787EE548"/>
    <w:lvl w:ilvl="0" w:tplc="9C18C234">
      <w:start w:val="1"/>
      <w:numFmt w:val="decimal"/>
      <w:lvlText w:val="%1."/>
      <w:lvlJc w:val="left"/>
      <w:pPr>
        <w:ind w:left="301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62AF4B2">
      <w:numFmt w:val="bullet"/>
      <w:lvlText w:val="•"/>
      <w:lvlJc w:val="left"/>
      <w:pPr>
        <w:ind w:left="1282" w:hanging="327"/>
      </w:pPr>
      <w:rPr>
        <w:rFonts w:hint="default"/>
        <w:lang w:val="uk-UA" w:eastAsia="en-US" w:bidi="ar-SA"/>
      </w:rPr>
    </w:lvl>
    <w:lvl w:ilvl="2" w:tplc="16F62A30">
      <w:numFmt w:val="bullet"/>
      <w:lvlText w:val="•"/>
      <w:lvlJc w:val="left"/>
      <w:pPr>
        <w:ind w:left="2264" w:hanging="327"/>
      </w:pPr>
      <w:rPr>
        <w:rFonts w:hint="default"/>
        <w:lang w:val="uk-UA" w:eastAsia="en-US" w:bidi="ar-SA"/>
      </w:rPr>
    </w:lvl>
    <w:lvl w:ilvl="3" w:tplc="F53C9D4A">
      <w:numFmt w:val="bullet"/>
      <w:lvlText w:val="•"/>
      <w:lvlJc w:val="left"/>
      <w:pPr>
        <w:ind w:left="3246" w:hanging="327"/>
      </w:pPr>
      <w:rPr>
        <w:rFonts w:hint="default"/>
        <w:lang w:val="uk-UA" w:eastAsia="en-US" w:bidi="ar-SA"/>
      </w:rPr>
    </w:lvl>
    <w:lvl w:ilvl="4" w:tplc="B3A41DEC">
      <w:numFmt w:val="bullet"/>
      <w:lvlText w:val="•"/>
      <w:lvlJc w:val="left"/>
      <w:pPr>
        <w:ind w:left="4228" w:hanging="327"/>
      </w:pPr>
      <w:rPr>
        <w:rFonts w:hint="default"/>
        <w:lang w:val="uk-UA" w:eastAsia="en-US" w:bidi="ar-SA"/>
      </w:rPr>
    </w:lvl>
    <w:lvl w:ilvl="5" w:tplc="3B045CB8">
      <w:numFmt w:val="bullet"/>
      <w:lvlText w:val="•"/>
      <w:lvlJc w:val="left"/>
      <w:pPr>
        <w:ind w:left="5210" w:hanging="327"/>
      </w:pPr>
      <w:rPr>
        <w:rFonts w:hint="default"/>
        <w:lang w:val="uk-UA" w:eastAsia="en-US" w:bidi="ar-SA"/>
      </w:rPr>
    </w:lvl>
    <w:lvl w:ilvl="6" w:tplc="7B1684DE">
      <w:numFmt w:val="bullet"/>
      <w:lvlText w:val="•"/>
      <w:lvlJc w:val="left"/>
      <w:pPr>
        <w:ind w:left="6192" w:hanging="327"/>
      </w:pPr>
      <w:rPr>
        <w:rFonts w:hint="default"/>
        <w:lang w:val="uk-UA" w:eastAsia="en-US" w:bidi="ar-SA"/>
      </w:rPr>
    </w:lvl>
    <w:lvl w:ilvl="7" w:tplc="BAE0A0A2">
      <w:numFmt w:val="bullet"/>
      <w:lvlText w:val="•"/>
      <w:lvlJc w:val="left"/>
      <w:pPr>
        <w:ind w:left="7174" w:hanging="327"/>
      </w:pPr>
      <w:rPr>
        <w:rFonts w:hint="default"/>
        <w:lang w:val="uk-UA" w:eastAsia="en-US" w:bidi="ar-SA"/>
      </w:rPr>
    </w:lvl>
    <w:lvl w:ilvl="8" w:tplc="E30CDCDA">
      <w:numFmt w:val="bullet"/>
      <w:lvlText w:val="•"/>
      <w:lvlJc w:val="left"/>
      <w:pPr>
        <w:ind w:left="8156" w:hanging="327"/>
      </w:pPr>
      <w:rPr>
        <w:rFonts w:hint="default"/>
        <w:lang w:val="uk-UA" w:eastAsia="en-US" w:bidi="ar-SA"/>
      </w:rPr>
    </w:lvl>
  </w:abstractNum>
  <w:abstractNum w:abstractNumId="2">
    <w:nsid w:val="7A19560D"/>
    <w:multiLevelType w:val="hybridMultilevel"/>
    <w:tmpl w:val="8F0C4466"/>
    <w:lvl w:ilvl="0" w:tplc="9104AFEE">
      <w:numFmt w:val="bullet"/>
      <w:lvlText w:val="-"/>
      <w:lvlJc w:val="left"/>
      <w:pPr>
        <w:ind w:left="30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7E64130">
      <w:numFmt w:val="bullet"/>
      <w:lvlText w:val="•"/>
      <w:lvlJc w:val="left"/>
      <w:pPr>
        <w:ind w:left="1282" w:hanging="272"/>
      </w:pPr>
      <w:rPr>
        <w:rFonts w:hint="default"/>
        <w:lang w:val="uk-UA" w:eastAsia="en-US" w:bidi="ar-SA"/>
      </w:rPr>
    </w:lvl>
    <w:lvl w:ilvl="2" w:tplc="204A37A2">
      <w:numFmt w:val="bullet"/>
      <w:lvlText w:val="•"/>
      <w:lvlJc w:val="left"/>
      <w:pPr>
        <w:ind w:left="2264" w:hanging="272"/>
      </w:pPr>
      <w:rPr>
        <w:rFonts w:hint="default"/>
        <w:lang w:val="uk-UA" w:eastAsia="en-US" w:bidi="ar-SA"/>
      </w:rPr>
    </w:lvl>
    <w:lvl w:ilvl="3" w:tplc="9A564AF2">
      <w:numFmt w:val="bullet"/>
      <w:lvlText w:val="•"/>
      <w:lvlJc w:val="left"/>
      <w:pPr>
        <w:ind w:left="3246" w:hanging="272"/>
      </w:pPr>
      <w:rPr>
        <w:rFonts w:hint="default"/>
        <w:lang w:val="uk-UA" w:eastAsia="en-US" w:bidi="ar-SA"/>
      </w:rPr>
    </w:lvl>
    <w:lvl w:ilvl="4" w:tplc="AE9C1D7A">
      <w:numFmt w:val="bullet"/>
      <w:lvlText w:val="•"/>
      <w:lvlJc w:val="left"/>
      <w:pPr>
        <w:ind w:left="4228" w:hanging="272"/>
      </w:pPr>
      <w:rPr>
        <w:rFonts w:hint="default"/>
        <w:lang w:val="uk-UA" w:eastAsia="en-US" w:bidi="ar-SA"/>
      </w:rPr>
    </w:lvl>
    <w:lvl w:ilvl="5" w:tplc="20584AC6">
      <w:numFmt w:val="bullet"/>
      <w:lvlText w:val="•"/>
      <w:lvlJc w:val="left"/>
      <w:pPr>
        <w:ind w:left="5210" w:hanging="272"/>
      </w:pPr>
      <w:rPr>
        <w:rFonts w:hint="default"/>
        <w:lang w:val="uk-UA" w:eastAsia="en-US" w:bidi="ar-SA"/>
      </w:rPr>
    </w:lvl>
    <w:lvl w:ilvl="6" w:tplc="F54CF8D0">
      <w:numFmt w:val="bullet"/>
      <w:lvlText w:val="•"/>
      <w:lvlJc w:val="left"/>
      <w:pPr>
        <w:ind w:left="6192" w:hanging="272"/>
      </w:pPr>
      <w:rPr>
        <w:rFonts w:hint="default"/>
        <w:lang w:val="uk-UA" w:eastAsia="en-US" w:bidi="ar-SA"/>
      </w:rPr>
    </w:lvl>
    <w:lvl w:ilvl="7" w:tplc="F5E60178">
      <w:numFmt w:val="bullet"/>
      <w:lvlText w:val="•"/>
      <w:lvlJc w:val="left"/>
      <w:pPr>
        <w:ind w:left="7174" w:hanging="272"/>
      </w:pPr>
      <w:rPr>
        <w:rFonts w:hint="default"/>
        <w:lang w:val="uk-UA" w:eastAsia="en-US" w:bidi="ar-SA"/>
      </w:rPr>
    </w:lvl>
    <w:lvl w:ilvl="8" w:tplc="D9504BFE">
      <w:numFmt w:val="bullet"/>
      <w:lvlText w:val="•"/>
      <w:lvlJc w:val="left"/>
      <w:pPr>
        <w:ind w:left="8156" w:hanging="272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77A9E"/>
    <w:rsid w:val="0004712E"/>
    <w:rsid w:val="00047241"/>
    <w:rsid w:val="00086A9E"/>
    <w:rsid w:val="000B0638"/>
    <w:rsid w:val="000B2708"/>
    <w:rsid w:val="000C00B6"/>
    <w:rsid w:val="000E3D74"/>
    <w:rsid w:val="000E7AA3"/>
    <w:rsid w:val="000F59E0"/>
    <w:rsid w:val="00104ED4"/>
    <w:rsid w:val="00107353"/>
    <w:rsid w:val="00113AC9"/>
    <w:rsid w:val="00117B71"/>
    <w:rsid w:val="00165527"/>
    <w:rsid w:val="0019152E"/>
    <w:rsid w:val="001A30E5"/>
    <w:rsid w:val="001A3494"/>
    <w:rsid w:val="001C16FF"/>
    <w:rsid w:val="001C6539"/>
    <w:rsid w:val="001F0F90"/>
    <w:rsid w:val="001F3465"/>
    <w:rsid w:val="0021256E"/>
    <w:rsid w:val="00243A84"/>
    <w:rsid w:val="002627DD"/>
    <w:rsid w:val="00282844"/>
    <w:rsid w:val="002D2F9E"/>
    <w:rsid w:val="0030470C"/>
    <w:rsid w:val="00341E03"/>
    <w:rsid w:val="00394AA5"/>
    <w:rsid w:val="003A2BC8"/>
    <w:rsid w:val="003A3CA0"/>
    <w:rsid w:val="003A6CAF"/>
    <w:rsid w:val="003D196D"/>
    <w:rsid w:val="003F0020"/>
    <w:rsid w:val="00422474"/>
    <w:rsid w:val="00424ABD"/>
    <w:rsid w:val="004571F8"/>
    <w:rsid w:val="00520528"/>
    <w:rsid w:val="00592F8E"/>
    <w:rsid w:val="005D7FC0"/>
    <w:rsid w:val="00621159"/>
    <w:rsid w:val="006403DC"/>
    <w:rsid w:val="00661C6D"/>
    <w:rsid w:val="006B0660"/>
    <w:rsid w:val="006F14E5"/>
    <w:rsid w:val="00723170"/>
    <w:rsid w:val="00743420"/>
    <w:rsid w:val="007B6ED7"/>
    <w:rsid w:val="007D40C6"/>
    <w:rsid w:val="00811352"/>
    <w:rsid w:val="008378BB"/>
    <w:rsid w:val="008B44A9"/>
    <w:rsid w:val="00967645"/>
    <w:rsid w:val="00975FA4"/>
    <w:rsid w:val="009B6536"/>
    <w:rsid w:val="009E7D5E"/>
    <w:rsid w:val="00A47D6C"/>
    <w:rsid w:val="00A72DDD"/>
    <w:rsid w:val="00AC5BC6"/>
    <w:rsid w:val="00B06EAA"/>
    <w:rsid w:val="00B1242E"/>
    <w:rsid w:val="00B45372"/>
    <w:rsid w:val="00B5200C"/>
    <w:rsid w:val="00B67D97"/>
    <w:rsid w:val="00BB79A4"/>
    <w:rsid w:val="00BC489F"/>
    <w:rsid w:val="00BF5AAD"/>
    <w:rsid w:val="00C05AEF"/>
    <w:rsid w:val="00C061F6"/>
    <w:rsid w:val="00C45E49"/>
    <w:rsid w:val="00C81BE7"/>
    <w:rsid w:val="00CA5AE1"/>
    <w:rsid w:val="00CC74FB"/>
    <w:rsid w:val="00CE2B29"/>
    <w:rsid w:val="00CF1577"/>
    <w:rsid w:val="00D01F93"/>
    <w:rsid w:val="00D10C7C"/>
    <w:rsid w:val="00D22520"/>
    <w:rsid w:val="00D57CB8"/>
    <w:rsid w:val="00D72F57"/>
    <w:rsid w:val="00D77A9E"/>
    <w:rsid w:val="00D860E5"/>
    <w:rsid w:val="00DC4C6E"/>
    <w:rsid w:val="00DD60A1"/>
    <w:rsid w:val="00DF0C78"/>
    <w:rsid w:val="00E14294"/>
    <w:rsid w:val="00E2656D"/>
    <w:rsid w:val="00E32356"/>
    <w:rsid w:val="00E5522F"/>
    <w:rsid w:val="00E574C4"/>
    <w:rsid w:val="00E70BAA"/>
    <w:rsid w:val="00EB543B"/>
    <w:rsid w:val="00F213C8"/>
    <w:rsid w:val="00FC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E5"/>
  </w:style>
  <w:style w:type="paragraph" w:styleId="2">
    <w:name w:val="heading 2"/>
    <w:basedOn w:val="a"/>
    <w:link w:val="20"/>
    <w:uiPriority w:val="9"/>
    <w:qFormat/>
    <w:rsid w:val="000E3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7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5"/>
    <w:uiPriority w:val="99"/>
    <w:locked/>
    <w:rsid w:val="00D77A9E"/>
    <w:rPr>
      <w:rFonts w:ascii="Andale Sans UI" w:eastAsia="Andale Sans UI" w:hAnsi="Andale Sans UI" w:cs="Tahoma"/>
      <w:kern w:val="3"/>
      <w:sz w:val="24"/>
      <w:szCs w:val="24"/>
      <w:lang w:val="de-DE" w:eastAsia="ja-JP" w:bidi="fa-IR"/>
    </w:rPr>
  </w:style>
  <w:style w:type="paragraph" w:styleId="a5">
    <w:name w:val="No Spacing"/>
    <w:link w:val="a4"/>
    <w:uiPriority w:val="99"/>
    <w:qFormat/>
    <w:rsid w:val="00D77A9E"/>
    <w:pPr>
      <w:widowControl w:val="0"/>
      <w:autoSpaceDN w:val="0"/>
      <w:spacing w:after="0" w:line="240" w:lineRule="auto"/>
    </w:pPr>
    <w:rPr>
      <w:rFonts w:ascii="Andale Sans UI" w:eastAsia="Andale Sans UI" w:hAnsi="Andale Sans UI" w:cs="Tahoma"/>
      <w:kern w:val="3"/>
      <w:sz w:val="24"/>
      <w:szCs w:val="24"/>
      <w:lang w:val="de-DE" w:eastAsia="ja-JP" w:bidi="fa-IR"/>
    </w:rPr>
  </w:style>
  <w:style w:type="paragraph" w:customStyle="1" w:styleId="1">
    <w:name w:val="Підпис1"/>
    <w:basedOn w:val="a"/>
    <w:semiHidden/>
    <w:rsid w:val="00D77A9E"/>
    <w:pPr>
      <w:tabs>
        <w:tab w:val="left" w:pos="6804"/>
      </w:tabs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rvps324">
    <w:name w:val="rvps324"/>
    <w:basedOn w:val="a"/>
    <w:semiHidden/>
    <w:rsid w:val="00D7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0">
    <w:name w:val="rvps90"/>
    <w:basedOn w:val="a"/>
    <w:rsid w:val="00D7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"/>
    <w:semiHidden/>
    <w:rsid w:val="00D7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D7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Без интервала2"/>
    <w:uiPriority w:val="99"/>
    <w:qFormat/>
    <w:rsid w:val="00D77A9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7">
    <w:name w:val="rvts7"/>
    <w:rsid w:val="00D77A9E"/>
  </w:style>
  <w:style w:type="character" w:customStyle="1" w:styleId="rvts8">
    <w:name w:val="rvts8"/>
    <w:rsid w:val="00D77A9E"/>
  </w:style>
  <w:style w:type="character" w:customStyle="1" w:styleId="rvts9">
    <w:name w:val="rvts9"/>
    <w:rsid w:val="00D77A9E"/>
  </w:style>
  <w:style w:type="table" w:styleId="a6">
    <w:name w:val="Table Grid"/>
    <w:basedOn w:val="a1"/>
    <w:uiPriority w:val="59"/>
    <w:rsid w:val="00D77A9E"/>
    <w:pPr>
      <w:spacing w:after="0" w:line="240" w:lineRule="auto"/>
    </w:pPr>
    <w:rPr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D77A9E"/>
    <w:pPr>
      <w:ind w:left="720"/>
      <w:contextualSpacing/>
    </w:pPr>
    <w:rPr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6211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1159"/>
  </w:style>
  <w:style w:type="paragraph" w:styleId="aa">
    <w:name w:val="footer"/>
    <w:basedOn w:val="a"/>
    <w:link w:val="ab"/>
    <w:uiPriority w:val="99"/>
    <w:semiHidden/>
    <w:unhideWhenUsed/>
    <w:rsid w:val="006211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21159"/>
  </w:style>
  <w:style w:type="character" w:customStyle="1" w:styleId="3">
    <w:name w:val="Основной текст (3)_"/>
    <w:basedOn w:val="a0"/>
    <w:link w:val="30"/>
    <w:rsid w:val="000E3D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3D74"/>
    <w:pPr>
      <w:widowControl w:val="0"/>
      <w:shd w:val="clear" w:color="auto" w:fill="FFFFFF"/>
      <w:spacing w:after="300" w:line="240" w:lineRule="auto"/>
      <w:ind w:firstLine="600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0E3D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E3D74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3A6CA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A6C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A6CA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A6CAF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3A6C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3A6CA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ps.ligazakon.net/document/view/T190157?ed=2023_03_21&amp;an=59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ps.ligazakon.net/document/view/Z970280?ed=2023_03_31&amp;an=660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.ligazakon.net/document/view/Z970280?ed=2023_03_31&amp;an=14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ips.ligazakon.net/document/view/T190157?ed=2023_03_21&amp;an=34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T030435?ed=2023_04_15&amp;an=266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1C92-A631-4EBF-838C-8E53213C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10282</Words>
  <Characters>5861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2024-06-18T10:29:00Z</cp:lastPrinted>
  <dcterms:created xsi:type="dcterms:W3CDTF">2024-06-11T06:02:00Z</dcterms:created>
  <dcterms:modified xsi:type="dcterms:W3CDTF">2024-06-18T10:30:00Z</dcterms:modified>
</cp:coreProperties>
</file>