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B9" w:rsidRPr="00E935C1" w:rsidRDefault="00A65F60" w:rsidP="003A171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                                               </w:t>
      </w:r>
      <w:r w:rsidR="00797AB9" w:rsidRPr="00E935C1">
        <w:rPr>
          <w:rFonts w:ascii="Times New Roman" w:hAnsi="Times New Roman" w:cs="Times New Roman"/>
          <w:color w:val="000000"/>
          <w:sz w:val="28"/>
          <w:szCs w:val="28"/>
        </w:rPr>
        <w:t>ПРОЄКТ</w:t>
      </w:r>
    </w:p>
    <w:p w:rsidR="00797AB9" w:rsidRPr="00E935C1" w:rsidRDefault="00797AB9" w:rsidP="003A171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797AB9" w:rsidRPr="00E935C1" w:rsidRDefault="00797AB9" w:rsidP="003A171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935C1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7AB9" w:rsidRPr="00E935C1" w:rsidRDefault="00797AB9" w:rsidP="003A171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797AB9" w:rsidRPr="00E935C1" w:rsidRDefault="00797AB9" w:rsidP="003A171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935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 w:type="textWrapping" w:clear="all"/>
        <w:t xml:space="preserve">У К Р А Ї Н А </w:t>
      </w:r>
    </w:p>
    <w:p w:rsidR="00797AB9" w:rsidRPr="00E935C1" w:rsidRDefault="00797AB9" w:rsidP="003A171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935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 А Х І В С Ь К А  М І С Ь К А  Р А Д А </w:t>
      </w:r>
    </w:p>
    <w:p w:rsidR="00797AB9" w:rsidRPr="00E935C1" w:rsidRDefault="00797AB9" w:rsidP="003A171D">
      <w:pPr>
        <w:tabs>
          <w:tab w:val="left" w:pos="185"/>
          <w:tab w:val="center" w:pos="489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935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E935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Р А Х І В С Ь К О Г О  Р А Й О Н У  </w:t>
      </w:r>
    </w:p>
    <w:p w:rsidR="00797AB9" w:rsidRPr="00E935C1" w:rsidRDefault="00797AB9" w:rsidP="003A171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935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 А К А Р П А Т С Ь К О Ї  О Б Л А С Т І</w:t>
      </w:r>
    </w:p>
    <w:p w:rsidR="00797AB9" w:rsidRPr="00E935C1" w:rsidRDefault="00797AB9" w:rsidP="003A171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935C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______ сесія восьмого скликання</w:t>
      </w:r>
    </w:p>
    <w:p w:rsidR="00797AB9" w:rsidRPr="00E935C1" w:rsidRDefault="00797AB9" w:rsidP="003A171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797AB9" w:rsidRPr="00E935C1" w:rsidRDefault="00797AB9" w:rsidP="003A171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935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 І Ш Е Н </w:t>
      </w:r>
      <w:proofErr w:type="spellStart"/>
      <w:r w:rsidRPr="00E935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</w:t>
      </w:r>
      <w:proofErr w:type="spellEnd"/>
      <w:r w:rsidRPr="00E935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Я</w:t>
      </w:r>
    </w:p>
    <w:p w:rsidR="00797AB9" w:rsidRPr="00E935C1" w:rsidRDefault="00797AB9" w:rsidP="003A171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797AB9" w:rsidRPr="00E935C1" w:rsidRDefault="00797AB9" w:rsidP="003A1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5C1">
        <w:rPr>
          <w:rFonts w:ascii="Times New Roman" w:hAnsi="Times New Roman" w:cs="Times New Roman"/>
          <w:color w:val="000000"/>
          <w:sz w:val="28"/>
          <w:szCs w:val="28"/>
        </w:rPr>
        <w:t xml:space="preserve">від ___________ 2024  року  </w:t>
      </w:r>
      <w:r w:rsidRPr="00E935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935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935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935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935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935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935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935C1">
        <w:rPr>
          <w:rFonts w:ascii="Times New Roman" w:hAnsi="Times New Roman" w:cs="Times New Roman"/>
          <w:color w:val="000000"/>
          <w:sz w:val="28"/>
          <w:szCs w:val="28"/>
        </w:rPr>
        <w:tab/>
        <w:t>№__</w:t>
      </w:r>
    </w:p>
    <w:p w:rsidR="00797AB9" w:rsidRPr="00E935C1" w:rsidRDefault="00797AB9" w:rsidP="003A171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5C1">
        <w:rPr>
          <w:rFonts w:ascii="Times New Roman" w:eastAsia="Calibri" w:hAnsi="Times New Roman" w:cs="Times New Roman"/>
          <w:color w:val="000000"/>
          <w:sz w:val="28"/>
          <w:szCs w:val="28"/>
        </w:rPr>
        <w:t>м. Рахів</w:t>
      </w:r>
    </w:p>
    <w:p w:rsidR="00797AB9" w:rsidRPr="00E935C1" w:rsidRDefault="00797AB9" w:rsidP="003A171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</w:rPr>
      </w:pPr>
    </w:p>
    <w:p w:rsidR="00797AB9" w:rsidRPr="00E935C1" w:rsidRDefault="00797AB9" w:rsidP="003A171D">
      <w:pPr>
        <w:pStyle w:val="a3"/>
        <w:rPr>
          <w:rFonts w:ascii="Times New Roman" w:hAnsi="Times New Roman"/>
          <w:sz w:val="28"/>
        </w:rPr>
      </w:pPr>
      <w:r w:rsidRPr="00E935C1">
        <w:rPr>
          <w:rFonts w:ascii="Times New Roman" w:hAnsi="Times New Roman"/>
          <w:sz w:val="28"/>
        </w:rPr>
        <w:t xml:space="preserve">Про передачу майна з державної до </w:t>
      </w:r>
    </w:p>
    <w:p w:rsidR="00797AB9" w:rsidRPr="00E935C1" w:rsidRDefault="00797AB9" w:rsidP="003A171D">
      <w:pPr>
        <w:pStyle w:val="a3"/>
        <w:rPr>
          <w:rFonts w:ascii="Times New Roman" w:hAnsi="Times New Roman"/>
          <w:sz w:val="28"/>
        </w:rPr>
      </w:pPr>
      <w:r w:rsidRPr="00E935C1">
        <w:rPr>
          <w:rFonts w:ascii="Times New Roman" w:hAnsi="Times New Roman"/>
          <w:sz w:val="28"/>
        </w:rPr>
        <w:t>комунальної форми власності</w:t>
      </w:r>
    </w:p>
    <w:p w:rsidR="00797AB9" w:rsidRPr="00E935C1" w:rsidRDefault="00797AB9" w:rsidP="003A171D">
      <w:pPr>
        <w:pStyle w:val="a3"/>
        <w:rPr>
          <w:rFonts w:ascii="Times New Roman" w:hAnsi="Times New Roman"/>
          <w:sz w:val="28"/>
        </w:rPr>
      </w:pPr>
    </w:p>
    <w:p w:rsidR="00797AB9" w:rsidRPr="00E935C1" w:rsidRDefault="00797AB9" w:rsidP="003A171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5C1">
        <w:rPr>
          <w:rFonts w:ascii="Times New Roman" w:hAnsi="Times New Roman" w:cs="Times New Roman"/>
          <w:sz w:val="28"/>
        </w:rPr>
        <w:tab/>
        <w:t xml:space="preserve">Відповідно до Закону України </w:t>
      </w:r>
      <w:proofErr w:type="spellStart"/>
      <w:r w:rsidRPr="00E935C1">
        <w:rPr>
          <w:rFonts w:ascii="Times New Roman" w:hAnsi="Times New Roman" w:cs="Times New Roman"/>
          <w:sz w:val="28"/>
        </w:rPr>
        <w:t>„Про</w:t>
      </w:r>
      <w:proofErr w:type="spellEnd"/>
      <w:r w:rsidRPr="00E935C1">
        <w:rPr>
          <w:rFonts w:ascii="Times New Roman" w:hAnsi="Times New Roman" w:cs="Times New Roman"/>
          <w:sz w:val="28"/>
        </w:rPr>
        <w:t xml:space="preserve"> передачу об’єктів права державної та комунальної </w:t>
      </w:r>
      <w:proofErr w:type="spellStart"/>
      <w:r w:rsidRPr="00E935C1">
        <w:rPr>
          <w:rFonts w:ascii="Times New Roman" w:hAnsi="Times New Roman" w:cs="Times New Roman"/>
          <w:sz w:val="28"/>
        </w:rPr>
        <w:t>власності”</w:t>
      </w:r>
      <w:proofErr w:type="spellEnd"/>
      <w:r w:rsidRPr="00E935C1">
        <w:rPr>
          <w:rFonts w:ascii="Times New Roman" w:hAnsi="Times New Roman" w:cs="Times New Roman"/>
          <w:sz w:val="28"/>
        </w:rPr>
        <w:t xml:space="preserve">, </w:t>
      </w:r>
      <w:r w:rsidRPr="00E935C1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proofErr w:type="spellStart"/>
      <w:r w:rsidRPr="00E935C1">
        <w:rPr>
          <w:rFonts w:ascii="Times New Roman" w:hAnsi="Times New Roman" w:cs="Times New Roman"/>
          <w:sz w:val="28"/>
        </w:rPr>
        <w:t>„Про</w:t>
      </w:r>
      <w:proofErr w:type="spellEnd"/>
      <w:r w:rsidRPr="00E935C1">
        <w:rPr>
          <w:rFonts w:ascii="Times New Roman" w:hAnsi="Times New Roman" w:cs="Times New Roman"/>
          <w:sz w:val="28"/>
        </w:rPr>
        <w:t xml:space="preserve"> місцеве самоврядування в </w:t>
      </w:r>
      <w:proofErr w:type="spellStart"/>
      <w:r w:rsidRPr="00E935C1">
        <w:rPr>
          <w:rFonts w:ascii="Times New Roman" w:hAnsi="Times New Roman" w:cs="Times New Roman"/>
          <w:sz w:val="28"/>
        </w:rPr>
        <w:t>Україні”</w:t>
      </w:r>
      <w:proofErr w:type="spellEnd"/>
      <w:r w:rsidRPr="00E935C1">
        <w:rPr>
          <w:rFonts w:ascii="Times New Roman" w:hAnsi="Times New Roman" w:cs="Times New Roman"/>
          <w:sz w:val="28"/>
        </w:rPr>
        <w:t xml:space="preserve">, враховуючи лист Закарпатської обласної державної адміністрації – обласної адміністрації від 03 квітня 2024 року №06-17/1364, </w:t>
      </w:r>
      <w:r w:rsidRPr="00E935C1">
        <w:rPr>
          <w:rFonts w:ascii="Times New Roman" w:hAnsi="Times New Roman" w:cs="Times New Roman"/>
          <w:color w:val="000000"/>
          <w:sz w:val="28"/>
          <w:szCs w:val="28"/>
        </w:rPr>
        <w:t>Рахівська міська рада</w:t>
      </w:r>
    </w:p>
    <w:p w:rsidR="00797AB9" w:rsidRPr="00E935C1" w:rsidRDefault="00797AB9" w:rsidP="003A171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35C1">
        <w:rPr>
          <w:rFonts w:ascii="Times New Roman" w:hAnsi="Times New Roman" w:cs="Times New Roman"/>
          <w:color w:val="000000"/>
          <w:sz w:val="28"/>
          <w:szCs w:val="28"/>
        </w:rPr>
        <w:t>В И Р І Ш И Л А:</w:t>
      </w:r>
    </w:p>
    <w:p w:rsidR="00797AB9" w:rsidRPr="00E935C1" w:rsidRDefault="00797AB9" w:rsidP="003A171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7AB9" w:rsidRPr="00E935C1" w:rsidRDefault="00451CC3" w:rsidP="003A171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5C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E4166" w:rsidRPr="00E935C1">
        <w:rPr>
          <w:rFonts w:ascii="Times New Roman" w:hAnsi="Times New Roman" w:cs="Times New Roman"/>
          <w:color w:val="000000"/>
          <w:sz w:val="28"/>
          <w:szCs w:val="28"/>
        </w:rPr>
        <w:t xml:space="preserve">1.Прийняти з </w:t>
      </w:r>
      <w:r w:rsidR="008E4166" w:rsidRPr="00E935C1">
        <w:rPr>
          <w:rFonts w:ascii="Times New Roman" w:hAnsi="Times New Roman" w:cs="Times New Roman"/>
          <w:sz w:val="28"/>
          <w:szCs w:val="28"/>
        </w:rPr>
        <w:t xml:space="preserve">державної власності зі сфери управління </w:t>
      </w:r>
      <w:r w:rsidR="008E4166" w:rsidRPr="00E935C1">
        <w:rPr>
          <w:rFonts w:ascii="Times New Roman" w:hAnsi="Times New Roman" w:cs="Times New Roman"/>
          <w:bCs/>
          <w:sz w:val="28"/>
          <w:szCs w:val="28"/>
        </w:rPr>
        <w:t xml:space="preserve">Закарпатської обласної державної адміністрації - </w:t>
      </w:r>
      <w:r w:rsidR="008E4166" w:rsidRPr="00E935C1">
        <w:rPr>
          <w:rFonts w:ascii="Times New Roman" w:hAnsi="Times New Roman" w:cs="Times New Roman"/>
          <w:sz w:val="28"/>
          <w:szCs w:val="28"/>
        </w:rPr>
        <w:t xml:space="preserve">обласної військової адміністрації з балансу департаменту освіти і науки, молоді та спорту Закарпатської обласної державної адміністрації - обласної військової адміністрації у спільну </w:t>
      </w:r>
      <w:r w:rsidR="00F50C64" w:rsidRPr="00E935C1">
        <w:rPr>
          <w:rFonts w:ascii="Times New Roman" w:hAnsi="Times New Roman" w:cs="Times New Roman"/>
          <w:i/>
          <w:sz w:val="28"/>
          <w:szCs w:val="28"/>
        </w:rPr>
        <w:t>комунальну власність Рахівської міської ради на баланс</w:t>
      </w:r>
      <w:r w:rsidR="008E4166" w:rsidRPr="00E935C1">
        <w:rPr>
          <w:rFonts w:ascii="Times New Roman" w:hAnsi="Times New Roman" w:cs="Times New Roman"/>
          <w:sz w:val="28"/>
          <w:szCs w:val="28"/>
        </w:rPr>
        <w:t xml:space="preserve"> відділу освіти, культури, молоді та спорту Рахівської міської ради окреме індивідуально визначене майно - підручники з української мови для учнів 5 класу закладів загальної середньої освіти 2022 року видання (авт. Голуб Н.Б., </w:t>
      </w:r>
      <w:proofErr w:type="spellStart"/>
      <w:r w:rsidR="008E4166" w:rsidRPr="00E935C1">
        <w:rPr>
          <w:rFonts w:ascii="Times New Roman" w:hAnsi="Times New Roman" w:cs="Times New Roman"/>
          <w:sz w:val="28"/>
          <w:szCs w:val="28"/>
        </w:rPr>
        <w:t>Горошкіна</w:t>
      </w:r>
      <w:proofErr w:type="spellEnd"/>
      <w:r w:rsidR="008E4166" w:rsidRPr="00E935C1">
        <w:rPr>
          <w:rFonts w:ascii="Times New Roman" w:hAnsi="Times New Roman" w:cs="Times New Roman"/>
          <w:sz w:val="28"/>
          <w:szCs w:val="28"/>
        </w:rPr>
        <w:t xml:space="preserve"> О.М.), кількість примірників – 210 шт.; (авт. </w:t>
      </w:r>
      <w:proofErr w:type="spellStart"/>
      <w:r w:rsidR="008E4166" w:rsidRPr="00E935C1">
        <w:rPr>
          <w:rFonts w:ascii="Times New Roman" w:hAnsi="Times New Roman" w:cs="Times New Roman"/>
          <w:sz w:val="28"/>
          <w:szCs w:val="28"/>
        </w:rPr>
        <w:t>Літвінова</w:t>
      </w:r>
      <w:proofErr w:type="spellEnd"/>
      <w:r w:rsidR="008E4166" w:rsidRPr="00E935C1">
        <w:rPr>
          <w:rFonts w:ascii="Times New Roman" w:hAnsi="Times New Roman" w:cs="Times New Roman"/>
          <w:sz w:val="28"/>
          <w:szCs w:val="28"/>
        </w:rPr>
        <w:t xml:space="preserve"> І.М.), кількість примірників </w:t>
      </w:r>
      <w:r w:rsidR="00B303C2">
        <w:rPr>
          <w:rFonts w:ascii="Times New Roman" w:hAnsi="Times New Roman" w:cs="Times New Roman"/>
          <w:sz w:val="28"/>
          <w:szCs w:val="28"/>
        </w:rPr>
        <w:t>–</w:t>
      </w:r>
      <w:r w:rsidR="008E4166" w:rsidRPr="00E935C1">
        <w:rPr>
          <w:rFonts w:ascii="Times New Roman" w:hAnsi="Times New Roman" w:cs="Times New Roman"/>
          <w:sz w:val="28"/>
          <w:szCs w:val="28"/>
        </w:rPr>
        <w:t xml:space="preserve"> 73</w:t>
      </w:r>
      <w:r w:rsidR="00B303C2">
        <w:rPr>
          <w:rFonts w:ascii="Times New Roman" w:hAnsi="Times New Roman" w:cs="Times New Roman"/>
          <w:sz w:val="28"/>
          <w:szCs w:val="28"/>
        </w:rPr>
        <w:t xml:space="preserve"> </w:t>
      </w:r>
      <w:r w:rsidR="008E4166" w:rsidRPr="00E935C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шт.; (авт. Глазова </w:t>
      </w:r>
      <w:r w:rsidR="008E4166" w:rsidRPr="00E935C1">
        <w:rPr>
          <w:rFonts w:ascii="Times New Roman" w:hAnsi="Times New Roman" w:cs="Times New Roman"/>
          <w:sz w:val="28"/>
          <w:szCs w:val="28"/>
        </w:rPr>
        <w:t>О.П.), кількість примірників – 162 шт.</w:t>
      </w:r>
      <w:r w:rsidR="00E92990" w:rsidRPr="00E935C1">
        <w:rPr>
          <w:rFonts w:ascii="Times New Roman" w:hAnsi="Times New Roman" w:cs="Times New Roman"/>
          <w:sz w:val="28"/>
          <w:szCs w:val="28"/>
        </w:rPr>
        <w:t>, згідно додатку №1.</w:t>
      </w:r>
    </w:p>
    <w:p w:rsidR="00797AB9" w:rsidRPr="00E935C1" w:rsidRDefault="00BA301B" w:rsidP="003A171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C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2.Використовувати майно, </w:t>
      </w:r>
      <w:r w:rsidR="008F15E9" w:rsidRPr="00E935C1">
        <w:rPr>
          <w:rFonts w:ascii="Times New Roman" w:hAnsi="Times New Roman" w:cs="Times New Roman"/>
          <w:sz w:val="28"/>
          <w:szCs w:val="28"/>
        </w:rPr>
        <w:t>зазначене в п. 1, за цільовим призначенням, а саме: для забезпечення закладів загальної середньої освіти з метою здійснення освітнього процесу на належному рівні та не в</w:t>
      </w:r>
      <w:r w:rsidR="00CA77CF" w:rsidRPr="00E935C1">
        <w:rPr>
          <w:rFonts w:ascii="Times New Roman" w:hAnsi="Times New Roman" w:cs="Times New Roman"/>
          <w:sz w:val="28"/>
          <w:szCs w:val="28"/>
        </w:rPr>
        <w:t>ідчужувати в приватну власність, згідно додатку №2.</w:t>
      </w:r>
    </w:p>
    <w:p w:rsidR="008F15E9" w:rsidRPr="00E935C1" w:rsidRDefault="00842D7A" w:rsidP="003A171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5C1">
        <w:rPr>
          <w:rFonts w:ascii="Times New Roman" w:hAnsi="Times New Roman" w:cs="Times New Roman"/>
          <w:color w:val="000000"/>
          <w:sz w:val="28"/>
          <w:szCs w:val="28"/>
        </w:rPr>
        <w:tab/>
        <w:t>3.</w:t>
      </w:r>
      <w:r w:rsidRPr="00E935C1">
        <w:rPr>
          <w:rFonts w:ascii="Times New Roman" w:hAnsi="Times New Roman" w:cs="Times New Roman"/>
          <w:sz w:val="28"/>
          <w:szCs w:val="28"/>
        </w:rPr>
        <w:t xml:space="preserve"> Контроль за виконанням цього рішення покласти на постійну комісію з питань</w:t>
      </w:r>
      <w:r w:rsidRPr="00E935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:rsidR="00797AB9" w:rsidRPr="00E935C1" w:rsidRDefault="00797AB9" w:rsidP="003A171D">
      <w:pPr>
        <w:pStyle w:val="21"/>
        <w:ind w:right="0" w:firstLine="0"/>
        <w:rPr>
          <w:color w:val="000000"/>
          <w:szCs w:val="28"/>
        </w:rPr>
      </w:pPr>
    </w:p>
    <w:p w:rsidR="00797AB9" w:rsidRPr="00E935C1" w:rsidRDefault="00797AB9" w:rsidP="003A17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935C1">
        <w:rPr>
          <w:rFonts w:ascii="Times New Roman" w:hAnsi="Times New Roman" w:cs="Times New Roman"/>
          <w:color w:val="000000"/>
          <w:sz w:val="28"/>
          <w:szCs w:val="28"/>
        </w:rPr>
        <w:t>В.п</w:t>
      </w:r>
      <w:proofErr w:type="spellEnd"/>
      <w:r w:rsidRPr="00E935C1">
        <w:rPr>
          <w:rFonts w:ascii="Times New Roman" w:hAnsi="Times New Roman" w:cs="Times New Roman"/>
          <w:color w:val="000000"/>
          <w:sz w:val="28"/>
          <w:szCs w:val="28"/>
        </w:rPr>
        <w:t>. міського голови,</w:t>
      </w:r>
    </w:p>
    <w:p w:rsidR="00797AB9" w:rsidRPr="00E935C1" w:rsidRDefault="00797AB9" w:rsidP="003A17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35C1">
        <w:rPr>
          <w:rFonts w:ascii="Times New Roman" w:hAnsi="Times New Roman" w:cs="Times New Roman"/>
          <w:color w:val="000000"/>
          <w:sz w:val="28"/>
          <w:szCs w:val="28"/>
        </w:rPr>
        <w:t>секретар ради та виконкому                                                   Євген МОЛНАР</w:t>
      </w:r>
    </w:p>
    <w:p w:rsidR="007B3158" w:rsidRPr="00E935C1" w:rsidRDefault="007B3158" w:rsidP="003A1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E935C1">
        <w:rPr>
          <w:rFonts w:ascii="Times New Roman" w:hAnsi="Times New Roman" w:cs="Times New Roman"/>
          <w:sz w:val="28"/>
        </w:rPr>
        <w:br w:type="page"/>
      </w:r>
    </w:p>
    <w:p w:rsidR="00797AB9" w:rsidRPr="00E935C1" w:rsidRDefault="00797AB9" w:rsidP="003A171D">
      <w:pPr>
        <w:pStyle w:val="a3"/>
        <w:rPr>
          <w:rFonts w:ascii="Times New Roman" w:hAnsi="Times New Roman"/>
          <w:sz w:val="28"/>
        </w:rPr>
      </w:pPr>
    </w:p>
    <w:p w:rsidR="007B3158" w:rsidRPr="00E935C1" w:rsidRDefault="007B3158" w:rsidP="003A171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2906"/>
      </w:tblGrid>
      <w:tr w:rsidR="007B3158" w:rsidRPr="00E935C1" w:rsidTr="007B3158">
        <w:trPr>
          <w:jc w:val="right"/>
        </w:trPr>
        <w:tc>
          <w:tcPr>
            <w:tcW w:w="2906" w:type="dxa"/>
            <w:hideMark/>
          </w:tcPr>
          <w:p w:rsidR="007B3158" w:rsidRPr="00E935C1" w:rsidRDefault="007B3158" w:rsidP="003A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E935C1">
              <w:rPr>
                <w:rFonts w:ascii="Times New Roman" w:hAnsi="Times New Roman" w:cs="Times New Roman"/>
                <w:b/>
                <w:color w:val="000000" w:themeColor="text1"/>
              </w:rPr>
              <w:br w:type="page"/>
              <w:t xml:space="preserve">            </w:t>
            </w:r>
            <w:r w:rsidRPr="00E935C1">
              <w:rPr>
                <w:rFonts w:ascii="Times New Roman" w:hAnsi="Times New Roman" w:cs="Times New Roman"/>
                <w:color w:val="000000" w:themeColor="text1"/>
              </w:rPr>
              <w:t>Додаток</w:t>
            </w:r>
            <w:r w:rsidR="004121CD" w:rsidRPr="00E935C1">
              <w:rPr>
                <w:rFonts w:ascii="Times New Roman" w:hAnsi="Times New Roman" w:cs="Times New Roman"/>
                <w:color w:val="000000" w:themeColor="text1"/>
              </w:rPr>
              <w:t xml:space="preserve"> №1</w:t>
            </w:r>
          </w:p>
          <w:p w:rsidR="007B3158" w:rsidRPr="00E935C1" w:rsidRDefault="007B3158" w:rsidP="003A171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</w:rPr>
              <w:t>до рішення міської ради</w:t>
            </w:r>
          </w:p>
          <w:p w:rsidR="007B3158" w:rsidRPr="00E935C1" w:rsidRDefault="007B3158" w:rsidP="003A17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</w:rPr>
              <w:t xml:space="preserve">==-ї сесії 8-го скликання                                                                                              </w:t>
            </w:r>
            <w:r w:rsidRPr="00E935C1">
              <w:rPr>
                <w:rFonts w:ascii="Times New Roman" w:hAnsi="Times New Roman" w:cs="Times New Roman"/>
                <w:bCs/>
                <w:color w:val="000000" w:themeColor="text1"/>
              </w:rPr>
              <w:t>від __. 2024  р. №__</w:t>
            </w:r>
          </w:p>
        </w:tc>
      </w:tr>
    </w:tbl>
    <w:p w:rsidR="007B3158" w:rsidRPr="00E935C1" w:rsidRDefault="007B3158" w:rsidP="003A171D">
      <w:pPr>
        <w:pStyle w:val="1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5"/>
        <w:tblpPr w:leftFromText="180" w:rightFromText="180" w:vertAnchor="page" w:horzAnchor="margin" w:tblpY="3858"/>
        <w:tblW w:w="9889" w:type="dxa"/>
        <w:tblLook w:val="04A0"/>
      </w:tblPr>
      <w:tblGrid>
        <w:gridCol w:w="778"/>
        <w:gridCol w:w="2706"/>
        <w:gridCol w:w="1593"/>
        <w:gridCol w:w="1524"/>
        <w:gridCol w:w="1659"/>
        <w:gridCol w:w="1629"/>
      </w:tblGrid>
      <w:tr w:rsidR="009D4788" w:rsidRPr="00E935C1" w:rsidTr="006B62E6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Найменування майна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Одиниця виміру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Первісна вартість, </w:t>
            </w:r>
            <w:proofErr w:type="spellStart"/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Залишкова вартість, </w:t>
            </w:r>
            <w:proofErr w:type="spellStart"/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грн</w:t>
            </w:r>
            <w:proofErr w:type="spellEnd"/>
          </w:p>
        </w:tc>
      </w:tr>
      <w:tr w:rsidR="009D4788" w:rsidRPr="00E935C1" w:rsidTr="006B62E6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3E" w:rsidRDefault="009D4788" w:rsidP="003A17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«Українська мова» підручник для 5 класу закладів загальної середньої освіти </w:t>
            </w:r>
          </w:p>
          <w:p w:rsidR="009D4788" w:rsidRPr="00E935C1" w:rsidRDefault="009D4788" w:rsidP="003A17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(авт. Голуб Н.Б., </w:t>
            </w:r>
            <w:proofErr w:type="spellStart"/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Горошкіна</w:t>
            </w:r>
            <w:proofErr w:type="spellEnd"/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О.М.)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підручники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16006,20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8003,10</w:t>
            </w:r>
          </w:p>
        </w:tc>
      </w:tr>
      <w:tr w:rsidR="009D4788" w:rsidRPr="00E935C1" w:rsidTr="006B62E6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1" w:rsidRDefault="009D4788" w:rsidP="003A17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«Українська мова» підручник для 5 класу закладів загальної середньої освіти</w:t>
            </w:r>
          </w:p>
          <w:p w:rsidR="009D4788" w:rsidRPr="00E935C1" w:rsidRDefault="009D4788" w:rsidP="003A17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(авт. </w:t>
            </w:r>
            <w:proofErr w:type="spellStart"/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Глазова</w:t>
            </w:r>
            <w:proofErr w:type="spellEnd"/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О.П.)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підручники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11735,28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5867,64</w:t>
            </w:r>
          </w:p>
        </w:tc>
      </w:tr>
      <w:tr w:rsidR="009D4788" w:rsidRPr="00E935C1" w:rsidTr="006B62E6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1" w:rsidRDefault="009D4788" w:rsidP="003A17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«Українська мова» підручник для 5 класу закладів загальної середньої освіти</w:t>
            </w:r>
          </w:p>
          <w:p w:rsidR="009D4788" w:rsidRPr="00E935C1" w:rsidRDefault="009D4788" w:rsidP="003A17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(авт. </w:t>
            </w:r>
            <w:proofErr w:type="spellStart"/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Літвінова</w:t>
            </w:r>
            <w:proofErr w:type="spellEnd"/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І.М.)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підручники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3674,82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1837,41</w:t>
            </w:r>
          </w:p>
        </w:tc>
      </w:tr>
      <w:tr w:rsidR="009D4788" w:rsidRPr="00E935C1" w:rsidTr="006B62E6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88" w:rsidRPr="00E935C1" w:rsidRDefault="009D4788" w:rsidP="003A17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Разом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445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31416,30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88" w:rsidRPr="00E935C1" w:rsidRDefault="009D4788" w:rsidP="003A17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5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15708,15</w:t>
            </w:r>
          </w:p>
        </w:tc>
      </w:tr>
    </w:tbl>
    <w:p w:rsidR="009D4788" w:rsidRPr="00E935C1" w:rsidRDefault="009D4788" w:rsidP="003A171D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935C1">
        <w:rPr>
          <w:rFonts w:ascii="Times New Roman" w:hAnsi="Times New Roman"/>
          <w:color w:val="000000" w:themeColor="text1"/>
          <w:sz w:val="28"/>
          <w:szCs w:val="28"/>
        </w:rPr>
        <w:t>ПЕРЕЛІК</w:t>
      </w:r>
    </w:p>
    <w:p w:rsidR="009D4788" w:rsidRPr="00E935C1" w:rsidRDefault="009D4788" w:rsidP="003A171D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935C1">
        <w:rPr>
          <w:rFonts w:ascii="Times New Roman" w:hAnsi="Times New Roman"/>
          <w:color w:val="000000" w:themeColor="text1"/>
          <w:sz w:val="28"/>
          <w:szCs w:val="28"/>
        </w:rPr>
        <w:t>окремого індивідуального визначеного майна, що пропонується для передачі з державної власності у комунальну власність</w:t>
      </w:r>
    </w:p>
    <w:p w:rsidR="009D4788" w:rsidRPr="00E935C1" w:rsidRDefault="009D4788" w:rsidP="003A171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788" w:rsidRPr="00E935C1" w:rsidRDefault="009D4788" w:rsidP="003A171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CD" w:rsidRPr="00E935C1" w:rsidRDefault="004121CD" w:rsidP="003A17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935C1">
        <w:rPr>
          <w:rFonts w:ascii="Times New Roman" w:hAnsi="Times New Roman" w:cs="Times New Roman"/>
          <w:color w:val="000000"/>
          <w:sz w:val="28"/>
          <w:szCs w:val="28"/>
        </w:rPr>
        <w:t>В.п</w:t>
      </w:r>
      <w:proofErr w:type="spellEnd"/>
      <w:r w:rsidRPr="00E935C1">
        <w:rPr>
          <w:rFonts w:ascii="Times New Roman" w:hAnsi="Times New Roman" w:cs="Times New Roman"/>
          <w:color w:val="000000"/>
          <w:sz w:val="28"/>
          <w:szCs w:val="28"/>
        </w:rPr>
        <w:t>. міського голови,</w:t>
      </w:r>
    </w:p>
    <w:p w:rsidR="004121CD" w:rsidRPr="00E935C1" w:rsidRDefault="004121CD" w:rsidP="003A17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35C1">
        <w:rPr>
          <w:rFonts w:ascii="Times New Roman" w:hAnsi="Times New Roman" w:cs="Times New Roman"/>
          <w:color w:val="000000"/>
          <w:sz w:val="28"/>
          <w:szCs w:val="28"/>
        </w:rPr>
        <w:t>секретар ради та виконкому                                                   Євген МОЛНАР</w:t>
      </w:r>
    </w:p>
    <w:p w:rsidR="004121CD" w:rsidRPr="00E935C1" w:rsidRDefault="004121CD" w:rsidP="003A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81A" w:rsidRPr="00E935C1" w:rsidRDefault="001B281A" w:rsidP="003A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5C1">
        <w:rPr>
          <w:rFonts w:ascii="Times New Roman" w:hAnsi="Times New Roman" w:cs="Times New Roman"/>
          <w:sz w:val="28"/>
          <w:szCs w:val="28"/>
        </w:rPr>
        <w:br w:type="page"/>
      </w:r>
    </w:p>
    <w:p w:rsidR="008D51CA" w:rsidRPr="00E935C1" w:rsidRDefault="008D51CA" w:rsidP="003A171D">
      <w:pPr>
        <w:pStyle w:val="a3"/>
        <w:rPr>
          <w:rFonts w:ascii="Times New Roman" w:hAnsi="Times New Roman"/>
          <w:sz w:val="28"/>
        </w:rPr>
      </w:pPr>
    </w:p>
    <w:p w:rsidR="008D51CA" w:rsidRPr="00E935C1" w:rsidRDefault="008D51CA" w:rsidP="003A171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2906"/>
      </w:tblGrid>
      <w:tr w:rsidR="008D51CA" w:rsidRPr="00E935C1" w:rsidTr="008D51CA">
        <w:trPr>
          <w:jc w:val="right"/>
        </w:trPr>
        <w:tc>
          <w:tcPr>
            <w:tcW w:w="2906" w:type="dxa"/>
            <w:hideMark/>
          </w:tcPr>
          <w:p w:rsidR="008D51CA" w:rsidRPr="00E935C1" w:rsidRDefault="008D51CA" w:rsidP="003A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E935C1">
              <w:rPr>
                <w:rFonts w:ascii="Times New Roman" w:hAnsi="Times New Roman" w:cs="Times New Roman"/>
                <w:b/>
                <w:color w:val="000000" w:themeColor="text1"/>
              </w:rPr>
              <w:br w:type="page"/>
              <w:t xml:space="preserve">            </w:t>
            </w:r>
            <w:r w:rsidRPr="00E935C1">
              <w:rPr>
                <w:rFonts w:ascii="Times New Roman" w:hAnsi="Times New Roman" w:cs="Times New Roman"/>
                <w:color w:val="000000" w:themeColor="text1"/>
              </w:rPr>
              <w:t>Додаток №2</w:t>
            </w:r>
          </w:p>
          <w:p w:rsidR="008D51CA" w:rsidRPr="00E935C1" w:rsidRDefault="008D51CA" w:rsidP="003A171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</w:rPr>
              <w:t>до рішення міської ради</w:t>
            </w:r>
          </w:p>
          <w:p w:rsidR="008D51CA" w:rsidRPr="00E935C1" w:rsidRDefault="008D51CA" w:rsidP="003A17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  <w:r w:rsidRPr="00E935C1">
              <w:rPr>
                <w:rFonts w:ascii="Times New Roman" w:hAnsi="Times New Roman" w:cs="Times New Roman"/>
                <w:color w:val="000000" w:themeColor="text1"/>
              </w:rPr>
              <w:t xml:space="preserve">==-ї сесії 8-го скликання                                                                                              </w:t>
            </w:r>
            <w:r w:rsidRPr="00E935C1">
              <w:rPr>
                <w:rFonts w:ascii="Times New Roman" w:hAnsi="Times New Roman" w:cs="Times New Roman"/>
                <w:bCs/>
                <w:color w:val="000000" w:themeColor="text1"/>
              </w:rPr>
              <w:t>від __. 2024  р. №__</w:t>
            </w:r>
          </w:p>
        </w:tc>
      </w:tr>
    </w:tbl>
    <w:p w:rsidR="008D51CA" w:rsidRPr="00E935C1" w:rsidRDefault="008D51CA" w:rsidP="003A171D">
      <w:pPr>
        <w:pStyle w:val="1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3A171D" w:rsidRPr="00E935C1" w:rsidRDefault="006327CC" w:rsidP="003A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C1">
        <w:rPr>
          <w:rFonts w:ascii="Times New Roman" w:hAnsi="Times New Roman" w:cs="Times New Roman"/>
          <w:b/>
          <w:sz w:val="28"/>
          <w:szCs w:val="28"/>
        </w:rPr>
        <w:t>Техніко-економічне обґрунтування</w:t>
      </w:r>
    </w:p>
    <w:p w:rsidR="003A171D" w:rsidRPr="00E935C1" w:rsidRDefault="004E203D" w:rsidP="003A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C1">
        <w:rPr>
          <w:rFonts w:ascii="Times New Roman" w:hAnsi="Times New Roman" w:cs="Times New Roman"/>
          <w:b/>
          <w:sz w:val="28"/>
          <w:szCs w:val="28"/>
        </w:rPr>
        <w:t xml:space="preserve">забезпечення ефективного використання </w:t>
      </w:r>
      <w:r w:rsidR="008D3BBF" w:rsidRPr="00E935C1">
        <w:rPr>
          <w:rFonts w:ascii="Times New Roman" w:hAnsi="Times New Roman" w:cs="Times New Roman"/>
          <w:b/>
          <w:sz w:val="28"/>
          <w:szCs w:val="28"/>
        </w:rPr>
        <w:t>окремого</w:t>
      </w:r>
    </w:p>
    <w:p w:rsidR="001B281A" w:rsidRPr="00E935C1" w:rsidRDefault="008D3BBF" w:rsidP="003A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C1">
        <w:rPr>
          <w:rFonts w:ascii="Times New Roman" w:hAnsi="Times New Roman" w:cs="Times New Roman"/>
          <w:b/>
          <w:sz w:val="28"/>
          <w:szCs w:val="28"/>
        </w:rPr>
        <w:t>індивідуально визначеного майна</w:t>
      </w:r>
    </w:p>
    <w:p w:rsidR="003A171D" w:rsidRPr="00E935C1" w:rsidRDefault="003A171D" w:rsidP="003A1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1D" w:rsidRPr="00E935C1" w:rsidRDefault="003A171D" w:rsidP="003A17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5C1">
        <w:rPr>
          <w:rFonts w:ascii="Times New Roman" w:hAnsi="Times New Roman" w:cs="Times New Roman"/>
          <w:b/>
          <w:sz w:val="28"/>
          <w:szCs w:val="28"/>
        </w:rPr>
        <w:t>1.Загальна характеристика майна, що передається.</w:t>
      </w:r>
    </w:p>
    <w:p w:rsidR="003A171D" w:rsidRPr="00E935C1" w:rsidRDefault="003A171D" w:rsidP="003A1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5C1">
        <w:rPr>
          <w:rFonts w:ascii="Times New Roman" w:hAnsi="Times New Roman" w:cs="Times New Roman"/>
          <w:sz w:val="28"/>
          <w:szCs w:val="28"/>
        </w:rPr>
        <w:t xml:space="preserve">Техніко-економічне обґрунтування розроблене на виконання вимог Закону України «Про передачу об’єктів права державної та комунальної власності» та відповідно до Методичних рекомендацій щодо розроблення техніко-економічного обґрунтування забезпечення ефективного використання об’єктів права державної та комунальної власності, що пропонуються до передачі, затверджених наказом </w:t>
      </w:r>
      <w:proofErr w:type="spellStart"/>
      <w:r w:rsidRPr="00E935C1">
        <w:rPr>
          <w:rFonts w:ascii="Times New Roman" w:hAnsi="Times New Roman" w:cs="Times New Roman"/>
          <w:sz w:val="28"/>
          <w:szCs w:val="28"/>
        </w:rPr>
        <w:t>Мінекономрозвитку</w:t>
      </w:r>
      <w:proofErr w:type="spellEnd"/>
      <w:r w:rsidRPr="00E935C1">
        <w:rPr>
          <w:rFonts w:ascii="Times New Roman" w:hAnsi="Times New Roman" w:cs="Times New Roman"/>
          <w:sz w:val="28"/>
          <w:szCs w:val="28"/>
        </w:rPr>
        <w:t xml:space="preserve"> від 27.12.2013 № 1591.</w:t>
      </w:r>
    </w:p>
    <w:p w:rsidR="003A171D" w:rsidRPr="00E935C1" w:rsidRDefault="003A171D" w:rsidP="003A1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5C1">
        <w:rPr>
          <w:rFonts w:ascii="Times New Roman" w:hAnsi="Times New Roman" w:cs="Times New Roman"/>
          <w:sz w:val="28"/>
          <w:szCs w:val="28"/>
        </w:rPr>
        <w:t xml:space="preserve"> Для передачі з державної у комунальну власність</w:t>
      </w:r>
      <w:r w:rsidR="00064202" w:rsidRPr="00E935C1">
        <w:rPr>
          <w:rFonts w:ascii="Times New Roman" w:hAnsi="Times New Roman" w:cs="Times New Roman"/>
          <w:sz w:val="28"/>
          <w:szCs w:val="28"/>
        </w:rPr>
        <w:t xml:space="preserve"> </w:t>
      </w:r>
      <w:r w:rsidR="00064202" w:rsidRPr="00E935C1">
        <w:rPr>
          <w:rFonts w:ascii="Times New Roman" w:hAnsi="Times New Roman" w:cs="Times New Roman"/>
          <w:i/>
          <w:sz w:val="28"/>
          <w:szCs w:val="28"/>
        </w:rPr>
        <w:t>Рахівської міської ради на баланс</w:t>
      </w:r>
      <w:r w:rsidRPr="00E935C1">
        <w:rPr>
          <w:rFonts w:ascii="Times New Roman" w:hAnsi="Times New Roman" w:cs="Times New Roman"/>
          <w:sz w:val="28"/>
          <w:szCs w:val="28"/>
        </w:rPr>
        <w:t xml:space="preserve"> </w:t>
      </w:r>
      <w:r w:rsidRPr="00E935C1">
        <w:rPr>
          <w:rFonts w:ascii="Times New Roman" w:hAnsi="Times New Roman" w:cs="Times New Roman"/>
          <w:b/>
          <w:sz w:val="28"/>
          <w:szCs w:val="28"/>
        </w:rPr>
        <w:t>відділу освіти, культури, молоді та спорту Рахівської міської</w:t>
      </w:r>
      <w:r w:rsidRPr="00E935C1">
        <w:rPr>
          <w:rFonts w:ascii="Times New Roman" w:hAnsi="Times New Roman" w:cs="Times New Roman"/>
          <w:sz w:val="28"/>
          <w:szCs w:val="28"/>
        </w:rPr>
        <w:t xml:space="preserve"> </w:t>
      </w:r>
      <w:r w:rsidRPr="00E935C1">
        <w:rPr>
          <w:rFonts w:ascii="Times New Roman" w:hAnsi="Times New Roman" w:cs="Times New Roman"/>
          <w:b/>
          <w:sz w:val="28"/>
          <w:szCs w:val="28"/>
        </w:rPr>
        <w:t>ради</w:t>
      </w:r>
      <w:r w:rsidRPr="00E935C1">
        <w:rPr>
          <w:rFonts w:ascii="Times New Roman" w:hAnsi="Times New Roman" w:cs="Times New Roman"/>
          <w:sz w:val="28"/>
          <w:szCs w:val="28"/>
        </w:rPr>
        <w:t xml:space="preserve"> в особі пропонується державне майно, яке перебуває у сфері управління Закарпатської обласної державної адміністрації – обласної військової адміністрації на балансі департаменту освіти і науки, молоді та спорту обласної державної адміністрації – обласної військової адміністрації (Місцезнаходження: площа Народна, 4, м. Ужгород, Закарпатська область, код ЄДРПОУ 44216778).</w:t>
      </w:r>
    </w:p>
    <w:p w:rsidR="003A171D" w:rsidRPr="00E935C1" w:rsidRDefault="003A171D" w:rsidP="003A1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5C1">
        <w:rPr>
          <w:rFonts w:ascii="Times New Roman" w:hAnsi="Times New Roman" w:cs="Times New Roman"/>
          <w:sz w:val="28"/>
          <w:szCs w:val="28"/>
        </w:rPr>
        <w:t>Найменування об’єкта передачі: інше окремо визначене індивідуальне майно.</w:t>
      </w:r>
    </w:p>
    <w:p w:rsidR="003A171D" w:rsidRPr="00E935C1" w:rsidRDefault="003A171D" w:rsidP="003A1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5C1">
        <w:rPr>
          <w:rFonts w:ascii="Times New Roman" w:hAnsi="Times New Roman" w:cs="Times New Roman"/>
          <w:sz w:val="28"/>
          <w:szCs w:val="28"/>
        </w:rPr>
        <w:t>Загальні відомості про об’єкт передачі: підручники з української мови для 5 класів закладів загальної середньої освіти.</w:t>
      </w:r>
    </w:p>
    <w:p w:rsidR="003A171D" w:rsidRPr="00E935C1" w:rsidRDefault="003A171D" w:rsidP="003A1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5C1">
        <w:rPr>
          <w:rFonts w:ascii="Times New Roman" w:hAnsi="Times New Roman" w:cs="Times New Roman"/>
          <w:sz w:val="28"/>
          <w:szCs w:val="28"/>
        </w:rPr>
        <w:t>Місцезнаходження об’єкта передачі: площа Народна, 4, м. Ужгород, Закарпатська область, код ЄДРПОУ 44216778.</w:t>
      </w:r>
    </w:p>
    <w:p w:rsidR="003A171D" w:rsidRPr="00E935C1" w:rsidRDefault="003A171D" w:rsidP="003A171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5C1">
        <w:rPr>
          <w:rFonts w:ascii="Times New Roman" w:hAnsi="Times New Roman" w:cs="Times New Roman"/>
          <w:b/>
          <w:sz w:val="28"/>
          <w:szCs w:val="28"/>
        </w:rPr>
        <w:t xml:space="preserve">     2.Обґрунтування доцільності здійснення передачі окремого індивідуально визначеного майна.</w:t>
      </w:r>
    </w:p>
    <w:p w:rsidR="003A171D" w:rsidRPr="00E935C1" w:rsidRDefault="003A171D" w:rsidP="003A1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5C1">
        <w:rPr>
          <w:rFonts w:ascii="Times New Roman" w:hAnsi="Times New Roman" w:cs="Times New Roman"/>
          <w:sz w:val="28"/>
          <w:szCs w:val="28"/>
        </w:rPr>
        <w:t>У сфері управління Закарпатської обласної державної адміністрації – обласної військової адміністрації перебуває окреме індивідуально визначене майно, яке передано на баланс департаменту освіти і науки, молоді та спорту обласної державної адміністрації – обласної військової адміністрації відповідно наказу Міністерства освіти і науки України від 04.08.2023 №942 «Про безоплатну передачу іншого окремо індивідуально визначеного майна».</w:t>
      </w:r>
    </w:p>
    <w:p w:rsidR="003A171D" w:rsidRPr="00E935C1" w:rsidRDefault="003A171D" w:rsidP="003A1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C1">
        <w:rPr>
          <w:rFonts w:ascii="Times New Roman" w:hAnsi="Times New Roman" w:cs="Times New Roman"/>
          <w:sz w:val="28"/>
          <w:szCs w:val="28"/>
        </w:rPr>
        <w:tab/>
        <w:t>Підручники з української мови передбачені для здобуття освіти учнями 5 класів  закладів загальної середньої освіти. З метою забезпечення проведення освітнього процесу на належному рівні доцільною є передача окремого індивідуально визначеного майна.</w:t>
      </w:r>
    </w:p>
    <w:p w:rsidR="003A171D" w:rsidRPr="00E935C1" w:rsidRDefault="003A171D" w:rsidP="003A1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C1">
        <w:rPr>
          <w:rFonts w:ascii="Times New Roman" w:hAnsi="Times New Roman" w:cs="Times New Roman"/>
          <w:sz w:val="28"/>
          <w:szCs w:val="28"/>
        </w:rPr>
        <w:tab/>
        <w:t xml:space="preserve">Передача окремого індивідуально визначеного майна дозволить </w:t>
      </w:r>
      <w:r w:rsidRPr="00E935C1">
        <w:rPr>
          <w:rFonts w:ascii="Times New Roman" w:hAnsi="Times New Roman" w:cs="Times New Roman"/>
          <w:b/>
          <w:sz w:val="28"/>
          <w:szCs w:val="28"/>
        </w:rPr>
        <w:t>відділу освіти, культури, молоді та спорту Рахівської міської ради</w:t>
      </w:r>
      <w:r w:rsidRPr="00E935C1">
        <w:rPr>
          <w:rFonts w:ascii="Times New Roman" w:hAnsi="Times New Roman" w:cs="Times New Roman"/>
          <w:sz w:val="28"/>
          <w:szCs w:val="28"/>
        </w:rPr>
        <w:t xml:space="preserve"> ефективно використовувати його за цільовим призначенням, а саме: для здійснення у </w:t>
      </w:r>
      <w:r w:rsidRPr="00E935C1">
        <w:rPr>
          <w:rFonts w:ascii="Times New Roman" w:hAnsi="Times New Roman" w:cs="Times New Roman"/>
          <w:sz w:val="28"/>
          <w:szCs w:val="28"/>
        </w:rPr>
        <w:lastRenderedPageBreak/>
        <w:t>закладах загальної середньої освіти освітнього процесу на належному рівні та не відчужувати в приватну власність.</w:t>
      </w:r>
    </w:p>
    <w:p w:rsidR="003A171D" w:rsidRPr="00E935C1" w:rsidRDefault="003A171D" w:rsidP="003A171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5C1">
        <w:rPr>
          <w:rFonts w:ascii="Times New Roman" w:hAnsi="Times New Roman" w:cs="Times New Roman"/>
          <w:b/>
          <w:sz w:val="28"/>
          <w:szCs w:val="28"/>
        </w:rPr>
        <w:t xml:space="preserve">      3. Визначення джерел фінансування та обсягів витрат для подальшого утримання та використання окремого індивідуально визначеного майна.</w:t>
      </w:r>
    </w:p>
    <w:p w:rsidR="003A171D" w:rsidRPr="00E935C1" w:rsidRDefault="003A171D" w:rsidP="003A171D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35C1">
        <w:rPr>
          <w:rFonts w:ascii="Times New Roman" w:hAnsi="Times New Roman" w:cs="Times New Roman"/>
          <w:sz w:val="28"/>
          <w:szCs w:val="28"/>
        </w:rPr>
        <w:t>Фінансування на утримання майна буде здійснюватися за рахунок коштів місцевого бюджету та не потребує додаткових видатків.</w:t>
      </w:r>
    </w:p>
    <w:p w:rsidR="003A171D" w:rsidRPr="00E935C1" w:rsidRDefault="003A171D" w:rsidP="003A1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5C1">
        <w:rPr>
          <w:rFonts w:ascii="Times New Roman" w:hAnsi="Times New Roman" w:cs="Times New Roman"/>
          <w:b/>
          <w:sz w:val="28"/>
          <w:szCs w:val="28"/>
        </w:rPr>
        <w:t xml:space="preserve">      4.Відповідність функціонального призначення об’єкта  передачі завданням, покладеним на орган, якому пропонується передати відповідний об’єкт.</w:t>
      </w:r>
    </w:p>
    <w:p w:rsidR="003A171D" w:rsidRPr="00E935C1" w:rsidRDefault="003A171D" w:rsidP="003A171D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35C1">
        <w:rPr>
          <w:rFonts w:ascii="Times New Roman" w:hAnsi="Times New Roman" w:cs="Times New Roman"/>
          <w:sz w:val="28"/>
          <w:szCs w:val="28"/>
        </w:rPr>
        <w:t>Об’єкт передачі буде використовуватись за цільовим призначенням, а саме: для здійснення у закладах загальної середньої освіти освітнього процесу на належному рівні та не відчужувати в приватну власність.</w:t>
      </w:r>
    </w:p>
    <w:p w:rsidR="003A171D" w:rsidRPr="00E935C1" w:rsidRDefault="003A171D" w:rsidP="003A1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5C1">
        <w:rPr>
          <w:rFonts w:ascii="Times New Roman" w:hAnsi="Times New Roman" w:cs="Times New Roman"/>
          <w:b/>
          <w:sz w:val="28"/>
          <w:szCs w:val="28"/>
        </w:rPr>
        <w:t xml:space="preserve">      5.Прогноз ефективності діяльності суб’єкта після здійснення передачі майна.</w:t>
      </w:r>
    </w:p>
    <w:p w:rsidR="003A171D" w:rsidRPr="00E935C1" w:rsidRDefault="003A171D" w:rsidP="003A171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35C1">
        <w:rPr>
          <w:rFonts w:ascii="Times New Roman" w:hAnsi="Times New Roman" w:cs="Times New Roman"/>
          <w:sz w:val="28"/>
          <w:szCs w:val="28"/>
        </w:rPr>
        <w:t>Передача зазначеного майна сприятиме здійсненню освітнього процесу на належному рівні.</w:t>
      </w:r>
    </w:p>
    <w:p w:rsidR="003A171D" w:rsidRPr="00E935C1" w:rsidRDefault="003A171D" w:rsidP="003A1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1D" w:rsidRPr="00E935C1" w:rsidRDefault="003A171D" w:rsidP="003A1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1D" w:rsidRPr="00E935C1" w:rsidRDefault="003A171D" w:rsidP="003A1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1D" w:rsidRPr="00E935C1" w:rsidRDefault="003A171D" w:rsidP="003A17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935C1">
        <w:rPr>
          <w:rFonts w:ascii="Times New Roman" w:hAnsi="Times New Roman" w:cs="Times New Roman"/>
          <w:color w:val="000000"/>
          <w:sz w:val="28"/>
          <w:szCs w:val="28"/>
        </w:rPr>
        <w:t>В.п</w:t>
      </w:r>
      <w:proofErr w:type="spellEnd"/>
      <w:r w:rsidRPr="00E935C1">
        <w:rPr>
          <w:rFonts w:ascii="Times New Roman" w:hAnsi="Times New Roman" w:cs="Times New Roman"/>
          <w:color w:val="000000"/>
          <w:sz w:val="28"/>
          <w:szCs w:val="28"/>
        </w:rPr>
        <w:t>. міського голови,</w:t>
      </w:r>
    </w:p>
    <w:p w:rsidR="003A171D" w:rsidRPr="00E935C1" w:rsidRDefault="003A171D" w:rsidP="003A17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35C1">
        <w:rPr>
          <w:rFonts w:ascii="Times New Roman" w:hAnsi="Times New Roman" w:cs="Times New Roman"/>
          <w:color w:val="000000"/>
          <w:sz w:val="28"/>
          <w:szCs w:val="28"/>
        </w:rPr>
        <w:t>секретар ради та виконкому                                                   Євген МОЛНАР</w:t>
      </w:r>
    </w:p>
    <w:p w:rsidR="003A171D" w:rsidRPr="00E935C1" w:rsidRDefault="003A171D" w:rsidP="003A1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A171D" w:rsidRPr="00E935C1" w:rsidSect="00FB72C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43396"/>
    <w:multiLevelType w:val="hybridMultilevel"/>
    <w:tmpl w:val="A920DBE2"/>
    <w:lvl w:ilvl="0" w:tplc="BE124EE8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2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2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797AB9"/>
    <w:rsid w:val="0004464B"/>
    <w:rsid w:val="00064202"/>
    <w:rsid w:val="00100D75"/>
    <w:rsid w:val="001B281A"/>
    <w:rsid w:val="002D2A07"/>
    <w:rsid w:val="003A171D"/>
    <w:rsid w:val="004121CD"/>
    <w:rsid w:val="00451CC3"/>
    <w:rsid w:val="004649DA"/>
    <w:rsid w:val="004E203D"/>
    <w:rsid w:val="006327CC"/>
    <w:rsid w:val="006B62E6"/>
    <w:rsid w:val="00797AB9"/>
    <w:rsid w:val="007B3158"/>
    <w:rsid w:val="00842D7A"/>
    <w:rsid w:val="008D3BBF"/>
    <w:rsid w:val="008D51CA"/>
    <w:rsid w:val="008E4166"/>
    <w:rsid w:val="008F15E9"/>
    <w:rsid w:val="009239A1"/>
    <w:rsid w:val="009D4788"/>
    <w:rsid w:val="00A65F60"/>
    <w:rsid w:val="00B303C2"/>
    <w:rsid w:val="00BA301B"/>
    <w:rsid w:val="00BD2C3E"/>
    <w:rsid w:val="00CA2082"/>
    <w:rsid w:val="00CA77CF"/>
    <w:rsid w:val="00DA50C0"/>
    <w:rsid w:val="00E92990"/>
    <w:rsid w:val="00E935C1"/>
    <w:rsid w:val="00EE0085"/>
    <w:rsid w:val="00EE594D"/>
    <w:rsid w:val="00F4130E"/>
    <w:rsid w:val="00F50C64"/>
    <w:rsid w:val="00FB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AB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a4">
    <w:name w:val="Strong"/>
    <w:basedOn w:val="a0"/>
    <w:qFormat/>
    <w:rsid w:val="00797AB9"/>
    <w:rPr>
      <w:b/>
      <w:bCs/>
    </w:rPr>
  </w:style>
  <w:style w:type="paragraph" w:customStyle="1" w:styleId="21">
    <w:name w:val="Основной текст с отступом 21"/>
    <w:basedOn w:val="a"/>
    <w:qFormat/>
    <w:rsid w:val="00797AB9"/>
    <w:pPr>
      <w:suppressAutoHyphens/>
      <w:spacing w:after="0" w:line="240" w:lineRule="auto"/>
      <w:ind w:right="-2"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Без интервала1"/>
    <w:rsid w:val="007B315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5">
    <w:name w:val="Table Grid"/>
    <w:basedOn w:val="a1"/>
    <w:uiPriority w:val="59"/>
    <w:rsid w:val="004121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A1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4194</Words>
  <Characters>2392</Characters>
  <Application>Microsoft Office Word</Application>
  <DocSecurity>0</DocSecurity>
  <Lines>19</Lines>
  <Paragraphs>13</Paragraphs>
  <ScaleCrop>false</ScaleCrop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2024-04-24T13:25:00Z</cp:lastPrinted>
  <dcterms:created xsi:type="dcterms:W3CDTF">2024-04-11T07:55:00Z</dcterms:created>
  <dcterms:modified xsi:type="dcterms:W3CDTF">2024-04-25T13:08:00Z</dcterms:modified>
</cp:coreProperties>
</file>