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22" w:rsidRDefault="00684122" w:rsidP="00684122">
      <w:pPr>
        <w:ind w:firstLine="708"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11.</w:t>
      </w:r>
    </w:p>
    <w:p w:rsidR="00684122" w:rsidRDefault="00684122" w:rsidP="00684122">
      <w:pPr>
        <w:ind w:firstLine="708"/>
        <w:jc w:val="center"/>
        <w:rPr>
          <w:color w:val="000000" w:themeColor="text1"/>
          <w:sz w:val="28"/>
          <w:szCs w:val="28"/>
          <w:lang w:eastAsia="en-US"/>
        </w:rPr>
      </w:pPr>
    </w:p>
    <w:p w:rsidR="00684122" w:rsidRDefault="00684122" w:rsidP="00684122">
      <w:pPr>
        <w:ind w:firstLine="708"/>
        <w:jc w:val="center"/>
        <w:rPr>
          <w:color w:val="000000" w:themeColor="text1"/>
          <w:sz w:val="28"/>
          <w:szCs w:val="28"/>
          <w:lang w:eastAsia="en-US"/>
        </w:rPr>
      </w:pPr>
    </w:p>
    <w:p w:rsidR="00684122" w:rsidRDefault="00684122" w:rsidP="00684122">
      <w:pPr>
        <w:ind w:firstLine="708"/>
        <w:jc w:val="center"/>
        <w:rPr>
          <w:color w:val="000000" w:themeColor="text1"/>
          <w:sz w:val="28"/>
          <w:szCs w:val="28"/>
          <w:lang w:eastAsia="en-US"/>
        </w:rPr>
      </w:pPr>
    </w:p>
    <w:p w:rsidR="00684122" w:rsidRDefault="00684122" w:rsidP="00684122">
      <w:pPr>
        <w:ind w:firstLine="708"/>
        <w:jc w:val="center"/>
        <w:rPr>
          <w:color w:val="000000" w:themeColor="text1"/>
          <w:sz w:val="28"/>
          <w:szCs w:val="28"/>
          <w:lang w:eastAsia="en-US"/>
        </w:rPr>
      </w:pPr>
    </w:p>
    <w:p w:rsidR="00684122" w:rsidRDefault="00684122" w:rsidP="00684122">
      <w:pPr>
        <w:ind w:firstLine="708"/>
        <w:jc w:val="center"/>
        <w:rPr>
          <w:color w:val="000000" w:themeColor="text1"/>
          <w:sz w:val="28"/>
          <w:szCs w:val="28"/>
          <w:lang w:eastAsia="en-US"/>
        </w:rPr>
      </w:pPr>
    </w:p>
    <w:p w:rsidR="00684122" w:rsidRDefault="00684122" w:rsidP="00684122">
      <w:pPr>
        <w:ind w:firstLine="708"/>
        <w:jc w:val="center"/>
        <w:rPr>
          <w:color w:val="000000" w:themeColor="text1"/>
          <w:sz w:val="28"/>
          <w:szCs w:val="28"/>
          <w:lang w:eastAsia="en-US"/>
        </w:rPr>
      </w:pPr>
    </w:p>
    <w:p w:rsidR="00684122" w:rsidRDefault="00684122" w:rsidP="00684122">
      <w:pPr>
        <w:ind w:firstLine="708"/>
        <w:jc w:val="center"/>
        <w:rPr>
          <w:color w:val="000000" w:themeColor="text1"/>
          <w:sz w:val="28"/>
          <w:szCs w:val="28"/>
          <w:lang w:eastAsia="en-US"/>
        </w:rPr>
      </w:pPr>
    </w:p>
    <w:p w:rsidR="00684122" w:rsidRPr="00BE09D1" w:rsidRDefault="00684122" w:rsidP="00684122">
      <w:pPr>
        <w:jc w:val="center"/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>Про внесення змін в рішення міської ради</w:t>
      </w:r>
    </w:p>
    <w:p w:rsidR="00684122" w:rsidRPr="00BE09D1" w:rsidRDefault="00684122" w:rsidP="00684122">
      <w:pPr>
        <w:jc w:val="center"/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>від 04 лютого 2022 року №361 «Про надання згоди</w:t>
      </w:r>
    </w:p>
    <w:p w:rsidR="00684122" w:rsidRPr="00BE09D1" w:rsidRDefault="00684122" w:rsidP="00684122">
      <w:pPr>
        <w:jc w:val="center"/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>на прийняття з державної у комунальну власність</w:t>
      </w:r>
    </w:p>
    <w:p w:rsidR="00684122" w:rsidRPr="00BE09D1" w:rsidRDefault="00684122" w:rsidP="00684122">
      <w:pPr>
        <w:jc w:val="center"/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>Рахівської міської територіальної громади майна</w:t>
      </w:r>
    </w:p>
    <w:p w:rsidR="00684122" w:rsidRPr="00BE09D1" w:rsidRDefault="00684122" w:rsidP="00684122">
      <w:pPr>
        <w:jc w:val="center"/>
        <w:rPr>
          <w:bCs/>
          <w:color w:val="000000" w:themeColor="text1"/>
          <w:sz w:val="28"/>
          <w:szCs w:val="28"/>
          <w:lang w:eastAsia="uk-UA"/>
        </w:rPr>
      </w:pPr>
      <w:proofErr w:type="spellStart"/>
      <w:r w:rsidRPr="00BE09D1">
        <w:rPr>
          <w:bCs/>
          <w:color w:val="000000" w:themeColor="text1"/>
          <w:sz w:val="28"/>
          <w:szCs w:val="28"/>
          <w:lang w:eastAsia="uk-UA"/>
        </w:rPr>
        <w:t>ЦНАПу</w:t>
      </w:r>
      <w:proofErr w:type="spellEnd"/>
      <w:r w:rsidRPr="00BE09D1">
        <w:rPr>
          <w:bCs/>
          <w:color w:val="000000" w:themeColor="text1"/>
          <w:sz w:val="28"/>
          <w:szCs w:val="28"/>
          <w:lang w:eastAsia="uk-UA"/>
        </w:rPr>
        <w:t>, що перебуває в управлінні Рахівської районної</w:t>
      </w:r>
    </w:p>
    <w:p w:rsidR="00684122" w:rsidRPr="00BE09D1" w:rsidRDefault="00684122" w:rsidP="00684122">
      <w:pPr>
        <w:jc w:val="center"/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>державної адміністрації»</w:t>
      </w:r>
    </w:p>
    <w:p w:rsidR="00684122" w:rsidRDefault="00684122">
      <w:pPr>
        <w:spacing w:after="200" w:line="276" w:lineRule="auto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br w:type="page"/>
      </w:r>
    </w:p>
    <w:p w:rsidR="00684122" w:rsidRDefault="00684122" w:rsidP="00684122">
      <w:pPr>
        <w:ind w:firstLine="708"/>
        <w:jc w:val="center"/>
        <w:rPr>
          <w:color w:val="000000" w:themeColor="text1"/>
          <w:sz w:val="28"/>
          <w:szCs w:val="28"/>
          <w:lang w:eastAsia="en-US"/>
        </w:rPr>
      </w:pPr>
    </w:p>
    <w:p w:rsidR="008B01A0" w:rsidRPr="00BE09D1" w:rsidRDefault="00A81010" w:rsidP="00072E19">
      <w:pPr>
        <w:ind w:firstLine="708"/>
        <w:jc w:val="right"/>
        <w:rPr>
          <w:color w:val="000000" w:themeColor="text1"/>
          <w:sz w:val="28"/>
          <w:szCs w:val="28"/>
          <w:lang w:eastAsia="en-US"/>
        </w:rPr>
      </w:pPr>
      <w:r w:rsidRPr="00BE09D1">
        <w:rPr>
          <w:color w:val="000000" w:themeColor="text1"/>
          <w:sz w:val="28"/>
          <w:szCs w:val="28"/>
          <w:lang w:eastAsia="en-US"/>
        </w:rPr>
        <w:t>ПРОЄКТ</w:t>
      </w:r>
    </w:p>
    <w:p w:rsidR="00A81010" w:rsidRPr="00BE09D1" w:rsidRDefault="00A81010" w:rsidP="002A7BE8">
      <w:pPr>
        <w:rPr>
          <w:color w:val="000000" w:themeColor="text1"/>
          <w:sz w:val="28"/>
          <w:szCs w:val="28"/>
          <w:lang w:eastAsia="en-US"/>
        </w:rPr>
      </w:pPr>
    </w:p>
    <w:p w:rsidR="008B01A0" w:rsidRPr="00BE09D1" w:rsidRDefault="008B01A0" w:rsidP="002A7BE8">
      <w:pPr>
        <w:rPr>
          <w:color w:val="000000" w:themeColor="text1"/>
          <w:sz w:val="28"/>
          <w:szCs w:val="28"/>
          <w:lang w:eastAsia="en-US"/>
        </w:rPr>
      </w:pPr>
      <w:r w:rsidRPr="00BE09D1">
        <w:rPr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01A0" w:rsidRPr="00BE09D1" w:rsidRDefault="008B01A0" w:rsidP="002A7BE8">
      <w:pPr>
        <w:jc w:val="right"/>
        <w:rPr>
          <w:color w:val="000000" w:themeColor="text1"/>
          <w:sz w:val="28"/>
          <w:szCs w:val="28"/>
          <w:lang w:eastAsia="en-US"/>
        </w:rPr>
      </w:pPr>
    </w:p>
    <w:p w:rsidR="008B01A0" w:rsidRPr="00BE09D1" w:rsidRDefault="008B01A0" w:rsidP="002A7BE8">
      <w:pPr>
        <w:jc w:val="center"/>
        <w:rPr>
          <w:color w:val="000000" w:themeColor="text1"/>
          <w:sz w:val="28"/>
          <w:szCs w:val="28"/>
          <w:lang w:eastAsia="en-US"/>
        </w:rPr>
      </w:pPr>
      <w:r w:rsidRPr="00BE09D1">
        <w:rPr>
          <w:color w:val="000000" w:themeColor="text1"/>
          <w:sz w:val="28"/>
          <w:szCs w:val="28"/>
          <w:lang w:eastAsia="en-US"/>
        </w:rPr>
        <w:br w:type="textWrapping" w:clear="all"/>
        <w:t xml:space="preserve">У К Р А Ї Н А </w:t>
      </w:r>
    </w:p>
    <w:p w:rsidR="008B01A0" w:rsidRPr="00BE09D1" w:rsidRDefault="008B01A0" w:rsidP="002A7BE8">
      <w:pPr>
        <w:jc w:val="center"/>
        <w:rPr>
          <w:color w:val="000000" w:themeColor="text1"/>
          <w:sz w:val="28"/>
          <w:szCs w:val="28"/>
          <w:lang w:eastAsia="en-US"/>
        </w:rPr>
      </w:pPr>
      <w:r w:rsidRPr="00BE09D1">
        <w:rPr>
          <w:color w:val="000000" w:themeColor="text1"/>
          <w:sz w:val="28"/>
          <w:szCs w:val="28"/>
          <w:lang w:eastAsia="en-US"/>
        </w:rPr>
        <w:t xml:space="preserve">Р А Х І В С Ь К А  М І С Ь К А  Р А Д А </w:t>
      </w:r>
    </w:p>
    <w:p w:rsidR="008B01A0" w:rsidRPr="00BE09D1" w:rsidRDefault="008B01A0" w:rsidP="002A7BE8">
      <w:pPr>
        <w:jc w:val="center"/>
        <w:rPr>
          <w:color w:val="000000" w:themeColor="text1"/>
          <w:sz w:val="28"/>
          <w:szCs w:val="28"/>
          <w:lang w:eastAsia="en-US"/>
        </w:rPr>
      </w:pPr>
      <w:r w:rsidRPr="00BE09D1">
        <w:rPr>
          <w:color w:val="000000" w:themeColor="text1"/>
          <w:sz w:val="28"/>
          <w:szCs w:val="28"/>
          <w:lang w:eastAsia="en-US"/>
        </w:rPr>
        <w:t xml:space="preserve">Р А Х І В С Ь К О Г О  Р А Й О Н У  </w:t>
      </w:r>
    </w:p>
    <w:p w:rsidR="008B01A0" w:rsidRPr="00BE09D1" w:rsidRDefault="008B01A0" w:rsidP="002A7BE8">
      <w:pPr>
        <w:jc w:val="center"/>
        <w:rPr>
          <w:color w:val="000000" w:themeColor="text1"/>
          <w:sz w:val="28"/>
          <w:szCs w:val="28"/>
          <w:lang w:eastAsia="en-US"/>
        </w:rPr>
      </w:pPr>
      <w:r w:rsidRPr="00BE09D1">
        <w:rPr>
          <w:color w:val="000000" w:themeColor="text1"/>
          <w:sz w:val="28"/>
          <w:szCs w:val="28"/>
          <w:lang w:eastAsia="en-US"/>
        </w:rPr>
        <w:t>З А К А Р П А Т С Ь К О Ї  О Б Л А С Т І</w:t>
      </w:r>
    </w:p>
    <w:p w:rsidR="008B01A0" w:rsidRPr="00BE09D1" w:rsidRDefault="00A81010" w:rsidP="002A7BE8">
      <w:pPr>
        <w:jc w:val="center"/>
        <w:rPr>
          <w:b/>
          <w:color w:val="000000" w:themeColor="text1"/>
          <w:sz w:val="28"/>
          <w:szCs w:val="28"/>
          <w:lang w:eastAsia="en-US"/>
        </w:rPr>
      </w:pPr>
      <w:r w:rsidRPr="00BE09D1">
        <w:rPr>
          <w:b/>
          <w:color w:val="000000" w:themeColor="text1"/>
          <w:sz w:val="28"/>
          <w:szCs w:val="28"/>
          <w:lang w:eastAsia="en-US"/>
        </w:rPr>
        <w:t>______</w:t>
      </w:r>
      <w:r w:rsidR="008B01A0" w:rsidRPr="00BE09D1">
        <w:rPr>
          <w:b/>
          <w:color w:val="000000" w:themeColor="text1"/>
          <w:sz w:val="28"/>
          <w:szCs w:val="28"/>
          <w:lang w:eastAsia="en-US"/>
        </w:rPr>
        <w:t xml:space="preserve"> сесія восьмого скликання</w:t>
      </w:r>
    </w:p>
    <w:p w:rsidR="008B01A0" w:rsidRPr="00BE09D1" w:rsidRDefault="008B01A0" w:rsidP="002A7BE8">
      <w:pPr>
        <w:rPr>
          <w:color w:val="000000" w:themeColor="text1"/>
          <w:sz w:val="28"/>
          <w:szCs w:val="28"/>
          <w:lang w:eastAsia="en-US"/>
        </w:rPr>
      </w:pPr>
    </w:p>
    <w:p w:rsidR="008B01A0" w:rsidRPr="00BE09D1" w:rsidRDefault="008B01A0" w:rsidP="002A7BE8">
      <w:pPr>
        <w:jc w:val="center"/>
        <w:rPr>
          <w:color w:val="000000" w:themeColor="text1"/>
          <w:sz w:val="28"/>
          <w:szCs w:val="28"/>
          <w:lang w:eastAsia="en-US"/>
        </w:rPr>
      </w:pPr>
      <w:r w:rsidRPr="00BE09D1">
        <w:rPr>
          <w:color w:val="000000" w:themeColor="text1"/>
          <w:sz w:val="28"/>
          <w:szCs w:val="28"/>
          <w:lang w:eastAsia="en-US"/>
        </w:rPr>
        <w:t xml:space="preserve">Р І Ш Е Н </w:t>
      </w:r>
      <w:proofErr w:type="spellStart"/>
      <w:r w:rsidRPr="00BE09D1">
        <w:rPr>
          <w:color w:val="000000" w:themeColor="text1"/>
          <w:sz w:val="28"/>
          <w:szCs w:val="28"/>
          <w:lang w:eastAsia="en-US"/>
        </w:rPr>
        <w:t>Н</w:t>
      </w:r>
      <w:proofErr w:type="spellEnd"/>
      <w:r w:rsidRPr="00BE09D1">
        <w:rPr>
          <w:color w:val="000000" w:themeColor="text1"/>
          <w:sz w:val="28"/>
          <w:szCs w:val="28"/>
          <w:lang w:eastAsia="en-US"/>
        </w:rPr>
        <w:t xml:space="preserve"> Я</w:t>
      </w:r>
    </w:p>
    <w:p w:rsidR="008B01A0" w:rsidRPr="00BE09D1" w:rsidRDefault="008B01A0" w:rsidP="002A7BE8">
      <w:pPr>
        <w:rPr>
          <w:color w:val="000000" w:themeColor="text1"/>
          <w:sz w:val="28"/>
          <w:szCs w:val="28"/>
          <w:lang w:eastAsia="en-US"/>
        </w:rPr>
      </w:pPr>
    </w:p>
    <w:p w:rsidR="008B01A0" w:rsidRPr="00BE09D1" w:rsidRDefault="008B01A0" w:rsidP="002A7BE8">
      <w:pPr>
        <w:suppressAutoHyphens/>
        <w:rPr>
          <w:color w:val="000000" w:themeColor="text1"/>
          <w:sz w:val="28"/>
          <w:szCs w:val="28"/>
          <w:lang w:eastAsia="ar-SA"/>
        </w:rPr>
      </w:pPr>
      <w:r w:rsidRPr="00BE09D1">
        <w:rPr>
          <w:color w:val="000000" w:themeColor="text1"/>
          <w:sz w:val="28"/>
          <w:szCs w:val="28"/>
          <w:lang w:eastAsia="ar-SA"/>
        </w:rPr>
        <w:t xml:space="preserve">від </w:t>
      </w:r>
      <w:r w:rsidR="00A81010" w:rsidRPr="00BE09D1">
        <w:rPr>
          <w:color w:val="000000" w:themeColor="text1"/>
          <w:sz w:val="28"/>
          <w:szCs w:val="28"/>
          <w:lang w:eastAsia="ar-SA"/>
        </w:rPr>
        <w:t>______</w:t>
      </w:r>
      <w:r w:rsidRPr="00BE09D1">
        <w:rPr>
          <w:color w:val="000000" w:themeColor="text1"/>
          <w:sz w:val="28"/>
          <w:szCs w:val="28"/>
          <w:lang w:eastAsia="ar-SA"/>
        </w:rPr>
        <w:t xml:space="preserve"> 202</w:t>
      </w:r>
      <w:r w:rsidR="00A81010" w:rsidRPr="00BE09D1">
        <w:rPr>
          <w:color w:val="000000" w:themeColor="text1"/>
          <w:sz w:val="28"/>
          <w:szCs w:val="28"/>
          <w:lang w:eastAsia="ar-SA"/>
        </w:rPr>
        <w:t>4</w:t>
      </w:r>
      <w:r w:rsidRPr="00BE09D1">
        <w:rPr>
          <w:color w:val="000000" w:themeColor="text1"/>
          <w:sz w:val="28"/>
          <w:szCs w:val="28"/>
          <w:lang w:eastAsia="ar-SA"/>
        </w:rPr>
        <w:t xml:space="preserve">  року  </w:t>
      </w:r>
      <w:r w:rsidRPr="00BE09D1">
        <w:rPr>
          <w:color w:val="000000" w:themeColor="text1"/>
          <w:sz w:val="28"/>
          <w:szCs w:val="28"/>
          <w:lang w:eastAsia="ar-SA"/>
        </w:rPr>
        <w:tab/>
      </w:r>
      <w:r w:rsidR="00C670FA" w:rsidRPr="00BE09D1">
        <w:rPr>
          <w:color w:val="000000" w:themeColor="text1"/>
          <w:sz w:val="28"/>
          <w:szCs w:val="28"/>
          <w:lang w:eastAsia="ar-SA"/>
        </w:rPr>
        <w:tab/>
      </w:r>
      <w:r w:rsidR="00C670FA" w:rsidRPr="00BE09D1">
        <w:rPr>
          <w:color w:val="000000" w:themeColor="text1"/>
          <w:sz w:val="28"/>
          <w:szCs w:val="28"/>
          <w:lang w:eastAsia="ar-SA"/>
        </w:rPr>
        <w:tab/>
      </w:r>
      <w:r w:rsidR="00C670FA" w:rsidRPr="00BE09D1">
        <w:rPr>
          <w:color w:val="000000" w:themeColor="text1"/>
          <w:sz w:val="28"/>
          <w:szCs w:val="28"/>
          <w:lang w:eastAsia="ar-SA"/>
        </w:rPr>
        <w:tab/>
      </w:r>
      <w:r w:rsidR="00C670FA" w:rsidRPr="00BE09D1">
        <w:rPr>
          <w:color w:val="000000" w:themeColor="text1"/>
          <w:sz w:val="28"/>
          <w:szCs w:val="28"/>
          <w:lang w:eastAsia="ar-SA"/>
        </w:rPr>
        <w:tab/>
      </w:r>
      <w:r w:rsidR="00C670FA" w:rsidRPr="00BE09D1">
        <w:rPr>
          <w:color w:val="000000" w:themeColor="text1"/>
          <w:sz w:val="28"/>
          <w:szCs w:val="28"/>
          <w:lang w:eastAsia="ar-SA"/>
        </w:rPr>
        <w:tab/>
      </w:r>
      <w:r w:rsidR="00C670FA" w:rsidRPr="00BE09D1">
        <w:rPr>
          <w:color w:val="000000" w:themeColor="text1"/>
          <w:sz w:val="28"/>
          <w:szCs w:val="28"/>
          <w:lang w:eastAsia="ar-SA"/>
        </w:rPr>
        <w:tab/>
      </w:r>
      <w:r w:rsidR="00C670FA" w:rsidRPr="00BE09D1">
        <w:rPr>
          <w:color w:val="000000" w:themeColor="text1"/>
          <w:sz w:val="28"/>
          <w:szCs w:val="28"/>
          <w:lang w:eastAsia="ar-SA"/>
        </w:rPr>
        <w:tab/>
      </w:r>
      <w:r w:rsidRPr="00BE09D1">
        <w:rPr>
          <w:color w:val="000000" w:themeColor="text1"/>
          <w:sz w:val="28"/>
          <w:szCs w:val="28"/>
          <w:lang w:eastAsia="ar-SA"/>
        </w:rPr>
        <w:t>№</w:t>
      </w:r>
      <w:r w:rsidR="00A81010" w:rsidRPr="00BE09D1">
        <w:rPr>
          <w:color w:val="000000" w:themeColor="text1"/>
          <w:sz w:val="28"/>
          <w:szCs w:val="28"/>
        </w:rPr>
        <w:t>_____</w:t>
      </w:r>
    </w:p>
    <w:p w:rsidR="008B01A0" w:rsidRPr="00BE09D1" w:rsidRDefault="008B01A0" w:rsidP="002A7BE8">
      <w:pPr>
        <w:rPr>
          <w:color w:val="000000" w:themeColor="text1"/>
          <w:sz w:val="28"/>
          <w:szCs w:val="28"/>
          <w:lang w:eastAsia="en-US"/>
        </w:rPr>
      </w:pPr>
      <w:r w:rsidRPr="00BE09D1">
        <w:rPr>
          <w:color w:val="000000" w:themeColor="text1"/>
          <w:sz w:val="28"/>
          <w:szCs w:val="28"/>
          <w:lang w:eastAsia="en-US"/>
        </w:rPr>
        <w:t>м. Рахів</w:t>
      </w:r>
    </w:p>
    <w:p w:rsidR="008B01A0" w:rsidRPr="00BE09D1" w:rsidRDefault="008B01A0" w:rsidP="002A7BE8">
      <w:pPr>
        <w:suppressAutoHyphens/>
        <w:rPr>
          <w:color w:val="000000" w:themeColor="text1"/>
          <w:sz w:val="28"/>
          <w:szCs w:val="28"/>
          <w:lang w:eastAsia="ar-SA"/>
        </w:rPr>
      </w:pPr>
    </w:p>
    <w:p w:rsidR="00A81010" w:rsidRPr="00BE09D1" w:rsidRDefault="008B01A0" w:rsidP="002A7BE8">
      <w:pPr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 xml:space="preserve">Про </w:t>
      </w:r>
      <w:r w:rsidR="00A81010" w:rsidRPr="00BE09D1">
        <w:rPr>
          <w:bCs/>
          <w:color w:val="000000" w:themeColor="text1"/>
          <w:sz w:val="28"/>
          <w:szCs w:val="28"/>
          <w:lang w:eastAsia="uk-UA"/>
        </w:rPr>
        <w:t xml:space="preserve">внесення змін </w:t>
      </w:r>
      <w:r w:rsidR="00C039A5" w:rsidRPr="00BE09D1">
        <w:rPr>
          <w:bCs/>
          <w:color w:val="000000" w:themeColor="text1"/>
          <w:sz w:val="28"/>
          <w:szCs w:val="28"/>
          <w:lang w:eastAsia="uk-UA"/>
        </w:rPr>
        <w:t xml:space="preserve">в </w:t>
      </w:r>
      <w:r w:rsidR="00A81010" w:rsidRPr="00BE09D1">
        <w:rPr>
          <w:bCs/>
          <w:color w:val="000000" w:themeColor="text1"/>
          <w:sz w:val="28"/>
          <w:szCs w:val="28"/>
          <w:lang w:eastAsia="uk-UA"/>
        </w:rPr>
        <w:t>рішення міської ради</w:t>
      </w:r>
    </w:p>
    <w:p w:rsidR="00A81010" w:rsidRPr="00BE09D1" w:rsidRDefault="00A81010" w:rsidP="002A7BE8">
      <w:pPr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 xml:space="preserve">від 04 лютого 2022 року №361 «Про надання згоди </w:t>
      </w:r>
    </w:p>
    <w:p w:rsidR="00A81010" w:rsidRPr="00BE09D1" w:rsidRDefault="00A81010" w:rsidP="002A7BE8">
      <w:pPr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 xml:space="preserve">на прийняття з державної у комунальну власність </w:t>
      </w:r>
    </w:p>
    <w:p w:rsidR="00A81010" w:rsidRPr="00BE09D1" w:rsidRDefault="00A81010" w:rsidP="002A7BE8">
      <w:pPr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 xml:space="preserve">Рахівської міської територіальної громади майна </w:t>
      </w:r>
    </w:p>
    <w:p w:rsidR="00A81010" w:rsidRPr="00BE09D1" w:rsidRDefault="00A81010" w:rsidP="002A7BE8">
      <w:pPr>
        <w:rPr>
          <w:bCs/>
          <w:color w:val="000000" w:themeColor="text1"/>
          <w:sz w:val="28"/>
          <w:szCs w:val="28"/>
          <w:lang w:eastAsia="uk-UA"/>
        </w:rPr>
      </w:pPr>
      <w:proofErr w:type="spellStart"/>
      <w:r w:rsidRPr="00BE09D1">
        <w:rPr>
          <w:bCs/>
          <w:color w:val="000000" w:themeColor="text1"/>
          <w:sz w:val="28"/>
          <w:szCs w:val="28"/>
          <w:lang w:eastAsia="uk-UA"/>
        </w:rPr>
        <w:t>ЦНАПу</w:t>
      </w:r>
      <w:proofErr w:type="spellEnd"/>
      <w:r w:rsidRPr="00BE09D1">
        <w:rPr>
          <w:bCs/>
          <w:color w:val="000000" w:themeColor="text1"/>
          <w:sz w:val="28"/>
          <w:szCs w:val="28"/>
          <w:lang w:eastAsia="uk-UA"/>
        </w:rPr>
        <w:t xml:space="preserve">, що перебуває в управлінні Рахівської районної </w:t>
      </w:r>
    </w:p>
    <w:p w:rsidR="00A81010" w:rsidRPr="00BE09D1" w:rsidRDefault="00A81010" w:rsidP="002A7BE8">
      <w:pPr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>державної адміністрації»</w:t>
      </w:r>
    </w:p>
    <w:p w:rsidR="008B01A0" w:rsidRPr="00BE09D1" w:rsidRDefault="008B01A0" w:rsidP="002A7BE8">
      <w:pPr>
        <w:rPr>
          <w:bCs/>
          <w:color w:val="000000" w:themeColor="text1"/>
          <w:sz w:val="28"/>
          <w:szCs w:val="28"/>
          <w:lang w:eastAsia="uk-UA"/>
        </w:rPr>
      </w:pPr>
    </w:p>
    <w:p w:rsidR="008B01A0" w:rsidRPr="00BE09D1" w:rsidRDefault="008B01A0" w:rsidP="002A7BE8">
      <w:pPr>
        <w:jc w:val="both"/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ab/>
        <w:t>Відповідно до статей 26,59,60 Закону України «Про місцеве самоврядування в Україні», «Про передачу об’єктів права державної та комунальної власності» Розпорядження Кабінету Міністрів України від 17.03.2021р. №254-р «Про деякі питання оптимізації мережі та функціонування центрів надання адміністративних послуг»,  Рахівська міська рада</w:t>
      </w:r>
    </w:p>
    <w:p w:rsidR="008B01A0" w:rsidRPr="00BE09D1" w:rsidRDefault="008B01A0" w:rsidP="002A7BE8">
      <w:pPr>
        <w:jc w:val="center"/>
        <w:rPr>
          <w:bCs/>
          <w:color w:val="000000" w:themeColor="text1"/>
          <w:sz w:val="28"/>
          <w:szCs w:val="28"/>
          <w:lang w:eastAsia="uk-UA"/>
        </w:rPr>
      </w:pPr>
      <w:r w:rsidRPr="00BE09D1">
        <w:rPr>
          <w:bCs/>
          <w:color w:val="000000" w:themeColor="text1"/>
          <w:sz w:val="28"/>
          <w:szCs w:val="28"/>
          <w:lang w:eastAsia="uk-UA"/>
        </w:rPr>
        <w:t>В И Р І Ш И Л А:</w:t>
      </w:r>
    </w:p>
    <w:p w:rsidR="00E07493" w:rsidRPr="00BE09D1" w:rsidRDefault="008B01A0" w:rsidP="002A7BE8">
      <w:pPr>
        <w:pStyle w:val="a6"/>
        <w:ind w:left="0" w:firstLine="708"/>
        <w:jc w:val="both"/>
        <w:rPr>
          <w:bCs/>
          <w:color w:val="000000" w:themeColor="text1"/>
          <w:sz w:val="28"/>
          <w:szCs w:val="28"/>
          <w:lang w:val="uk-UA" w:eastAsia="uk-UA"/>
        </w:rPr>
      </w:pPr>
      <w:r w:rsidRPr="00BE09D1">
        <w:rPr>
          <w:bCs/>
          <w:color w:val="000000" w:themeColor="text1"/>
          <w:sz w:val="28"/>
          <w:szCs w:val="28"/>
          <w:lang w:val="uk-UA" w:eastAsia="uk-UA"/>
        </w:rPr>
        <w:t>1.</w:t>
      </w:r>
      <w:r w:rsidR="00A81010" w:rsidRPr="00BE09D1">
        <w:rPr>
          <w:bCs/>
          <w:color w:val="000000" w:themeColor="text1"/>
          <w:sz w:val="28"/>
          <w:szCs w:val="28"/>
          <w:lang w:val="uk-UA" w:eastAsia="uk-UA"/>
        </w:rPr>
        <w:t xml:space="preserve"> Пункт 1 викласти в наступній редакції: «</w:t>
      </w:r>
      <w:r w:rsidRPr="00BE09D1">
        <w:rPr>
          <w:bCs/>
          <w:color w:val="000000" w:themeColor="text1"/>
          <w:sz w:val="28"/>
          <w:szCs w:val="28"/>
          <w:lang w:val="uk-UA" w:eastAsia="uk-UA"/>
        </w:rPr>
        <w:t xml:space="preserve">Надати згоду на безоплатне прийняття з державної власності у комунальну власність Рахівської міської територіальної громади Закарпатської області майна </w:t>
      </w:r>
      <w:r w:rsidR="004248CA" w:rsidRPr="00BE09D1">
        <w:rPr>
          <w:bCs/>
          <w:color w:val="000000" w:themeColor="text1"/>
          <w:sz w:val="28"/>
          <w:szCs w:val="28"/>
          <w:lang w:val="uk-UA" w:eastAsia="uk-UA"/>
        </w:rPr>
        <w:t xml:space="preserve">відділу цифрового розвитку, організації діяльності </w:t>
      </w:r>
      <w:r w:rsidRPr="00BE09D1">
        <w:rPr>
          <w:bCs/>
          <w:color w:val="000000" w:themeColor="text1"/>
          <w:sz w:val="28"/>
          <w:szCs w:val="28"/>
          <w:lang w:val="uk-UA" w:eastAsia="uk-UA"/>
        </w:rPr>
        <w:t>центр</w:t>
      </w:r>
      <w:r w:rsidR="004248CA" w:rsidRPr="00BE09D1">
        <w:rPr>
          <w:bCs/>
          <w:color w:val="000000" w:themeColor="text1"/>
          <w:sz w:val="28"/>
          <w:szCs w:val="28"/>
          <w:lang w:val="uk-UA" w:eastAsia="uk-UA"/>
        </w:rPr>
        <w:t>ів</w:t>
      </w:r>
      <w:r w:rsidRPr="00BE09D1">
        <w:rPr>
          <w:bCs/>
          <w:color w:val="000000" w:themeColor="text1"/>
          <w:sz w:val="28"/>
          <w:szCs w:val="28"/>
          <w:lang w:val="uk-UA" w:eastAsia="uk-UA"/>
        </w:rPr>
        <w:t xml:space="preserve"> надання адміністративних послуг, </w:t>
      </w:r>
      <w:r w:rsidR="004248CA" w:rsidRPr="00BE09D1">
        <w:rPr>
          <w:bCs/>
          <w:color w:val="000000" w:themeColor="text1"/>
          <w:sz w:val="28"/>
          <w:szCs w:val="28"/>
          <w:lang w:val="uk-UA" w:eastAsia="uk-UA"/>
        </w:rPr>
        <w:t xml:space="preserve">інформаційної діяльності та комунікацій з громадськістю </w:t>
      </w:r>
      <w:r w:rsidRPr="00BE09D1">
        <w:rPr>
          <w:bCs/>
          <w:color w:val="000000" w:themeColor="text1"/>
          <w:sz w:val="28"/>
          <w:szCs w:val="28"/>
          <w:lang w:val="uk-UA" w:eastAsia="uk-UA"/>
        </w:rPr>
        <w:t>Рахівськ</w:t>
      </w:r>
      <w:r w:rsidR="004248CA" w:rsidRPr="00BE09D1">
        <w:rPr>
          <w:bCs/>
          <w:color w:val="000000" w:themeColor="text1"/>
          <w:sz w:val="28"/>
          <w:szCs w:val="28"/>
          <w:lang w:val="uk-UA" w:eastAsia="uk-UA"/>
        </w:rPr>
        <w:t>ої</w:t>
      </w:r>
      <w:r w:rsidRPr="00BE09D1">
        <w:rPr>
          <w:bCs/>
          <w:color w:val="000000" w:themeColor="text1"/>
          <w:sz w:val="28"/>
          <w:szCs w:val="28"/>
          <w:lang w:val="uk-UA" w:eastAsia="uk-UA"/>
        </w:rPr>
        <w:t xml:space="preserve"> районн</w:t>
      </w:r>
      <w:r w:rsidR="004248CA" w:rsidRPr="00BE09D1">
        <w:rPr>
          <w:bCs/>
          <w:color w:val="000000" w:themeColor="text1"/>
          <w:sz w:val="28"/>
          <w:szCs w:val="28"/>
          <w:lang w:val="uk-UA" w:eastAsia="uk-UA"/>
        </w:rPr>
        <w:t xml:space="preserve">ої </w:t>
      </w:r>
      <w:r w:rsidRPr="00BE09D1">
        <w:rPr>
          <w:bCs/>
          <w:color w:val="000000" w:themeColor="text1"/>
          <w:sz w:val="28"/>
          <w:szCs w:val="28"/>
          <w:lang w:val="uk-UA" w:eastAsia="uk-UA"/>
        </w:rPr>
        <w:t>державн</w:t>
      </w:r>
      <w:r w:rsidR="004248CA" w:rsidRPr="00BE09D1">
        <w:rPr>
          <w:bCs/>
          <w:color w:val="000000" w:themeColor="text1"/>
          <w:sz w:val="28"/>
          <w:szCs w:val="28"/>
          <w:lang w:val="uk-UA" w:eastAsia="uk-UA"/>
        </w:rPr>
        <w:t>ої</w:t>
      </w:r>
      <w:r w:rsidRPr="00BE09D1">
        <w:rPr>
          <w:bCs/>
          <w:color w:val="000000" w:themeColor="text1"/>
          <w:sz w:val="28"/>
          <w:szCs w:val="28"/>
          <w:lang w:val="uk-UA" w:eastAsia="uk-UA"/>
        </w:rPr>
        <w:t xml:space="preserve"> адміністрації, </w:t>
      </w:r>
      <w:r w:rsidR="004248CA" w:rsidRPr="00BE09D1">
        <w:rPr>
          <w:bCs/>
          <w:color w:val="000000" w:themeColor="text1"/>
          <w:sz w:val="28"/>
          <w:szCs w:val="28"/>
          <w:lang w:val="uk-UA" w:eastAsia="uk-UA"/>
        </w:rPr>
        <w:t>майно</w:t>
      </w:r>
      <w:r w:rsidR="00A81010" w:rsidRPr="00BE09D1">
        <w:rPr>
          <w:bCs/>
          <w:color w:val="000000" w:themeColor="text1"/>
          <w:sz w:val="28"/>
          <w:szCs w:val="28"/>
          <w:lang w:val="uk-UA" w:eastAsia="uk-UA"/>
        </w:rPr>
        <w:t>, а саме:</w:t>
      </w:r>
    </w:p>
    <w:p w:rsidR="00E07493" w:rsidRPr="00BE09D1" w:rsidRDefault="00E07493" w:rsidP="002A7BE8">
      <w:pPr>
        <w:pStyle w:val="a6"/>
        <w:ind w:left="0" w:firstLine="708"/>
        <w:jc w:val="both"/>
        <w:rPr>
          <w:bCs/>
          <w:color w:val="000000" w:themeColor="text1"/>
          <w:sz w:val="28"/>
          <w:szCs w:val="28"/>
          <w:lang w:val="uk-UA" w:eastAsia="uk-UA"/>
        </w:rPr>
      </w:pPr>
      <w:r w:rsidRPr="00BE09D1">
        <w:rPr>
          <w:bCs/>
          <w:color w:val="000000" w:themeColor="text1"/>
          <w:sz w:val="28"/>
          <w:szCs w:val="28"/>
          <w:lang w:val="uk-UA" w:eastAsia="uk-UA"/>
        </w:rPr>
        <w:t>Ф</w:t>
      </w:r>
      <w:r w:rsidR="00A81010" w:rsidRPr="00BE09D1">
        <w:rPr>
          <w:bCs/>
          <w:color w:val="000000" w:themeColor="text1"/>
          <w:sz w:val="28"/>
          <w:szCs w:val="28"/>
          <w:lang w:val="uk-UA" w:eastAsia="uk-UA"/>
        </w:rPr>
        <w:t>отографічне обладання</w:t>
      </w:r>
      <w:r w:rsidRPr="00BE09D1">
        <w:rPr>
          <w:bCs/>
          <w:color w:val="000000" w:themeColor="text1"/>
          <w:sz w:val="28"/>
          <w:szCs w:val="28"/>
          <w:lang w:val="uk-UA" w:eastAsia="uk-UA"/>
        </w:rPr>
        <w:t xml:space="preserve"> (комплект)</w:t>
      </w:r>
      <w:r w:rsidR="00A81010" w:rsidRPr="00BE09D1">
        <w:rPr>
          <w:bCs/>
          <w:color w:val="000000" w:themeColor="text1"/>
          <w:sz w:val="28"/>
          <w:szCs w:val="28"/>
          <w:lang w:val="uk-UA" w:eastAsia="uk-UA"/>
        </w:rPr>
        <w:t xml:space="preserve"> з інвентарним номером 10146001; </w:t>
      </w:r>
    </w:p>
    <w:p w:rsidR="00E07493" w:rsidRPr="00BE09D1" w:rsidRDefault="00A81010" w:rsidP="002A7BE8">
      <w:pPr>
        <w:pStyle w:val="a6"/>
        <w:ind w:left="0" w:firstLine="708"/>
        <w:jc w:val="both"/>
        <w:rPr>
          <w:bCs/>
          <w:color w:val="000000" w:themeColor="text1"/>
          <w:sz w:val="28"/>
          <w:szCs w:val="28"/>
          <w:lang w:val="uk-UA" w:eastAsia="uk-UA"/>
        </w:rPr>
      </w:pPr>
      <w:r w:rsidRPr="00BE09D1">
        <w:rPr>
          <w:bCs/>
          <w:color w:val="000000" w:themeColor="text1"/>
          <w:sz w:val="28"/>
          <w:szCs w:val="28"/>
          <w:lang w:val="uk-UA" w:eastAsia="uk-UA"/>
        </w:rPr>
        <w:t>Планшет для підпису WacomSTU-530 з інвентарним номером 101460002;</w:t>
      </w:r>
    </w:p>
    <w:p w:rsidR="008B01A0" w:rsidRPr="00BE09D1" w:rsidRDefault="00A81010" w:rsidP="002A7BE8">
      <w:pPr>
        <w:pStyle w:val="a6"/>
        <w:ind w:left="0" w:firstLine="708"/>
        <w:jc w:val="both"/>
        <w:rPr>
          <w:bCs/>
          <w:color w:val="000000" w:themeColor="text1"/>
          <w:sz w:val="28"/>
          <w:szCs w:val="28"/>
          <w:lang w:val="uk-UA" w:eastAsia="uk-UA"/>
        </w:rPr>
      </w:pPr>
      <w:r w:rsidRPr="00BE09D1">
        <w:rPr>
          <w:bCs/>
          <w:color w:val="000000" w:themeColor="text1"/>
          <w:sz w:val="28"/>
          <w:szCs w:val="28"/>
          <w:lang w:val="uk-UA" w:eastAsia="uk-UA"/>
        </w:rPr>
        <w:t xml:space="preserve">Робоча станція (комплект) з інвентарним номером 101460003, </w:t>
      </w:r>
      <w:r w:rsidR="008B01A0" w:rsidRPr="00BE09D1">
        <w:rPr>
          <w:bCs/>
          <w:color w:val="000000" w:themeColor="text1"/>
          <w:sz w:val="28"/>
          <w:szCs w:val="28"/>
          <w:lang w:val="uk-UA" w:eastAsia="uk-UA"/>
        </w:rPr>
        <w:t>як</w:t>
      </w:r>
      <w:r w:rsidR="004248CA" w:rsidRPr="00BE09D1">
        <w:rPr>
          <w:bCs/>
          <w:color w:val="000000" w:themeColor="text1"/>
          <w:sz w:val="28"/>
          <w:szCs w:val="28"/>
          <w:lang w:val="uk-UA" w:eastAsia="uk-UA"/>
        </w:rPr>
        <w:t>е</w:t>
      </w:r>
      <w:r w:rsidR="008B01A0" w:rsidRPr="00BE09D1">
        <w:rPr>
          <w:bCs/>
          <w:color w:val="000000" w:themeColor="text1"/>
          <w:sz w:val="28"/>
          <w:szCs w:val="28"/>
          <w:lang w:val="uk-UA" w:eastAsia="uk-UA"/>
        </w:rPr>
        <w:t xml:space="preserve"> знаходиться за адресою : Закарпатська область, м.Рахів, вул. Миру 1 та перебуває в управлінні Рахівської районної державної адміністрації Закарпатської області.</w:t>
      </w:r>
    </w:p>
    <w:p w:rsidR="008B01A0" w:rsidRPr="00BE09D1" w:rsidRDefault="008B01A0" w:rsidP="002A7BE8">
      <w:pPr>
        <w:pStyle w:val="1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 w:eastAsia="uk-UA"/>
        </w:rPr>
      </w:pPr>
      <w:r w:rsidRPr="00BE09D1">
        <w:rPr>
          <w:rFonts w:ascii="Times New Roman" w:hAnsi="Times New Roman"/>
          <w:bCs/>
          <w:color w:val="000000" w:themeColor="text1"/>
          <w:sz w:val="28"/>
          <w:szCs w:val="28"/>
          <w:lang w:val="uk-UA" w:eastAsia="uk-UA"/>
        </w:rPr>
        <w:t>2.</w:t>
      </w:r>
      <w:r w:rsidR="00CB6EDB" w:rsidRPr="00BE09D1"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  <w:t xml:space="preserve">Контроль за виконанням цього рішення покласти на </w:t>
      </w:r>
      <w:bookmarkStart w:id="0" w:name="_GoBack"/>
      <w:bookmarkEnd w:id="0"/>
      <w:r w:rsidR="009A0526" w:rsidRPr="00BE09D1"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  <w:t xml:space="preserve">постійну комісію </w:t>
      </w:r>
      <w:r w:rsidR="009A0526" w:rsidRPr="00BE09D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 питань управління комунальною власністю, підприємництва та промисловості.</w:t>
      </w:r>
    </w:p>
    <w:p w:rsidR="008B01A0" w:rsidRPr="00BE09D1" w:rsidRDefault="008B01A0" w:rsidP="002A7BE8">
      <w:pPr>
        <w:jc w:val="both"/>
        <w:rPr>
          <w:color w:val="000000" w:themeColor="text1"/>
          <w:sz w:val="28"/>
          <w:szCs w:val="28"/>
        </w:rPr>
      </w:pPr>
    </w:p>
    <w:p w:rsidR="00291F6D" w:rsidRPr="00BE09D1" w:rsidRDefault="00291F6D" w:rsidP="002A7BE8">
      <w:pPr>
        <w:jc w:val="both"/>
        <w:rPr>
          <w:color w:val="000000" w:themeColor="text1"/>
          <w:sz w:val="28"/>
          <w:szCs w:val="28"/>
        </w:rPr>
      </w:pPr>
      <w:proofErr w:type="spellStart"/>
      <w:r w:rsidRPr="00BE09D1">
        <w:rPr>
          <w:color w:val="000000" w:themeColor="text1"/>
          <w:sz w:val="28"/>
          <w:szCs w:val="28"/>
        </w:rPr>
        <w:t>В.п</w:t>
      </w:r>
      <w:proofErr w:type="spellEnd"/>
      <w:r w:rsidRPr="00BE09D1">
        <w:rPr>
          <w:color w:val="000000" w:themeColor="text1"/>
          <w:sz w:val="28"/>
          <w:szCs w:val="28"/>
        </w:rPr>
        <w:t>. міського голови,</w:t>
      </w:r>
    </w:p>
    <w:p w:rsidR="00291F6D" w:rsidRPr="00BE09D1" w:rsidRDefault="00291F6D" w:rsidP="002A7BE8">
      <w:pPr>
        <w:rPr>
          <w:color w:val="000000" w:themeColor="text1"/>
          <w:sz w:val="28"/>
          <w:szCs w:val="28"/>
        </w:rPr>
      </w:pPr>
      <w:r w:rsidRPr="00BE09D1">
        <w:rPr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642009" w:rsidRPr="00BE09D1" w:rsidRDefault="00373A86" w:rsidP="002A7BE8">
      <w:pPr>
        <w:jc w:val="both"/>
        <w:rPr>
          <w:color w:val="000000" w:themeColor="text1"/>
          <w:sz w:val="28"/>
          <w:szCs w:val="28"/>
        </w:rPr>
      </w:pPr>
      <w:r w:rsidRPr="00BE09D1">
        <w:rPr>
          <w:color w:val="000000" w:themeColor="text1"/>
          <w:sz w:val="28"/>
          <w:szCs w:val="28"/>
        </w:rPr>
        <w:tab/>
      </w:r>
      <w:r w:rsidRPr="00BE09D1">
        <w:rPr>
          <w:color w:val="000000" w:themeColor="text1"/>
          <w:sz w:val="28"/>
          <w:szCs w:val="28"/>
        </w:rPr>
        <w:tab/>
      </w:r>
      <w:r w:rsidRPr="00BE09D1">
        <w:rPr>
          <w:color w:val="000000" w:themeColor="text1"/>
          <w:sz w:val="28"/>
          <w:szCs w:val="28"/>
        </w:rPr>
        <w:tab/>
      </w:r>
      <w:r w:rsidRPr="00BE09D1">
        <w:rPr>
          <w:color w:val="000000" w:themeColor="text1"/>
          <w:sz w:val="28"/>
          <w:szCs w:val="28"/>
        </w:rPr>
        <w:tab/>
      </w:r>
      <w:r w:rsidRPr="00BE09D1">
        <w:rPr>
          <w:color w:val="000000" w:themeColor="text1"/>
          <w:sz w:val="28"/>
          <w:szCs w:val="28"/>
        </w:rPr>
        <w:tab/>
      </w:r>
      <w:r w:rsidRPr="00BE09D1">
        <w:rPr>
          <w:color w:val="000000" w:themeColor="text1"/>
          <w:sz w:val="28"/>
          <w:szCs w:val="28"/>
        </w:rPr>
        <w:tab/>
      </w:r>
    </w:p>
    <w:sectPr w:rsidR="00642009" w:rsidRPr="00BE09D1" w:rsidSect="002A7BE8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A74"/>
    <w:rsid w:val="00072E19"/>
    <w:rsid w:val="00075D08"/>
    <w:rsid w:val="001554FA"/>
    <w:rsid w:val="001840A4"/>
    <w:rsid w:val="001C2DCC"/>
    <w:rsid w:val="00213048"/>
    <w:rsid w:val="00275A89"/>
    <w:rsid w:val="00291F6D"/>
    <w:rsid w:val="002A7BE8"/>
    <w:rsid w:val="00373A86"/>
    <w:rsid w:val="003E1815"/>
    <w:rsid w:val="0040574D"/>
    <w:rsid w:val="004248CA"/>
    <w:rsid w:val="004F356D"/>
    <w:rsid w:val="005B37A7"/>
    <w:rsid w:val="00601263"/>
    <w:rsid w:val="00642009"/>
    <w:rsid w:val="00684122"/>
    <w:rsid w:val="006D1D37"/>
    <w:rsid w:val="006D7A74"/>
    <w:rsid w:val="007166AE"/>
    <w:rsid w:val="007A1391"/>
    <w:rsid w:val="007C3A07"/>
    <w:rsid w:val="007D4290"/>
    <w:rsid w:val="00883709"/>
    <w:rsid w:val="008B01A0"/>
    <w:rsid w:val="00995D5A"/>
    <w:rsid w:val="009A0526"/>
    <w:rsid w:val="009B49C3"/>
    <w:rsid w:val="00A81010"/>
    <w:rsid w:val="00AC2327"/>
    <w:rsid w:val="00B1151C"/>
    <w:rsid w:val="00B30272"/>
    <w:rsid w:val="00BE09D1"/>
    <w:rsid w:val="00C039A5"/>
    <w:rsid w:val="00C1444E"/>
    <w:rsid w:val="00C670FA"/>
    <w:rsid w:val="00CB6EDB"/>
    <w:rsid w:val="00D23DCC"/>
    <w:rsid w:val="00D6302E"/>
    <w:rsid w:val="00E07493"/>
    <w:rsid w:val="00E12EEF"/>
    <w:rsid w:val="00E95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AC2327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szCs w:val="20"/>
    </w:rPr>
  </w:style>
  <w:style w:type="paragraph" w:customStyle="1" w:styleId="a4">
    <w:name w:val="Нормальний текст"/>
    <w:basedOn w:val="a"/>
    <w:rsid w:val="00AC2327"/>
    <w:pPr>
      <w:spacing w:before="120"/>
      <w:ind w:firstLine="567"/>
    </w:pPr>
    <w:rPr>
      <w:rFonts w:ascii="Antiqua" w:eastAsia="Times New Roman" w:hAnsi="Antiqua"/>
      <w:sz w:val="26"/>
      <w:szCs w:val="20"/>
    </w:rPr>
  </w:style>
  <w:style w:type="character" w:styleId="a5">
    <w:name w:val="Hyperlink"/>
    <w:rsid w:val="00AC232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4F356D"/>
    <w:pPr>
      <w:ind w:left="720"/>
      <w:contextualSpacing/>
    </w:pPr>
    <w:rPr>
      <w:rFonts w:eastAsia="Times New Roman"/>
      <w:noProof/>
      <w:lang w:val="ru-RU"/>
    </w:rPr>
  </w:style>
  <w:style w:type="paragraph" w:styleId="a7">
    <w:name w:val="Body Text"/>
    <w:basedOn w:val="a"/>
    <w:link w:val="a8"/>
    <w:rsid w:val="00E12EE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E12EEF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customStyle="1" w:styleId="1">
    <w:name w:val="Без интервала1"/>
    <w:rsid w:val="009A052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AC2327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szCs w:val="20"/>
    </w:rPr>
  </w:style>
  <w:style w:type="paragraph" w:customStyle="1" w:styleId="a4">
    <w:name w:val="Нормальний текст"/>
    <w:basedOn w:val="a"/>
    <w:rsid w:val="00AC2327"/>
    <w:pPr>
      <w:spacing w:before="120"/>
      <w:ind w:firstLine="567"/>
    </w:pPr>
    <w:rPr>
      <w:rFonts w:ascii="Antiqua" w:eastAsia="Times New Roman" w:hAnsi="Antiqua"/>
      <w:sz w:val="26"/>
      <w:szCs w:val="20"/>
    </w:rPr>
  </w:style>
  <w:style w:type="character" w:styleId="a5">
    <w:name w:val="Hyperlink"/>
    <w:rsid w:val="00AC232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4F356D"/>
    <w:pPr>
      <w:ind w:left="720"/>
      <w:contextualSpacing/>
    </w:pPr>
    <w:rPr>
      <w:rFonts w:eastAsia="Times New Roman"/>
      <w:noProof/>
      <w:lang w:val="ru-RU"/>
    </w:rPr>
  </w:style>
  <w:style w:type="paragraph" w:styleId="a7">
    <w:name w:val="Body Text"/>
    <w:basedOn w:val="a"/>
    <w:link w:val="a8"/>
    <w:rsid w:val="00E12EE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E12EEF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2024-04-08T11:21:00Z</cp:lastPrinted>
  <dcterms:created xsi:type="dcterms:W3CDTF">2024-03-25T11:49:00Z</dcterms:created>
  <dcterms:modified xsi:type="dcterms:W3CDTF">2024-04-24T13:33:00Z</dcterms:modified>
</cp:coreProperties>
</file>