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7F" w:rsidRPr="00A65C0E" w:rsidRDefault="00133997" w:rsidP="00A65C0E">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33DE">
        <w:rPr>
          <w:rFonts w:ascii="Times New Roman" w:hAnsi="Times New Roman" w:cs="Times New Roman"/>
          <w:color w:val="000000" w:themeColor="text1"/>
          <w:sz w:val="28"/>
          <w:szCs w:val="28"/>
        </w:rPr>
        <w:t xml:space="preserve">    </w:t>
      </w:r>
      <w:r w:rsidR="00ED6CAA">
        <w:rPr>
          <w:rFonts w:ascii="Times New Roman" w:hAnsi="Times New Roman" w:cs="Times New Roman"/>
          <w:color w:val="000000" w:themeColor="text1"/>
          <w:sz w:val="28"/>
          <w:szCs w:val="28"/>
        </w:rPr>
        <w:t xml:space="preserve">    </w:t>
      </w:r>
    </w:p>
    <w:p w:rsidR="00A1377F" w:rsidRPr="00A65C0E" w:rsidRDefault="00A1377F" w:rsidP="00A65C0E">
      <w:pPr>
        <w:spacing w:after="0" w:line="240" w:lineRule="auto"/>
        <w:jc w:val="right"/>
        <w:rPr>
          <w:rFonts w:ascii="Times New Roman" w:hAnsi="Times New Roman" w:cs="Times New Roman"/>
          <w:color w:val="000000" w:themeColor="text1"/>
          <w:sz w:val="28"/>
          <w:szCs w:val="28"/>
        </w:rPr>
      </w:pPr>
    </w:p>
    <w:p w:rsidR="00A1377F" w:rsidRPr="00A65C0E" w:rsidRDefault="00A1377F"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69920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A1377F" w:rsidRPr="00A65C0E" w:rsidRDefault="00A1377F" w:rsidP="00A65C0E">
      <w:pPr>
        <w:spacing w:after="0" w:line="240" w:lineRule="auto"/>
        <w:jc w:val="right"/>
        <w:rPr>
          <w:rFonts w:ascii="Times New Roman" w:hAnsi="Times New Roman" w:cs="Times New Roman"/>
          <w:color w:val="000000" w:themeColor="text1"/>
          <w:sz w:val="28"/>
          <w:szCs w:val="28"/>
        </w:rPr>
      </w:pPr>
    </w:p>
    <w:p w:rsidR="00A1377F" w:rsidRPr="00A65C0E" w:rsidRDefault="00A1377F"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A1377F" w:rsidRPr="00A65C0E" w:rsidRDefault="00A1377F"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A1377F" w:rsidRPr="00A65C0E" w:rsidRDefault="00A1377F"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A1377F" w:rsidRPr="00A65C0E" w:rsidRDefault="00A1377F"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A1377F" w:rsidRPr="00A65C0E" w:rsidRDefault="00A1377F"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A1377F" w:rsidRPr="00A65C0E" w:rsidRDefault="00A1377F" w:rsidP="00A65C0E">
      <w:pPr>
        <w:spacing w:after="0" w:line="240" w:lineRule="auto"/>
        <w:rPr>
          <w:rFonts w:ascii="Times New Roman" w:hAnsi="Times New Roman" w:cs="Times New Roman"/>
          <w:color w:val="000000" w:themeColor="text1"/>
          <w:sz w:val="28"/>
          <w:szCs w:val="28"/>
        </w:rPr>
      </w:pPr>
    </w:p>
    <w:p w:rsidR="00A1377F" w:rsidRPr="00A65C0E" w:rsidRDefault="00A1377F"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A1377F" w:rsidRPr="00A65C0E" w:rsidRDefault="00A1377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00FD1D59"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№709</w:t>
      </w:r>
    </w:p>
    <w:p w:rsidR="00A1377F" w:rsidRPr="00A65C0E" w:rsidRDefault="00A1377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A10F56" w:rsidRPr="00A65C0E" w:rsidRDefault="00A10F56" w:rsidP="00A65C0E">
      <w:pPr>
        <w:spacing w:after="0" w:line="240" w:lineRule="auto"/>
        <w:rPr>
          <w:rFonts w:ascii="Times New Roman" w:eastAsia="Calibri" w:hAnsi="Times New Roman" w:cs="Times New Roman"/>
          <w:color w:val="000000" w:themeColor="text1"/>
          <w:sz w:val="28"/>
          <w:szCs w:val="28"/>
          <w:lang w:eastAsia="en-US"/>
        </w:rPr>
      </w:pPr>
    </w:p>
    <w:p w:rsidR="00F51C8E" w:rsidRPr="00A65C0E" w:rsidRDefault="00A10F5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Звіт </w:t>
      </w:r>
      <w:r w:rsidR="00F51C8E" w:rsidRPr="00A65C0E">
        <w:rPr>
          <w:rFonts w:ascii="Times New Roman" w:hAnsi="Times New Roman" w:cs="Times New Roman"/>
          <w:color w:val="000000" w:themeColor="text1"/>
          <w:sz w:val="28"/>
          <w:szCs w:val="28"/>
        </w:rPr>
        <w:t xml:space="preserve">дільничного офіцера поліції </w:t>
      </w:r>
    </w:p>
    <w:p w:rsidR="00A10F56" w:rsidRPr="00A65C0E" w:rsidRDefault="00A10F56" w:rsidP="00A65C0E">
      <w:pPr>
        <w:spacing w:after="0" w:line="240" w:lineRule="auto"/>
        <w:rPr>
          <w:rFonts w:ascii="Times New Roman" w:eastAsia="Calibri" w:hAnsi="Times New Roman" w:cs="Times New Roman"/>
          <w:color w:val="000000" w:themeColor="text1"/>
          <w:sz w:val="28"/>
          <w:szCs w:val="28"/>
        </w:rPr>
      </w:pPr>
      <w:r w:rsidRPr="00A65C0E">
        <w:rPr>
          <w:rFonts w:ascii="Times New Roman" w:hAnsi="Times New Roman" w:cs="Times New Roman"/>
          <w:color w:val="000000" w:themeColor="text1"/>
          <w:sz w:val="28"/>
          <w:szCs w:val="28"/>
        </w:rPr>
        <w:t>за 2023 рік</w:t>
      </w:r>
    </w:p>
    <w:p w:rsidR="00A10F56" w:rsidRPr="00A65C0E" w:rsidRDefault="00A10F56" w:rsidP="00A65C0E">
      <w:pPr>
        <w:spacing w:after="0" w:line="240" w:lineRule="auto"/>
        <w:rPr>
          <w:rFonts w:ascii="Times New Roman" w:eastAsia="Calibri" w:hAnsi="Times New Roman" w:cs="Times New Roman"/>
          <w:color w:val="000000" w:themeColor="text1"/>
          <w:sz w:val="28"/>
          <w:szCs w:val="28"/>
        </w:rPr>
      </w:pPr>
    </w:p>
    <w:p w:rsidR="00A10F56" w:rsidRPr="00A65C0E" w:rsidRDefault="00A10F56" w:rsidP="00A65C0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65C0E">
        <w:rPr>
          <w:rFonts w:ascii="Times New Roman" w:eastAsia="Times New Roman" w:hAnsi="Times New Roman" w:cs="Times New Roman"/>
          <w:color w:val="000000" w:themeColor="text1"/>
          <w:sz w:val="28"/>
          <w:szCs w:val="28"/>
          <w:shd w:val="clear" w:color="auto" w:fill="FFFFFF"/>
          <w:lang w:eastAsia="ru-RU"/>
        </w:rPr>
        <w:t xml:space="preserve">Заслухавши та обговоривши звіт </w:t>
      </w:r>
      <w:r w:rsidR="000903B0" w:rsidRPr="00A65C0E">
        <w:rPr>
          <w:rFonts w:ascii="Times New Roman" w:hAnsi="Times New Roman" w:cs="Times New Roman"/>
          <w:color w:val="000000" w:themeColor="text1"/>
          <w:sz w:val="28"/>
          <w:szCs w:val="28"/>
        </w:rPr>
        <w:t xml:space="preserve">дільничного офіцера поліції </w:t>
      </w:r>
      <w:r w:rsidRPr="00A65C0E">
        <w:rPr>
          <w:rFonts w:ascii="Times New Roman" w:eastAsia="Times New Roman" w:hAnsi="Times New Roman" w:cs="Times New Roman"/>
          <w:color w:val="000000" w:themeColor="text1"/>
          <w:sz w:val="28"/>
          <w:szCs w:val="28"/>
          <w:shd w:val="clear" w:color="auto" w:fill="FFFFFF"/>
          <w:lang w:eastAsia="ru-RU"/>
        </w:rPr>
        <w:t>щодо роботи по забезпеченню правопорядку, дотриманню законності та попередженню злочинності на території Рахівської міської ради за 2023 рік</w:t>
      </w:r>
      <w:r w:rsidRPr="00A65C0E">
        <w:rPr>
          <w:rFonts w:ascii="Times New Roman" w:eastAsia="Times New Roman" w:hAnsi="Times New Roman" w:cs="Times New Roman"/>
          <w:color w:val="000000" w:themeColor="text1"/>
          <w:sz w:val="28"/>
          <w:szCs w:val="28"/>
          <w:lang w:eastAsia="ru-RU"/>
        </w:rPr>
        <w:t xml:space="preserve">, з метою запобігання виникненню умов, що сприяють вчиненню правопорушень, зміцнення законності, правопорядку, протидії корупційним та злочинним проявам, забезпечення захисту конституційних прав та свобод людини, </w:t>
      </w:r>
      <w:r w:rsidRPr="00A65C0E">
        <w:rPr>
          <w:rFonts w:ascii="Times New Roman" w:eastAsia="Times New Roman" w:hAnsi="Times New Roman" w:cs="Times New Roman"/>
          <w:color w:val="000000" w:themeColor="text1"/>
          <w:sz w:val="28"/>
          <w:szCs w:val="28"/>
          <w:shd w:val="clear" w:color="auto" w:fill="FFFFFF"/>
          <w:lang w:eastAsia="ru-RU"/>
        </w:rPr>
        <w:t xml:space="preserve">відповідно до підпункту 2 пункту «а»  частини першої статті 38 </w:t>
      </w:r>
      <w:r w:rsidRPr="00A65C0E">
        <w:rPr>
          <w:rFonts w:ascii="Times New Roman" w:eastAsia="Times New Roman" w:hAnsi="Times New Roman" w:cs="Times New Roman"/>
          <w:color w:val="000000" w:themeColor="text1"/>
          <w:sz w:val="28"/>
          <w:szCs w:val="28"/>
          <w:lang w:eastAsia="ru-RU"/>
        </w:rPr>
        <w:t>Закону України «Про місцеве самоврядування в Україні» та керуючись Законами про «Про національну поліцію», «Про участь громадян в охороні громадського порядку і державного кордону», Рахівська міська рада</w:t>
      </w:r>
      <w:bookmarkStart w:id="0" w:name="_GoBack"/>
      <w:bookmarkEnd w:id="0"/>
    </w:p>
    <w:p w:rsidR="00A10F56" w:rsidRPr="00A65C0E" w:rsidRDefault="00A10F56" w:rsidP="00A65C0E">
      <w:pPr>
        <w:spacing w:after="0" w:line="240" w:lineRule="auto"/>
        <w:jc w:val="both"/>
        <w:rPr>
          <w:rFonts w:ascii="Times New Roman" w:hAnsi="Times New Roman" w:cs="Times New Roman"/>
          <w:color w:val="000000" w:themeColor="text1"/>
          <w:sz w:val="28"/>
          <w:szCs w:val="28"/>
        </w:rPr>
      </w:pPr>
    </w:p>
    <w:p w:rsidR="00A10F56" w:rsidRPr="00A65C0E" w:rsidRDefault="00A10F5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В И Р І Ш И Л А:</w:t>
      </w:r>
    </w:p>
    <w:p w:rsidR="00A10F56" w:rsidRPr="00A65C0E" w:rsidRDefault="00A10F56" w:rsidP="00A65C0E">
      <w:pPr>
        <w:spacing w:after="0" w:line="240" w:lineRule="auto"/>
        <w:rPr>
          <w:rFonts w:ascii="Times New Roman" w:hAnsi="Times New Roman" w:cs="Times New Roman"/>
          <w:color w:val="000000" w:themeColor="text1"/>
          <w:sz w:val="28"/>
          <w:szCs w:val="28"/>
        </w:rPr>
      </w:pPr>
    </w:p>
    <w:p w:rsidR="00A10F56" w:rsidRPr="00A65C0E" w:rsidRDefault="00A10F5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1. Звіт </w:t>
      </w:r>
      <w:r w:rsidR="00EA0BEA" w:rsidRPr="00A65C0E">
        <w:rPr>
          <w:rFonts w:ascii="Times New Roman" w:hAnsi="Times New Roman" w:cs="Times New Roman"/>
          <w:color w:val="000000" w:themeColor="text1"/>
          <w:sz w:val="28"/>
          <w:szCs w:val="28"/>
        </w:rPr>
        <w:t xml:space="preserve">дільничного офіцера поліції </w:t>
      </w:r>
      <w:r w:rsidRPr="00A65C0E">
        <w:rPr>
          <w:rFonts w:ascii="Times New Roman" w:hAnsi="Times New Roman" w:cs="Times New Roman"/>
          <w:color w:val="000000" w:themeColor="text1"/>
          <w:sz w:val="28"/>
          <w:szCs w:val="28"/>
        </w:rPr>
        <w:t>за 2023 рік прийняти до відома.</w:t>
      </w:r>
    </w:p>
    <w:p w:rsidR="00A10F56" w:rsidRPr="00A65C0E" w:rsidRDefault="00A10F56" w:rsidP="00A65C0E">
      <w:pPr>
        <w:tabs>
          <w:tab w:val="left" w:pos="540"/>
        </w:tabs>
        <w:spacing w:after="0" w:line="240" w:lineRule="auto"/>
        <w:rPr>
          <w:rFonts w:ascii="Times New Roman" w:hAnsi="Times New Roman" w:cs="Times New Roman"/>
          <w:bCs/>
          <w:color w:val="000000" w:themeColor="text1"/>
          <w:sz w:val="28"/>
          <w:szCs w:val="28"/>
        </w:rPr>
      </w:pPr>
    </w:p>
    <w:p w:rsidR="00A10F56" w:rsidRPr="00A65C0E" w:rsidRDefault="00A10F56" w:rsidP="00A65C0E">
      <w:pPr>
        <w:tabs>
          <w:tab w:val="left" w:pos="540"/>
        </w:tabs>
        <w:spacing w:after="0" w:line="240" w:lineRule="auto"/>
        <w:rPr>
          <w:rFonts w:ascii="Times New Roman" w:hAnsi="Times New Roman" w:cs="Times New Roman"/>
          <w:bCs/>
          <w:color w:val="000000" w:themeColor="text1"/>
          <w:sz w:val="28"/>
          <w:szCs w:val="28"/>
        </w:rPr>
      </w:pPr>
    </w:p>
    <w:p w:rsidR="00A10F56" w:rsidRPr="00A65C0E" w:rsidRDefault="00A10F56" w:rsidP="00A65C0E">
      <w:pPr>
        <w:tabs>
          <w:tab w:val="left" w:pos="540"/>
        </w:tabs>
        <w:spacing w:after="0" w:line="240" w:lineRule="auto"/>
        <w:rPr>
          <w:rFonts w:ascii="Times New Roman" w:hAnsi="Times New Roman" w:cs="Times New Roman"/>
          <w:bCs/>
          <w:color w:val="000000" w:themeColor="text1"/>
          <w:sz w:val="28"/>
          <w:szCs w:val="28"/>
        </w:rPr>
      </w:pPr>
      <w:proofErr w:type="spellStart"/>
      <w:r w:rsidRPr="00A65C0E">
        <w:rPr>
          <w:rFonts w:ascii="Times New Roman" w:hAnsi="Times New Roman" w:cs="Times New Roman"/>
          <w:bCs/>
          <w:color w:val="000000" w:themeColor="text1"/>
          <w:sz w:val="28"/>
          <w:szCs w:val="28"/>
        </w:rPr>
        <w:t>В.п</w:t>
      </w:r>
      <w:proofErr w:type="spellEnd"/>
      <w:r w:rsidRPr="00A65C0E">
        <w:rPr>
          <w:rFonts w:ascii="Times New Roman" w:hAnsi="Times New Roman" w:cs="Times New Roman"/>
          <w:bCs/>
          <w:color w:val="000000" w:themeColor="text1"/>
          <w:sz w:val="28"/>
          <w:szCs w:val="28"/>
        </w:rPr>
        <w:t>. міського голови,</w:t>
      </w:r>
    </w:p>
    <w:p w:rsidR="00A10F56" w:rsidRPr="00A65C0E" w:rsidRDefault="00A10F56" w:rsidP="00A65C0E">
      <w:pPr>
        <w:tabs>
          <w:tab w:val="left" w:pos="540"/>
        </w:tabs>
        <w:spacing w:after="0" w:line="240" w:lineRule="auto"/>
        <w:rPr>
          <w:rFonts w:ascii="Times New Roman" w:hAnsi="Times New Roman" w:cs="Times New Roman"/>
          <w:bCs/>
          <w:color w:val="000000" w:themeColor="text1"/>
          <w:sz w:val="28"/>
          <w:szCs w:val="28"/>
        </w:rPr>
      </w:pPr>
      <w:r w:rsidRPr="00A65C0E">
        <w:rPr>
          <w:rFonts w:ascii="Times New Roman" w:hAnsi="Times New Roman" w:cs="Times New Roman"/>
          <w:bCs/>
          <w:color w:val="000000" w:themeColor="text1"/>
          <w:sz w:val="28"/>
          <w:szCs w:val="28"/>
        </w:rPr>
        <w:t>секретар ради та виконкому                                                     Євген МОЛНАР</w:t>
      </w:r>
    </w:p>
    <w:p w:rsidR="00A10F56" w:rsidRPr="00A65C0E" w:rsidRDefault="00A10F56" w:rsidP="00A65C0E">
      <w:pPr>
        <w:spacing w:after="0" w:line="240" w:lineRule="auto"/>
        <w:rPr>
          <w:rFonts w:ascii="Times New Roman" w:eastAsia="Calibri" w:hAnsi="Times New Roman" w:cs="Times New Roman"/>
          <w:color w:val="000000" w:themeColor="text1"/>
          <w:sz w:val="28"/>
          <w:szCs w:val="28"/>
        </w:rPr>
      </w:pPr>
    </w:p>
    <w:p w:rsidR="00A10F56" w:rsidRPr="00A65C0E" w:rsidRDefault="00A10F56" w:rsidP="00A65C0E">
      <w:pPr>
        <w:spacing w:after="0" w:line="240" w:lineRule="auto"/>
        <w:rPr>
          <w:rFonts w:ascii="Times New Roman" w:hAnsi="Times New Roman" w:cs="Times New Roman"/>
          <w:color w:val="000000" w:themeColor="text1"/>
        </w:rPr>
      </w:pPr>
    </w:p>
    <w:p w:rsidR="00A10F56" w:rsidRPr="00A65C0E" w:rsidRDefault="00A10F56" w:rsidP="00A65C0E">
      <w:pPr>
        <w:spacing w:after="0" w:line="240" w:lineRule="auto"/>
        <w:rPr>
          <w:rFonts w:ascii="Times New Roman" w:hAnsi="Times New Roman" w:cs="Times New Roman"/>
          <w:color w:val="000000" w:themeColor="text1"/>
          <w:sz w:val="18"/>
          <w:szCs w:val="18"/>
        </w:rPr>
      </w:pPr>
      <w:r w:rsidRPr="00A65C0E">
        <w:rPr>
          <w:rFonts w:ascii="Times New Roman" w:hAnsi="Times New Roman" w:cs="Times New Roman"/>
          <w:color w:val="000000" w:themeColor="text1"/>
          <w:sz w:val="18"/>
          <w:szCs w:val="18"/>
        </w:rPr>
        <w:br w:type="page"/>
      </w:r>
    </w:p>
    <w:p w:rsidR="00C15332" w:rsidRPr="00A65C0E" w:rsidRDefault="00C15332" w:rsidP="00A65C0E">
      <w:pPr>
        <w:spacing w:after="0" w:line="240" w:lineRule="auto"/>
        <w:jc w:val="right"/>
        <w:rPr>
          <w:rFonts w:ascii="Times New Roman" w:hAnsi="Times New Roman" w:cs="Times New Roman"/>
          <w:color w:val="000000" w:themeColor="text1"/>
          <w:sz w:val="28"/>
          <w:szCs w:val="28"/>
        </w:rPr>
      </w:pPr>
    </w:p>
    <w:p w:rsidR="00C15332" w:rsidRPr="00A65C0E" w:rsidRDefault="00C15332" w:rsidP="00A65C0E">
      <w:pPr>
        <w:spacing w:after="0" w:line="240" w:lineRule="auto"/>
        <w:jc w:val="right"/>
        <w:rPr>
          <w:rFonts w:ascii="Times New Roman" w:hAnsi="Times New Roman" w:cs="Times New Roman"/>
          <w:color w:val="000000" w:themeColor="text1"/>
          <w:sz w:val="28"/>
          <w:szCs w:val="28"/>
        </w:rPr>
      </w:pPr>
    </w:p>
    <w:p w:rsidR="00C15332" w:rsidRPr="00A65C0E" w:rsidRDefault="00C15332"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0124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15332" w:rsidRPr="00A65C0E" w:rsidRDefault="00C15332" w:rsidP="00A65C0E">
      <w:pPr>
        <w:spacing w:after="0" w:line="240" w:lineRule="auto"/>
        <w:jc w:val="right"/>
        <w:rPr>
          <w:rFonts w:ascii="Times New Roman" w:hAnsi="Times New Roman" w:cs="Times New Roman"/>
          <w:color w:val="000000" w:themeColor="text1"/>
          <w:sz w:val="28"/>
          <w:szCs w:val="28"/>
        </w:rPr>
      </w:pPr>
    </w:p>
    <w:p w:rsidR="00C15332" w:rsidRPr="00A65C0E" w:rsidRDefault="00C1533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C15332" w:rsidRPr="00A65C0E" w:rsidRDefault="00C1533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C15332" w:rsidRPr="00A65C0E" w:rsidRDefault="00C1533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C15332" w:rsidRPr="00A65C0E" w:rsidRDefault="00C1533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C15332" w:rsidRPr="00A65C0E" w:rsidRDefault="00C15332"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C15332" w:rsidRPr="00A65C0E" w:rsidRDefault="00C15332" w:rsidP="00A65C0E">
      <w:pPr>
        <w:spacing w:after="0" w:line="240" w:lineRule="auto"/>
        <w:rPr>
          <w:rFonts w:ascii="Times New Roman" w:hAnsi="Times New Roman" w:cs="Times New Roman"/>
          <w:color w:val="000000" w:themeColor="text1"/>
          <w:sz w:val="28"/>
          <w:szCs w:val="28"/>
        </w:rPr>
      </w:pPr>
    </w:p>
    <w:p w:rsidR="00C15332" w:rsidRPr="00A65C0E" w:rsidRDefault="00C1533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C15332" w:rsidRPr="00A65C0E" w:rsidRDefault="00C1533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00642999"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w:t>
      </w:r>
      <w:r w:rsidR="001041B8" w:rsidRPr="00A65C0E">
        <w:rPr>
          <w:rFonts w:ascii="Times New Roman" w:hAnsi="Times New Roman" w:cs="Times New Roman"/>
          <w:color w:val="000000" w:themeColor="text1"/>
          <w:sz w:val="28"/>
          <w:szCs w:val="28"/>
        </w:rPr>
        <w:t>710</w:t>
      </w:r>
    </w:p>
    <w:p w:rsidR="00C15332" w:rsidRPr="00A65C0E" w:rsidRDefault="00C1533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C15332" w:rsidRPr="00A65C0E" w:rsidRDefault="00C15332" w:rsidP="00A65C0E">
      <w:pPr>
        <w:spacing w:after="0" w:line="240" w:lineRule="auto"/>
        <w:rPr>
          <w:rFonts w:ascii="Times New Roman" w:eastAsia="Calibri" w:hAnsi="Times New Roman" w:cs="Times New Roman"/>
          <w:color w:val="000000" w:themeColor="text1"/>
          <w:sz w:val="28"/>
          <w:szCs w:val="28"/>
          <w:lang w:eastAsia="en-US"/>
        </w:rPr>
      </w:pPr>
    </w:p>
    <w:p w:rsidR="001761F6" w:rsidRPr="00A65C0E" w:rsidRDefault="001761F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 внесення змін у рішення міської ради</w:t>
      </w:r>
    </w:p>
    <w:p w:rsidR="001761F6" w:rsidRPr="00A65C0E" w:rsidRDefault="001761F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15.11.2023 р. №647  «Про затвердження </w:t>
      </w:r>
    </w:p>
    <w:p w:rsidR="001761F6" w:rsidRPr="00A65C0E" w:rsidRDefault="001761F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Програми розвитку міжнародної співпраці </w:t>
      </w:r>
    </w:p>
    <w:p w:rsidR="001761F6" w:rsidRPr="00A65C0E" w:rsidRDefault="001761F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Рахівської міської територіальної громади на </w:t>
      </w:r>
    </w:p>
    <w:p w:rsidR="001761F6" w:rsidRPr="00A65C0E" w:rsidRDefault="001761F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2024 рік» </w:t>
      </w:r>
    </w:p>
    <w:p w:rsidR="001761F6" w:rsidRPr="00A65C0E" w:rsidRDefault="001761F6" w:rsidP="00A65C0E">
      <w:pPr>
        <w:spacing w:after="0" w:line="240" w:lineRule="auto"/>
        <w:rPr>
          <w:rFonts w:ascii="Times New Roman" w:hAnsi="Times New Roman" w:cs="Times New Roman"/>
          <w:color w:val="000000" w:themeColor="text1"/>
          <w:sz w:val="28"/>
          <w:szCs w:val="28"/>
        </w:rPr>
      </w:pPr>
    </w:p>
    <w:p w:rsidR="001761F6" w:rsidRPr="00A65C0E" w:rsidRDefault="001761F6"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Відповідно до ст. 26 Закону України «Про місцеве самоврядування в Україні», на основі підписаних Договорів про партнерство і Стратегії розвитку Закарпатської області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Рахівської міської територіальної громади через участь в міжнародних програмах обміну та </w:t>
      </w:r>
      <w:proofErr w:type="spellStart"/>
      <w:r w:rsidRPr="00A65C0E">
        <w:rPr>
          <w:rFonts w:ascii="Times New Roman" w:hAnsi="Times New Roman" w:cs="Times New Roman"/>
          <w:color w:val="000000" w:themeColor="text1"/>
          <w:sz w:val="28"/>
          <w:szCs w:val="28"/>
        </w:rPr>
        <w:t>проєктах</w:t>
      </w:r>
      <w:proofErr w:type="spellEnd"/>
      <w:r w:rsidRPr="00A65C0E">
        <w:rPr>
          <w:rFonts w:ascii="Times New Roman" w:hAnsi="Times New Roman" w:cs="Times New Roman"/>
          <w:color w:val="000000" w:themeColor="text1"/>
          <w:sz w:val="28"/>
          <w:szCs w:val="28"/>
        </w:rPr>
        <w:t xml:space="preserve"> транскордонної співпраці,  Рахівська міська рада</w:t>
      </w:r>
    </w:p>
    <w:p w:rsidR="001761F6" w:rsidRPr="00A65C0E" w:rsidRDefault="001761F6" w:rsidP="00A65C0E">
      <w:pPr>
        <w:tabs>
          <w:tab w:val="left" w:pos="4068"/>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r>
    </w:p>
    <w:p w:rsidR="001761F6" w:rsidRPr="00A65C0E" w:rsidRDefault="001761F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В И Р І Ш И Л А:</w:t>
      </w:r>
    </w:p>
    <w:p w:rsidR="001761F6" w:rsidRPr="00A65C0E" w:rsidRDefault="001761F6" w:rsidP="00A65C0E">
      <w:pPr>
        <w:spacing w:after="0" w:line="240" w:lineRule="auto"/>
        <w:jc w:val="both"/>
        <w:rPr>
          <w:rFonts w:ascii="Times New Roman" w:hAnsi="Times New Roman" w:cs="Times New Roman"/>
          <w:color w:val="000000" w:themeColor="text1"/>
          <w:sz w:val="28"/>
          <w:szCs w:val="28"/>
        </w:rPr>
      </w:pPr>
    </w:p>
    <w:p w:rsidR="001761F6" w:rsidRPr="00A65C0E" w:rsidRDefault="001761F6" w:rsidP="00A65C0E">
      <w:pPr>
        <w:pStyle w:val="a6"/>
        <w:ind w:firstLine="708"/>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1. Внести зміни у рішення міської ради від 15.11.2023 р. №647 «Про затвердження Програми розвитку міжнародної співпраці Рахівської міської територіальної громади на 2024 рік, а саме:</w:t>
      </w:r>
    </w:p>
    <w:p w:rsidR="001761F6" w:rsidRPr="00A65C0E" w:rsidRDefault="001761F6" w:rsidP="00A65C0E">
      <w:pPr>
        <w:pStyle w:val="a6"/>
        <w:ind w:firstLine="708"/>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 пункт 3 бюджету Програми викласти в наступній редакції, згідно додатку.</w:t>
      </w:r>
    </w:p>
    <w:p w:rsidR="001761F6" w:rsidRPr="00A65C0E" w:rsidRDefault="001761F6" w:rsidP="00A65C0E">
      <w:pPr>
        <w:spacing w:after="0" w:line="240" w:lineRule="auto"/>
        <w:ind w:firstLine="705"/>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2.Контроль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1761F6" w:rsidRPr="00A65C0E" w:rsidRDefault="001761F6" w:rsidP="00A65C0E">
      <w:pPr>
        <w:spacing w:after="0" w:line="240" w:lineRule="auto"/>
        <w:jc w:val="both"/>
        <w:rPr>
          <w:rFonts w:ascii="Times New Roman" w:hAnsi="Times New Roman" w:cs="Times New Roman"/>
          <w:color w:val="000000" w:themeColor="text1"/>
          <w:sz w:val="28"/>
          <w:szCs w:val="28"/>
        </w:rPr>
      </w:pPr>
    </w:p>
    <w:p w:rsidR="001761F6" w:rsidRPr="00A65C0E" w:rsidRDefault="001761F6" w:rsidP="00A65C0E">
      <w:pPr>
        <w:spacing w:after="0" w:line="240" w:lineRule="auto"/>
        <w:jc w:val="both"/>
        <w:rPr>
          <w:rFonts w:ascii="Times New Roman" w:hAnsi="Times New Roman" w:cs="Times New Roman"/>
          <w:color w:val="000000" w:themeColor="text1"/>
          <w:sz w:val="28"/>
          <w:szCs w:val="28"/>
        </w:rPr>
      </w:pPr>
    </w:p>
    <w:p w:rsidR="001761F6" w:rsidRPr="00A65C0E" w:rsidRDefault="001761F6" w:rsidP="00A65C0E">
      <w:pPr>
        <w:spacing w:after="0" w:line="240" w:lineRule="auto"/>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1761F6" w:rsidRPr="00A65C0E" w:rsidRDefault="001761F6" w:rsidP="00A65C0E">
      <w:pPr>
        <w:spacing w:after="0" w:line="240" w:lineRule="auto"/>
        <w:rPr>
          <w:rFonts w:ascii="Times New Roman" w:hAnsi="Times New Roman" w:cs="Times New Roman"/>
          <w:color w:val="000000" w:themeColor="text1"/>
          <w:sz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Євген МОЛНАР</w:t>
      </w:r>
    </w:p>
    <w:p w:rsidR="00C33DB5" w:rsidRPr="00A65C0E" w:rsidRDefault="00C33DB5" w:rsidP="00A65C0E">
      <w:pPr>
        <w:spacing w:after="0" w:line="240" w:lineRule="auto"/>
        <w:rPr>
          <w:rFonts w:ascii="Times New Roman" w:hAnsi="Times New Roman" w:cs="Times New Roman"/>
          <w:color w:val="000000" w:themeColor="text1"/>
          <w:sz w:val="28"/>
        </w:rPr>
      </w:pPr>
    </w:p>
    <w:p w:rsidR="008C53F8" w:rsidRPr="00A65C0E" w:rsidRDefault="008C53F8" w:rsidP="00A65C0E">
      <w:pPr>
        <w:spacing w:after="0" w:line="240" w:lineRule="auto"/>
        <w:rPr>
          <w:rFonts w:ascii="Times New Roman" w:hAnsi="Times New Roman" w:cs="Times New Roman"/>
          <w:color w:val="000000" w:themeColor="text1"/>
          <w:sz w:val="28"/>
        </w:rPr>
      </w:pPr>
      <w:r w:rsidRPr="00A65C0E">
        <w:rPr>
          <w:rFonts w:ascii="Times New Roman" w:hAnsi="Times New Roman" w:cs="Times New Roman"/>
          <w:color w:val="000000" w:themeColor="text1"/>
          <w:sz w:val="28"/>
        </w:rPr>
        <w:br w:type="page"/>
      </w:r>
    </w:p>
    <w:p w:rsidR="008C53F8" w:rsidRPr="00A65C0E" w:rsidRDefault="008C53F8" w:rsidP="00A65C0E">
      <w:pPr>
        <w:spacing w:after="0" w:line="240" w:lineRule="auto"/>
        <w:rPr>
          <w:rFonts w:ascii="Times New Roman" w:hAnsi="Times New Roman" w:cs="Times New Roman"/>
          <w:color w:val="000000" w:themeColor="text1"/>
          <w:sz w:val="24"/>
          <w:szCs w:val="24"/>
        </w:rPr>
      </w:pPr>
    </w:p>
    <w:tbl>
      <w:tblPr>
        <w:tblStyle w:val="ad"/>
        <w:tblW w:w="0" w:type="auto"/>
        <w:tblInd w:w="6771" w:type="dxa"/>
        <w:tblLook w:val="04A0"/>
      </w:tblPr>
      <w:tblGrid>
        <w:gridCol w:w="2800"/>
      </w:tblGrid>
      <w:tr w:rsidR="008C53F8" w:rsidRPr="00A65C0E" w:rsidTr="00CD20A9">
        <w:tc>
          <w:tcPr>
            <w:tcW w:w="2800" w:type="dxa"/>
            <w:tcBorders>
              <w:top w:val="nil"/>
              <w:left w:val="nil"/>
              <w:bottom w:val="nil"/>
              <w:right w:val="nil"/>
            </w:tcBorders>
          </w:tcPr>
          <w:p w:rsidR="008C53F8" w:rsidRPr="00A65C0E" w:rsidRDefault="008C53F8" w:rsidP="00A65C0E">
            <w:pPr>
              <w:jc w:val="cente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Додаток</w:t>
            </w:r>
          </w:p>
          <w:p w:rsidR="008C53F8" w:rsidRPr="00A65C0E" w:rsidRDefault="008C53F8"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 рішення міської ради</w:t>
            </w:r>
          </w:p>
          <w:p w:rsidR="008C53F8" w:rsidRPr="00A65C0E" w:rsidRDefault="00CD20A9"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 xml:space="preserve">45-ї сесії </w:t>
            </w:r>
            <w:r w:rsidR="008C53F8" w:rsidRPr="00A65C0E">
              <w:rPr>
                <w:rFonts w:ascii="Times New Roman" w:hAnsi="Times New Roman" w:cs="Times New Roman"/>
                <w:color w:val="000000" w:themeColor="text1"/>
                <w:sz w:val="24"/>
                <w:szCs w:val="24"/>
                <w:lang w:val="uk-UA"/>
              </w:rPr>
              <w:t>8-го скликання</w:t>
            </w:r>
          </w:p>
          <w:p w:rsidR="00CD20A9" w:rsidRPr="00A65C0E" w:rsidRDefault="00CD20A9"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від 31.01.2024 р №710</w:t>
            </w:r>
          </w:p>
        </w:tc>
      </w:tr>
    </w:tbl>
    <w:p w:rsidR="008C53F8" w:rsidRPr="00A65C0E" w:rsidRDefault="008C53F8" w:rsidP="00A65C0E">
      <w:pPr>
        <w:spacing w:after="0" w:line="240" w:lineRule="auto"/>
        <w:rPr>
          <w:rFonts w:ascii="Times New Roman" w:hAnsi="Times New Roman" w:cs="Times New Roman"/>
          <w:color w:val="000000" w:themeColor="text1"/>
          <w:sz w:val="24"/>
          <w:szCs w:val="24"/>
        </w:rPr>
      </w:pPr>
    </w:p>
    <w:p w:rsidR="008C53F8" w:rsidRPr="00A65C0E" w:rsidRDefault="008C53F8" w:rsidP="00A65C0E">
      <w:pPr>
        <w:spacing w:after="0" w:line="240" w:lineRule="auto"/>
        <w:rPr>
          <w:rFonts w:ascii="Times New Roman" w:hAnsi="Times New Roman" w:cs="Times New Roman"/>
          <w:color w:val="000000" w:themeColor="text1"/>
          <w:sz w:val="24"/>
          <w:szCs w:val="24"/>
        </w:rPr>
      </w:pPr>
    </w:p>
    <w:p w:rsidR="008C53F8" w:rsidRPr="00A65C0E" w:rsidRDefault="008C53F8" w:rsidP="00A65C0E">
      <w:pPr>
        <w:spacing w:after="0" w:line="240" w:lineRule="auto"/>
        <w:rPr>
          <w:rFonts w:ascii="Times New Roman" w:hAnsi="Times New Roman" w:cs="Times New Roman"/>
          <w:color w:val="000000" w:themeColor="text1"/>
          <w:sz w:val="24"/>
          <w:szCs w:val="24"/>
        </w:rPr>
      </w:pPr>
    </w:p>
    <w:p w:rsidR="001761F6" w:rsidRPr="00A65C0E" w:rsidRDefault="001761F6" w:rsidP="00A65C0E">
      <w:pPr>
        <w:spacing w:after="0" w:line="240" w:lineRule="auto"/>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Бюджет Програми:</w:t>
      </w:r>
    </w:p>
    <w:p w:rsidR="001761F6" w:rsidRPr="00A65C0E" w:rsidRDefault="001761F6" w:rsidP="00A65C0E">
      <w:pPr>
        <w:spacing w:after="0" w:line="240" w:lineRule="auto"/>
        <w:rPr>
          <w:rFonts w:ascii="Times New Roman" w:hAnsi="Times New Roman" w:cs="Times New Roman"/>
          <w:color w:val="000000" w:themeColor="text1"/>
          <w:sz w:val="28"/>
          <w:szCs w:val="28"/>
        </w:rPr>
      </w:pPr>
    </w:p>
    <w:tbl>
      <w:tblPr>
        <w:tblW w:w="987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509"/>
        <w:gridCol w:w="2704"/>
        <w:gridCol w:w="1050"/>
        <w:gridCol w:w="1135"/>
        <w:gridCol w:w="1420"/>
        <w:gridCol w:w="3058"/>
      </w:tblGrid>
      <w:tr w:rsidR="001761F6" w:rsidRPr="00A65C0E" w:rsidTr="001761F6">
        <w:trPr>
          <w:cantSplit/>
          <w:trHeight w:val="1820"/>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b/>
                <w:bCs/>
                <w:color w:val="000000" w:themeColor="text1"/>
              </w:rPr>
              <w:t>№ з/п</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b/>
                <w:bCs/>
                <w:color w:val="000000" w:themeColor="text1"/>
              </w:rPr>
              <w:t>Назва заходів</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761F6" w:rsidRPr="00A65C0E" w:rsidRDefault="001761F6" w:rsidP="00A65C0E">
            <w:pPr>
              <w:spacing w:after="0" w:line="240" w:lineRule="auto"/>
              <w:rPr>
                <w:rFonts w:ascii="Times New Roman" w:hAnsi="Times New Roman" w:cs="Times New Roman"/>
                <w:color w:val="000000" w:themeColor="text1"/>
                <w:szCs w:val="24"/>
                <w:lang w:eastAsia="en-US"/>
              </w:rPr>
            </w:pPr>
            <w:r w:rsidRPr="00A65C0E">
              <w:rPr>
                <w:rFonts w:ascii="Times New Roman" w:hAnsi="Times New Roman" w:cs="Times New Roman"/>
                <w:b/>
                <w:bCs/>
                <w:color w:val="000000" w:themeColor="text1"/>
              </w:rPr>
              <w:t>Період</w:t>
            </w:r>
            <w:r w:rsidRPr="00A65C0E">
              <w:rPr>
                <w:rFonts w:ascii="Times New Roman" w:hAnsi="Times New Roman" w:cs="Times New Roman"/>
                <w:b/>
                <w:bCs/>
                <w:color w:val="000000" w:themeColor="text1"/>
              </w:rPr>
              <w:br/>
              <w:t>виконання</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761F6" w:rsidRPr="00A65C0E" w:rsidRDefault="001761F6" w:rsidP="00A65C0E">
            <w:pPr>
              <w:spacing w:after="0" w:line="240" w:lineRule="auto"/>
              <w:rPr>
                <w:rFonts w:ascii="Times New Roman" w:hAnsi="Times New Roman" w:cs="Times New Roman"/>
                <w:color w:val="000000" w:themeColor="text1"/>
                <w:szCs w:val="24"/>
                <w:lang w:eastAsia="en-US"/>
              </w:rPr>
            </w:pPr>
            <w:r w:rsidRPr="00A65C0E">
              <w:rPr>
                <w:rFonts w:ascii="Times New Roman" w:hAnsi="Times New Roman" w:cs="Times New Roman"/>
                <w:b/>
                <w:bCs/>
                <w:color w:val="000000" w:themeColor="text1"/>
              </w:rPr>
              <w:t>Виконавці</w:t>
            </w:r>
          </w:p>
        </w:tc>
        <w:tc>
          <w:tcPr>
            <w:tcW w:w="142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761F6" w:rsidRPr="00A65C0E" w:rsidRDefault="001761F6" w:rsidP="00A65C0E">
            <w:pPr>
              <w:spacing w:after="0" w:line="240" w:lineRule="auto"/>
              <w:rPr>
                <w:rFonts w:ascii="Times New Roman" w:hAnsi="Times New Roman" w:cs="Times New Roman"/>
                <w:b/>
                <w:color w:val="000000" w:themeColor="text1"/>
                <w:szCs w:val="24"/>
                <w:lang w:eastAsia="en-US"/>
              </w:rPr>
            </w:pPr>
            <w:r w:rsidRPr="00A65C0E">
              <w:rPr>
                <w:rFonts w:ascii="Times New Roman" w:hAnsi="Times New Roman" w:cs="Times New Roman"/>
                <w:b/>
                <w:color w:val="000000" w:themeColor="text1"/>
              </w:rPr>
              <w:t>Фінансування,</w:t>
            </w:r>
            <w:r w:rsidRPr="00A65C0E">
              <w:rPr>
                <w:rFonts w:ascii="Times New Roman" w:hAnsi="Times New Roman" w:cs="Times New Roman"/>
                <w:b/>
                <w:color w:val="000000" w:themeColor="text1"/>
              </w:rPr>
              <w:br/>
              <w:t>грн.</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b/>
                <w:bCs/>
                <w:color w:val="000000" w:themeColor="text1"/>
              </w:rPr>
              <w:t>Очікуваний результат</w:t>
            </w:r>
          </w:p>
        </w:tc>
      </w:tr>
      <w:tr w:rsidR="001761F6" w:rsidRPr="00A65C0E" w:rsidTr="001761F6">
        <w:trPr>
          <w:trHeight w:val="142"/>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b/>
                <w:bCs/>
                <w:color w:val="000000" w:themeColor="text1"/>
                <w:sz w:val="28"/>
                <w:szCs w:val="28"/>
              </w:rPr>
              <w:t>1</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b/>
                <w:bCs/>
                <w:color w:val="000000" w:themeColor="text1"/>
                <w:sz w:val="28"/>
                <w:szCs w:val="28"/>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b/>
                <w:bCs/>
                <w:color w:val="000000" w:themeColor="text1"/>
                <w:sz w:val="28"/>
                <w:szCs w:val="28"/>
              </w:rPr>
              <w:t>3</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b/>
                <w:bCs/>
                <w:color w:val="000000" w:themeColor="text1"/>
              </w:rPr>
              <w:t>4</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b/>
                <w:bCs/>
                <w:color w:val="000000" w:themeColor="text1"/>
                <w:sz w:val="28"/>
                <w:szCs w:val="28"/>
              </w:rPr>
              <w:t>5</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b/>
                <w:bCs/>
                <w:color w:val="000000" w:themeColor="text1"/>
                <w:sz w:val="28"/>
                <w:szCs w:val="28"/>
              </w:rPr>
              <w:t>6</w:t>
            </w:r>
          </w:p>
        </w:tc>
      </w:tr>
      <w:tr w:rsidR="001761F6" w:rsidRPr="00A65C0E" w:rsidTr="001761F6">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3</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Обмін групами школярів з містами-партнерами з метою оздоровлення, відпочинку та вивчення культури і побуту, відрядження офіційних делегацій з метою культурного обміну (перевезення, проживання, харчування та видатки на відрядження)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Канікулярний період</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761F6" w:rsidRPr="00A65C0E" w:rsidRDefault="001761F6"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rPr>
                <w:rFonts w:ascii="Times New Roman" w:hAnsi="Times New Roman" w:cs="Times New Roman"/>
                <w:color w:val="000000" w:themeColor="text1"/>
                <w:sz w:val="24"/>
                <w:szCs w:val="28"/>
                <w:lang w:eastAsia="en-US"/>
              </w:rPr>
            </w:pPr>
            <w:r w:rsidRPr="00A65C0E">
              <w:rPr>
                <w:rFonts w:ascii="Times New Roman" w:hAnsi="Times New Roman" w:cs="Times New Roman"/>
                <w:color w:val="000000" w:themeColor="text1"/>
                <w:szCs w:val="28"/>
              </w:rPr>
              <w:t>90 000,00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61F6" w:rsidRPr="00A65C0E" w:rsidRDefault="001761F6" w:rsidP="00A65C0E">
            <w:pPr>
              <w:spacing w:after="0" w:line="240" w:lineRule="auto"/>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 xml:space="preserve">Забезпечено обмін групами школярів та офіційних делегацій з містами-партнерами з метою відпочинку та вивчення культури і побуту. </w:t>
            </w:r>
          </w:p>
        </w:tc>
      </w:tr>
    </w:tbl>
    <w:p w:rsidR="001761F6" w:rsidRPr="00A65C0E" w:rsidRDefault="001761F6" w:rsidP="00A65C0E">
      <w:pPr>
        <w:spacing w:after="0" w:line="240" w:lineRule="auto"/>
        <w:rPr>
          <w:rFonts w:ascii="Times New Roman" w:hAnsi="Times New Roman" w:cs="Times New Roman"/>
          <w:color w:val="000000" w:themeColor="text1"/>
          <w:sz w:val="28"/>
          <w:szCs w:val="28"/>
          <w:lang w:eastAsia="en-US"/>
        </w:rPr>
      </w:pPr>
    </w:p>
    <w:p w:rsidR="001761F6" w:rsidRPr="00A65C0E" w:rsidRDefault="001761F6" w:rsidP="00A65C0E">
      <w:pPr>
        <w:spacing w:after="0" w:line="240" w:lineRule="auto"/>
        <w:rPr>
          <w:rFonts w:ascii="Times New Roman" w:hAnsi="Times New Roman" w:cs="Times New Roman"/>
          <w:color w:val="000000" w:themeColor="text1"/>
          <w:sz w:val="28"/>
          <w:szCs w:val="28"/>
        </w:rPr>
      </w:pPr>
    </w:p>
    <w:p w:rsidR="001761F6" w:rsidRPr="00A65C0E" w:rsidRDefault="001761F6" w:rsidP="00A65C0E">
      <w:pPr>
        <w:spacing w:after="0" w:line="240" w:lineRule="auto"/>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1761F6" w:rsidRPr="00A65C0E" w:rsidRDefault="001761F6" w:rsidP="00A65C0E">
      <w:pPr>
        <w:spacing w:after="0" w:line="240" w:lineRule="auto"/>
        <w:rPr>
          <w:rFonts w:ascii="Times New Roman" w:hAnsi="Times New Roman" w:cs="Times New Roman"/>
          <w:color w:val="000000" w:themeColor="text1"/>
          <w:sz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Євген МОЛНАР</w:t>
      </w:r>
    </w:p>
    <w:p w:rsidR="00BC27C2" w:rsidRPr="00A65C0E" w:rsidRDefault="00BC27C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5E15CB" w:rsidRPr="00A65C0E" w:rsidRDefault="005E15CB" w:rsidP="00A65C0E">
      <w:pPr>
        <w:spacing w:after="0" w:line="240" w:lineRule="auto"/>
        <w:jc w:val="right"/>
        <w:rPr>
          <w:rFonts w:ascii="Times New Roman" w:hAnsi="Times New Roman" w:cs="Times New Roman"/>
          <w:color w:val="000000" w:themeColor="text1"/>
          <w:sz w:val="28"/>
          <w:szCs w:val="28"/>
        </w:rPr>
      </w:pPr>
    </w:p>
    <w:p w:rsidR="005E15CB" w:rsidRPr="00A65C0E" w:rsidRDefault="005E15CB" w:rsidP="00A65C0E">
      <w:pPr>
        <w:spacing w:after="0" w:line="240" w:lineRule="auto"/>
        <w:jc w:val="right"/>
        <w:rPr>
          <w:rFonts w:ascii="Times New Roman" w:hAnsi="Times New Roman" w:cs="Times New Roman"/>
          <w:color w:val="000000" w:themeColor="text1"/>
          <w:sz w:val="28"/>
          <w:szCs w:val="28"/>
        </w:rPr>
      </w:pPr>
    </w:p>
    <w:p w:rsidR="005E15CB" w:rsidRPr="00A65C0E" w:rsidRDefault="005E15CB"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0329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5E15CB" w:rsidRPr="00A65C0E" w:rsidRDefault="005E15CB" w:rsidP="00A65C0E">
      <w:pPr>
        <w:spacing w:after="0" w:line="240" w:lineRule="auto"/>
        <w:jc w:val="right"/>
        <w:rPr>
          <w:rFonts w:ascii="Times New Roman" w:hAnsi="Times New Roman" w:cs="Times New Roman"/>
          <w:color w:val="000000" w:themeColor="text1"/>
          <w:sz w:val="28"/>
          <w:szCs w:val="28"/>
        </w:rPr>
      </w:pPr>
    </w:p>
    <w:p w:rsidR="005E15CB" w:rsidRPr="00A65C0E" w:rsidRDefault="005E15CB"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5E15CB" w:rsidRPr="00A65C0E" w:rsidRDefault="005E15CB"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5E15CB" w:rsidRPr="00A65C0E" w:rsidRDefault="005E15CB"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5E15CB" w:rsidRPr="00A65C0E" w:rsidRDefault="005E15CB"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5E15CB" w:rsidRPr="00A65C0E" w:rsidRDefault="005E15CB"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5E15CB" w:rsidRPr="00A65C0E" w:rsidRDefault="005E15CB" w:rsidP="00A65C0E">
      <w:pPr>
        <w:spacing w:after="0" w:line="240" w:lineRule="auto"/>
        <w:rPr>
          <w:rFonts w:ascii="Times New Roman" w:hAnsi="Times New Roman" w:cs="Times New Roman"/>
          <w:color w:val="000000" w:themeColor="text1"/>
          <w:sz w:val="28"/>
          <w:szCs w:val="28"/>
        </w:rPr>
      </w:pPr>
    </w:p>
    <w:p w:rsidR="005E15CB" w:rsidRPr="00A65C0E" w:rsidRDefault="005E15CB"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5E15CB" w:rsidRPr="00A65C0E" w:rsidRDefault="005E15CB"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00642999"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w:t>
      </w:r>
      <w:r w:rsidR="00214584" w:rsidRPr="00A65C0E">
        <w:rPr>
          <w:rFonts w:ascii="Times New Roman" w:hAnsi="Times New Roman" w:cs="Times New Roman"/>
          <w:color w:val="000000" w:themeColor="text1"/>
          <w:sz w:val="28"/>
          <w:szCs w:val="28"/>
        </w:rPr>
        <w:t>711</w:t>
      </w:r>
    </w:p>
    <w:p w:rsidR="005E15CB" w:rsidRPr="00A65C0E" w:rsidRDefault="005E15CB"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5E15CB" w:rsidRPr="00A65C0E" w:rsidRDefault="005E15CB" w:rsidP="00A65C0E">
      <w:pPr>
        <w:spacing w:after="0" w:line="240" w:lineRule="auto"/>
        <w:rPr>
          <w:rFonts w:ascii="Times New Roman" w:eastAsia="Calibri" w:hAnsi="Times New Roman" w:cs="Times New Roman"/>
          <w:color w:val="000000" w:themeColor="text1"/>
          <w:sz w:val="28"/>
          <w:szCs w:val="28"/>
          <w:lang w:eastAsia="en-US"/>
        </w:rPr>
      </w:pPr>
    </w:p>
    <w:p w:rsidR="000B7C8E" w:rsidRPr="00A65C0E" w:rsidRDefault="000B7C8E"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 затв</w:t>
      </w:r>
      <w:bookmarkStart w:id="1" w:name="_Hlk153895906"/>
      <w:r w:rsidRPr="00A65C0E">
        <w:rPr>
          <w:rFonts w:ascii="Times New Roman" w:hAnsi="Times New Roman" w:cs="Times New Roman"/>
          <w:color w:val="000000" w:themeColor="text1"/>
          <w:sz w:val="28"/>
          <w:szCs w:val="28"/>
        </w:rPr>
        <w:t xml:space="preserve">ердження Програми інформатизації </w:t>
      </w:r>
    </w:p>
    <w:p w:rsidR="000B7C8E" w:rsidRPr="00A65C0E" w:rsidRDefault="000B7C8E"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«Цифрова Рахівська  громада» на 2024-2025 роки</w:t>
      </w:r>
    </w:p>
    <w:bookmarkEnd w:id="1"/>
    <w:p w:rsidR="000B7C8E" w:rsidRPr="00A65C0E" w:rsidRDefault="000B7C8E" w:rsidP="00A65C0E">
      <w:pPr>
        <w:spacing w:after="0" w:line="240" w:lineRule="auto"/>
        <w:jc w:val="both"/>
        <w:rPr>
          <w:rFonts w:ascii="Times New Roman" w:hAnsi="Times New Roman" w:cs="Times New Roman"/>
          <w:color w:val="000000" w:themeColor="text1"/>
          <w:sz w:val="28"/>
          <w:szCs w:val="28"/>
        </w:rPr>
      </w:pPr>
    </w:p>
    <w:p w:rsidR="000B7C8E" w:rsidRPr="00A65C0E" w:rsidRDefault="000B7C8E" w:rsidP="00A65C0E">
      <w:pPr>
        <w:suppressAutoHyphens/>
        <w:spacing w:after="0" w:line="240" w:lineRule="auto"/>
        <w:ind w:firstLine="850"/>
        <w:contextualSpacing/>
        <w:jc w:val="both"/>
        <w:rPr>
          <w:rFonts w:ascii="Times New Roman" w:eastAsia="Calibri" w:hAnsi="Times New Roman" w:cs="Times New Roman"/>
          <w:color w:val="000000" w:themeColor="text1"/>
          <w:sz w:val="24"/>
          <w:szCs w:val="20"/>
          <w:lang w:eastAsia="zh-CN"/>
        </w:rPr>
      </w:pPr>
      <w:r w:rsidRPr="00A65C0E">
        <w:rPr>
          <w:rFonts w:ascii="Times New Roman" w:eastAsia="Calibri" w:hAnsi="Times New Roman" w:cs="Times New Roman"/>
          <w:color w:val="000000" w:themeColor="text1"/>
          <w:sz w:val="28"/>
          <w:szCs w:val="28"/>
          <w:lang w:eastAsia="zh-CN"/>
        </w:rPr>
        <w:t>З метою визначення стратегії розбудови та уніфікації інформаційно-комунікаційної інфраструктури Рахівської територіальної громади, розробки та реалізації нових інтегрованих проектів, що дозволять сформувати єдину сучасну інформаційну систему через упровадження інноваційних підходів, інструментів та технологій електронного урядування, інших сучасних інформаційно-комп’ютерних  технологій, керуючись статтею 12 Закону України "Про Національну програму інформатизації", Законом України "Про місцеве самоврядування в Україні", Рахівська міська рада</w:t>
      </w:r>
    </w:p>
    <w:p w:rsidR="000B7C8E" w:rsidRPr="00A65C0E" w:rsidRDefault="000B7C8E" w:rsidP="00A65C0E">
      <w:pPr>
        <w:suppressAutoHyphens/>
        <w:spacing w:after="0" w:line="240" w:lineRule="auto"/>
        <w:jc w:val="both"/>
        <w:rPr>
          <w:rFonts w:ascii="Times New Roman" w:eastAsia="Times New Roman" w:hAnsi="Times New Roman" w:cs="Times New Roman"/>
          <w:color w:val="000000" w:themeColor="text1"/>
          <w:sz w:val="28"/>
          <w:szCs w:val="24"/>
          <w:lang w:eastAsia="zh-CN"/>
        </w:rPr>
      </w:pPr>
    </w:p>
    <w:p w:rsidR="000B7C8E" w:rsidRPr="00A65C0E" w:rsidRDefault="000B7C8E"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И Р І Ш И Л А:</w:t>
      </w:r>
    </w:p>
    <w:p w:rsidR="000B7C8E" w:rsidRPr="00A65C0E" w:rsidRDefault="000B7C8E" w:rsidP="00A65C0E">
      <w:pPr>
        <w:spacing w:after="0" w:line="240" w:lineRule="auto"/>
        <w:ind w:firstLine="709"/>
        <w:jc w:val="center"/>
        <w:rPr>
          <w:rFonts w:ascii="Times New Roman" w:hAnsi="Times New Roman" w:cs="Times New Roman"/>
          <w:color w:val="000000" w:themeColor="text1"/>
          <w:sz w:val="28"/>
          <w:szCs w:val="28"/>
        </w:rPr>
      </w:pPr>
    </w:p>
    <w:p w:rsidR="000B7C8E" w:rsidRPr="00A65C0E" w:rsidRDefault="000B7C8E" w:rsidP="00A65C0E">
      <w:pPr>
        <w:pStyle w:val="TableParagraph"/>
        <w:ind w:firstLine="720"/>
        <w:jc w:val="both"/>
        <w:rPr>
          <w:color w:val="000000" w:themeColor="text1"/>
          <w:sz w:val="28"/>
          <w:szCs w:val="28"/>
        </w:rPr>
      </w:pPr>
      <w:r w:rsidRPr="00A65C0E">
        <w:rPr>
          <w:color w:val="000000" w:themeColor="text1"/>
          <w:sz w:val="28"/>
          <w:szCs w:val="28"/>
        </w:rPr>
        <w:t>1.Затвердити Програму інформатизації «Цифрова Рахівська громада</w:t>
      </w:r>
      <w:r w:rsidR="000F704A" w:rsidRPr="00A65C0E">
        <w:rPr>
          <w:color w:val="000000" w:themeColor="text1"/>
          <w:sz w:val="28"/>
          <w:szCs w:val="28"/>
        </w:rPr>
        <w:t>»</w:t>
      </w:r>
      <w:r w:rsidRPr="00A65C0E">
        <w:rPr>
          <w:color w:val="000000" w:themeColor="text1"/>
          <w:sz w:val="28"/>
          <w:szCs w:val="28"/>
        </w:rPr>
        <w:t xml:space="preserve"> на 2024-2025 роки, </w:t>
      </w:r>
      <w:r w:rsidR="000F704A" w:rsidRPr="00A65C0E">
        <w:rPr>
          <w:color w:val="000000" w:themeColor="text1"/>
          <w:sz w:val="28"/>
          <w:szCs w:val="28"/>
        </w:rPr>
        <w:t>згідно додатку</w:t>
      </w:r>
      <w:r w:rsidRPr="00A65C0E">
        <w:rPr>
          <w:color w:val="000000" w:themeColor="text1"/>
          <w:sz w:val="28"/>
          <w:szCs w:val="28"/>
        </w:rPr>
        <w:t>.</w:t>
      </w:r>
    </w:p>
    <w:p w:rsidR="000B7C8E" w:rsidRPr="00A65C0E" w:rsidRDefault="000B7C8E" w:rsidP="00A65C0E">
      <w:pPr>
        <w:spacing w:after="0" w:line="240" w:lineRule="auto"/>
        <w:ind w:firstLine="720"/>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2. Фінансовому відділу міської ради  виходячи з можливостей дохідної частини міського бюджету, передбачити кошти на виконання заходів даної Програми. </w:t>
      </w:r>
    </w:p>
    <w:p w:rsidR="000B7C8E" w:rsidRPr="00A65C0E" w:rsidRDefault="000B7C8E" w:rsidP="00A65C0E">
      <w:pPr>
        <w:spacing w:after="0" w:line="240" w:lineRule="auto"/>
        <w:ind w:firstLine="720"/>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3.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0B7C8E" w:rsidRPr="00A65C0E" w:rsidRDefault="000B7C8E" w:rsidP="00A65C0E">
      <w:pPr>
        <w:pStyle w:val="ae"/>
        <w:spacing w:after="0" w:line="240" w:lineRule="auto"/>
        <w:ind w:left="0"/>
        <w:jc w:val="both"/>
        <w:rPr>
          <w:rFonts w:ascii="Times New Roman" w:hAnsi="Times New Roman"/>
          <w:color w:val="000000" w:themeColor="text1"/>
          <w:sz w:val="28"/>
          <w:szCs w:val="28"/>
        </w:rPr>
      </w:pPr>
    </w:p>
    <w:p w:rsidR="00947D54" w:rsidRPr="00A65C0E" w:rsidRDefault="00947D54" w:rsidP="00A65C0E">
      <w:pPr>
        <w:pStyle w:val="ae"/>
        <w:spacing w:after="0" w:line="240" w:lineRule="auto"/>
        <w:ind w:left="0"/>
        <w:jc w:val="both"/>
        <w:rPr>
          <w:rFonts w:ascii="Times New Roman" w:hAnsi="Times New Roman"/>
          <w:color w:val="000000" w:themeColor="text1"/>
          <w:sz w:val="28"/>
          <w:szCs w:val="28"/>
        </w:rPr>
      </w:pP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xml:space="preserve">. міського голови, </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Євген МОЛНАР</w:t>
      </w:r>
    </w:p>
    <w:p w:rsidR="00F70EE2" w:rsidRPr="00A65C0E" w:rsidRDefault="00F70EE2" w:rsidP="00A65C0E">
      <w:pPr>
        <w:spacing w:after="0" w:line="240" w:lineRule="auto"/>
        <w:rPr>
          <w:rFonts w:ascii="Times New Roman" w:hAnsi="Times New Roman" w:cs="Times New Roman"/>
          <w:color w:val="000000" w:themeColor="text1"/>
          <w:sz w:val="28"/>
          <w:szCs w:val="28"/>
        </w:rPr>
      </w:pPr>
    </w:p>
    <w:p w:rsidR="00F70EE2" w:rsidRPr="00A65C0E" w:rsidRDefault="00F70EE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F70EE2" w:rsidRPr="00A65C0E" w:rsidRDefault="00F70EE2" w:rsidP="00A65C0E">
      <w:pPr>
        <w:spacing w:after="0" w:line="240" w:lineRule="auto"/>
        <w:rPr>
          <w:rFonts w:ascii="Times New Roman" w:hAnsi="Times New Roman" w:cs="Times New Roman"/>
          <w:color w:val="000000" w:themeColor="text1"/>
          <w:sz w:val="28"/>
          <w:szCs w:val="28"/>
        </w:rPr>
      </w:pPr>
    </w:p>
    <w:p w:rsidR="004D26DD" w:rsidRPr="00A65C0E" w:rsidRDefault="004D26DD" w:rsidP="00A65C0E">
      <w:pPr>
        <w:spacing w:after="0" w:line="240" w:lineRule="auto"/>
        <w:rPr>
          <w:rFonts w:ascii="Times New Roman" w:hAnsi="Times New Roman" w:cs="Times New Roman"/>
          <w:color w:val="000000" w:themeColor="text1"/>
          <w:sz w:val="24"/>
          <w:szCs w:val="24"/>
        </w:rPr>
      </w:pPr>
    </w:p>
    <w:tbl>
      <w:tblPr>
        <w:tblStyle w:val="ad"/>
        <w:tblW w:w="0" w:type="auto"/>
        <w:tblInd w:w="6771" w:type="dxa"/>
        <w:tblLook w:val="04A0"/>
      </w:tblPr>
      <w:tblGrid>
        <w:gridCol w:w="2800"/>
      </w:tblGrid>
      <w:tr w:rsidR="004D26DD" w:rsidRPr="00A65C0E" w:rsidTr="004D26DD">
        <w:tc>
          <w:tcPr>
            <w:tcW w:w="2800" w:type="dxa"/>
            <w:tcBorders>
              <w:top w:val="nil"/>
              <w:left w:val="nil"/>
              <w:bottom w:val="nil"/>
              <w:right w:val="nil"/>
            </w:tcBorders>
            <w:hideMark/>
          </w:tcPr>
          <w:p w:rsidR="004D26DD" w:rsidRPr="00A65C0E" w:rsidRDefault="004D26DD" w:rsidP="00A65C0E">
            <w:pPr>
              <w:jc w:val="cente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Додаток</w:t>
            </w:r>
          </w:p>
          <w:p w:rsidR="004D26DD" w:rsidRPr="00A65C0E" w:rsidRDefault="004D26DD"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 рішення міської ради</w:t>
            </w:r>
          </w:p>
          <w:p w:rsidR="004D26DD" w:rsidRPr="00A65C0E" w:rsidRDefault="004D26DD"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45-ї сесії 8-го скликання</w:t>
            </w:r>
          </w:p>
          <w:p w:rsidR="004D26DD" w:rsidRPr="00A65C0E" w:rsidRDefault="004D26DD"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від 31.01.2024 р №</w:t>
            </w:r>
            <w:r w:rsidR="00C6443F" w:rsidRPr="00A65C0E">
              <w:rPr>
                <w:rFonts w:ascii="Times New Roman" w:hAnsi="Times New Roman" w:cs="Times New Roman"/>
                <w:color w:val="000000" w:themeColor="text1"/>
                <w:sz w:val="24"/>
                <w:szCs w:val="24"/>
                <w:lang w:val="uk-UA"/>
              </w:rPr>
              <w:t>711</w:t>
            </w:r>
          </w:p>
        </w:tc>
      </w:tr>
    </w:tbl>
    <w:p w:rsidR="004D26DD" w:rsidRPr="00A65C0E" w:rsidRDefault="004D26DD" w:rsidP="00A65C0E">
      <w:pPr>
        <w:spacing w:after="0" w:line="240" w:lineRule="auto"/>
        <w:rPr>
          <w:rFonts w:ascii="Times New Roman" w:hAnsi="Times New Roman" w:cs="Times New Roman"/>
          <w:color w:val="000000" w:themeColor="text1"/>
          <w:sz w:val="24"/>
          <w:szCs w:val="24"/>
        </w:rPr>
      </w:pPr>
    </w:p>
    <w:p w:rsidR="000B7C8E" w:rsidRPr="00A65C0E" w:rsidRDefault="000B7C8E" w:rsidP="00A65C0E">
      <w:pPr>
        <w:suppressAutoHyphens/>
        <w:spacing w:after="0" w:line="240" w:lineRule="auto"/>
        <w:jc w:val="both"/>
        <w:rPr>
          <w:rFonts w:ascii="Times New Roman" w:hAnsi="Times New Roman" w:cs="Times New Roman"/>
          <w:color w:val="000000" w:themeColor="text1"/>
          <w:sz w:val="28"/>
          <w:lang w:eastAsia="zh-CN"/>
        </w:rPr>
      </w:pPr>
    </w:p>
    <w:p w:rsidR="000B7C8E" w:rsidRPr="00A65C0E" w:rsidRDefault="000B7C8E" w:rsidP="00A65C0E">
      <w:pPr>
        <w:suppressAutoHyphens/>
        <w:spacing w:after="0" w:line="240" w:lineRule="auto"/>
        <w:jc w:val="both"/>
        <w:rPr>
          <w:rFonts w:ascii="Times New Roman" w:hAnsi="Times New Roman" w:cs="Times New Roman"/>
          <w:color w:val="000000" w:themeColor="text1"/>
          <w:sz w:val="28"/>
          <w:lang w:eastAsia="zh-CN"/>
        </w:rPr>
      </w:pPr>
    </w:p>
    <w:p w:rsidR="004D26DD" w:rsidRPr="00A65C0E" w:rsidRDefault="000B7C8E" w:rsidP="00A65C0E">
      <w:pPr>
        <w:suppressAutoHyphens/>
        <w:spacing w:after="0" w:line="240" w:lineRule="auto"/>
        <w:ind w:firstLine="709"/>
        <w:jc w:val="center"/>
        <w:rPr>
          <w:rFonts w:ascii="Times New Roman" w:hAnsi="Times New Roman" w:cs="Times New Roman"/>
          <w:b/>
          <w:color w:val="000000" w:themeColor="text1"/>
          <w:sz w:val="32"/>
          <w:szCs w:val="32"/>
          <w:lang w:eastAsia="zh-CN"/>
        </w:rPr>
      </w:pPr>
      <w:r w:rsidRPr="00A65C0E">
        <w:rPr>
          <w:rFonts w:ascii="Times New Roman" w:hAnsi="Times New Roman" w:cs="Times New Roman"/>
          <w:b/>
          <w:color w:val="000000" w:themeColor="text1"/>
          <w:sz w:val="32"/>
          <w:szCs w:val="32"/>
          <w:lang w:eastAsia="zh-CN"/>
        </w:rPr>
        <w:t xml:space="preserve">Програма </w:t>
      </w:r>
    </w:p>
    <w:p w:rsidR="000B7C8E" w:rsidRPr="00A65C0E" w:rsidRDefault="000B7C8E" w:rsidP="00A65C0E">
      <w:pPr>
        <w:suppressAutoHyphens/>
        <w:spacing w:after="0" w:line="240" w:lineRule="auto"/>
        <w:ind w:firstLine="709"/>
        <w:jc w:val="center"/>
        <w:rPr>
          <w:rFonts w:ascii="Times New Roman" w:hAnsi="Times New Roman" w:cs="Times New Roman"/>
          <w:b/>
          <w:color w:val="000000" w:themeColor="text1"/>
          <w:sz w:val="32"/>
          <w:szCs w:val="32"/>
          <w:lang w:eastAsia="zh-CN"/>
        </w:rPr>
      </w:pPr>
      <w:r w:rsidRPr="00A65C0E">
        <w:rPr>
          <w:rFonts w:ascii="Times New Roman" w:hAnsi="Times New Roman" w:cs="Times New Roman"/>
          <w:b/>
          <w:color w:val="000000" w:themeColor="text1"/>
          <w:sz w:val="32"/>
          <w:szCs w:val="32"/>
          <w:lang w:eastAsia="zh-CN"/>
        </w:rPr>
        <w:t>інформатизації «Цифрова Рахівська громада»</w:t>
      </w:r>
    </w:p>
    <w:p w:rsidR="000B7C8E" w:rsidRPr="00A65C0E" w:rsidRDefault="000B7C8E" w:rsidP="00A65C0E">
      <w:pPr>
        <w:suppressAutoHyphens/>
        <w:spacing w:after="0" w:line="240" w:lineRule="auto"/>
        <w:ind w:firstLine="709"/>
        <w:jc w:val="center"/>
        <w:rPr>
          <w:rFonts w:ascii="Times New Roman" w:hAnsi="Times New Roman" w:cs="Times New Roman"/>
          <w:b/>
          <w:color w:val="000000" w:themeColor="text1"/>
          <w:sz w:val="28"/>
          <w:szCs w:val="20"/>
          <w:lang w:eastAsia="zh-CN"/>
        </w:rPr>
      </w:pPr>
      <w:r w:rsidRPr="00A65C0E">
        <w:rPr>
          <w:rFonts w:ascii="Times New Roman" w:hAnsi="Times New Roman" w:cs="Times New Roman"/>
          <w:b/>
          <w:color w:val="000000" w:themeColor="text1"/>
          <w:sz w:val="32"/>
          <w:szCs w:val="32"/>
          <w:lang w:eastAsia="zh-CN"/>
        </w:rPr>
        <w:t>на 2024-2025 роки</w:t>
      </w:r>
    </w:p>
    <w:p w:rsidR="000B7C8E" w:rsidRPr="00A65C0E" w:rsidRDefault="000B7C8E" w:rsidP="00A65C0E">
      <w:pPr>
        <w:suppressAutoHyphens/>
        <w:spacing w:after="0" w:line="240" w:lineRule="auto"/>
        <w:ind w:firstLine="540"/>
        <w:jc w:val="center"/>
        <w:rPr>
          <w:rFonts w:ascii="Times New Roman" w:hAnsi="Times New Roman" w:cs="Times New Roman"/>
          <w:color w:val="000000" w:themeColor="text1"/>
          <w:sz w:val="32"/>
          <w:szCs w:val="32"/>
          <w:lang w:eastAsia="zh-CN"/>
        </w:rPr>
      </w:pPr>
    </w:p>
    <w:p w:rsidR="000B7C8E" w:rsidRPr="00A65C0E" w:rsidRDefault="000B7C8E"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1.КОНЦЕПЦІЯ</w:t>
      </w:r>
    </w:p>
    <w:p w:rsidR="000B7C8E" w:rsidRPr="00A65C0E" w:rsidRDefault="000B7C8E"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Цифрові технології інтегруються в усе більше сфер суспільного життя, докорінно змінюючи їх форми та методи. Швидкість цих процесів особливо активізувалась з початком пандемії та необхідністю виконувати завдання дистанційно, а важливість підтвердилась під час повномасштабного вторгнення. З часом стало зрозуміло, що цифрові технології можуть значно спростити отримання послуг, забезпечити їх набагато більшу доступність та ефективність для людей.</w:t>
      </w:r>
    </w:p>
    <w:p w:rsidR="000B7C8E" w:rsidRPr="00A65C0E" w:rsidRDefault="000B7C8E"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Рахівська територіальна громада намагається бути в тренді, розвиваючи цифрові технології у напрямку надання послуг, комунікації, електронного врядування, розвитку економіки. </w:t>
      </w:r>
    </w:p>
    <w:p w:rsidR="000B7C8E" w:rsidRPr="00A65C0E" w:rsidRDefault="000B7C8E"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 метою комплексного підходу до розвитку громади в </w:t>
      </w:r>
      <w:proofErr w:type="spellStart"/>
      <w:r w:rsidRPr="00A65C0E">
        <w:rPr>
          <w:rFonts w:ascii="Times New Roman" w:hAnsi="Times New Roman" w:cs="Times New Roman"/>
          <w:color w:val="000000" w:themeColor="text1"/>
          <w:sz w:val="28"/>
          <w:szCs w:val="28"/>
        </w:rPr>
        <w:t>цифровізації</w:t>
      </w:r>
      <w:proofErr w:type="spellEnd"/>
      <w:r w:rsidRPr="00A65C0E">
        <w:rPr>
          <w:rFonts w:ascii="Times New Roman" w:hAnsi="Times New Roman" w:cs="Times New Roman"/>
          <w:color w:val="000000" w:themeColor="text1"/>
          <w:sz w:val="28"/>
          <w:szCs w:val="28"/>
        </w:rPr>
        <w:t xml:space="preserve"> розроблено </w:t>
      </w:r>
      <w:r w:rsidRPr="00A65C0E">
        <w:rPr>
          <w:rFonts w:ascii="Times New Roman" w:hAnsi="Times New Roman" w:cs="Times New Roman"/>
          <w:b/>
          <w:color w:val="000000" w:themeColor="text1"/>
          <w:sz w:val="28"/>
          <w:szCs w:val="28"/>
        </w:rPr>
        <w:t xml:space="preserve">Програму інформатизації «Цифрова Рахівська громада» на 2024-2025 роки </w:t>
      </w:r>
      <w:r w:rsidRPr="00A65C0E">
        <w:rPr>
          <w:rFonts w:ascii="Times New Roman" w:hAnsi="Times New Roman" w:cs="Times New Roman"/>
          <w:color w:val="000000" w:themeColor="text1"/>
          <w:sz w:val="28"/>
          <w:szCs w:val="28"/>
        </w:rPr>
        <w:t>(далі – Програма). Програма розроблена з урахуванням вимог:</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b/>
          <w:color w:val="000000" w:themeColor="text1"/>
          <w:sz w:val="28"/>
          <w:szCs w:val="28"/>
        </w:rPr>
        <w:t>законів України</w:t>
      </w:r>
      <w:r w:rsidRPr="00A65C0E">
        <w:rPr>
          <w:rFonts w:ascii="Times New Roman" w:hAnsi="Times New Roman" w:cs="Times New Roman"/>
          <w:color w:val="000000" w:themeColor="text1"/>
          <w:sz w:val="28"/>
          <w:szCs w:val="28"/>
        </w:rPr>
        <w:t xml:space="preserve"> «Про Національну програму інформатизації» від 01.12.2022 №2807-IX, «Про Концепцію Національної програми інформатизації» від 04.02.1998 № 75/98-ВР,</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b/>
          <w:color w:val="000000" w:themeColor="text1"/>
          <w:sz w:val="28"/>
          <w:szCs w:val="28"/>
        </w:rPr>
        <w:t xml:space="preserve">постанови Верховної Ради України </w:t>
      </w:r>
      <w:r w:rsidRPr="00A65C0E">
        <w:rPr>
          <w:rFonts w:ascii="Times New Roman" w:hAnsi="Times New Roman" w:cs="Times New Roman"/>
          <w:color w:val="000000" w:themeColor="text1"/>
          <w:sz w:val="28"/>
          <w:szCs w:val="28"/>
        </w:rPr>
        <w:t xml:space="preserve">від 08 липня 2022 року № 2360-IX «Про затвердження завдань Національної програми інформатизації на 2022-2024 роки», </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b/>
          <w:color w:val="000000" w:themeColor="text1"/>
          <w:sz w:val="28"/>
          <w:szCs w:val="28"/>
        </w:rPr>
        <w:t>постанов Кабінету Міністрів України:</w:t>
      </w:r>
      <w:r w:rsidRPr="00A65C0E">
        <w:rPr>
          <w:rFonts w:ascii="Times New Roman" w:hAnsi="Times New Roman" w:cs="Times New Roman"/>
          <w:color w:val="000000" w:themeColor="text1"/>
          <w:sz w:val="28"/>
          <w:szCs w:val="28"/>
        </w:rPr>
        <w:t>від 05 серпня 2020 року № 695 «Про затвердження Державної стратегії регіонального розвитку на 2021 – 2027 роки» від 03 березня 2021 року №179 «Про затвердження Національної економічної стратегії на період до 2030 року»,</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b/>
          <w:color w:val="000000" w:themeColor="text1"/>
          <w:sz w:val="28"/>
          <w:szCs w:val="28"/>
        </w:rPr>
        <w:t>розпоряджень Кабінету Міністрів України:</w:t>
      </w:r>
      <w:r w:rsidRPr="00A65C0E">
        <w:rPr>
          <w:rFonts w:ascii="Times New Roman" w:hAnsi="Times New Roman" w:cs="Times New Roman"/>
          <w:color w:val="000000" w:themeColor="text1"/>
          <w:sz w:val="28"/>
          <w:szCs w:val="28"/>
        </w:rPr>
        <w:t xml:space="preserve">від 15 травня 2013 року №386-р «Про схвалення Стратегії розвитку інформаційного суспільства в Україні», </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21 липня 2021 року №831-р «Про схвалення Стратегії реформування державного управління України на 2022-2025 роки». </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Програма сформована як складова Національної програми інформатизації, визначає комплекс пріоритетних завдань щодо організаційних, правових, соціально-економічних, науково-технічних, технологічних та виробничих процесів, спрямованих на створення умов для забезпечення розвитку </w:t>
      </w:r>
      <w:r w:rsidRPr="00A65C0E">
        <w:rPr>
          <w:rFonts w:ascii="Times New Roman" w:hAnsi="Times New Roman" w:cs="Times New Roman"/>
          <w:color w:val="000000" w:themeColor="text1"/>
          <w:sz w:val="28"/>
          <w:szCs w:val="28"/>
        </w:rPr>
        <w:lastRenderedPageBreak/>
        <w:t>інформаційного суспільства та корелюється з регіональною програмою інформатизації «Цифрове Закарпаття 2023-2025", затвердженої розпорядженням голови Закарпатської ОВА №985 від 27.12.2022 р., Регіональної стратегії розвитку Закарпатської області на період 2021 – 2027 років, затвердженої рішенням Закарпатської обласної ради від 20.12.2019 № 1630.</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p>
    <w:p w:rsidR="000B7C8E" w:rsidRPr="00A65C0E" w:rsidRDefault="000B7C8E" w:rsidP="00A65C0E">
      <w:pPr>
        <w:spacing w:after="0" w:line="240" w:lineRule="auto"/>
        <w:ind w:firstLine="567"/>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2. АНАЛІЗ СТАНУ ІНФОРМАТИЗАЦІЇ ТА ОСНОВНИХ ТЕНДЕНЦІЙ ЦИФРОВОЇ ТРАНСФОРМАЦІЇ РАХІВСЬКОЇ ТЕРИТОРІАЛЬНОЇ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 Рахівській територіальній громаді , з часу її утворення, зроблено певні кроки для впровадження сучасних цифрових технологій та забезпечення їх доступності для жителів громади.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90 відсотків території громади має Інтернет покриття, 95відсотків домогосподарств мають доступ до широкосмугового або мобільного Інтернету.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Центр надання адміністративних послуг громади використовує «ЄДР», «</w:t>
      </w:r>
      <w:proofErr w:type="spellStart"/>
      <w:r w:rsidRPr="00A65C0E">
        <w:rPr>
          <w:rFonts w:ascii="Times New Roman" w:hAnsi="Times New Roman" w:cs="Times New Roman"/>
          <w:color w:val="000000" w:themeColor="text1"/>
          <w:sz w:val="28"/>
          <w:szCs w:val="28"/>
        </w:rPr>
        <w:t>ДІАМ</w:t>
      </w:r>
      <w:proofErr w:type="spellEnd"/>
      <w:r w:rsidRPr="00A65C0E">
        <w:rPr>
          <w:rFonts w:ascii="Times New Roman" w:hAnsi="Times New Roman" w:cs="Times New Roman"/>
          <w:color w:val="000000" w:themeColor="text1"/>
          <w:sz w:val="28"/>
          <w:szCs w:val="28"/>
        </w:rPr>
        <w:t xml:space="preserve">», інформаційну систему «Соціальна громада», яка встановлена в 3 селах громади, має зв'язок з адміністраторами </w:t>
      </w:r>
      <w:proofErr w:type="spellStart"/>
      <w:r w:rsidRPr="00A65C0E">
        <w:rPr>
          <w:rFonts w:ascii="Times New Roman" w:hAnsi="Times New Roman" w:cs="Times New Roman"/>
          <w:color w:val="000000" w:themeColor="text1"/>
          <w:sz w:val="28"/>
          <w:szCs w:val="28"/>
        </w:rPr>
        <w:t>ЦНАПу</w:t>
      </w:r>
      <w:proofErr w:type="spellEnd"/>
      <w:r w:rsidRPr="00A65C0E">
        <w:rPr>
          <w:rFonts w:ascii="Times New Roman" w:hAnsi="Times New Roman" w:cs="Times New Roman"/>
          <w:color w:val="000000" w:themeColor="text1"/>
          <w:sz w:val="28"/>
          <w:szCs w:val="28"/>
        </w:rPr>
        <w:t xml:space="preserve"> та відділом соціального захисту нас зелення Рахівської міської ради. Це дає можливість мешканцям громади отримувати за місцем проживання послуги з оформлення субсидій, соціальних </w:t>
      </w:r>
      <w:proofErr w:type="spellStart"/>
      <w:r w:rsidRPr="00A65C0E">
        <w:rPr>
          <w:rFonts w:ascii="Times New Roman" w:hAnsi="Times New Roman" w:cs="Times New Roman"/>
          <w:color w:val="000000" w:themeColor="text1"/>
          <w:sz w:val="28"/>
          <w:szCs w:val="28"/>
        </w:rPr>
        <w:t>допомог</w:t>
      </w:r>
      <w:proofErr w:type="spellEnd"/>
      <w:r w:rsidRPr="00A65C0E">
        <w:rPr>
          <w:rFonts w:ascii="Times New Roman" w:hAnsi="Times New Roman" w:cs="Times New Roman"/>
          <w:color w:val="000000" w:themeColor="text1"/>
          <w:sz w:val="28"/>
          <w:szCs w:val="28"/>
        </w:rPr>
        <w:t>. Ведеться реєстр жителів територіальної громади  (</w:t>
      </w:r>
      <w:proofErr w:type="spellStart"/>
      <w:r w:rsidRPr="00A65C0E">
        <w:rPr>
          <w:rFonts w:ascii="Times New Roman" w:hAnsi="Times New Roman" w:cs="Times New Roman"/>
          <w:color w:val="000000" w:themeColor="text1"/>
          <w:sz w:val="28"/>
          <w:szCs w:val="28"/>
        </w:rPr>
        <w:t>rtg.dmsu.gov.ua</w:t>
      </w:r>
      <w:proofErr w:type="spellEnd"/>
      <w:r w:rsidRPr="00A65C0E">
        <w:rPr>
          <w:rFonts w:ascii="Times New Roman" w:hAnsi="Times New Roman" w:cs="Times New Roman"/>
          <w:color w:val="000000" w:themeColor="text1"/>
          <w:sz w:val="28"/>
          <w:szCs w:val="28"/>
        </w:rPr>
        <w:t xml:space="preserve">).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Електронний документообіг в міській раді здійснюється через програму «КАІ».</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У сфері фінансів фахівці використовують  інформаційно-аналітичну систему управління плануванням та виконанням бюджету «LOGICA» та інформаційно-аналітична система «Місцеві бюджети».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У сфері освіти громади:8 шкіл та 8 дошкільних закладів освіти забезпечені швидкісним Інтернетом (100%). Відділ освіти громади </w:t>
      </w:r>
      <w:proofErr w:type="spellStart"/>
      <w:r w:rsidRPr="00A65C0E">
        <w:rPr>
          <w:rFonts w:ascii="Times New Roman" w:hAnsi="Times New Roman" w:cs="Times New Roman"/>
          <w:color w:val="000000" w:themeColor="text1"/>
          <w:sz w:val="28"/>
          <w:szCs w:val="28"/>
        </w:rPr>
        <w:t>під’єднаний</w:t>
      </w:r>
      <w:proofErr w:type="spellEnd"/>
      <w:r w:rsidRPr="00A65C0E">
        <w:rPr>
          <w:rFonts w:ascii="Times New Roman" w:hAnsi="Times New Roman" w:cs="Times New Roman"/>
          <w:color w:val="000000" w:themeColor="text1"/>
          <w:sz w:val="28"/>
          <w:szCs w:val="28"/>
        </w:rPr>
        <w:t xml:space="preserve"> до національної платформи</w:t>
      </w:r>
      <w:r w:rsidRPr="00A65C0E">
        <w:rPr>
          <w:rFonts w:ascii="Times New Roman" w:hAnsi="Times New Roman" w:cs="Times New Roman"/>
          <w:color w:val="000000" w:themeColor="text1"/>
          <w:sz w:val="28"/>
          <w:szCs w:val="28"/>
          <w:u w:val="single"/>
        </w:rPr>
        <w:t>isuo.org</w:t>
      </w:r>
      <w:r w:rsidRPr="00A65C0E">
        <w:rPr>
          <w:rFonts w:ascii="Times New Roman" w:hAnsi="Times New Roman" w:cs="Times New Roman"/>
          <w:color w:val="000000" w:themeColor="text1"/>
          <w:sz w:val="28"/>
          <w:szCs w:val="28"/>
        </w:rPr>
        <w:t>, де розміщена інформація про всі освітні заклади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У сфері охорони здоров'я використовуються медичні інформаційні системи </w:t>
      </w:r>
      <w:proofErr w:type="spellStart"/>
      <w:r w:rsidRPr="00A65C0E">
        <w:rPr>
          <w:rFonts w:ascii="Times New Roman" w:hAnsi="Times New Roman" w:cs="Times New Roman"/>
          <w:color w:val="000000" w:themeColor="text1"/>
          <w:sz w:val="28"/>
          <w:szCs w:val="28"/>
        </w:rPr>
        <w:t>Хелсі</w:t>
      </w:r>
      <w:proofErr w:type="spellEnd"/>
      <w:r w:rsidRPr="00A65C0E">
        <w:rPr>
          <w:rFonts w:ascii="Times New Roman" w:hAnsi="Times New Roman" w:cs="Times New Roman"/>
          <w:color w:val="000000" w:themeColor="text1"/>
          <w:sz w:val="28"/>
          <w:szCs w:val="28"/>
        </w:rPr>
        <w:t xml:space="preserve"> та </w:t>
      </w:r>
      <w:proofErr w:type="spellStart"/>
      <w:r w:rsidRPr="00A65C0E">
        <w:rPr>
          <w:rFonts w:ascii="Times New Roman" w:hAnsi="Times New Roman" w:cs="Times New Roman"/>
          <w:color w:val="000000" w:themeColor="text1"/>
          <w:sz w:val="28"/>
          <w:szCs w:val="28"/>
        </w:rPr>
        <w:t>Медікс</w:t>
      </w:r>
      <w:proofErr w:type="spellEnd"/>
      <w:r w:rsidRPr="00A65C0E">
        <w:rPr>
          <w:rFonts w:ascii="Times New Roman" w:hAnsi="Times New Roman" w:cs="Times New Roman"/>
          <w:color w:val="000000" w:themeColor="text1"/>
          <w:sz w:val="28"/>
          <w:szCs w:val="28"/>
        </w:rPr>
        <w:t xml:space="preserve">, портал пацієнта </w:t>
      </w:r>
      <w:proofErr w:type="spellStart"/>
      <w:r w:rsidRPr="00A65C0E">
        <w:rPr>
          <w:rFonts w:ascii="Times New Roman" w:hAnsi="Times New Roman" w:cs="Times New Roman"/>
          <w:color w:val="000000" w:themeColor="text1"/>
          <w:sz w:val="28"/>
          <w:szCs w:val="28"/>
        </w:rPr>
        <w:t>www.medportal.ua</w:t>
      </w:r>
      <w:proofErr w:type="spellEnd"/>
      <w:r w:rsidRPr="00A65C0E">
        <w:rPr>
          <w:rFonts w:ascii="Times New Roman" w:hAnsi="Times New Roman" w:cs="Times New Roman"/>
          <w:color w:val="000000" w:themeColor="text1"/>
          <w:sz w:val="28"/>
          <w:szCs w:val="28"/>
        </w:rPr>
        <w:t xml:space="preserve">  - багатофункціональний портал з можливістю запису на прийом до лікаря первинної ланки медичної допомоги.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Частково громада охоплена відео наглядом.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Разом з тим існує ряд проблем, які стануть завданнями для цієї Програми: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недостатній рівень впровадження та застосування інформаційно-комунікаційних технологій у системі публічного управління та адміністрування, ключових секторах розвитку територіальної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низька забезпеченість функціонування та розвитку окремих сегментів електронно-комунікаційної системи (бази даних, реєстри, захист інформації тощо) та ресурсів (обробка даних, локальні електронно-комунікаційні мережі тощо) міської ради;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lastRenderedPageBreak/>
        <w:t xml:space="preserve"> «цифрова нерівність» у використанні електронно-комунікаційних технологій між міськими та сільським територіями;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недостатній рівень гарантування інформаційної безпеки у процесі використання інформаційно-комунікаційних технологій і систем, що використовуються міською радою;</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недостатня компетентність посадових осіб місцевого самоврядування, працівників комунальних установ, закладів, підприємств, а також громадян щодо використання галузевих цифрових технологій, захисту інформації, електронного урядування та електронної демократії;</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необізнаність жителів та </w:t>
      </w:r>
      <w:proofErr w:type="spellStart"/>
      <w:r w:rsidRPr="00A65C0E">
        <w:rPr>
          <w:rFonts w:ascii="Times New Roman" w:hAnsi="Times New Roman" w:cs="Times New Roman"/>
          <w:color w:val="000000" w:themeColor="text1"/>
          <w:sz w:val="28"/>
          <w:szCs w:val="28"/>
        </w:rPr>
        <w:t>субʼєктів</w:t>
      </w:r>
      <w:proofErr w:type="spellEnd"/>
      <w:r w:rsidRPr="00A65C0E">
        <w:rPr>
          <w:rFonts w:ascii="Times New Roman" w:hAnsi="Times New Roman" w:cs="Times New Roman"/>
          <w:color w:val="000000" w:themeColor="text1"/>
          <w:sz w:val="28"/>
          <w:szCs w:val="28"/>
        </w:rPr>
        <w:t xml:space="preserve"> господарювання територіальної громади щодо послуг, які надаються за допомогою інформаційно-комунікаційних технологій, низький рівень їхньої цифрової грамотності.</w:t>
      </w:r>
    </w:p>
    <w:p w:rsidR="000B7C8E" w:rsidRPr="00A65C0E" w:rsidRDefault="000B7C8E" w:rsidP="00A65C0E">
      <w:pPr>
        <w:spacing w:after="0" w:line="240" w:lineRule="auto"/>
        <w:jc w:val="center"/>
        <w:rPr>
          <w:rFonts w:ascii="Times New Roman" w:hAnsi="Times New Roman" w:cs="Times New Roman"/>
          <w:b/>
          <w:color w:val="000000" w:themeColor="text1"/>
          <w:sz w:val="28"/>
          <w:szCs w:val="28"/>
        </w:rPr>
      </w:pPr>
    </w:p>
    <w:p w:rsidR="000B7C8E" w:rsidRPr="00A65C0E" w:rsidRDefault="000B7C8E"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3.МЕТА, ПРІОРИТЕТНІ НАПРЯМИ  ТА ЗАВДАННЯ ІНФОРМАТИЗАЦІЇ</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Програма спрямована на формування та реалізацію публічної політики у сферах інформатизації, </w:t>
      </w:r>
      <w:proofErr w:type="spellStart"/>
      <w:r w:rsidRPr="00A65C0E">
        <w:rPr>
          <w:rFonts w:ascii="Times New Roman" w:hAnsi="Times New Roman" w:cs="Times New Roman"/>
          <w:color w:val="000000" w:themeColor="text1"/>
          <w:sz w:val="28"/>
          <w:szCs w:val="28"/>
        </w:rPr>
        <w:t>цифровізації</w:t>
      </w:r>
      <w:proofErr w:type="spellEnd"/>
      <w:r w:rsidRPr="00A65C0E">
        <w:rPr>
          <w:rFonts w:ascii="Times New Roman" w:hAnsi="Times New Roman" w:cs="Times New Roman"/>
          <w:color w:val="000000" w:themeColor="text1"/>
          <w:sz w:val="28"/>
          <w:szCs w:val="28"/>
        </w:rPr>
        <w:t>, цифрового розвитку, цифрової економіки, цифрових інновацій та технологій, електронного урядування та електронної демократії, розвитку інформаційного суспільства на території Рахівської територіальної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Мета Програми – ефективне функціонування Рахівської громади завдяки застосуванню сучасних цифрових технологій для покращення управлінської діяльності, надання послуг і розвитку економіки.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Мету буде досягнуто впровадженням комплексу </w:t>
      </w:r>
      <w:proofErr w:type="spellStart"/>
      <w:r w:rsidRPr="00A65C0E">
        <w:rPr>
          <w:rFonts w:ascii="Times New Roman" w:hAnsi="Times New Roman" w:cs="Times New Roman"/>
          <w:color w:val="000000" w:themeColor="text1"/>
          <w:sz w:val="28"/>
          <w:szCs w:val="28"/>
        </w:rPr>
        <w:t>взаємоповʼязаних</w:t>
      </w:r>
      <w:proofErr w:type="spellEnd"/>
      <w:r w:rsidRPr="00A65C0E">
        <w:rPr>
          <w:rFonts w:ascii="Times New Roman" w:hAnsi="Times New Roman" w:cs="Times New Roman"/>
          <w:color w:val="000000" w:themeColor="text1"/>
          <w:sz w:val="28"/>
          <w:szCs w:val="28"/>
        </w:rPr>
        <w:t xml:space="preserve"> заходів для вирішення окреслених проблем інформатизації громади.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Мета Програми відповідає регіональній програмі «Цифрове Закарпаття на 2023-2025 роки».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Очікуване досягнення за результатами: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впроваджені сучасні цифрові технології в сфері публічних послуг, комунікацій, е-урядування та розвитку економіки;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оновлено технічне забезпечення сільської ради та комунальних закладів, установ і підприємств;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підвищено рівень цифрової грамотності працівників ОМС, комунальних закладів та мешканців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підвищено рівень інформаційної безпеки у процесі використання інформаційно-комунікаційних технологій і систем в громаді.</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Мета програми реалізується у світлі пріоритетних напрямів як орієнтирів, яких необхідно досягти в </w:t>
      </w:r>
      <w:proofErr w:type="spellStart"/>
      <w:r w:rsidRPr="00A65C0E">
        <w:rPr>
          <w:rFonts w:ascii="Times New Roman" w:hAnsi="Times New Roman" w:cs="Times New Roman"/>
          <w:color w:val="000000" w:themeColor="text1"/>
          <w:sz w:val="28"/>
          <w:szCs w:val="28"/>
        </w:rPr>
        <w:t>середньо-</w:t>
      </w:r>
      <w:proofErr w:type="spellEnd"/>
      <w:r w:rsidRPr="00A65C0E">
        <w:rPr>
          <w:rFonts w:ascii="Times New Roman" w:hAnsi="Times New Roman" w:cs="Times New Roman"/>
          <w:color w:val="000000" w:themeColor="text1"/>
          <w:sz w:val="28"/>
          <w:szCs w:val="28"/>
        </w:rPr>
        <w:t xml:space="preserve"> та короткостроковому періоді.</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Пріоритетні напрями інформатизації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цифрова трансформація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цифровізація</w:t>
      </w:r>
      <w:proofErr w:type="spellEnd"/>
      <w:r w:rsidRPr="00A65C0E">
        <w:rPr>
          <w:rFonts w:ascii="Times New Roman" w:hAnsi="Times New Roman" w:cs="Times New Roman"/>
          <w:color w:val="000000" w:themeColor="text1"/>
          <w:sz w:val="28"/>
          <w:szCs w:val="28"/>
        </w:rPr>
        <w:t xml:space="preserve"> публічних послуг;</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розбудова інфраструктури інформатизації в громаді;</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розвиток цифрової грамотності різних категорій громадян;</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стимулювання цифрової економіки територіальної громади.</w:t>
      </w:r>
    </w:p>
    <w:p w:rsidR="000B7C8E" w:rsidRPr="00A65C0E" w:rsidRDefault="000B7C8E" w:rsidP="00A65C0E">
      <w:pPr>
        <w:spacing w:after="0" w:line="240" w:lineRule="auto"/>
        <w:ind w:firstLine="567"/>
        <w:jc w:val="both"/>
        <w:rPr>
          <w:rFonts w:ascii="Times New Roman" w:hAnsi="Times New Roman" w:cs="Times New Roman"/>
          <w:b/>
          <w:i/>
          <w:color w:val="000000" w:themeColor="text1"/>
          <w:sz w:val="28"/>
          <w:szCs w:val="28"/>
        </w:rPr>
      </w:pPr>
      <w:r w:rsidRPr="00A65C0E">
        <w:rPr>
          <w:rFonts w:ascii="Times New Roman" w:hAnsi="Times New Roman" w:cs="Times New Roman"/>
          <w:b/>
          <w:i/>
          <w:color w:val="000000" w:themeColor="text1"/>
          <w:sz w:val="28"/>
          <w:szCs w:val="28"/>
        </w:rPr>
        <w:lastRenderedPageBreak/>
        <w:t>1) Цифрова трансформація Рахівської  територіальної громади, розвиток електронної демократії</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 xml:space="preserve">Обґрунтування пріоритетного напряму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Впровадження сучасних цифрових технологій у діяльність територіальної громади підвищить рівень ефективності управління, </w:t>
      </w:r>
      <w:proofErr w:type="spellStart"/>
      <w:r w:rsidRPr="00A65C0E">
        <w:rPr>
          <w:rFonts w:ascii="Times New Roman" w:hAnsi="Times New Roman" w:cs="Times New Roman"/>
          <w:color w:val="000000" w:themeColor="text1"/>
          <w:sz w:val="28"/>
          <w:szCs w:val="28"/>
        </w:rPr>
        <w:t>залученості</w:t>
      </w:r>
      <w:proofErr w:type="spellEnd"/>
      <w:r w:rsidRPr="00A65C0E">
        <w:rPr>
          <w:rFonts w:ascii="Times New Roman" w:hAnsi="Times New Roman" w:cs="Times New Roman"/>
          <w:color w:val="000000" w:themeColor="text1"/>
          <w:sz w:val="28"/>
          <w:szCs w:val="28"/>
        </w:rPr>
        <w:t xml:space="preserve"> громадян до прийняття рішень. Більш відкритою стане діяльність міської ради, покращиться комунікація з жителями громади. </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Завдання за напрямом*: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функціонування електронного документообігу в територіальній громаді;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популяризація інструментів е-демократії: петицій, консультацій громадського бюджету, тощо;</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запровадження системи електронного голосування депутатів територіальної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підвищення </w:t>
      </w:r>
      <w:proofErr w:type="spellStart"/>
      <w:r w:rsidRPr="00A65C0E">
        <w:rPr>
          <w:rFonts w:ascii="Times New Roman" w:hAnsi="Times New Roman" w:cs="Times New Roman"/>
          <w:color w:val="000000" w:themeColor="text1"/>
          <w:sz w:val="28"/>
          <w:szCs w:val="28"/>
        </w:rPr>
        <w:t>залученості</w:t>
      </w:r>
      <w:proofErr w:type="spellEnd"/>
      <w:r w:rsidRPr="00A65C0E">
        <w:rPr>
          <w:rFonts w:ascii="Times New Roman" w:hAnsi="Times New Roman" w:cs="Times New Roman"/>
          <w:color w:val="000000" w:themeColor="text1"/>
          <w:sz w:val="28"/>
          <w:szCs w:val="28"/>
        </w:rPr>
        <w:t xml:space="preserve"> громадян до самоврядування через цифрові канали  комунікації з органом місцевого самоврядування;</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забезпечення розвитку офіційного порталу територіальної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розробка Комплексного плану просторового розвитку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доступності для осіб з інвалідністю офіційного </w:t>
      </w:r>
      <w:proofErr w:type="spellStart"/>
      <w:r w:rsidRPr="00A65C0E">
        <w:rPr>
          <w:rFonts w:ascii="Times New Roman" w:hAnsi="Times New Roman" w:cs="Times New Roman"/>
          <w:color w:val="000000" w:themeColor="text1"/>
          <w:sz w:val="28"/>
          <w:szCs w:val="28"/>
        </w:rPr>
        <w:t>веб-сайту</w:t>
      </w:r>
      <w:proofErr w:type="spellEnd"/>
      <w:r w:rsidRPr="00A65C0E">
        <w:rPr>
          <w:rFonts w:ascii="Times New Roman" w:hAnsi="Times New Roman" w:cs="Times New Roman"/>
          <w:color w:val="000000" w:themeColor="text1"/>
          <w:sz w:val="28"/>
          <w:szCs w:val="28"/>
        </w:rPr>
        <w:t xml:space="preserve"> територіальної громади, реєстрів, інших ресурсів і електронних послуг.</w:t>
      </w:r>
    </w:p>
    <w:p w:rsidR="000B7C8E" w:rsidRPr="00A65C0E" w:rsidRDefault="000B7C8E" w:rsidP="00A65C0E">
      <w:pPr>
        <w:spacing w:after="0" w:line="240" w:lineRule="auto"/>
        <w:ind w:firstLine="567"/>
        <w:jc w:val="both"/>
        <w:rPr>
          <w:rFonts w:ascii="Times New Roman" w:hAnsi="Times New Roman" w:cs="Times New Roman"/>
          <w:b/>
          <w:i/>
          <w:color w:val="000000" w:themeColor="text1"/>
          <w:sz w:val="28"/>
          <w:szCs w:val="28"/>
        </w:rPr>
      </w:pPr>
      <w:r w:rsidRPr="00A65C0E">
        <w:rPr>
          <w:rFonts w:ascii="Times New Roman" w:hAnsi="Times New Roman" w:cs="Times New Roman"/>
          <w:b/>
          <w:i/>
          <w:color w:val="000000" w:themeColor="text1"/>
          <w:sz w:val="28"/>
          <w:szCs w:val="28"/>
        </w:rPr>
        <w:t>2) </w:t>
      </w:r>
      <w:proofErr w:type="spellStart"/>
      <w:r w:rsidRPr="00A65C0E">
        <w:rPr>
          <w:rFonts w:ascii="Times New Roman" w:hAnsi="Times New Roman" w:cs="Times New Roman"/>
          <w:b/>
          <w:i/>
          <w:color w:val="000000" w:themeColor="text1"/>
          <w:sz w:val="28"/>
          <w:szCs w:val="28"/>
        </w:rPr>
        <w:t>Цифровізація</w:t>
      </w:r>
      <w:proofErr w:type="spellEnd"/>
      <w:r w:rsidRPr="00A65C0E">
        <w:rPr>
          <w:rFonts w:ascii="Times New Roman" w:hAnsi="Times New Roman" w:cs="Times New Roman"/>
          <w:b/>
          <w:i/>
          <w:color w:val="000000" w:themeColor="text1"/>
          <w:sz w:val="28"/>
          <w:szCs w:val="28"/>
        </w:rPr>
        <w:t xml:space="preserve"> публічних послуг</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Обґрунтування пріоритетного напряму</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Розвиток цифрових публічних послуг значно спрощує їх отримання мешканцями громади та зменшить витрати з сімейного бюджету. Відсутність фізичного контакту із </w:t>
      </w:r>
      <w:proofErr w:type="spellStart"/>
      <w:r w:rsidRPr="00A65C0E">
        <w:rPr>
          <w:rFonts w:ascii="Times New Roman" w:hAnsi="Times New Roman" w:cs="Times New Roman"/>
          <w:color w:val="000000" w:themeColor="text1"/>
          <w:sz w:val="28"/>
          <w:szCs w:val="28"/>
        </w:rPr>
        <w:t>надавачем</w:t>
      </w:r>
      <w:proofErr w:type="spellEnd"/>
      <w:r w:rsidRPr="00A65C0E">
        <w:rPr>
          <w:rFonts w:ascii="Times New Roman" w:hAnsi="Times New Roman" w:cs="Times New Roman"/>
          <w:color w:val="000000" w:themeColor="text1"/>
          <w:sz w:val="28"/>
          <w:szCs w:val="28"/>
        </w:rPr>
        <w:t xml:space="preserve"> послуг зменшує (або й зовсім усуває) корупційні ризики.</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Завдання за напрямом*: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розширення надання публічних послуг і сервісів на основі </w:t>
      </w:r>
      <w:proofErr w:type="spellStart"/>
      <w:r w:rsidRPr="00A65C0E">
        <w:rPr>
          <w:rFonts w:ascii="Times New Roman" w:hAnsi="Times New Roman" w:cs="Times New Roman"/>
          <w:color w:val="000000" w:themeColor="text1"/>
          <w:sz w:val="28"/>
          <w:szCs w:val="28"/>
        </w:rPr>
        <w:t>цифровізації</w:t>
      </w:r>
      <w:proofErr w:type="spellEnd"/>
      <w:r w:rsidRPr="00A65C0E">
        <w:rPr>
          <w:rFonts w:ascii="Times New Roman" w:hAnsi="Times New Roman" w:cs="Times New Roman"/>
          <w:color w:val="000000" w:themeColor="text1"/>
          <w:sz w:val="28"/>
          <w:szCs w:val="28"/>
        </w:rPr>
        <w:t xml:space="preserve"> у режимі </w:t>
      </w:r>
      <w:proofErr w:type="spellStart"/>
      <w:r w:rsidRPr="00A65C0E">
        <w:rPr>
          <w:rFonts w:ascii="Times New Roman" w:hAnsi="Times New Roman" w:cs="Times New Roman"/>
          <w:color w:val="000000" w:themeColor="text1"/>
          <w:sz w:val="28"/>
          <w:szCs w:val="28"/>
        </w:rPr>
        <w:t>paperless</w:t>
      </w:r>
      <w:proofErr w:type="spellEnd"/>
      <w:r w:rsidRPr="00A65C0E">
        <w:rPr>
          <w:rFonts w:ascii="Times New Roman" w:hAnsi="Times New Roman" w:cs="Times New Roman"/>
          <w:color w:val="000000" w:themeColor="text1"/>
          <w:sz w:val="28"/>
          <w:szCs w:val="28"/>
        </w:rPr>
        <w:t>;</w:t>
      </w:r>
    </w:p>
    <w:p w:rsidR="000B7C8E" w:rsidRPr="00A65C0E" w:rsidRDefault="000B7C8E" w:rsidP="00A65C0E">
      <w:pPr>
        <w:pStyle w:val="ae"/>
        <w:numPr>
          <w:ilvl w:val="0"/>
          <w:numId w:val="2"/>
        </w:numPr>
        <w:spacing w:after="0" w:line="240" w:lineRule="auto"/>
        <w:ind w:left="0"/>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забезпечення високого рівня проникнення базових електронних послуг;</w:t>
      </w:r>
    </w:p>
    <w:p w:rsidR="000B7C8E" w:rsidRPr="00A65C0E" w:rsidRDefault="000B7C8E" w:rsidP="00A65C0E">
      <w:pPr>
        <w:pStyle w:val="ae"/>
        <w:numPr>
          <w:ilvl w:val="0"/>
          <w:numId w:val="2"/>
        </w:numPr>
        <w:spacing w:after="0" w:line="240" w:lineRule="auto"/>
        <w:ind w:left="0"/>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цифровий розвиток публічних послуг для населення:</w:t>
      </w:r>
    </w:p>
    <w:p w:rsidR="000B7C8E" w:rsidRPr="00A65C0E" w:rsidRDefault="000B7C8E" w:rsidP="00A65C0E">
      <w:pPr>
        <w:pStyle w:val="ae"/>
        <w:numPr>
          <w:ilvl w:val="0"/>
          <w:numId w:val="2"/>
        </w:numPr>
        <w:spacing w:after="0" w:line="240" w:lineRule="auto"/>
        <w:ind w:left="0"/>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надання адміністративних послуг населенню через цифрові канали;</w:t>
      </w:r>
    </w:p>
    <w:p w:rsidR="000B7C8E" w:rsidRPr="00A65C0E" w:rsidRDefault="000B7C8E" w:rsidP="00A65C0E">
      <w:pPr>
        <w:pStyle w:val="ae"/>
        <w:numPr>
          <w:ilvl w:val="0"/>
          <w:numId w:val="2"/>
        </w:numPr>
        <w:spacing w:after="0" w:line="240" w:lineRule="auto"/>
        <w:ind w:left="0"/>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забезпечення ЦНАП обладнанням для QR-</w:t>
      </w:r>
      <w:proofErr w:type="spellStart"/>
      <w:r w:rsidRPr="00A65C0E">
        <w:rPr>
          <w:rFonts w:ascii="Times New Roman" w:hAnsi="Times New Roman"/>
          <w:color w:val="000000" w:themeColor="text1"/>
          <w:sz w:val="28"/>
          <w:szCs w:val="28"/>
        </w:rPr>
        <w:t>валідації</w:t>
      </w:r>
      <w:proofErr w:type="spellEnd"/>
      <w:r w:rsidRPr="00A65C0E">
        <w:rPr>
          <w:rFonts w:ascii="Times New Roman" w:hAnsi="Times New Roman"/>
          <w:color w:val="000000" w:themeColor="text1"/>
          <w:sz w:val="28"/>
          <w:szCs w:val="28"/>
        </w:rPr>
        <w:t xml:space="preserve"> в Дії / зчитування ID-карток;</w:t>
      </w:r>
    </w:p>
    <w:p w:rsidR="000B7C8E" w:rsidRPr="00A65C0E" w:rsidRDefault="000B7C8E" w:rsidP="00A65C0E">
      <w:pPr>
        <w:pStyle w:val="ae"/>
        <w:numPr>
          <w:ilvl w:val="0"/>
          <w:numId w:val="2"/>
        </w:numPr>
        <w:spacing w:after="0" w:line="240" w:lineRule="auto"/>
        <w:ind w:left="0"/>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впровадження електронної черги в ЦНАП громади;</w:t>
      </w:r>
    </w:p>
    <w:p w:rsidR="000B7C8E" w:rsidRPr="00A65C0E" w:rsidRDefault="000B7C8E" w:rsidP="00A65C0E">
      <w:pPr>
        <w:pStyle w:val="ae"/>
        <w:numPr>
          <w:ilvl w:val="0"/>
          <w:numId w:val="2"/>
        </w:numPr>
        <w:spacing w:after="0" w:line="240" w:lineRule="auto"/>
        <w:ind w:left="0"/>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цифровий розвиток послуг галузей освіти, культури та  охорони </w:t>
      </w:r>
      <w:proofErr w:type="spellStart"/>
      <w:r w:rsidRPr="00A65C0E">
        <w:rPr>
          <w:rFonts w:ascii="Times New Roman" w:hAnsi="Times New Roman"/>
          <w:color w:val="000000" w:themeColor="text1"/>
          <w:sz w:val="28"/>
          <w:szCs w:val="28"/>
        </w:rPr>
        <w:t>здоровʼя</w:t>
      </w:r>
      <w:proofErr w:type="spellEnd"/>
      <w:r w:rsidRPr="00A65C0E">
        <w:rPr>
          <w:rFonts w:ascii="Times New Roman" w:hAnsi="Times New Roman"/>
          <w:color w:val="000000" w:themeColor="text1"/>
          <w:sz w:val="28"/>
          <w:szCs w:val="28"/>
        </w:rPr>
        <w:t>:</w:t>
      </w:r>
    </w:p>
    <w:p w:rsidR="000B7C8E" w:rsidRPr="00A65C0E" w:rsidRDefault="000B7C8E" w:rsidP="00A65C0E">
      <w:pPr>
        <w:pStyle w:val="ae"/>
        <w:numPr>
          <w:ilvl w:val="0"/>
          <w:numId w:val="2"/>
        </w:numPr>
        <w:spacing w:after="0" w:line="240" w:lineRule="auto"/>
        <w:ind w:left="0"/>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впровадження електронної освіти (е-платформи, е-журнали, е-щоденники)  у всіх закладах освіти громади, забезпечення STEM/STEAM-лабораторіями та </w:t>
      </w:r>
      <w:proofErr w:type="spellStart"/>
      <w:r w:rsidRPr="00A65C0E">
        <w:rPr>
          <w:rFonts w:ascii="Times New Roman" w:hAnsi="Times New Roman"/>
          <w:color w:val="000000" w:themeColor="text1"/>
          <w:sz w:val="28"/>
          <w:szCs w:val="28"/>
        </w:rPr>
        <w:t>компʼютерною</w:t>
      </w:r>
      <w:proofErr w:type="spellEnd"/>
      <w:r w:rsidRPr="00A65C0E">
        <w:rPr>
          <w:rFonts w:ascii="Times New Roman" w:hAnsi="Times New Roman"/>
          <w:color w:val="000000" w:themeColor="text1"/>
          <w:sz w:val="28"/>
          <w:szCs w:val="28"/>
        </w:rPr>
        <w:t xml:space="preserve"> технікою; </w:t>
      </w:r>
    </w:p>
    <w:p w:rsidR="000B7C8E" w:rsidRPr="00A65C0E" w:rsidRDefault="000B7C8E" w:rsidP="00A65C0E">
      <w:pPr>
        <w:numPr>
          <w:ilvl w:val="0"/>
          <w:numId w:val="3"/>
        </w:numPr>
        <w:spacing w:after="0" w:line="240" w:lineRule="auto"/>
        <w:ind w:left="0"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популяризація серед населення/медперсоналу та розвиток  медичних інформаційних систем;</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 надання можливості </w:t>
      </w:r>
      <w:proofErr w:type="spellStart"/>
      <w:r w:rsidRPr="00A65C0E">
        <w:rPr>
          <w:rFonts w:ascii="Times New Roman" w:hAnsi="Times New Roman" w:cs="Times New Roman"/>
          <w:color w:val="000000" w:themeColor="text1"/>
          <w:sz w:val="28"/>
          <w:szCs w:val="28"/>
        </w:rPr>
        <w:t>онлайн-запису</w:t>
      </w:r>
      <w:proofErr w:type="spellEnd"/>
      <w:r w:rsidRPr="00A65C0E">
        <w:rPr>
          <w:rFonts w:ascii="Times New Roman" w:hAnsi="Times New Roman" w:cs="Times New Roman"/>
          <w:color w:val="000000" w:themeColor="text1"/>
          <w:sz w:val="28"/>
          <w:szCs w:val="28"/>
        </w:rPr>
        <w:t xml:space="preserve"> до лікарів вторинної ланки медичної допомоги в Рахівській районній лікарні;</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забезпечення сучасними технічними та інформаційно-програмними засобами для функціонування електронної системи охорони </w:t>
      </w:r>
      <w:proofErr w:type="spellStart"/>
      <w:r w:rsidRPr="00A65C0E">
        <w:rPr>
          <w:rFonts w:ascii="Times New Roman" w:hAnsi="Times New Roman" w:cs="Times New Roman"/>
          <w:color w:val="000000" w:themeColor="text1"/>
          <w:sz w:val="28"/>
          <w:szCs w:val="28"/>
        </w:rPr>
        <w:t>здоровʼя</w:t>
      </w:r>
      <w:proofErr w:type="spellEnd"/>
      <w:r w:rsidRPr="00A65C0E">
        <w:rPr>
          <w:rFonts w:ascii="Times New Roman" w:hAnsi="Times New Roman" w:cs="Times New Roman"/>
          <w:color w:val="000000" w:themeColor="text1"/>
          <w:sz w:val="28"/>
          <w:szCs w:val="28"/>
        </w:rPr>
        <w:t>;</w:t>
      </w:r>
    </w:p>
    <w:p w:rsidR="000B7C8E" w:rsidRPr="00A65C0E" w:rsidRDefault="000B7C8E" w:rsidP="00A65C0E">
      <w:pPr>
        <w:numPr>
          <w:ilvl w:val="0"/>
          <w:numId w:val="3"/>
        </w:numPr>
        <w:spacing w:after="0" w:line="240" w:lineRule="auto"/>
        <w:ind w:left="0" w:firstLine="567"/>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lastRenderedPageBreak/>
        <w:t>цифровізація</w:t>
      </w:r>
      <w:proofErr w:type="spellEnd"/>
      <w:r w:rsidRPr="00A65C0E">
        <w:rPr>
          <w:rFonts w:ascii="Times New Roman" w:hAnsi="Times New Roman" w:cs="Times New Roman"/>
          <w:color w:val="000000" w:themeColor="text1"/>
          <w:sz w:val="28"/>
          <w:szCs w:val="28"/>
        </w:rPr>
        <w:t xml:space="preserve"> бібліотечної системи, підключення до автоматизованої бібліотечної електронної платформи; </w:t>
      </w:r>
    </w:p>
    <w:p w:rsidR="000B7C8E" w:rsidRPr="00A65C0E" w:rsidRDefault="000B7C8E" w:rsidP="00A65C0E">
      <w:pPr>
        <w:spacing w:after="0" w:line="240" w:lineRule="auto"/>
        <w:ind w:firstLine="567"/>
        <w:jc w:val="both"/>
        <w:rPr>
          <w:rFonts w:ascii="Times New Roman" w:hAnsi="Times New Roman" w:cs="Times New Roman"/>
          <w:b/>
          <w:i/>
          <w:color w:val="000000" w:themeColor="text1"/>
          <w:sz w:val="28"/>
          <w:szCs w:val="28"/>
        </w:rPr>
      </w:pPr>
      <w:r w:rsidRPr="00A65C0E">
        <w:rPr>
          <w:rFonts w:ascii="Times New Roman" w:hAnsi="Times New Roman" w:cs="Times New Roman"/>
          <w:b/>
          <w:i/>
          <w:color w:val="000000" w:themeColor="text1"/>
          <w:sz w:val="28"/>
          <w:szCs w:val="28"/>
        </w:rPr>
        <w:t>3) Розбудова інфраструктури інформатизації в Рахівській територіальній  громаді</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Обґрунтування пріоритетного напряму</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 громаді недостатньо громадських місць, де мешканці при потребі можуть скористатися безкоштовним доступом до Інтернету, зокрема, в адміністративних приміщеннях такі місця зовсім відсутні, що може стати причиною неможливості використання електронних документів.  </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Завдання за напрямом*: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впровадження і забезпечення функціонування інформаційно-комунікаційних систем;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адміністрування інформаційно-комунікаційних систем;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безперешкодного доступу до високошвидкісного Інтернету комунальних закладів всіх населених пунктів територіальної громади;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облаштування відкритих Wi-Fi зон у громадських місцях, а також у приміщеннях комунальних підприємств, установ, закладів;</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оновлення </w:t>
      </w:r>
      <w:proofErr w:type="spellStart"/>
      <w:r w:rsidRPr="00A65C0E">
        <w:rPr>
          <w:rFonts w:ascii="Times New Roman" w:hAnsi="Times New Roman" w:cs="Times New Roman"/>
          <w:color w:val="000000" w:themeColor="text1"/>
          <w:sz w:val="28"/>
          <w:szCs w:val="28"/>
        </w:rPr>
        <w:t>ІТ-інфраструктури</w:t>
      </w:r>
      <w:proofErr w:type="spellEnd"/>
      <w:r w:rsidRPr="00A65C0E">
        <w:rPr>
          <w:rFonts w:ascii="Times New Roman" w:hAnsi="Times New Roman" w:cs="Times New Roman"/>
          <w:color w:val="000000" w:themeColor="text1"/>
          <w:sz w:val="28"/>
          <w:szCs w:val="28"/>
        </w:rPr>
        <w:t xml:space="preserve"> для функціонування віддалених робочих місць Центру надання адміністративних послуг;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територіальної громади, комунальних підприємств, установ та закладів сучасною </w:t>
      </w:r>
      <w:proofErr w:type="spellStart"/>
      <w:r w:rsidRPr="00A65C0E">
        <w:rPr>
          <w:rFonts w:ascii="Times New Roman" w:hAnsi="Times New Roman" w:cs="Times New Roman"/>
          <w:color w:val="000000" w:themeColor="text1"/>
          <w:sz w:val="28"/>
          <w:szCs w:val="28"/>
        </w:rPr>
        <w:t>компʼютерною</w:t>
      </w:r>
      <w:proofErr w:type="spellEnd"/>
      <w:r w:rsidRPr="00A65C0E">
        <w:rPr>
          <w:rFonts w:ascii="Times New Roman" w:hAnsi="Times New Roman" w:cs="Times New Roman"/>
          <w:color w:val="000000" w:themeColor="text1"/>
          <w:sz w:val="28"/>
          <w:szCs w:val="28"/>
        </w:rPr>
        <w:t xml:space="preserve"> технікою;</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створення електронних архівів та </w:t>
      </w:r>
      <w:proofErr w:type="spellStart"/>
      <w:r w:rsidRPr="00A65C0E">
        <w:rPr>
          <w:rFonts w:ascii="Times New Roman" w:hAnsi="Times New Roman" w:cs="Times New Roman"/>
          <w:color w:val="000000" w:themeColor="text1"/>
          <w:sz w:val="28"/>
          <w:szCs w:val="28"/>
        </w:rPr>
        <w:t>оцифрування</w:t>
      </w:r>
      <w:proofErr w:type="spellEnd"/>
      <w:r w:rsidRPr="00A65C0E">
        <w:rPr>
          <w:rFonts w:ascii="Times New Roman" w:hAnsi="Times New Roman" w:cs="Times New Roman"/>
          <w:color w:val="000000" w:themeColor="text1"/>
          <w:sz w:val="28"/>
          <w:szCs w:val="28"/>
        </w:rPr>
        <w:t xml:space="preserve"> реєстрів;</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організація і вдосконалення захисту інформаційних ресурсів та інформації, </w:t>
      </w:r>
      <w:proofErr w:type="spellStart"/>
      <w:r w:rsidRPr="00A65C0E">
        <w:rPr>
          <w:rFonts w:ascii="Times New Roman" w:hAnsi="Times New Roman" w:cs="Times New Roman"/>
          <w:color w:val="000000" w:themeColor="text1"/>
          <w:sz w:val="28"/>
          <w:szCs w:val="28"/>
        </w:rPr>
        <w:t>кіберзахисту</w:t>
      </w:r>
      <w:proofErr w:type="spellEnd"/>
      <w:r w:rsidRPr="00A65C0E">
        <w:rPr>
          <w:rFonts w:ascii="Times New Roman" w:hAnsi="Times New Roman" w:cs="Times New Roman"/>
          <w:color w:val="000000" w:themeColor="text1"/>
          <w:sz w:val="28"/>
          <w:szCs w:val="28"/>
        </w:rPr>
        <w:t>;</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впровадження систем енергозбереження та моніторингу </w:t>
      </w:r>
      <w:proofErr w:type="spellStart"/>
      <w:r w:rsidRPr="00A65C0E">
        <w:rPr>
          <w:rFonts w:ascii="Times New Roman" w:hAnsi="Times New Roman" w:cs="Times New Roman"/>
          <w:color w:val="000000" w:themeColor="text1"/>
          <w:sz w:val="28"/>
          <w:szCs w:val="28"/>
        </w:rPr>
        <w:t>енерго</w:t>
      </w:r>
      <w:proofErr w:type="spellEnd"/>
      <w:r w:rsidRPr="00A65C0E">
        <w:rPr>
          <w:rFonts w:ascii="Times New Roman" w:hAnsi="Times New Roman" w:cs="Times New Roman"/>
          <w:color w:val="000000" w:themeColor="text1"/>
          <w:sz w:val="28"/>
          <w:szCs w:val="28"/>
        </w:rPr>
        <w:t xml:space="preserve"> ефективності для </w:t>
      </w:r>
      <w:proofErr w:type="spellStart"/>
      <w:r w:rsidRPr="00A65C0E">
        <w:rPr>
          <w:rFonts w:ascii="Times New Roman" w:hAnsi="Times New Roman" w:cs="Times New Roman"/>
          <w:color w:val="000000" w:themeColor="text1"/>
          <w:sz w:val="28"/>
          <w:szCs w:val="28"/>
        </w:rPr>
        <w:t>обʼєктів</w:t>
      </w:r>
      <w:proofErr w:type="spellEnd"/>
      <w:r w:rsidRPr="00A65C0E">
        <w:rPr>
          <w:rFonts w:ascii="Times New Roman" w:hAnsi="Times New Roman" w:cs="Times New Roman"/>
          <w:color w:val="000000" w:themeColor="text1"/>
          <w:sz w:val="28"/>
          <w:szCs w:val="28"/>
        </w:rPr>
        <w:t xml:space="preserve"> комунальної власності;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підвищення рівня покриття інтегрованою системою </w:t>
      </w:r>
      <w:proofErr w:type="spellStart"/>
      <w:r w:rsidRPr="00A65C0E">
        <w:rPr>
          <w:rFonts w:ascii="Times New Roman" w:hAnsi="Times New Roman" w:cs="Times New Roman"/>
          <w:color w:val="000000" w:themeColor="text1"/>
          <w:sz w:val="28"/>
          <w:szCs w:val="28"/>
        </w:rPr>
        <w:t>відеонагляду</w:t>
      </w:r>
      <w:proofErr w:type="spellEnd"/>
      <w:r w:rsidRPr="00A65C0E">
        <w:rPr>
          <w:rFonts w:ascii="Times New Roman" w:hAnsi="Times New Roman" w:cs="Times New Roman"/>
          <w:color w:val="000000" w:themeColor="text1"/>
          <w:sz w:val="28"/>
          <w:szCs w:val="28"/>
        </w:rPr>
        <w:t>, оповіщення населення щодо надзвичайних та аварійних ситуацій (безпечне місто);</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запровадження структурованої кабельної мережі (проектування (у разі необхідності), побудова)</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4) Розвиток цифрової грамотності різних категорій громадян</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Обґрунтування пріоритетного напряму</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color w:val="000000" w:themeColor="text1"/>
          <w:sz w:val="28"/>
          <w:szCs w:val="28"/>
        </w:rPr>
        <w:t xml:space="preserve">Не зважаючи на масове використання </w:t>
      </w:r>
      <w:proofErr w:type="spellStart"/>
      <w:r w:rsidRPr="00A65C0E">
        <w:rPr>
          <w:rFonts w:ascii="Times New Roman" w:hAnsi="Times New Roman" w:cs="Times New Roman"/>
          <w:color w:val="000000" w:themeColor="text1"/>
          <w:sz w:val="28"/>
          <w:szCs w:val="28"/>
        </w:rPr>
        <w:t>гаджетів</w:t>
      </w:r>
      <w:proofErr w:type="spellEnd"/>
      <w:r w:rsidRPr="00A65C0E">
        <w:rPr>
          <w:rFonts w:ascii="Times New Roman" w:hAnsi="Times New Roman" w:cs="Times New Roman"/>
          <w:color w:val="000000" w:themeColor="text1"/>
          <w:sz w:val="28"/>
          <w:szCs w:val="28"/>
        </w:rPr>
        <w:t xml:space="preserve"> усіма віковими та соціальними категоріями населення, рівень цифрової грамотності громадян потребує удосконалення. Більшість використовує </w:t>
      </w:r>
      <w:proofErr w:type="spellStart"/>
      <w:r w:rsidRPr="00A65C0E">
        <w:rPr>
          <w:rFonts w:ascii="Times New Roman" w:hAnsi="Times New Roman" w:cs="Times New Roman"/>
          <w:color w:val="000000" w:themeColor="text1"/>
          <w:sz w:val="28"/>
          <w:szCs w:val="28"/>
        </w:rPr>
        <w:t>гаджети</w:t>
      </w:r>
      <w:proofErr w:type="spellEnd"/>
      <w:r w:rsidRPr="00A65C0E">
        <w:rPr>
          <w:rFonts w:ascii="Times New Roman" w:hAnsi="Times New Roman" w:cs="Times New Roman"/>
          <w:color w:val="000000" w:themeColor="text1"/>
          <w:sz w:val="28"/>
          <w:szCs w:val="28"/>
        </w:rPr>
        <w:t xml:space="preserve"> для дзвінків та використання </w:t>
      </w:r>
      <w:proofErr w:type="spellStart"/>
      <w:r w:rsidRPr="00A65C0E">
        <w:rPr>
          <w:rFonts w:ascii="Times New Roman" w:hAnsi="Times New Roman" w:cs="Times New Roman"/>
          <w:color w:val="000000" w:themeColor="text1"/>
          <w:sz w:val="28"/>
          <w:szCs w:val="28"/>
        </w:rPr>
        <w:t>соцмереж</w:t>
      </w:r>
      <w:proofErr w:type="spellEnd"/>
      <w:r w:rsidRPr="00A65C0E">
        <w:rPr>
          <w:rFonts w:ascii="Times New Roman" w:hAnsi="Times New Roman" w:cs="Times New Roman"/>
          <w:color w:val="000000" w:themeColor="text1"/>
          <w:sz w:val="28"/>
          <w:szCs w:val="28"/>
        </w:rPr>
        <w:t xml:space="preserve">, тоді як з розвитком цифрових технологій звичайний </w:t>
      </w:r>
      <w:proofErr w:type="spellStart"/>
      <w:r w:rsidRPr="00A65C0E">
        <w:rPr>
          <w:rFonts w:ascii="Times New Roman" w:hAnsi="Times New Roman" w:cs="Times New Roman"/>
          <w:color w:val="000000" w:themeColor="text1"/>
          <w:sz w:val="28"/>
          <w:szCs w:val="28"/>
        </w:rPr>
        <w:t>смартфон</w:t>
      </w:r>
      <w:proofErr w:type="spellEnd"/>
      <w:r w:rsidRPr="00A65C0E">
        <w:rPr>
          <w:rFonts w:ascii="Times New Roman" w:hAnsi="Times New Roman" w:cs="Times New Roman"/>
          <w:color w:val="000000" w:themeColor="text1"/>
          <w:sz w:val="28"/>
          <w:szCs w:val="28"/>
        </w:rPr>
        <w:t xml:space="preserve"> став помічником у вирішенні багатьох питань. Через різні </w:t>
      </w:r>
      <w:proofErr w:type="spellStart"/>
      <w:r w:rsidRPr="00A65C0E">
        <w:rPr>
          <w:rFonts w:ascii="Times New Roman" w:hAnsi="Times New Roman" w:cs="Times New Roman"/>
          <w:color w:val="000000" w:themeColor="text1"/>
          <w:sz w:val="28"/>
          <w:szCs w:val="28"/>
        </w:rPr>
        <w:t>онлайн-застосунки</w:t>
      </w:r>
      <w:proofErr w:type="spellEnd"/>
      <w:r w:rsidRPr="00A65C0E">
        <w:rPr>
          <w:rFonts w:ascii="Times New Roman" w:hAnsi="Times New Roman" w:cs="Times New Roman"/>
          <w:color w:val="000000" w:themeColor="text1"/>
          <w:sz w:val="28"/>
          <w:szCs w:val="28"/>
        </w:rPr>
        <w:t xml:space="preserve"> можна отримати ряд послуг, за якими мешканці громади регулярно приходять у поштові відділення, ЦНАП, інші відділи територіальної громади. Це відбувається через недостатню поінформованість та обізнаність із можливостями отримання послуг </w:t>
      </w:r>
      <w:proofErr w:type="spellStart"/>
      <w:r w:rsidRPr="00A65C0E">
        <w:rPr>
          <w:rFonts w:ascii="Times New Roman" w:hAnsi="Times New Roman" w:cs="Times New Roman"/>
          <w:color w:val="000000" w:themeColor="text1"/>
          <w:sz w:val="28"/>
          <w:szCs w:val="28"/>
        </w:rPr>
        <w:t>онлайн</w:t>
      </w:r>
      <w:proofErr w:type="spellEnd"/>
      <w:r w:rsidRPr="00A65C0E">
        <w:rPr>
          <w:rFonts w:ascii="Times New Roman" w:hAnsi="Times New Roman" w:cs="Times New Roman"/>
          <w:color w:val="000000" w:themeColor="text1"/>
          <w:sz w:val="28"/>
          <w:szCs w:val="28"/>
        </w:rPr>
        <w:t>, функціонування інструментів е-урядування, недостатній рівень цифрової грамотності.</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Завдання за напрямом*: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організація підвищення кваліфікації посадових осіб місцевого самоврядування, працівників комунальних установ/закладів  та депутатів </w:t>
      </w:r>
      <w:r w:rsidRPr="00A65C0E">
        <w:rPr>
          <w:rFonts w:ascii="Times New Roman" w:hAnsi="Times New Roman" w:cs="Times New Roman"/>
          <w:color w:val="000000" w:themeColor="text1"/>
          <w:sz w:val="28"/>
          <w:szCs w:val="28"/>
        </w:rPr>
        <w:lastRenderedPageBreak/>
        <w:t>територіальної громади з питань інформатизації, цифрового розвитку, електронного урядування та електронної демократії;</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створення сприятливих умов для поширення використання населенням цифрових технологій, використання </w:t>
      </w:r>
      <w:proofErr w:type="spellStart"/>
      <w:r w:rsidRPr="00A65C0E">
        <w:rPr>
          <w:rFonts w:ascii="Times New Roman" w:hAnsi="Times New Roman" w:cs="Times New Roman"/>
          <w:color w:val="000000" w:themeColor="text1"/>
          <w:sz w:val="28"/>
          <w:szCs w:val="28"/>
        </w:rPr>
        <w:t>онлайн-послуг</w:t>
      </w:r>
      <w:proofErr w:type="spellEnd"/>
      <w:r w:rsidRPr="00A65C0E">
        <w:rPr>
          <w:rFonts w:ascii="Times New Roman" w:hAnsi="Times New Roman" w:cs="Times New Roman"/>
          <w:color w:val="000000" w:themeColor="text1"/>
          <w:sz w:val="28"/>
          <w:szCs w:val="28"/>
        </w:rPr>
        <w:t xml:space="preserve"> з реєстрації на порталі Дія;</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сприяння розвитку цифрової компетентності працівників сфери освіти, охорони </w:t>
      </w:r>
      <w:proofErr w:type="spellStart"/>
      <w:r w:rsidRPr="00A65C0E">
        <w:rPr>
          <w:rFonts w:ascii="Times New Roman" w:hAnsi="Times New Roman" w:cs="Times New Roman"/>
          <w:color w:val="000000" w:themeColor="text1"/>
          <w:sz w:val="28"/>
          <w:szCs w:val="28"/>
        </w:rPr>
        <w:t>здоровʼя</w:t>
      </w:r>
      <w:proofErr w:type="spellEnd"/>
      <w:r w:rsidRPr="00A65C0E">
        <w:rPr>
          <w:rFonts w:ascii="Times New Roman" w:hAnsi="Times New Roman" w:cs="Times New Roman"/>
          <w:color w:val="000000" w:themeColor="text1"/>
          <w:sz w:val="28"/>
          <w:szCs w:val="28"/>
        </w:rPr>
        <w:t>, культури, туризму тощо;</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підтримка інтелектуально обдарованих, талановитих дітей та молоді у сфері інформаційно-комунікаційних технологій;</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впровадження у закладах освіти навчальних програм для опанування цифровими навичками вчителями і учнями;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вчасне реагування систем на </w:t>
      </w:r>
      <w:proofErr w:type="spellStart"/>
      <w:r w:rsidRPr="00A65C0E">
        <w:rPr>
          <w:rFonts w:ascii="Times New Roman" w:hAnsi="Times New Roman" w:cs="Times New Roman"/>
          <w:color w:val="000000" w:themeColor="text1"/>
          <w:sz w:val="28"/>
          <w:szCs w:val="28"/>
        </w:rPr>
        <w:t>кіберінциденти</w:t>
      </w:r>
      <w:proofErr w:type="spellEnd"/>
      <w:r w:rsidRPr="00A65C0E">
        <w:rPr>
          <w:rFonts w:ascii="Times New Roman" w:hAnsi="Times New Roman" w:cs="Times New Roman"/>
          <w:color w:val="000000" w:themeColor="text1"/>
          <w:sz w:val="28"/>
          <w:szCs w:val="28"/>
        </w:rPr>
        <w:t xml:space="preserve">, підвищення рівня кваліфікації працівників міської ради, комунальних закладів та населення з </w:t>
      </w:r>
      <w:proofErr w:type="spellStart"/>
      <w:r w:rsidRPr="00A65C0E">
        <w:rPr>
          <w:rFonts w:ascii="Times New Roman" w:hAnsi="Times New Roman" w:cs="Times New Roman"/>
          <w:color w:val="000000" w:themeColor="text1"/>
          <w:sz w:val="28"/>
          <w:szCs w:val="28"/>
        </w:rPr>
        <w:t>кібербезпеки</w:t>
      </w:r>
      <w:proofErr w:type="spellEnd"/>
      <w:r w:rsidRPr="00A65C0E">
        <w:rPr>
          <w:rFonts w:ascii="Times New Roman" w:hAnsi="Times New Roman" w:cs="Times New Roman"/>
          <w:color w:val="000000" w:themeColor="text1"/>
          <w:sz w:val="28"/>
          <w:szCs w:val="28"/>
        </w:rPr>
        <w:t xml:space="preserve"> / </w:t>
      </w:r>
      <w:proofErr w:type="spellStart"/>
      <w:r w:rsidRPr="00A65C0E">
        <w:rPr>
          <w:rFonts w:ascii="Times New Roman" w:hAnsi="Times New Roman" w:cs="Times New Roman"/>
          <w:color w:val="000000" w:themeColor="text1"/>
          <w:sz w:val="28"/>
          <w:szCs w:val="28"/>
        </w:rPr>
        <w:t>кібергігієни</w:t>
      </w:r>
      <w:proofErr w:type="spellEnd"/>
      <w:r w:rsidRPr="00A65C0E">
        <w:rPr>
          <w:rFonts w:ascii="Times New Roman" w:hAnsi="Times New Roman" w:cs="Times New Roman"/>
          <w:color w:val="000000" w:themeColor="text1"/>
          <w:sz w:val="28"/>
          <w:szCs w:val="28"/>
        </w:rPr>
        <w:t>;</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забезпечення підвищення рівня цифрової грамотності населення сільських територій.</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5) Стимулювання цифрової економіки територіальної громади</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 xml:space="preserve">Обґрунтування пріоритетного напряму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i/>
          <w:color w:val="000000" w:themeColor="text1"/>
          <w:sz w:val="28"/>
          <w:szCs w:val="28"/>
        </w:rPr>
        <w:t>Завдання за напрямом*: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Внесення </w:t>
      </w:r>
      <w:proofErr w:type="spellStart"/>
      <w:r w:rsidRPr="00A65C0E">
        <w:rPr>
          <w:rFonts w:ascii="Times New Roman" w:hAnsi="Times New Roman" w:cs="Times New Roman"/>
          <w:color w:val="000000" w:themeColor="text1"/>
          <w:sz w:val="28"/>
          <w:szCs w:val="28"/>
        </w:rPr>
        <w:t>інвестиційно</w:t>
      </w:r>
      <w:proofErr w:type="spellEnd"/>
      <w:r w:rsidRPr="00A65C0E">
        <w:rPr>
          <w:rFonts w:ascii="Times New Roman" w:hAnsi="Times New Roman" w:cs="Times New Roman"/>
          <w:color w:val="000000" w:themeColor="text1"/>
          <w:sz w:val="28"/>
          <w:szCs w:val="28"/>
        </w:rPr>
        <w:t xml:space="preserve"> привабливих </w:t>
      </w:r>
      <w:proofErr w:type="spellStart"/>
      <w:r w:rsidRPr="00A65C0E">
        <w:rPr>
          <w:rFonts w:ascii="Times New Roman" w:hAnsi="Times New Roman" w:cs="Times New Roman"/>
          <w:color w:val="000000" w:themeColor="text1"/>
          <w:sz w:val="28"/>
          <w:szCs w:val="28"/>
        </w:rPr>
        <w:t>обєктів</w:t>
      </w:r>
      <w:proofErr w:type="spellEnd"/>
      <w:r w:rsidRPr="00A65C0E">
        <w:rPr>
          <w:rFonts w:ascii="Times New Roman" w:hAnsi="Times New Roman" w:cs="Times New Roman"/>
          <w:color w:val="000000" w:themeColor="text1"/>
          <w:sz w:val="28"/>
          <w:szCs w:val="28"/>
        </w:rPr>
        <w:t xml:space="preserve"> та територій в електронний каталог інвестиційної привабливості громад Закарпаття в рамках участі в проекті Офіс впровадження цифрових рішень  </w:t>
      </w:r>
      <w:proofErr w:type="spellStart"/>
      <w:r w:rsidRPr="00A65C0E">
        <w:rPr>
          <w:rFonts w:ascii="Times New Roman" w:hAnsi="Times New Roman" w:cs="Times New Roman"/>
          <w:color w:val="000000" w:themeColor="text1"/>
          <w:sz w:val="28"/>
          <w:szCs w:val="28"/>
        </w:rPr>
        <w:t>“DigitalVolyn”</w:t>
      </w:r>
      <w:proofErr w:type="spellEnd"/>
      <w:r w:rsidRPr="00A65C0E">
        <w:rPr>
          <w:rFonts w:ascii="Times New Roman" w:hAnsi="Times New Roman" w:cs="Times New Roman"/>
          <w:color w:val="000000" w:themeColor="text1"/>
          <w:sz w:val="28"/>
          <w:szCs w:val="28"/>
        </w:rPr>
        <w:t>;</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створення та розвиток </w:t>
      </w:r>
      <w:proofErr w:type="spellStart"/>
      <w:r w:rsidRPr="00A65C0E">
        <w:rPr>
          <w:rFonts w:ascii="Times New Roman" w:hAnsi="Times New Roman" w:cs="Times New Roman"/>
          <w:color w:val="000000" w:themeColor="text1"/>
          <w:sz w:val="28"/>
          <w:szCs w:val="28"/>
        </w:rPr>
        <w:t>обʼєктів</w:t>
      </w:r>
      <w:proofErr w:type="spellEnd"/>
      <w:r w:rsidRPr="00A65C0E">
        <w:rPr>
          <w:rFonts w:ascii="Times New Roman" w:hAnsi="Times New Roman" w:cs="Times New Roman"/>
          <w:color w:val="000000" w:themeColor="text1"/>
          <w:sz w:val="28"/>
          <w:szCs w:val="28"/>
        </w:rPr>
        <w:t xml:space="preserve"> інфраструктури підтримки малого та середнього підприємництва (</w:t>
      </w:r>
      <w:proofErr w:type="spellStart"/>
      <w:r w:rsidRPr="00A65C0E">
        <w:rPr>
          <w:rFonts w:ascii="Times New Roman" w:hAnsi="Times New Roman" w:cs="Times New Roman"/>
          <w:color w:val="000000" w:themeColor="text1"/>
          <w:sz w:val="28"/>
          <w:szCs w:val="28"/>
        </w:rPr>
        <w:t>коворкінг-центри</w:t>
      </w:r>
      <w:proofErr w:type="spellEnd"/>
      <w:r w:rsidRPr="00A65C0E">
        <w:rPr>
          <w:rFonts w:ascii="Times New Roman" w:hAnsi="Times New Roman" w:cs="Times New Roman"/>
          <w:color w:val="000000" w:themeColor="text1"/>
          <w:sz w:val="28"/>
          <w:szCs w:val="28"/>
        </w:rPr>
        <w:t>), центру підтримки підприємництва на базі центру надання адміністративних послуг;</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проведення інформаційних кампаній, локальних подій та форумів для стимулювання розвитку цифрової економіки.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впровадження цифрових технологій для бізнесу, зокрема надання послуг бізнесу в </w:t>
      </w:r>
      <w:proofErr w:type="spellStart"/>
      <w:r w:rsidRPr="00A65C0E">
        <w:rPr>
          <w:rFonts w:ascii="Times New Roman" w:hAnsi="Times New Roman" w:cs="Times New Roman"/>
          <w:color w:val="000000" w:themeColor="text1"/>
          <w:sz w:val="28"/>
          <w:szCs w:val="28"/>
        </w:rPr>
        <w:t>онлайн-форматі</w:t>
      </w:r>
      <w:proofErr w:type="spellEnd"/>
      <w:r w:rsidRPr="00A65C0E">
        <w:rPr>
          <w:rFonts w:ascii="Times New Roman" w:hAnsi="Times New Roman" w:cs="Times New Roman"/>
          <w:color w:val="000000" w:themeColor="text1"/>
          <w:sz w:val="28"/>
          <w:szCs w:val="28"/>
        </w:rPr>
        <w:t>.</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p>
    <w:p w:rsidR="000B7C8E" w:rsidRPr="00A65C0E" w:rsidRDefault="000B7C8E" w:rsidP="00A65C0E">
      <w:pPr>
        <w:spacing w:after="0" w:line="240" w:lineRule="auto"/>
        <w:ind w:firstLine="567"/>
        <w:jc w:val="both"/>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 xml:space="preserve">4. ОЧІКУВАНІ РЕЗУЛЬТАТИ У СФЕРІ ІНФОРМАТИЗАЦІЇ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У розділі зазначаються кількісні та якісні показники виконання програми.</w:t>
      </w:r>
    </w:p>
    <w:p w:rsidR="000B7C8E" w:rsidRPr="00A65C0E" w:rsidRDefault="000B7C8E" w:rsidP="00A65C0E">
      <w:pPr>
        <w:spacing w:after="0" w:line="240" w:lineRule="auto"/>
        <w:ind w:firstLine="567"/>
        <w:jc w:val="both"/>
        <w:rPr>
          <w:rFonts w:ascii="Times New Roman" w:hAnsi="Times New Roman" w:cs="Times New Roman"/>
          <w:i/>
          <w:color w:val="000000" w:themeColor="text1"/>
          <w:sz w:val="28"/>
          <w:szCs w:val="28"/>
        </w:rPr>
      </w:pPr>
      <w:r w:rsidRPr="00A65C0E">
        <w:rPr>
          <w:rFonts w:ascii="Times New Roman" w:hAnsi="Times New Roman" w:cs="Times New Roman"/>
          <w:i/>
          <w:color w:val="000000" w:themeColor="text1"/>
          <w:sz w:val="28"/>
          <w:szCs w:val="28"/>
        </w:rPr>
        <w:t>Очікуваними результатами виконання Програми**: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внутрішнього функціонування територіальної громади на основі </w:t>
      </w:r>
      <w:proofErr w:type="spellStart"/>
      <w:r w:rsidRPr="00A65C0E">
        <w:rPr>
          <w:rFonts w:ascii="Times New Roman" w:hAnsi="Times New Roman" w:cs="Times New Roman"/>
          <w:color w:val="000000" w:themeColor="text1"/>
          <w:sz w:val="28"/>
          <w:szCs w:val="28"/>
        </w:rPr>
        <w:t>цифровізації</w:t>
      </w:r>
      <w:proofErr w:type="spellEnd"/>
      <w:r w:rsidRPr="00A65C0E">
        <w:rPr>
          <w:rFonts w:ascii="Times New Roman" w:hAnsi="Times New Roman" w:cs="Times New Roman"/>
          <w:color w:val="000000" w:themeColor="text1"/>
          <w:sz w:val="28"/>
          <w:szCs w:val="28"/>
        </w:rPr>
        <w:t>;</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масштабування та забезпечення стабільної роботи системи електронного документообігу; </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створення, модернізація та оновлення програмно-апаратних засобів інформаційно-комунікаційних систем;</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функціонування інструментів електронної демократії, реалізація </w:t>
      </w:r>
      <w:proofErr w:type="spellStart"/>
      <w:r w:rsidRPr="00A65C0E">
        <w:rPr>
          <w:rFonts w:ascii="Times New Roman" w:hAnsi="Times New Roman" w:cs="Times New Roman"/>
          <w:color w:val="000000" w:themeColor="text1"/>
          <w:sz w:val="28"/>
          <w:szCs w:val="28"/>
        </w:rPr>
        <w:t>проєктів</w:t>
      </w:r>
      <w:proofErr w:type="spellEnd"/>
      <w:r w:rsidRPr="00A65C0E">
        <w:rPr>
          <w:rFonts w:ascii="Times New Roman" w:hAnsi="Times New Roman" w:cs="Times New Roman"/>
          <w:color w:val="000000" w:themeColor="text1"/>
          <w:sz w:val="28"/>
          <w:szCs w:val="28"/>
        </w:rPr>
        <w:t xml:space="preserve"> інформатизації у сферах освіти, охорони </w:t>
      </w:r>
      <w:proofErr w:type="spellStart"/>
      <w:r w:rsidRPr="00A65C0E">
        <w:rPr>
          <w:rFonts w:ascii="Times New Roman" w:hAnsi="Times New Roman" w:cs="Times New Roman"/>
          <w:color w:val="000000" w:themeColor="text1"/>
          <w:sz w:val="28"/>
          <w:szCs w:val="28"/>
        </w:rPr>
        <w:t>здоровʼя</w:t>
      </w:r>
      <w:proofErr w:type="spellEnd"/>
      <w:r w:rsidRPr="00A65C0E">
        <w:rPr>
          <w:rFonts w:ascii="Times New Roman" w:hAnsi="Times New Roman" w:cs="Times New Roman"/>
          <w:color w:val="000000" w:themeColor="text1"/>
          <w:sz w:val="28"/>
          <w:szCs w:val="28"/>
        </w:rPr>
        <w:t>, соціальної політики, культури, інформаційної політики тощо;</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отримання послуг у громаді через цифрові канали з дотриманням високого рівня зручності, </w:t>
      </w:r>
      <w:proofErr w:type="spellStart"/>
      <w:r w:rsidRPr="00A65C0E">
        <w:rPr>
          <w:rFonts w:ascii="Times New Roman" w:hAnsi="Times New Roman" w:cs="Times New Roman"/>
          <w:color w:val="000000" w:themeColor="text1"/>
          <w:sz w:val="28"/>
          <w:szCs w:val="28"/>
        </w:rPr>
        <w:t>омніканальності</w:t>
      </w:r>
      <w:proofErr w:type="spellEnd"/>
      <w:r w:rsidRPr="00A65C0E">
        <w:rPr>
          <w:rFonts w:ascii="Times New Roman" w:hAnsi="Times New Roman" w:cs="Times New Roman"/>
          <w:color w:val="000000" w:themeColor="text1"/>
          <w:sz w:val="28"/>
          <w:szCs w:val="28"/>
        </w:rPr>
        <w:t>, простоти, безпечності тощо;</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lastRenderedPageBreak/>
        <w:t xml:space="preserve">наявність та функціонування інфраструктури для населення з метою поширення </w:t>
      </w:r>
      <w:proofErr w:type="spellStart"/>
      <w:r w:rsidRPr="00A65C0E">
        <w:rPr>
          <w:rFonts w:ascii="Times New Roman" w:hAnsi="Times New Roman" w:cs="Times New Roman"/>
          <w:color w:val="000000" w:themeColor="text1"/>
          <w:sz w:val="28"/>
          <w:szCs w:val="28"/>
        </w:rPr>
        <w:t>цифровізації</w:t>
      </w:r>
      <w:proofErr w:type="spellEnd"/>
      <w:r w:rsidRPr="00A65C0E">
        <w:rPr>
          <w:rFonts w:ascii="Times New Roman" w:hAnsi="Times New Roman" w:cs="Times New Roman"/>
          <w:color w:val="000000" w:themeColor="text1"/>
          <w:sz w:val="28"/>
          <w:szCs w:val="28"/>
        </w:rPr>
        <w:t>;</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підтримка мешканців громади у галузі </w:t>
      </w:r>
      <w:proofErr w:type="spellStart"/>
      <w:r w:rsidRPr="00A65C0E">
        <w:rPr>
          <w:rFonts w:ascii="Times New Roman" w:hAnsi="Times New Roman" w:cs="Times New Roman"/>
          <w:color w:val="000000" w:themeColor="text1"/>
          <w:sz w:val="28"/>
          <w:szCs w:val="28"/>
        </w:rPr>
        <w:t>цифровізації</w:t>
      </w:r>
      <w:proofErr w:type="spellEnd"/>
      <w:r w:rsidRPr="00A65C0E">
        <w:rPr>
          <w:rFonts w:ascii="Times New Roman" w:hAnsi="Times New Roman" w:cs="Times New Roman"/>
          <w:color w:val="000000" w:themeColor="text1"/>
          <w:sz w:val="28"/>
          <w:szCs w:val="28"/>
        </w:rPr>
        <w:t>; підвищення рівня цифрової грамотності;</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спроможність територіальної громади забезпечувати розвиток галузі інформаційних технологій;</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покращення індексу цифрової трансформації громади.</w:t>
      </w:r>
    </w:p>
    <w:p w:rsidR="000B7C8E" w:rsidRPr="00A65C0E" w:rsidRDefault="000B7C8E" w:rsidP="00A65C0E">
      <w:pPr>
        <w:spacing w:after="0" w:line="240" w:lineRule="auto"/>
        <w:jc w:val="both"/>
        <w:rPr>
          <w:rFonts w:ascii="Times New Roman" w:hAnsi="Times New Roman" w:cs="Times New Roman"/>
          <w:color w:val="000000" w:themeColor="text1"/>
          <w:sz w:val="28"/>
          <w:szCs w:val="28"/>
        </w:rPr>
      </w:pPr>
    </w:p>
    <w:p w:rsidR="000B7C8E" w:rsidRPr="00A65C0E" w:rsidRDefault="000B7C8E" w:rsidP="00A65C0E">
      <w:pPr>
        <w:tabs>
          <w:tab w:val="left" w:pos="1134"/>
        </w:tabs>
        <w:spacing w:after="0" w:line="240" w:lineRule="auto"/>
        <w:ind w:firstLine="567"/>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5. СИСТЕМА МОНІТОРИНГУ ТА ОЦІНКИ РЕЗУЛЬТАТИВНОСТІ ВИКОНАННЯ ПРОГРАМИ</w:t>
      </w:r>
    </w:p>
    <w:p w:rsidR="000B7C8E" w:rsidRPr="00A65C0E" w:rsidRDefault="000B7C8E" w:rsidP="00A65C0E">
      <w:pPr>
        <w:tabs>
          <w:tab w:val="left" w:pos="1134"/>
        </w:tabs>
        <w:spacing w:after="0" w:line="240" w:lineRule="auto"/>
        <w:ind w:firstLine="567"/>
        <w:jc w:val="center"/>
        <w:rPr>
          <w:rFonts w:ascii="Times New Roman" w:hAnsi="Times New Roman" w:cs="Times New Roman"/>
          <w:b/>
          <w:color w:val="000000" w:themeColor="text1"/>
          <w:sz w:val="28"/>
          <w:szCs w:val="28"/>
        </w:rPr>
      </w:pP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Моніторинг і оцінка результативності виконання Програми здійснюється за напрямами: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результативність реалізації завдань і заходів Програми;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стан впровадження проектів інформатизації громади;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заплановані та фактичні обсяги і джерела фінансування Програми;</w:t>
      </w:r>
    </w:p>
    <w:p w:rsidR="000B7C8E" w:rsidRPr="00A65C0E" w:rsidRDefault="000B7C8E"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досягнення індикаторів цифрової трансформації громади  згідно з додатком 2.</w:t>
      </w:r>
    </w:p>
    <w:p w:rsidR="000B7C8E" w:rsidRPr="00A65C0E" w:rsidRDefault="000B7C8E" w:rsidP="00A65C0E">
      <w:pPr>
        <w:spacing w:after="0" w:line="240" w:lineRule="auto"/>
        <w:rPr>
          <w:rFonts w:ascii="Times New Roman" w:hAnsi="Times New Roman" w:cs="Times New Roman"/>
          <w:color w:val="000000" w:themeColor="text1"/>
          <w:sz w:val="24"/>
          <w:szCs w:val="20"/>
        </w:rPr>
      </w:pPr>
    </w:p>
    <w:p w:rsidR="000B7C8E" w:rsidRPr="00A65C0E" w:rsidRDefault="000B7C8E"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br w:type="page"/>
      </w:r>
    </w:p>
    <w:p w:rsidR="000B7C8E" w:rsidRPr="00A65C0E" w:rsidRDefault="000B7C8E" w:rsidP="00A65C0E">
      <w:pPr>
        <w:spacing w:after="0" w:line="240" w:lineRule="auto"/>
        <w:rPr>
          <w:rFonts w:ascii="Times New Roman" w:hAnsi="Times New Roman" w:cs="Times New Roman"/>
          <w:color w:val="000000" w:themeColor="text1"/>
          <w:sz w:val="28"/>
          <w:szCs w:val="28"/>
        </w:rPr>
        <w:sectPr w:rsidR="000B7C8E" w:rsidRPr="00A65C0E" w:rsidSect="00F70EE2">
          <w:pgSz w:w="11906" w:h="16838"/>
          <w:pgMar w:top="709" w:right="850" w:bottom="1134" w:left="1701" w:header="708" w:footer="708" w:gutter="0"/>
          <w:cols w:space="720"/>
        </w:sectPr>
      </w:pPr>
    </w:p>
    <w:p w:rsidR="000B7C8E" w:rsidRPr="00A65C0E" w:rsidRDefault="000B7C8E" w:rsidP="00A65C0E">
      <w:pPr>
        <w:spacing w:after="0" w:line="240" w:lineRule="auto"/>
        <w:jc w:val="right"/>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lastRenderedPageBreak/>
        <w:t xml:space="preserve">ДОДАТОК 1. </w:t>
      </w:r>
    </w:p>
    <w:p w:rsidR="000B7C8E" w:rsidRPr="00A65C0E" w:rsidRDefault="000B7C8E"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ПЕРЕЛІК ЗАВДАНЬ, ПРОЕКТІВ, РОБІТ З ІНФОРМАТИЗАЦІЇ НА ДВА РОКИ</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05"/>
        <w:gridCol w:w="2846"/>
        <w:gridCol w:w="139"/>
        <w:gridCol w:w="6"/>
        <w:gridCol w:w="6"/>
        <w:gridCol w:w="9"/>
        <w:gridCol w:w="1824"/>
        <w:gridCol w:w="140"/>
        <w:gridCol w:w="6"/>
        <w:gridCol w:w="6"/>
        <w:gridCol w:w="9"/>
        <w:gridCol w:w="741"/>
        <w:gridCol w:w="230"/>
        <w:gridCol w:w="6"/>
        <w:gridCol w:w="6"/>
        <w:gridCol w:w="9"/>
        <w:gridCol w:w="2104"/>
        <w:gridCol w:w="140"/>
        <w:gridCol w:w="7"/>
        <w:gridCol w:w="9"/>
        <w:gridCol w:w="8"/>
        <w:gridCol w:w="829"/>
        <w:gridCol w:w="139"/>
        <w:gridCol w:w="18"/>
        <w:gridCol w:w="6"/>
        <w:gridCol w:w="689"/>
        <w:gridCol w:w="161"/>
        <w:gridCol w:w="1136"/>
        <w:gridCol w:w="1983"/>
      </w:tblGrid>
      <w:tr w:rsidR="000B7C8E" w:rsidRPr="00A65C0E" w:rsidTr="00F70EE2">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b/>
                <w:color w:val="000000" w:themeColor="text1"/>
                <w:sz w:val="24"/>
                <w:szCs w:val="24"/>
                <w:lang w:eastAsia="ru-RU"/>
              </w:rPr>
            </w:pPr>
            <w:r w:rsidRPr="00A65C0E">
              <w:rPr>
                <w:rFonts w:ascii="Times New Roman" w:hAnsi="Times New Roman" w:cs="Times New Roman"/>
                <w:b/>
                <w:color w:val="000000" w:themeColor="text1"/>
                <w:lang w:eastAsia="en-US"/>
              </w:rPr>
              <w:t>Назва завдання</w:t>
            </w:r>
          </w:p>
        </w:tc>
        <w:tc>
          <w:tcPr>
            <w:tcW w:w="2846"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b/>
                <w:color w:val="000000" w:themeColor="text1"/>
                <w:sz w:val="24"/>
                <w:szCs w:val="24"/>
                <w:lang w:eastAsia="ru-RU"/>
              </w:rPr>
            </w:pPr>
            <w:r w:rsidRPr="00A65C0E">
              <w:rPr>
                <w:rFonts w:ascii="Times New Roman" w:hAnsi="Times New Roman" w:cs="Times New Roman"/>
                <w:b/>
                <w:color w:val="000000" w:themeColor="text1"/>
                <w:lang w:eastAsia="en-US"/>
              </w:rPr>
              <w:t>Назва проекту, роботи з інформатизації</w:t>
            </w:r>
          </w:p>
        </w:tc>
        <w:tc>
          <w:tcPr>
            <w:tcW w:w="1984"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b/>
                <w:color w:val="000000" w:themeColor="text1"/>
                <w:sz w:val="24"/>
                <w:szCs w:val="24"/>
                <w:lang w:eastAsia="ru-RU"/>
              </w:rPr>
            </w:pPr>
            <w:r w:rsidRPr="00A65C0E">
              <w:rPr>
                <w:rFonts w:ascii="Times New Roman" w:hAnsi="Times New Roman" w:cs="Times New Roman"/>
                <w:b/>
                <w:color w:val="000000" w:themeColor="text1"/>
                <w:lang w:eastAsia="en-US"/>
              </w:rPr>
              <w:t>Відповідальні за виконання</w:t>
            </w:r>
          </w:p>
        </w:tc>
        <w:tc>
          <w:tcPr>
            <w:tcW w:w="902"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b/>
                <w:color w:val="000000" w:themeColor="text1"/>
                <w:sz w:val="20"/>
                <w:lang w:eastAsia="ru-RU"/>
              </w:rPr>
            </w:pPr>
            <w:r w:rsidRPr="00A65C0E">
              <w:rPr>
                <w:rFonts w:ascii="Times New Roman" w:hAnsi="Times New Roman" w:cs="Times New Roman"/>
                <w:b/>
                <w:color w:val="000000" w:themeColor="text1"/>
                <w:sz w:val="20"/>
                <w:lang w:eastAsia="en-US"/>
              </w:rPr>
              <w:t>Строки виконання</w:t>
            </w:r>
          </w:p>
        </w:tc>
        <w:tc>
          <w:tcPr>
            <w:tcW w:w="5497" w:type="dxa"/>
            <w:gridSpan w:val="16"/>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b/>
                <w:color w:val="000000" w:themeColor="text1"/>
                <w:sz w:val="24"/>
                <w:szCs w:val="24"/>
                <w:lang w:eastAsia="ru-RU"/>
              </w:rPr>
            </w:pPr>
            <w:r w:rsidRPr="00A65C0E">
              <w:rPr>
                <w:rFonts w:ascii="Times New Roman" w:hAnsi="Times New Roman" w:cs="Times New Roman"/>
                <w:b/>
                <w:color w:val="000000" w:themeColor="text1"/>
                <w:lang w:eastAsia="en-US"/>
              </w:rPr>
              <w:t>Обсяги фінансування з місцевого за роками виконання, тис. грн.</w:t>
            </w:r>
          </w:p>
        </w:tc>
        <w:tc>
          <w:tcPr>
            <w:tcW w:w="1983"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b/>
                <w:color w:val="000000" w:themeColor="text1"/>
                <w:sz w:val="24"/>
                <w:szCs w:val="24"/>
                <w:lang w:eastAsia="ru-RU"/>
              </w:rPr>
            </w:pPr>
            <w:r w:rsidRPr="00A65C0E">
              <w:rPr>
                <w:rFonts w:ascii="Times New Roman" w:hAnsi="Times New Roman" w:cs="Times New Roman"/>
                <w:b/>
                <w:color w:val="000000" w:themeColor="text1"/>
                <w:lang w:eastAsia="en-US"/>
              </w:rPr>
              <w:t>Очікуваний результат виконання заходу</w:t>
            </w:r>
          </w:p>
        </w:tc>
      </w:tr>
      <w:tr w:rsidR="000B7C8E" w:rsidRPr="00A65C0E" w:rsidTr="00F70EE2">
        <w:tc>
          <w:tcPr>
            <w:tcW w:w="22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b/>
                <w:color w:val="000000" w:themeColor="text1"/>
                <w:sz w:val="24"/>
                <w:szCs w:val="24"/>
                <w:lang w:eastAsia="ru-RU"/>
              </w:rPr>
            </w:pPr>
          </w:p>
        </w:tc>
        <w:tc>
          <w:tcPr>
            <w:tcW w:w="2846"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b/>
                <w:color w:val="000000" w:themeColor="text1"/>
                <w:sz w:val="24"/>
                <w:szCs w:val="24"/>
                <w:lang w:eastAsia="ru-RU"/>
              </w:rPr>
            </w:pPr>
          </w:p>
        </w:tc>
        <w:tc>
          <w:tcPr>
            <w:tcW w:w="1984"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b/>
                <w:color w:val="000000" w:themeColor="text1"/>
                <w:sz w:val="24"/>
                <w:szCs w:val="24"/>
                <w:lang w:eastAsia="ru-RU"/>
              </w:rPr>
            </w:pPr>
          </w:p>
        </w:tc>
        <w:tc>
          <w:tcPr>
            <w:tcW w:w="902"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b/>
                <w:color w:val="000000" w:themeColor="text1"/>
                <w:sz w:val="20"/>
                <w:lang w:eastAsia="ru-RU"/>
              </w:rPr>
            </w:pPr>
          </w:p>
        </w:tc>
        <w:tc>
          <w:tcPr>
            <w:tcW w:w="235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Джерела фінансування</w:t>
            </w:r>
          </w:p>
        </w:tc>
        <w:tc>
          <w:tcPr>
            <w:tcW w:w="993" w:type="dxa"/>
            <w:gridSpan w:val="5"/>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2024</w:t>
            </w:r>
          </w:p>
        </w:tc>
        <w:tc>
          <w:tcPr>
            <w:tcW w:w="852" w:type="dxa"/>
            <w:gridSpan w:val="4"/>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2025</w:t>
            </w:r>
          </w:p>
        </w:tc>
        <w:tc>
          <w:tcPr>
            <w:tcW w:w="1297" w:type="dxa"/>
            <w:gridSpan w:val="2"/>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Усього</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widowControl w:val="0"/>
              <w:spacing w:after="0" w:line="240" w:lineRule="auto"/>
              <w:rPr>
                <w:rFonts w:ascii="Times New Roman" w:eastAsia="Times New Roman" w:hAnsi="Times New Roman" w:cs="Times New Roman"/>
                <w:i/>
                <w:color w:val="000000" w:themeColor="text1"/>
                <w:sz w:val="24"/>
                <w:szCs w:val="24"/>
                <w:lang w:eastAsia="ru-RU"/>
              </w:rPr>
            </w:pPr>
          </w:p>
        </w:tc>
      </w:tr>
      <w:tr w:rsidR="000B7C8E" w:rsidRPr="00A65C0E" w:rsidTr="00F70EE2">
        <w:tc>
          <w:tcPr>
            <w:tcW w:w="15417" w:type="dxa"/>
            <w:gridSpan w:val="29"/>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Пріоритетний напрям № 1. Цифрова трансформація органу місцевого самоврядування</w:t>
            </w:r>
          </w:p>
        </w:tc>
      </w:tr>
      <w:tr w:rsidR="000B7C8E" w:rsidRPr="00A65C0E" w:rsidTr="00F70EE2">
        <w:tc>
          <w:tcPr>
            <w:tcW w:w="2205"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1.1. Забезпечення функціонування електронної системи документообігу в територіальній громаді, комунальних установах</w:t>
            </w:r>
          </w:p>
        </w:tc>
        <w:tc>
          <w:tcPr>
            <w:tcW w:w="2985" w:type="dxa"/>
            <w:gridSpan w:val="2"/>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1.1.1. Придбання  ліцензій на право використання  програмного продукту електронного документообігу, навчання користувачів роботі в системі електронного документообігу, налаштування модулю «Обмін даними» для взаємодії з СЕВ ОВВ,</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налаштування підсистеми «Обмін даними» для обміну документами між паспортами, налагодження паспортів та довідників СЕД для територіальної громади.</w:t>
            </w:r>
          </w:p>
        </w:tc>
        <w:tc>
          <w:tcPr>
            <w:tcW w:w="1985" w:type="dxa"/>
            <w:gridSpan w:val="5"/>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Рахівська міська рада, </w:t>
            </w:r>
            <w:sdt>
              <w:sdtPr>
                <w:rPr>
                  <w:rFonts w:ascii="Times New Roman" w:hAnsi="Times New Roman" w:cs="Times New Roman"/>
                  <w:color w:val="000000" w:themeColor="text1"/>
                  <w:lang w:eastAsia="en-US"/>
                </w:rPr>
                <w:tag w:val="goog_rdk_12"/>
                <w:id w:val="1278906912"/>
              </w:sdtPr>
              <w:sdtContent/>
            </w:sdt>
            <w:r w:rsidRPr="00A65C0E">
              <w:rPr>
                <w:rFonts w:ascii="Times New Roman" w:hAnsi="Times New Roman" w:cs="Times New Roman"/>
                <w:color w:val="000000" w:themeColor="text1"/>
                <w:lang w:eastAsia="en-US"/>
              </w:rPr>
              <w:t xml:space="preserve">управління цифрового розвитку, цифрових трансформацій і </w:t>
            </w:r>
            <w:proofErr w:type="spellStart"/>
            <w:r w:rsidRPr="00A65C0E">
              <w:rPr>
                <w:rFonts w:ascii="Times New Roman" w:hAnsi="Times New Roman" w:cs="Times New Roman"/>
                <w:color w:val="000000" w:themeColor="text1"/>
                <w:lang w:eastAsia="en-US"/>
              </w:rPr>
              <w:t>цифровізації</w:t>
            </w:r>
            <w:proofErr w:type="spellEnd"/>
            <w:r w:rsidRPr="00A65C0E">
              <w:rPr>
                <w:rFonts w:ascii="Times New Roman" w:hAnsi="Times New Roman" w:cs="Times New Roman"/>
                <w:color w:val="000000" w:themeColor="text1"/>
                <w:lang w:eastAsia="en-US"/>
              </w:rPr>
              <w:t xml:space="preserve"> Закарпатської обласної державної адміністрації та комунальне підприємство </w:t>
            </w:r>
            <w:proofErr w:type="spellStart"/>
            <w:r w:rsidRPr="00A65C0E">
              <w:rPr>
                <w:rFonts w:ascii="Times New Roman" w:hAnsi="Times New Roman" w:cs="Times New Roman"/>
                <w:color w:val="000000" w:themeColor="text1"/>
                <w:lang w:eastAsia="en-US"/>
              </w:rPr>
              <w:t>“Інформаційно-аналітичний</w:t>
            </w:r>
            <w:proofErr w:type="spellEnd"/>
            <w:r w:rsidRPr="00A65C0E">
              <w:rPr>
                <w:rFonts w:ascii="Times New Roman" w:hAnsi="Times New Roman" w:cs="Times New Roman"/>
                <w:color w:val="000000" w:themeColor="text1"/>
                <w:lang w:eastAsia="en-US"/>
              </w:rPr>
              <w:t xml:space="preserve"> </w:t>
            </w:r>
            <w:proofErr w:type="spellStart"/>
            <w:r w:rsidRPr="00A65C0E">
              <w:rPr>
                <w:rFonts w:ascii="Times New Roman" w:hAnsi="Times New Roman" w:cs="Times New Roman"/>
                <w:color w:val="000000" w:themeColor="text1"/>
                <w:lang w:eastAsia="en-US"/>
              </w:rPr>
              <w:t>центр”</w:t>
            </w:r>
            <w:proofErr w:type="spellEnd"/>
            <w:r w:rsidRPr="00A65C0E">
              <w:rPr>
                <w:rFonts w:ascii="Times New Roman" w:hAnsi="Times New Roman" w:cs="Times New Roman"/>
                <w:color w:val="000000" w:themeColor="text1"/>
                <w:lang w:eastAsia="en-US"/>
              </w:rPr>
              <w:t xml:space="preserve"> Закарпатської обласної ради</w:t>
            </w:r>
          </w:p>
        </w:tc>
        <w:tc>
          <w:tcPr>
            <w:tcW w:w="992" w:type="dxa"/>
            <w:gridSpan w:val="5"/>
            <w:vMerge w:val="restart"/>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Загальний обсяг, у т.ч.</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180000</w:t>
            </w:r>
          </w:p>
        </w:tc>
        <w:tc>
          <w:tcPr>
            <w:tcW w:w="87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180000</w:t>
            </w:r>
          </w:p>
        </w:tc>
        <w:tc>
          <w:tcPr>
            <w:tcW w:w="1983"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Перехід документообігу територіальної громади в електронний формат</w:t>
            </w:r>
          </w:p>
        </w:tc>
      </w:tr>
      <w:tr w:rsidR="000B7C8E" w:rsidRPr="00A65C0E" w:rsidTr="00F70EE2">
        <w:tc>
          <w:tcPr>
            <w:tcW w:w="22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985" w:type="dxa"/>
            <w:gridSpan w:val="2"/>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5"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Державний бюджет</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74"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985" w:type="dxa"/>
            <w:gridSpan w:val="2"/>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5"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Обласний бюджет</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74"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985" w:type="dxa"/>
            <w:gridSpan w:val="2"/>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5"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Місцевий бюджет</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180000</w:t>
            </w:r>
          </w:p>
        </w:tc>
        <w:tc>
          <w:tcPr>
            <w:tcW w:w="87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180000</w:t>
            </w: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985" w:type="dxa"/>
            <w:gridSpan w:val="2"/>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5"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Інші джерела</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74"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1.2. Осучаснення реалізації депутатської функції на пленарних засіданнях</w:t>
            </w:r>
          </w:p>
        </w:tc>
        <w:tc>
          <w:tcPr>
            <w:tcW w:w="2985" w:type="dxa"/>
            <w:gridSpan w:val="2"/>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1.2.1.Впровадження системи електронного голосування депутатів</w:t>
            </w:r>
          </w:p>
        </w:tc>
        <w:tc>
          <w:tcPr>
            <w:tcW w:w="198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Відділ інформаційної роботи та зв’язків з громадськістю</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50000</w:t>
            </w:r>
          </w:p>
        </w:tc>
        <w:tc>
          <w:tcPr>
            <w:tcW w:w="87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50000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100000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1.3. Підвищення рівня </w:t>
            </w:r>
            <w:proofErr w:type="spellStart"/>
            <w:r w:rsidRPr="00A65C0E">
              <w:rPr>
                <w:rFonts w:ascii="Times New Roman" w:hAnsi="Times New Roman" w:cs="Times New Roman"/>
                <w:color w:val="000000" w:themeColor="text1"/>
                <w:lang w:eastAsia="en-US"/>
              </w:rPr>
              <w:t>залученості</w:t>
            </w:r>
            <w:proofErr w:type="spellEnd"/>
            <w:r w:rsidRPr="00A65C0E">
              <w:rPr>
                <w:rFonts w:ascii="Times New Roman" w:hAnsi="Times New Roman" w:cs="Times New Roman"/>
                <w:color w:val="000000" w:themeColor="text1"/>
                <w:lang w:eastAsia="en-US"/>
              </w:rPr>
              <w:t xml:space="preserve"> громадян до прийняття рішень</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985"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1.3.1 Розвиток та популяризація інструментів е-демократії: е-петиція, е-консультація; </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Відділ інформаційної роботи та зв’язків з громадськістю</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7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lastRenderedPageBreak/>
              <w:t>1.4. Забезпечення ефективної комунікації та інформаційної діяльності територіальної громади через функціонування електронних ресурсів</w:t>
            </w:r>
          </w:p>
        </w:tc>
        <w:tc>
          <w:tcPr>
            <w:tcW w:w="2985" w:type="dxa"/>
            <w:gridSpan w:val="2"/>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1.4.1. Розвиток доступного, в т.ч. для людей з інвалідністю, сайту територіальної громади</w:t>
            </w:r>
          </w:p>
          <w:p w:rsidR="000B7C8E" w:rsidRPr="00A65C0E" w:rsidRDefault="000B7C8E" w:rsidP="00A65C0E">
            <w:pPr>
              <w:spacing w:after="0" w:line="240" w:lineRule="auto"/>
              <w:rPr>
                <w:rFonts w:ascii="Times New Roman" w:hAnsi="Times New Roman" w:cs="Times New Roman"/>
                <w:color w:val="000000" w:themeColor="text1"/>
                <w:szCs w:val="20"/>
                <w:lang w:eastAsia="en-US"/>
              </w:rPr>
            </w:pPr>
            <w:r w:rsidRPr="00A65C0E">
              <w:rPr>
                <w:rFonts w:ascii="Times New Roman" w:hAnsi="Times New Roman" w:cs="Times New Roman"/>
                <w:color w:val="000000" w:themeColor="text1"/>
                <w:lang w:eastAsia="en-US"/>
              </w:rPr>
              <w:t xml:space="preserve">1.4.2. Забезпечення присутності Рахівської територіальної громади в </w:t>
            </w:r>
            <w:proofErr w:type="spellStart"/>
            <w:r w:rsidRPr="00A65C0E">
              <w:rPr>
                <w:rFonts w:ascii="Times New Roman" w:hAnsi="Times New Roman" w:cs="Times New Roman"/>
                <w:color w:val="000000" w:themeColor="text1"/>
                <w:lang w:eastAsia="en-US"/>
              </w:rPr>
              <w:t>соцмережах</w:t>
            </w:r>
            <w:proofErr w:type="spellEnd"/>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1.4.3.Адміністрування інформаційно-комунікаційних систем</w:t>
            </w:r>
          </w:p>
        </w:tc>
        <w:tc>
          <w:tcPr>
            <w:tcW w:w="198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Відділ інформаційної роботи та зв’язків з громадськістю</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5"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7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67" w:type="dxa"/>
            <w:gridSpan w:val="1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right"/>
              <w:rPr>
                <w:rFonts w:ascii="Times New Roman" w:eastAsia="Times New Roman" w:hAnsi="Times New Roman" w:cs="Times New Roman"/>
                <w:i/>
                <w:color w:val="000000" w:themeColor="text1"/>
                <w:sz w:val="24"/>
                <w:szCs w:val="24"/>
                <w:lang w:eastAsia="ru-RU"/>
              </w:rPr>
            </w:pPr>
            <w:r w:rsidRPr="00A65C0E">
              <w:rPr>
                <w:rFonts w:ascii="Times New Roman" w:hAnsi="Times New Roman" w:cs="Times New Roman"/>
                <w:i/>
                <w:color w:val="000000" w:themeColor="text1"/>
                <w:lang w:eastAsia="en-US"/>
              </w:rPr>
              <w:t>Всього за напрямом</w:t>
            </w:r>
          </w:p>
        </w:tc>
        <w:tc>
          <w:tcPr>
            <w:tcW w:w="226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280000</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74"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15417" w:type="dxa"/>
            <w:gridSpan w:val="29"/>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Пріоритетний напрям № 2. </w:t>
            </w:r>
            <w:proofErr w:type="spellStart"/>
            <w:r w:rsidRPr="00A65C0E">
              <w:rPr>
                <w:rFonts w:ascii="Times New Roman" w:hAnsi="Times New Roman" w:cs="Times New Roman"/>
                <w:color w:val="000000" w:themeColor="text1"/>
                <w:lang w:eastAsia="en-US"/>
              </w:rPr>
              <w:t>Цифровізація</w:t>
            </w:r>
            <w:proofErr w:type="spellEnd"/>
            <w:r w:rsidRPr="00A65C0E">
              <w:rPr>
                <w:rFonts w:ascii="Times New Roman" w:hAnsi="Times New Roman" w:cs="Times New Roman"/>
                <w:color w:val="000000" w:themeColor="text1"/>
                <w:lang w:eastAsia="en-US"/>
              </w:rPr>
              <w:t xml:space="preserve"> публічних послуг</w:t>
            </w: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2.1. Розширення надання публічних послуг і сервісів на основі </w:t>
            </w:r>
            <w:proofErr w:type="spellStart"/>
            <w:r w:rsidRPr="00A65C0E">
              <w:rPr>
                <w:rFonts w:ascii="Times New Roman" w:hAnsi="Times New Roman" w:cs="Times New Roman"/>
                <w:color w:val="000000" w:themeColor="text1"/>
                <w:lang w:eastAsia="en-US"/>
              </w:rPr>
              <w:t>цифровізації</w:t>
            </w:r>
            <w:proofErr w:type="spellEnd"/>
            <w:r w:rsidRPr="00A65C0E">
              <w:rPr>
                <w:rFonts w:ascii="Times New Roman" w:hAnsi="Times New Roman" w:cs="Times New Roman"/>
                <w:color w:val="000000" w:themeColor="text1"/>
                <w:lang w:eastAsia="en-US"/>
              </w:rPr>
              <w:t xml:space="preserve"> у режимі </w:t>
            </w:r>
            <w:proofErr w:type="spellStart"/>
            <w:r w:rsidRPr="00A65C0E">
              <w:rPr>
                <w:rFonts w:ascii="Times New Roman" w:hAnsi="Times New Roman" w:cs="Times New Roman"/>
                <w:color w:val="000000" w:themeColor="text1"/>
                <w:lang w:eastAsia="en-US"/>
              </w:rPr>
              <w:t>paperless</w:t>
            </w:r>
            <w:proofErr w:type="spellEnd"/>
          </w:p>
        </w:tc>
        <w:tc>
          <w:tcPr>
            <w:tcW w:w="2991"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2.1.1. Впровадження електронної черги в ЦНАП</w:t>
            </w:r>
          </w:p>
          <w:p w:rsidR="000B7C8E" w:rsidRPr="00A65C0E" w:rsidRDefault="000B7C8E" w:rsidP="00A65C0E">
            <w:pPr>
              <w:spacing w:after="0" w:line="240" w:lineRule="auto"/>
              <w:rPr>
                <w:rFonts w:ascii="Times New Roman" w:hAnsi="Times New Roman" w:cs="Times New Roman"/>
                <w:color w:val="000000" w:themeColor="text1"/>
                <w:szCs w:val="20"/>
                <w:lang w:eastAsia="en-US"/>
              </w:rPr>
            </w:pPr>
            <w:r w:rsidRPr="00A65C0E">
              <w:rPr>
                <w:rFonts w:ascii="Times New Roman" w:hAnsi="Times New Roman" w:cs="Times New Roman"/>
                <w:color w:val="000000" w:themeColor="text1"/>
                <w:lang w:eastAsia="en-US"/>
              </w:rPr>
              <w:t>2.1.2. Надання адміністративних послуг населенню через цифрові канали;</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2.1.3. Забезпечення ЦНАП обладнанням для QR-</w:t>
            </w:r>
            <w:proofErr w:type="spellStart"/>
            <w:r w:rsidRPr="00A65C0E">
              <w:rPr>
                <w:rFonts w:ascii="Times New Roman" w:hAnsi="Times New Roman" w:cs="Times New Roman"/>
                <w:color w:val="000000" w:themeColor="text1"/>
                <w:lang w:eastAsia="en-US"/>
              </w:rPr>
              <w:t>валідації</w:t>
            </w:r>
            <w:proofErr w:type="spellEnd"/>
            <w:r w:rsidRPr="00A65C0E">
              <w:rPr>
                <w:rFonts w:ascii="Times New Roman" w:hAnsi="Times New Roman" w:cs="Times New Roman"/>
                <w:color w:val="000000" w:themeColor="text1"/>
                <w:lang w:eastAsia="en-US"/>
              </w:rPr>
              <w:t xml:space="preserve"> в Дії / зчитування ID-карток</w:t>
            </w:r>
          </w:p>
        </w:tc>
        <w:tc>
          <w:tcPr>
            <w:tcW w:w="1985"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Відділ інформаційної роботи та зв’язків з громадськістю, Відділ ЦНАП</w:t>
            </w: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6"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003"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500000</w:t>
            </w:r>
          </w:p>
        </w:tc>
        <w:tc>
          <w:tcPr>
            <w:tcW w:w="856"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500000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73" w:type="dxa"/>
            <w:gridSpan w:val="1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right"/>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Всього за напрямом</w:t>
            </w:r>
          </w:p>
        </w:tc>
        <w:tc>
          <w:tcPr>
            <w:tcW w:w="2266"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500000</w:t>
            </w:r>
          </w:p>
        </w:tc>
        <w:tc>
          <w:tcPr>
            <w:tcW w:w="1003"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6" w:type="dxa"/>
            <w:gridSpan w:val="3"/>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3119"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15417" w:type="dxa"/>
            <w:gridSpan w:val="29"/>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Пріоритетний напрям № 3. Розбудова інфраструктури інформатизації в територіальній громаді</w:t>
            </w: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3.1.Визначення потреб в технічному забезпеченні територіальної громади, комунальних установ, підприємств, закладів</w:t>
            </w:r>
          </w:p>
        </w:tc>
        <w:tc>
          <w:tcPr>
            <w:tcW w:w="2991"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3.1.1.Інвентаризація технічного забезпечення територіальної громади, комунальних установ, підприємств, закладів</w:t>
            </w:r>
          </w:p>
        </w:tc>
        <w:tc>
          <w:tcPr>
            <w:tcW w:w="1991" w:type="dxa"/>
            <w:gridSpan w:val="6"/>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9"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56"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3.2.Облаштування відкритих Wi-Fi зон у громадських </w:t>
            </w:r>
            <w:r w:rsidRPr="00A65C0E">
              <w:rPr>
                <w:rFonts w:ascii="Times New Roman" w:hAnsi="Times New Roman" w:cs="Times New Roman"/>
                <w:color w:val="000000" w:themeColor="text1"/>
                <w:lang w:eastAsia="en-US"/>
              </w:rPr>
              <w:lastRenderedPageBreak/>
              <w:t>місцях, а також у приміщеннях територіальної громади, комунальних підприємств, установ, закладів</w:t>
            </w:r>
          </w:p>
        </w:tc>
        <w:tc>
          <w:tcPr>
            <w:tcW w:w="2991" w:type="dxa"/>
            <w:gridSpan w:val="3"/>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91" w:type="dxa"/>
            <w:gridSpan w:val="6"/>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9"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56"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lastRenderedPageBreak/>
              <w:t xml:space="preserve">3.3. Створення електронних архівів та </w:t>
            </w:r>
            <w:proofErr w:type="spellStart"/>
            <w:r w:rsidRPr="00A65C0E">
              <w:rPr>
                <w:rFonts w:ascii="Times New Roman" w:hAnsi="Times New Roman" w:cs="Times New Roman"/>
                <w:color w:val="000000" w:themeColor="text1"/>
                <w:lang w:eastAsia="en-US"/>
              </w:rPr>
              <w:t>оцифрування</w:t>
            </w:r>
            <w:proofErr w:type="spellEnd"/>
            <w:r w:rsidRPr="00A65C0E">
              <w:rPr>
                <w:rFonts w:ascii="Times New Roman" w:hAnsi="Times New Roman" w:cs="Times New Roman"/>
                <w:color w:val="000000" w:themeColor="text1"/>
                <w:lang w:eastAsia="en-US"/>
              </w:rPr>
              <w:t xml:space="preserve"> реєстрів</w:t>
            </w:r>
          </w:p>
        </w:tc>
        <w:tc>
          <w:tcPr>
            <w:tcW w:w="2991" w:type="dxa"/>
            <w:gridSpan w:val="3"/>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91" w:type="dxa"/>
            <w:gridSpan w:val="6"/>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9"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56"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3.4. Організація і вдосконалення захисту інформаційних ресурсів та інформації, </w:t>
            </w:r>
            <w:proofErr w:type="spellStart"/>
            <w:r w:rsidRPr="00A65C0E">
              <w:rPr>
                <w:rFonts w:ascii="Times New Roman" w:hAnsi="Times New Roman" w:cs="Times New Roman"/>
                <w:color w:val="000000" w:themeColor="text1"/>
                <w:lang w:eastAsia="en-US"/>
              </w:rPr>
              <w:t>кіберзахисту</w:t>
            </w:r>
            <w:proofErr w:type="spellEnd"/>
            <w:r w:rsidRPr="00A65C0E">
              <w:rPr>
                <w:rFonts w:ascii="Times New Roman" w:hAnsi="Times New Roman" w:cs="Times New Roman"/>
                <w:color w:val="000000" w:themeColor="text1"/>
                <w:lang w:eastAsia="en-US"/>
              </w:rPr>
              <w:t>, безпечного середовища</w:t>
            </w:r>
          </w:p>
        </w:tc>
        <w:tc>
          <w:tcPr>
            <w:tcW w:w="2991" w:type="dxa"/>
            <w:gridSpan w:val="3"/>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3.4.1. Підвищення рівня кваліфікації працівників територіальної громади та населення з </w:t>
            </w:r>
            <w:proofErr w:type="spellStart"/>
            <w:r w:rsidRPr="00A65C0E">
              <w:rPr>
                <w:rFonts w:ascii="Times New Roman" w:hAnsi="Times New Roman" w:cs="Times New Roman"/>
                <w:color w:val="000000" w:themeColor="text1"/>
                <w:lang w:eastAsia="en-US"/>
              </w:rPr>
              <w:t>кібербезпеки</w:t>
            </w:r>
            <w:proofErr w:type="spellEnd"/>
            <w:r w:rsidRPr="00A65C0E">
              <w:rPr>
                <w:rFonts w:ascii="Times New Roman" w:hAnsi="Times New Roman" w:cs="Times New Roman"/>
                <w:color w:val="000000" w:themeColor="text1"/>
                <w:lang w:eastAsia="en-US"/>
              </w:rPr>
              <w:t xml:space="preserve"> / </w:t>
            </w:r>
            <w:proofErr w:type="spellStart"/>
            <w:r w:rsidRPr="00A65C0E">
              <w:rPr>
                <w:rFonts w:ascii="Times New Roman" w:hAnsi="Times New Roman" w:cs="Times New Roman"/>
                <w:color w:val="000000" w:themeColor="text1"/>
                <w:lang w:eastAsia="en-US"/>
              </w:rPr>
              <w:t>кібергігієни</w:t>
            </w:r>
            <w:proofErr w:type="spellEnd"/>
            <w:r w:rsidRPr="00A65C0E">
              <w:rPr>
                <w:rFonts w:ascii="Times New Roman" w:hAnsi="Times New Roman" w:cs="Times New Roman"/>
                <w:color w:val="000000" w:themeColor="text1"/>
                <w:lang w:eastAsia="en-US"/>
              </w:rPr>
              <w:t>;</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91" w:type="dxa"/>
            <w:gridSpan w:val="6"/>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9"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4"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6" w:type="dxa"/>
            <w:gridSpan w:val="3"/>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79" w:type="dxa"/>
            <w:gridSpan w:val="1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right"/>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Всього за напрямом</w:t>
            </w:r>
          </w:p>
        </w:tc>
        <w:tc>
          <w:tcPr>
            <w:tcW w:w="2269"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994"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6" w:type="dxa"/>
            <w:gridSpan w:val="3"/>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15417" w:type="dxa"/>
            <w:gridSpan w:val="29"/>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Пріоритетний напрям № 4. Розвиток цифрових навичок різних категорій громадян</w:t>
            </w: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tabs>
                <w:tab w:val="center" w:pos="1015"/>
              </w:tabs>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4.1.</w:t>
            </w:r>
            <w:r w:rsidRPr="00A65C0E">
              <w:rPr>
                <w:rFonts w:ascii="Times New Roman" w:hAnsi="Times New Roman" w:cs="Times New Roman"/>
                <w:color w:val="000000" w:themeColor="text1"/>
                <w:lang w:eastAsia="en-US"/>
              </w:rPr>
              <w:tab/>
              <w:t xml:space="preserve">Організація навчань  </w:t>
            </w:r>
          </w:p>
        </w:tc>
        <w:tc>
          <w:tcPr>
            <w:tcW w:w="2997"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4.1.1. Підвищення кваліфікації посадових осіб місцевого самоврядування та депутатів територіальної громади з питань інформатизації, цифрового розвитку, електронного урядування та електронної демократії;</w:t>
            </w:r>
          </w:p>
          <w:p w:rsidR="000B7C8E" w:rsidRPr="00A65C0E" w:rsidRDefault="000B7C8E" w:rsidP="00A65C0E">
            <w:pPr>
              <w:spacing w:after="0" w:line="240" w:lineRule="auto"/>
              <w:rPr>
                <w:rFonts w:ascii="Times New Roman" w:hAnsi="Times New Roman" w:cs="Times New Roman"/>
                <w:color w:val="000000" w:themeColor="text1"/>
                <w:szCs w:val="20"/>
                <w:lang w:eastAsia="en-US"/>
              </w:rPr>
            </w:pPr>
            <w:r w:rsidRPr="00A65C0E">
              <w:rPr>
                <w:rFonts w:ascii="Times New Roman" w:hAnsi="Times New Roman" w:cs="Times New Roman"/>
                <w:color w:val="000000" w:themeColor="text1"/>
                <w:lang w:eastAsia="en-US"/>
              </w:rPr>
              <w:t xml:space="preserve">4.1.2.сприяння розвитку цифрової компетентності працівників сфери освіти, охорони </w:t>
            </w:r>
            <w:proofErr w:type="spellStart"/>
            <w:r w:rsidRPr="00A65C0E">
              <w:rPr>
                <w:rFonts w:ascii="Times New Roman" w:hAnsi="Times New Roman" w:cs="Times New Roman"/>
                <w:color w:val="000000" w:themeColor="text1"/>
                <w:lang w:eastAsia="en-US"/>
              </w:rPr>
              <w:t>здоровʼя</w:t>
            </w:r>
            <w:proofErr w:type="spellEnd"/>
            <w:r w:rsidRPr="00A65C0E">
              <w:rPr>
                <w:rFonts w:ascii="Times New Roman" w:hAnsi="Times New Roman" w:cs="Times New Roman"/>
                <w:color w:val="000000" w:themeColor="text1"/>
                <w:lang w:eastAsia="en-US"/>
              </w:rPr>
              <w:t>, культури</w:t>
            </w:r>
          </w:p>
          <w:p w:rsidR="000B7C8E" w:rsidRPr="00A65C0E" w:rsidRDefault="000B7C8E" w:rsidP="00A65C0E">
            <w:pPr>
              <w:spacing w:after="0" w:line="240" w:lineRule="auto"/>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t xml:space="preserve">4.1.3.Впровадження у закладах освіти навчальних </w:t>
            </w:r>
            <w:r w:rsidRPr="00A65C0E">
              <w:rPr>
                <w:rFonts w:ascii="Times New Roman" w:hAnsi="Times New Roman" w:cs="Times New Roman"/>
                <w:color w:val="000000" w:themeColor="text1"/>
                <w:lang w:eastAsia="en-US"/>
              </w:rPr>
              <w:lastRenderedPageBreak/>
              <w:t>програм для опанування цифровими навичками вчителями і учнями;</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4.1.4.Забезпечення підвищення рівня цифрової грамотності населення сільських територій</w:t>
            </w:r>
          </w:p>
        </w:tc>
        <w:tc>
          <w:tcPr>
            <w:tcW w:w="1985"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9"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56"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lastRenderedPageBreak/>
              <w:t xml:space="preserve">4.2. Створення сприятливих умов для поширення використання населенням цифрових технологій, використання </w:t>
            </w:r>
            <w:proofErr w:type="spellStart"/>
            <w:r w:rsidRPr="00A65C0E">
              <w:rPr>
                <w:rFonts w:ascii="Times New Roman" w:hAnsi="Times New Roman" w:cs="Times New Roman"/>
                <w:color w:val="000000" w:themeColor="text1"/>
                <w:lang w:eastAsia="en-US"/>
              </w:rPr>
              <w:t>онлайн-послуг</w:t>
            </w:r>
            <w:proofErr w:type="spellEnd"/>
            <w:r w:rsidRPr="00A65C0E">
              <w:rPr>
                <w:rFonts w:ascii="Times New Roman" w:hAnsi="Times New Roman" w:cs="Times New Roman"/>
                <w:color w:val="000000" w:themeColor="text1"/>
                <w:lang w:eastAsia="en-US"/>
              </w:rPr>
              <w:t xml:space="preserve"> з реєстрації на порталі Дія</w:t>
            </w:r>
          </w:p>
        </w:tc>
        <w:tc>
          <w:tcPr>
            <w:tcW w:w="2997"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4.2.1.Організація навчань </w:t>
            </w:r>
            <w:proofErr w:type="spellStart"/>
            <w:r w:rsidRPr="00A65C0E">
              <w:rPr>
                <w:rFonts w:ascii="Times New Roman" w:hAnsi="Times New Roman" w:cs="Times New Roman"/>
                <w:color w:val="000000" w:themeColor="text1"/>
                <w:lang w:eastAsia="en-US"/>
              </w:rPr>
              <w:t>Дія.Освіта</w:t>
            </w:r>
            <w:proofErr w:type="spellEnd"/>
            <w:r w:rsidRPr="00A65C0E">
              <w:rPr>
                <w:rFonts w:ascii="Times New Roman" w:hAnsi="Times New Roman" w:cs="Times New Roman"/>
                <w:color w:val="000000" w:themeColor="text1"/>
                <w:lang w:eastAsia="en-US"/>
              </w:rPr>
              <w:t xml:space="preserve"> в бібліотеках громади</w:t>
            </w:r>
          </w:p>
          <w:p w:rsidR="000B7C8E" w:rsidRPr="00A65C0E" w:rsidRDefault="000B7C8E" w:rsidP="00A65C0E">
            <w:pPr>
              <w:spacing w:after="0" w:line="240" w:lineRule="auto"/>
              <w:jc w:val="center"/>
              <w:rPr>
                <w:rFonts w:ascii="Times New Roman" w:hAnsi="Times New Roman" w:cs="Times New Roman"/>
                <w:color w:val="000000" w:themeColor="text1"/>
                <w:szCs w:val="20"/>
                <w:lang w:eastAsia="en-US"/>
              </w:rPr>
            </w:pPr>
          </w:p>
          <w:p w:rsidR="000B7C8E" w:rsidRPr="00A65C0E" w:rsidRDefault="000B7C8E" w:rsidP="00A65C0E">
            <w:pPr>
              <w:spacing w:after="0" w:line="240" w:lineRule="auto"/>
              <w:jc w:val="both"/>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4.2.2.Облаштування доступних Wi-Fi зон в громаді </w:t>
            </w:r>
          </w:p>
        </w:tc>
        <w:tc>
          <w:tcPr>
            <w:tcW w:w="1985"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9"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56"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4.3.Підтримка інтелектуально обдарованих, талановитих дітей та молоді у сфері інформаційно-комунікаційних технологій.</w:t>
            </w:r>
          </w:p>
        </w:tc>
        <w:tc>
          <w:tcPr>
            <w:tcW w:w="2997"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4.3.1 Проведення конкурсів (малюнків, есе, </w:t>
            </w:r>
            <w:proofErr w:type="spellStart"/>
            <w:r w:rsidRPr="00A65C0E">
              <w:rPr>
                <w:rFonts w:ascii="Times New Roman" w:hAnsi="Times New Roman" w:cs="Times New Roman"/>
                <w:color w:val="000000" w:themeColor="text1"/>
                <w:lang w:eastAsia="en-US"/>
              </w:rPr>
              <w:t>хакатонів</w:t>
            </w:r>
            <w:proofErr w:type="spellEnd"/>
            <w:r w:rsidRPr="00A65C0E">
              <w:rPr>
                <w:rFonts w:ascii="Times New Roman" w:hAnsi="Times New Roman" w:cs="Times New Roman"/>
                <w:color w:val="000000" w:themeColor="text1"/>
                <w:lang w:eastAsia="en-US"/>
              </w:rPr>
              <w:t>, ідея тонів)</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4.3.2 Проведення конкурсу </w:t>
            </w:r>
            <w:proofErr w:type="spellStart"/>
            <w:r w:rsidRPr="00A65C0E">
              <w:rPr>
                <w:rFonts w:ascii="Times New Roman" w:hAnsi="Times New Roman" w:cs="Times New Roman"/>
                <w:color w:val="000000" w:themeColor="text1"/>
                <w:lang w:eastAsia="en-US"/>
              </w:rPr>
              <w:t>відероликів</w:t>
            </w:r>
            <w:proofErr w:type="spellEnd"/>
            <w:r w:rsidRPr="00A65C0E">
              <w:rPr>
                <w:rFonts w:ascii="Times New Roman" w:hAnsi="Times New Roman" w:cs="Times New Roman"/>
                <w:color w:val="000000" w:themeColor="text1"/>
                <w:lang w:eastAsia="en-US"/>
              </w:rPr>
              <w:t xml:space="preserve"> «Я знаю неймовірне місце» до Дня Незалежності України</w:t>
            </w:r>
          </w:p>
        </w:tc>
        <w:tc>
          <w:tcPr>
            <w:tcW w:w="1985"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9"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4"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56" w:type="dxa"/>
            <w:gridSpan w:val="3"/>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79" w:type="dxa"/>
            <w:gridSpan w:val="1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right"/>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Всього за напрямом</w:t>
            </w:r>
          </w:p>
        </w:tc>
        <w:tc>
          <w:tcPr>
            <w:tcW w:w="2269"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994"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6" w:type="dxa"/>
            <w:gridSpan w:val="3"/>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15417" w:type="dxa"/>
            <w:gridSpan w:val="29"/>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Пріоритетний напрям № 5. Стимулювання цифрової економіки територіальної громади</w:t>
            </w:r>
          </w:p>
        </w:tc>
      </w:tr>
      <w:tr w:rsidR="000B7C8E" w:rsidRPr="00A65C0E" w:rsidTr="00F70EE2">
        <w:tc>
          <w:tcPr>
            <w:tcW w:w="2205"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Підтримка розвитку економіки громади через цифрові інновації </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3006"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5.1.1 Створення та популяризація електронного інвестиційного каталогу громади</w:t>
            </w:r>
          </w:p>
          <w:p w:rsidR="000B7C8E" w:rsidRPr="00A65C0E" w:rsidRDefault="000B7C8E" w:rsidP="00A65C0E">
            <w:pPr>
              <w:spacing w:after="0" w:line="240" w:lineRule="auto"/>
              <w:rPr>
                <w:rFonts w:ascii="Times New Roman" w:hAnsi="Times New Roman" w:cs="Times New Roman"/>
                <w:color w:val="000000" w:themeColor="text1"/>
                <w:szCs w:val="20"/>
                <w:lang w:eastAsia="en-US"/>
              </w:rPr>
            </w:pPr>
            <w:r w:rsidRPr="00A65C0E">
              <w:rPr>
                <w:rFonts w:ascii="Times New Roman" w:hAnsi="Times New Roman" w:cs="Times New Roman"/>
                <w:color w:val="000000" w:themeColor="text1"/>
                <w:lang w:eastAsia="en-US"/>
              </w:rPr>
              <w:t xml:space="preserve">5.1.2. Створення та розвиток </w:t>
            </w:r>
            <w:proofErr w:type="spellStart"/>
            <w:r w:rsidRPr="00A65C0E">
              <w:rPr>
                <w:rFonts w:ascii="Times New Roman" w:hAnsi="Times New Roman" w:cs="Times New Roman"/>
                <w:color w:val="000000" w:themeColor="text1"/>
                <w:lang w:eastAsia="en-US"/>
              </w:rPr>
              <w:t>обʼєктів</w:t>
            </w:r>
            <w:proofErr w:type="spellEnd"/>
            <w:r w:rsidRPr="00A65C0E">
              <w:rPr>
                <w:rFonts w:ascii="Times New Roman" w:hAnsi="Times New Roman" w:cs="Times New Roman"/>
                <w:color w:val="000000" w:themeColor="text1"/>
                <w:lang w:eastAsia="en-US"/>
              </w:rPr>
              <w:t xml:space="preserve"> інфраструктури підтримки малого та середнього підприємництва (</w:t>
            </w:r>
            <w:proofErr w:type="spellStart"/>
            <w:r w:rsidRPr="00A65C0E">
              <w:rPr>
                <w:rFonts w:ascii="Times New Roman" w:hAnsi="Times New Roman" w:cs="Times New Roman"/>
                <w:color w:val="000000" w:themeColor="text1"/>
                <w:lang w:eastAsia="en-US"/>
              </w:rPr>
              <w:t>коворкінг-центри</w:t>
            </w:r>
            <w:proofErr w:type="spellEnd"/>
            <w:r w:rsidRPr="00A65C0E">
              <w:rPr>
                <w:rFonts w:ascii="Times New Roman" w:hAnsi="Times New Roman" w:cs="Times New Roman"/>
                <w:color w:val="000000" w:themeColor="text1"/>
                <w:lang w:eastAsia="en-US"/>
              </w:rPr>
              <w:t>)</w:t>
            </w:r>
          </w:p>
          <w:p w:rsidR="000B7C8E" w:rsidRPr="00A65C0E" w:rsidRDefault="000B7C8E" w:rsidP="00A65C0E">
            <w:pPr>
              <w:spacing w:after="0" w:line="240" w:lineRule="auto"/>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lastRenderedPageBreak/>
              <w:t>5.1.3 Створення центру підтримки підприємництва на базі центру надання адміністративних послуг</w:t>
            </w:r>
          </w:p>
          <w:p w:rsidR="000B7C8E" w:rsidRPr="00A65C0E" w:rsidRDefault="000B7C8E" w:rsidP="00A65C0E">
            <w:pPr>
              <w:spacing w:after="0" w:line="240" w:lineRule="auto"/>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t>5.1.4. Проведення інформаційних кампаній, локальних подій та форумів для стимулювання розвитку цифрової економіки.</w:t>
            </w: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 xml:space="preserve">5.1.5. Впровадження цифрових технологій для бізнесу, зокрема, надання послуг бізнесу в </w:t>
            </w:r>
            <w:proofErr w:type="spellStart"/>
            <w:r w:rsidRPr="00A65C0E">
              <w:rPr>
                <w:rFonts w:ascii="Times New Roman" w:hAnsi="Times New Roman" w:cs="Times New Roman"/>
                <w:color w:val="000000" w:themeColor="text1"/>
                <w:lang w:eastAsia="en-US"/>
              </w:rPr>
              <w:t>онлайн-форматі</w:t>
            </w:r>
            <w:proofErr w:type="spellEnd"/>
            <w:r w:rsidRPr="00A65C0E">
              <w:rPr>
                <w:rFonts w:ascii="Times New Roman" w:hAnsi="Times New Roman" w:cs="Times New Roman"/>
                <w:color w:val="000000" w:themeColor="text1"/>
                <w:lang w:eastAsia="en-US"/>
              </w:rPr>
              <w:t>.</w:t>
            </w:r>
          </w:p>
        </w:tc>
        <w:tc>
          <w:tcPr>
            <w:tcW w:w="1985"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2268" w:type="dxa"/>
            <w:gridSpan w:val="5"/>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13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88" w:type="dxa"/>
            <w:gridSpan w:val="16"/>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right"/>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lastRenderedPageBreak/>
              <w:t>Всього за напрямом</w:t>
            </w:r>
          </w:p>
        </w:tc>
        <w:tc>
          <w:tcPr>
            <w:tcW w:w="2268"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0</w:t>
            </w:r>
          </w:p>
        </w:tc>
        <w:tc>
          <w:tcPr>
            <w:tcW w:w="992"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88" w:type="dxa"/>
            <w:gridSpan w:val="16"/>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right"/>
              <w:rPr>
                <w:rFonts w:ascii="Times New Roman" w:eastAsia="Times New Roman" w:hAnsi="Times New Roman" w:cs="Times New Roman"/>
                <w:i/>
                <w:color w:val="000000" w:themeColor="text1"/>
                <w:sz w:val="24"/>
                <w:szCs w:val="24"/>
                <w:lang w:eastAsia="ru-RU"/>
              </w:rPr>
            </w:pPr>
            <w:r w:rsidRPr="00A65C0E">
              <w:rPr>
                <w:rFonts w:ascii="Times New Roman" w:hAnsi="Times New Roman" w:cs="Times New Roman"/>
                <w:i/>
                <w:color w:val="000000" w:themeColor="text1"/>
                <w:lang w:eastAsia="en-US"/>
              </w:rPr>
              <w:t>Разом за Програмою</w:t>
            </w:r>
          </w:p>
        </w:tc>
        <w:tc>
          <w:tcPr>
            <w:tcW w:w="2268"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Загальний обсяг, у т.ч.</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780000</w:t>
            </w:r>
          </w:p>
        </w:tc>
        <w:tc>
          <w:tcPr>
            <w:tcW w:w="850"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88" w:type="dxa"/>
            <w:gridSpan w:val="16"/>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2268"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Державний бюджет</w:t>
            </w:r>
          </w:p>
        </w:tc>
        <w:tc>
          <w:tcPr>
            <w:tcW w:w="992"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88" w:type="dxa"/>
            <w:gridSpan w:val="16"/>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2268"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Обласний бюджет</w:t>
            </w:r>
          </w:p>
        </w:tc>
        <w:tc>
          <w:tcPr>
            <w:tcW w:w="992"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88" w:type="dxa"/>
            <w:gridSpan w:val="16"/>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2268"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Місцевий бюджет</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en-US"/>
              </w:rPr>
              <w:t>780000</w:t>
            </w:r>
          </w:p>
        </w:tc>
        <w:tc>
          <w:tcPr>
            <w:tcW w:w="850"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r w:rsidR="000B7C8E" w:rsidRPr="00A65C0E" w:rsidTr="00F70EE2">
        <w:tc>
          <w:tcPr>
            <w:tcW w:w="8188" w:type="dxa"/>
            <w:gridSpan w:val="16"/>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2268" w:type="dxa"/>
            <w:gridSpan w:val="5"/>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i/>
                <w:color w:val="000000" w:themeColor="text1"/>
                <w:lang w:eastAsia="en-US"/>
              </w:rPr>
              <w:t>Інші джерела</w:t>
            </w:r>
          </w:p>
        </w:tc>
        <w:tc>
          <w:tcPr>
            <w:tcW w:w="992" w:type="dxa"/>
            <w:gridSpan w:val="4"/>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r>
    </w:tbl>
    <w:p w:rsidR="000B7C8E" w:rsidRPr="00A65C0E" w:rsidRDefault="000B7C8E" w:rsidP="00A65C0E">
      <w:pPr>
        <w:spacing w:after="0" w:line="240" w:lineRule="auto"/>
        <w:rPr>
          <w:rFonts w:ascii="Times New Roman" w:eastAsia="Calibri" w:hAnsi="Times New Roman" w:cs="Times New Roman"/>
          <w:color w:val="000000" w:themeColor="text1"/>
          <w:sz w:val="28"/>
          <w:szCs w:val="28"/>
          <w:lang w:eastAsia="ru-RU"/>
        </w:rPr>
      </w:pPr>
    </w:p>
    <w:p w:rsidR="000B7C8E" w:rsidRPr="00A65C0E" w:rsidRDefault="000B7C8E" w:rsidP="00A65C0E">
      <w:pPr>
        <w:spacing w:after="0" w:line="240" w:lineRule="auto"/>
        <w:rPr>
          <w:rFonts w:ascii="Times New Roman" w:eastAsia="Times New Roman" w:hAnsi="Times New Roman" w:cs="Times New Roman"/>
          <w:color w:val="000000" w:themeColor="text1"/>
          <w:sz w:val="28"/>
          <w:szCs w:val="28"/>
        </w:rPr>
      </w:pPr>
    </w:p>
    <w:p w:rsidR="000B7C8E" w:rsidRPr="00A65C0E" w:rsidRDefault="000B7C8E" w:rsidP="00A65C0E">
      <w:pPr>
        <w:spacing w:after="0" w:line="240" w:lineRule="auto"/>
        <w:jc w:val="right"/>
        <w:rPr>
          <w:rFonts w:ascii="Times New Roman" w:eastAsia="Times New Roman" w:hAnsi="Times New Roman" w:cs="Times New Roman"/>
          <w:b/>
          <w:color w:val="000000" w:themeColor="text1"/>
          <w:sz w:val="28"/>
          <w:szCs w:val="28"/>
        </w:rPr>
      </w:pPr>
      <w:r w:rsidRPr="00A65C0E">
        <w:rPr>
          <w:rFonts w:ascii="Times New Roman" w:eastAsia="Times New Roman" w:hAnsi="Times New Roman" w:cs="Times New Roman"/>
          <w:b/>
          <w:color w:val="000000" w:themeColor="text1"/>
          <w:sz w:val="28"/>
          <w:szCs w:val="28"/>
        </w:rPr>
        <w:t>ДОДАТОК 2. </w:t>
      </w:r>
    </w:p>
    <w:p w:rsidR="000B7C8E" w:rsidRPr="00A65C0E" w:rsidRDefault="000B7C8E" w:rsidP="00A65C0E">
      <w:pPr>
        <w:spacing w:after="0" w:line="240" w:lineRule="auto"/>
        <w:jc w:val="center"/>
        <w:rPr>
          <w:rFonts w:ascii="Times New Roman" w:eastAsia="Times New Roman" w:hAnsi="Times New Roman" w:cs="Times New Roman"/>
          <w:b/>
          <w:color w:val="000000" w:themeColor="text1"/>
          <w:sz w:val="28"/>
          <w:szCs w:val="28"/>
        </w:rPr>
      </w:pPr>
      <w:r w:rsidRPr="00A65C0E">
        <w:rPr>
          <w:rFonts w:ascii="Times New Roman" w:eastAsia="Times New Roman" w:hAnsi="Times New Roman" w:cs="Times New Roman"/>
          <w:b/>
          <w:color w:val="000000" w:themeColor="text1"/>
          <w:sz w:val="28"/>
          <w:szCs w:val="28"/>
        </w:rPr>
        <w:t>ІНДИКАТОРИ ЦИФРОВОЇ ТРАНСФОРМАЦІЇ ТЕРИТОРІАЛЬНОЇ ГРОМАДИ</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4"/>
        <w:gridCol w:w="1905"/>
        <w:gridCol w:w="5771"/>
        <w:gridCol w:w="1476"/>
        <w:gridCol w:w="1330"/>
        <w:gridCol w:w="940"/>
        <w:gridCol w:w="955"/>
        <w:gridCol w:w="982"/>
        <w:gridCol w:w="1564"/>
      </w:tblGrid>
      <w:tr w:rsidR="000B7C8E" w:rsidRPr="00A65C0E" w:rsidTr="00F70EE2">
        <w:trPr>
          <w:trHeight w:val="557"/>
          <w:tblHeader/>
        </w:trPr>
        <w:tc>
          <w:tcPr>
            <w:tcW w:w="494"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 xml:space="preserve">№ </w:t>
            </w:r>
          </w:p>
        </w:tc>
        <w:tc>
          <w:tcPr>
            <w:tcW w:w="1905"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Пріоритет</w:t>
            </w:r>
          </w:p>
        </w:tc>
        <w:tc>
          <w:tcPr>
            <w:tcW w:w="5771"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Найменування індикатора</w:t>
            </w:r>
          </w:p>
        </w:tc>
        <w:tc>
          <w:tcPr>
            <w:tcW w:w="1476"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Одиниця виміру</w:t>
            </w:r>
          </w:p>
        </w:tc>
        <w:tc>
          <w:tcPr>
            <w:tcW w:w="1330"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 xml:space="preserve">Вихідні дані </w:t>
            </w:r>
          </w:p>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за рік до початку дії Програми</w:t>
            </w:r>
          </w:p>
        </w:tc>
        <w:tc>
          <w:tcPr>
            <w:tcW w:w="2877" w:type="dxa"/>
            <w:gridSpan w:val="3"/>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Прогнозні дані за роками</w:t>
            </w:r>
          </w:p>
        </w:tc>
        <w:tc>
          <w:tcPr>
            <w:tcW w:w="1564" w:type="dxa"/>
            <w:vMerge w:val="restart"/>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 xml:space="preserve">Динаміка </w:t>
            </w:r>
          </w:p>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 %)</w:t>
            </w:r>
          </w:p>
        </w:tc>
      </w:tr>
      <w:tr w:rsidR="000B7C8E" w:rsidRPr="00A65C0E" w:rsidTr="00F70EE2">
        <w:trPr>
          <w:trHeight w:val="349"/>
        </w:trPr>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5771"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1330"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2024</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r w:rsidRPr="00A65C0E">
              <w:rPr>
                <w:rFonts w:ascii="Times New Roman" w:eastAsia="Times New Roman" w:hAnsi="Times New Roman" w:cs="Times New Roman"/>
                <w:i/>
                <w:color w:val="000000" w:themeColor="text1"/>
              </w:rPr>
              <w:t>2025</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i/>
                <w:color w:val="000000" w:themeColor="text1"/>
                <w:sz w:val="24"/>
                <w:szCs w:val="24"/>
                <w:lang w:eastAsia="ru-RU"/>
              </w:rPr>
            </w:pPr>
          </w:p>
        </w:tc>
        <w:tc>
          <w:tcPr>
            <w:tcW w:w="156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i/>
                <w:color w:val="000000" w:themeColor="text1"/>
                <w:sz w:val="24"/>
                <w:szCs w:val="24"/>
                <w:lang w:eastAsia="ru-RU"/>
              </w:rPr>
            </w:pPr>
          </w:p>
        </w:tc>
      </w:tr>
      <w:tr w:rsidR="000B7C8E" w:rsidRPr="00A65C0E" w:rsidTr="00F70EE2">
        <w:tc>
          <w:tcPr>
            <w:tcW w:w="494"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Цифрова трансформація органу місцевого самоврядування</w:t>
            </w: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проведених (висвітлених) відео-трансляцій пленарних засідань ради ТГ, засідань виконавчого комітету до загальної кількості засідань,  що підлягають оприлюдненню, упродовж звітного періоду</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35</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унікальних користувачів до чисельності населення ТГ, що підписували місцеві електронні петиції ТГ</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5</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унікальних користувачів до чисельності населення ТГ, що взяли участь у голосуванні за проєкти громадського бюджету ТГ в електронному вигляді</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обсягу закупівель ОМС, які доступні для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моніторингу громадянами на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платформах від загального обсягу закупівель</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наборів даних, опублікованих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що перебувають у володінні ТГ з реєстру «Наборів даних, що перебувають у володінні розпорядника інформації» згідно до абзацу 6 Порядку наборів даних, які підлягають оприлюдненню у формі відкритих даних відповідно до Постанови КМУ №835</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p w:rsidR="000B7C8E" w:rsidRPr="00A65C0E" w:rsidRDefault="000B7C8E" w:rsidP="00A65C0E">
            <w:pPr>
              <w:tabs>
                <w:tab w:val="left" w:pos="557"/>
              </w:tabs>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ab/>
              <w:t>20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ОМС зареєстрований як розпорядник інформації на Єдиному державному </w:t>
            </w:r>
            <w:proofErr w:type="spellStart"/>
            <w:r w:rsidRPr="00A65C0E">
              <w:rPr>
                <w:rFonts w:ascii="Times New Roman" w:eastAsia="Times New Roman" w:hAnsi="Times New Roman" w:cs="Times New Roman"/>
                <w:color w:val="000000" w:themeColor="text1"/>
              </w:rPr>
              <w:t>веб-порталі</w:t>
            </w:r>
            <w:proofErr w:type="spellEnd"/>
            <w:r w:rsidRPr="00A65C0E">
              <w:rPr>
                <w:rFonts w:ascii="Times New Roman" w:eastAsia="Times New Roman" w:hAnsi="Times New Roman" w:cs="Times New Roman"/>
                <w:color w:val="000000" w:themeColor="text1"/>
              </w:rPr>
              <w:t xml:space="preserve"> відкритих даних та оприлюднює публічну інформацію у формі відкритих даних відповідно до законодавства</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посадових осіб ОМС, підключених до системи електронного документообігу</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5</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комунальних закладів та установ, в тому числі їхніх підрозділів, підключених до системи електронного документообігу</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p w:rsidR="000B7C8E" w:rsidRPr="00A65C0E" w:rsidRDefault="000B7C8E" w:rsidP="00A65C0E">
            <w:pPr>
              <w:tabs>
                <w:tab w:val="left" w:pos="595"/>
              </w:tabs>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ab/>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зареєстрованих документів структурних підрозділів ОМС, які підписуються цифровим підписом Керівника</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30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Інтеграція СЕД ОМС із СЕВ ОВВ</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видатків з місцевого бюджету спрямованих на </w:t>
            </w:r>
            <w:proofErr w:type="spellStart"/>
            <w:r w:rsidRPr="00A65C0E">
              <w:rPr>
                <w:rFonts w:ascii="Times New Roman" w:eastAsia="Times New Roman" w:hAnsi="Times New Roman" w:cs="Times New Roman"/>
                <w:color w:val="000000" w:themeColor="text1"/>
              </w:rPr>
              <w:t>звʼязок</w:t>
            </w:r>
            <w:proofErr w:type="spellEnd"/>
            <w:r w:rsidRPr="00A65C0E">
              <w:rPr>
                <w:rFonts w:ascii="Times New Roman" w:eastAsia="Times New Roman" w:hAnsi="Times New Roman" w:cs="Times New Roman"/>
                <w:color w:val="000000" w:themeColor="text1"/>
              </w:rPr>
              <w:t>, телекомунікації та інформатику у бюджеті ТГ</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Наявність туристичної інформації на ресурсах, що </w:t>
            </w:r>
            <w:proofErr w:type="spellStart"/>
            <w:r w:rsidRPr="00A65C0E">
              <w:rPr>
                <w:rFonts w:ascii="Times New Roman" w:eastAsia="Times New Roman" w:hAnsi="Times New Roman" w:cs="Times New Roman"/>
                <w:color w:val="000000" w:themeColor="text1"/>
              </w:rPr>
              <w:t>адмініструються</w:t>
            </w:r>
            <w:proofErr w:type="spellEnd"/>
            <w:r w:rsidRPr="00A65C0E">
              <w:rPr>
                <w:rFonts w:ascii="Times New Roman" w:eastAsia="Times New Roman" w:hAnsi="Times New Roman" w:cs="Times New Roman"/>
                <w:color w:val="000000" w:themeColor="text1"/>
              </w:rPr>
              <w:t xml:space="preserve"> ОМС</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w:t>
            </w:r>
            <w:r w:rsidRPr="00A65C0E">
              <w:rPr>
                <w:rFonts w:ascii="Times New Roman" w:eastAsia="Times New Roman" w:hAnsi="Times New Roman" w:cs="Times New Roman"/>
                <w:b/>
                <w:color w:val="000000" w:themeColor="text1"/>
                <w:u w:val="single"/>
              </w:rPr>
              <w:t>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Наявність інформації про культурні заходи на порталі ТГ (або на інших офіційних сторінках ТГ)</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b/>
                <w:color w:val="000000" w:themeColor="text1"/>
              </w:rPr>
              <w:t>Так</w:t>
            </w:r>
            <w:r w:rsidRPr="00A65C0E">
              <w:rPr>
                <w:rFonts w:ascii="Times New Roman" w:eastAsia="Times New Roman" w:hAnsi="Times New Roman" w:cs="Times New Roman"/>
                <w:color w:val="000000" w:themeColor="text1"/>
              </w:rPr>
              <w:t>/Ні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туристичних ресурсів та </w:t>
            </w:r>
            <w:proofErr w:type="spellStart"/>
            <w:r w:rsidRPr="00A65C0E">
              <w:rPr>
                <w:rFonts w:ascii="Times New Roman" w:eastAsia="Times New Roman" w:hAnsi="Times New Roman" w:cs="Times New Roman"/>
                <w:color w:val="000000" w:themeColor="text1"/>
              </w:rPr>
              <w:t>памʼяток</w:t>
            </w:r>
            <w:proofErr w:type="spellEnd"/>
            <w:r w:rsidRPr="00A65C0E">
              <w:rPr>
                <w:rFonts w:ascii="Times New Roman" w:eastAsia="Times New Roman" w:hAnsi="Times New Roman" w:cs="Times New Roman"/>
                <w:color w:val="000000" w:themeColor="text1"/>
              </w:rPr>
              <w:t xml:space="preserve">, маркованих QR-кодом від загальної кількості туристичних ресурсів та </w:t>
            </w:r>
            <w:proofErr w:type="spellStart"/>
            <w:r w:rsidRPr="00A65C0E">
              <w:rPr>
                <w:rFonts w:ascii="Times New Roman" w:eastAsia="Times New Roman" w:hAnsi="Times New Roman" w:cs="Times New Roman"/>
                <w:color w:val="000000" w:themeColor="text1"/>
              </w:rPr>
              <w:t>памʼяток</w:t>
            </w:r>
            <w:proofErr w:type="spellEnd"/>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Наявність у публічному доступі </w:t>
            </w:r>
            <w:proofErr w:type="spellStart"/>
            <w:r w:rsidRPr="00A65C0E">
              <w:rPr>
                <w:rFonts w:ascii="Times New Roman" w:eastAsia="Times New Roman" w:hAnsi="Times New Roman" w:cs="Times New Roman"/>
                <w:color w:val="000000" w:themeColor="text1"/>
              </w:rPr>
              <w:t>геопорталу</w:t>
            </w:r>
            <w:proofErr w:type="spellEnd"/>
            <w:r w:rsidRPr="00A65C0E">
              <w:rPr>
                <w:rFonts w:ascii="Times New Roman" w:eastAsia="Times New Roman" w:hAnsi="Times New Roman" w:cs="Times New Roman"/>
                <w:color w:val="000000" w:themeColor="text1"/>
              </w:rPr>
              <w:t xml:space="preserve"> ТГ</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Відповідність офіційного сайту ОМС дизайн-коду Дія</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2. </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65C0E">
              <w:rPr>
                <w:rFonts w:ascii="Times New Roman" w:eastAsia="Times New Roman" w:hAnsi="Times New Roman" w:cs="Times New Roman"/>
                <w:color w:val="000000" w:themeColor="text1"/>
              </w:rPr>
              <w:t>Цифровізація</w:t>
            </w:r>
            <w:proofErr w:type="spellEnd"/>
            <w:r w:rsidRPr="00A65C0E">
              <w:rPr>
                <w:rFonts w:ascii="Times New Roman" w:eastAsia="Times New Roman" w:hAnsi="Times New Roman" w:cs="Times New Roman"/>
                <w:color w:val="000000" w:themeColor="text1"/>
              </w:rPr>
              <w:t xml:space="preserve"> публічних послуг</w:t>
            </w: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найменувань адміністра</w:t>
            </w:r>
            <w:r w:rsidR="007C62E3" w:rsidRPr="00A65C0E">
              <w:rPr>
                <w:rFonts w:ascii="Times New Roman" w:eastAsia="Times New Roman" w:hAnsi="Times New Roman" w:cs="Times New Roman"/>
                <w:color w:val="000000" w:themeColor="text1"/>
              </w:rPr>
              <w:t xml:space="preserve">тивних послуг, </w:t>
            </w:r>
            <w:proofErr w:type="spellStart"/>
            <w:r w:rsidR="007C62E3" w:rsidRPr="00A65C0E">
              <w:rPr>
                <w:rFonts w:ascii="Times New Roman" w:eastAsia="Times New Roman" w:hAnsi="Times New Roman" w:cs="Times New Roman"/>
                <w:color w:val="000000" w:themeColor="text1"/>
              </w:rPr>
              <w:t>субʼєктом</w:t>
            </w:r>
            <w:proofErr w:type="spellEnd"/>
            <w:r w:rsidR="007C62E3" w:rsidRPr="00A65C0E">
              <w:rPr>
                <w:rFonts w:ascii="Times New Roman" w:eastAsia="Times New Roman" w:hAnsi="Times New Roman" w:cs="Times New Roman"/>
                <w:color w:val="000000" w:themeColor="text1"/>
              </w:rPr>
              <w:t xml:space="preserve"> наданн</w:t>
            </w:r>
            <w:r w:rsidRPr="00A65C0E">
              <w:rPr>
                <w:rFonts w:ascii="Times New Roman" w:eastAsia="Times New Roman" w:hAnsi="Times New Roman" w:cs="Times New Roman"/>
                <w:color w:val="000000" w:themeColor="text1"/>
              </w:rPr>
              <w:t xml:space="preserve">я яких є ОМС, які можна замовити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від загальної кількості найменувань адміністративних послуг (РКМУ 523)</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найменувань адміністр</w:t>
            </w:r>
            <w:r w:rsidR="007C62E3" w:rsidRPr="00A65C0E">
              <w:rPr>
                <w:rFonts w:ascii="Times New Roman" w:eastAsia="Times New Roman" w:hAnsi="Times New Roman" w:cs="Times New Roman"/>
                <w:color w:val="000000" w:themeColor="text1"/>
              </w:rPr>
              <w:t xml:space="preserve">ативних послуг, </w:t>
            </w:r>
            <w:proofErr w:type="spellStart"/>
            <w:r w:rsidR="007C62E3" w:rsidRPr="00A65C0E">
              <w:rPr>
                <w:rFonts w:ascii="Times New Roman" w:eastAsia="Times New Roman" w:hAnsi="Times New Roman" w:cs="Times New Roman"/>
                <w:color w:val="000000" w:themeColor="text1"/>
              </w:rPr>
              <w:t>субʼєктом</w:t>
            </w:r>
            <w:proofErr w:type="spellEnd"/>
            <w:r w:rsidR="007C62E3" w:rsidRPr="00A65C0E">
              <w:rPr>
                <w:rFonts w:ascii="Times New Roman" w:eastAsia="Times New Roman" w:hAnsi="Times New Roman" w:cs="Times New Roman"/>
                <w:color w:val="000000" w:themeColor="text1"/>
              </w:rPr>
              <w:t xml:space="preserve"> надан</w:t>
            </w:r>
            <w:r w:rsidRPr="00A65C0E">
              <w:rPr>
                <w:rFonts w:ascii="Times New Roman" w:eastAsia="Times New Roman" w:hAnsi="Times New Roman" w:cs="Times New Roman"/>
                <w:color w:val="000000" w:themeColor="text1"/>
              </w:rPr>
              <w:t>ня яких є ОМС, результати яких надаються у цифровому вигляді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від загальної кількості найменувань адміністративних послуг (РКМУ 523)</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Наявність можливості оплати за надання адміністративної послуги </w:t>
            </w:r>
            <w:proofErr w:type="spellStart"/>
            <w:r w:rsidRPr="00A65C0E">
              <w:rPr>
                <w:rFonts w:ascii="Times New Roman" w:eastAsia="Times New Roman" w:hAnsi="Times New Roman" w:cs="Times New Roman"/>
                <w:color w:val="000000" w:themeColor="text1"/>
              </w:rPr>
              <w:t>онлайн</w:t>
            </w:r>
            <w:proofErr w:type="spellEnd"/>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підрозділів та віддалених робочих місць ЦНАП, що обладнані електронною чергою (включно з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реєстрацією)</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Наявність функціональних можливостей програмного забезпечення ЦНАП (наявна електронна система взаємодії з суб`єктами надання послуг, електронної реєстрації звернень, можливість </w:t>
            </w:r>
            <w:proofErr w:type="spellStart"/>
            <w:r w:rsidRPr="00A65C0E">
              <w:rPr>
                <w:rFonts w:ascii="Times New Roman" w:eastAsia="Times New Roman" w:hAnsi="Times New Roman" w:cs="Times New Roman"/>
                <w:color w:val="000000" w:themeColor="text1"/>
              </w:rPr>
              <w:t>прикліплення</w:t>
            </w:r>
            <w:proofErr w:type="spellEnd"/>
            <w:r w:rsidRPr="00A65C0E">
              <w:rPr>
                <w:rFonts w:ascii="Times New Roman" w:eastAsia="Times New Roman" w:hAnsi="Times New Roman" w:cs="Times New Roman"/>
                <w:color w:val="000000" w:themeColor="text1"/>
              </w:rPr>
              <w:t xml:space="preserve"> </w:t>
            </w:r>
            <w:proofErr w:type="spellStart"/>
            <w:r w:rsidRPr="00A65C0E">
              <w:rPr>
                <w:rFonts w:ascii="Times New Roman" w:eastAsia="Times New Roman" w:hAnsi="Times New Roman" w:cs="Times New Roman"/>
                <w:color w:val="000000" w:themeColor="text1"/>
              </w:rPr>
              <w:t>скан</w:t>
            </w:r>
            <w:proofErr w:type="spellEnd"/>
            <w:r w:rsidRPr="00A65C0E">
              <w:rPr>
                <w:rFonts w:ascii="Times New Roman" w:eastAsia="Times New Roman" w:hAnsi="Times New Roman" w:cs="Times New Roman"/>
                <w:color w:val="000000" w:themeColor="text1"/>
              </w:rPr>
              <w:t xml:space="preserve"> копій до реєстраційного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запису/запиту)</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 чому?</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робочих місць адміністраторів ЦНАП </w:t>
            </w:r>
            <w:proofErr w:type="spellStart"/>
            <w:r w:rsidRPr="00A65C0E">
              <w:rPr>
                <w:rFonts w:ascii="Times New Roman" w:eastAsia="Times New Roman" w:hAnsi="Times New Roman" w:cs="Times New Roman"/>
                <w:color w:val="000000" w:themeColor="text1"/>
              </w:rPr>
              <w:t>обладаних</w:t>
            </w:r>
            <w:proofErr w:type="spellEnd"/>
            <w:r w:rsidRPr="00A65C0E">
              <w:rPr>
                <w:rFonts w:ascii="Times New Roman" w:eastAsia="Times New Roman" w:hAnsi="Times New Roman" w:cs="Times New Roman"/>
                <w:color w:val="000000" w:themeColor="text1"/>
              </w:rPr>
              <w:t xml:space="preserve"> для QR </w:t>
            </w:r>
            <w:proofErr w:type="spellStart"/>
            <w:r w:rsidRPr="00A65C0E">
              <w:rPr>
                <w:rFonts w:ascii="Times New Roman" w:eastAsia="Times New Roman" w:hAnsi="Times New Roman" w:cs="Times New Roman"/>
                <w:color w:val="000000" w:themeColor="text1"/>
              </w:rPr>
              <w:t>валідації</w:t>
            </w:r>
            <w:proofErr w:type="spellEnd"/>
            <w:r w:rsidRPr="00A65C0E">
              <w:rPr>
                <w:rFonts w:ascii="Times New Roman" w:eastAsia="Times New Roman" w:hAnsi="Times New Roman" w:cs="Times New Roman"/>
                <w:color w:val="000000" w:themeColor="text1"/>
              </w:rPr>
              <w:t xml:space="preserve"> Дія (включаючи віддалені робочі місця)</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робочих місць адміністраторів ЦНАП </w:t>
            </w:r>
            <w:proofErr w:type="spellStart"/>
            <w:r w:rsidRPr="00A65C0E">
              <w:rPr>
                <w:rFonts w:ascii="Times New Roman" w:eastAsia="Times New Roman" w:hAnsi="Times New Roman" w:cs="Times New Roman"/>
                <w:color w:val="000000" w:themeColor="text1"/>
              </w:rPr>
              <w:t>обладаних</w:t>
            </w:r>
            <w:proofErr w:type="spellEnd"/>
            <w:r w:rsidRPr="00A65C0E">
              <w:rPr>
                <w:rFonts w:ascii="Times New Roman" w:eastAsia="Times New Roman" w:hAnsi="Times New Roman" w:cs="Times New Roman"/>
                <w:color w:val="000000" w:themeColor="text1"/>
              </w:rPr>
              <w:t xml:space="preserve"> зчитувачем ID-карток (включаючи віддалені робочі місця)</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Наявність IVR  системи (в т.ч. для ЦНАП та інших підрозділів, що надають послуги) для надання інформації ОМС</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ЗЗО у ТГ, які використовують шкільні е-журнали та/або е-платформи для шкіл</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70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вчителів 5-11 класів ЗЗО у ТГ, які зареєстровані на </w:t>
            </w:r>
            <w:proofErr w:type="spellStart"/>
            <w:r w:rsidRPr="00A65C0E">
              <w:rPr>
                <w:rFonts w:ascii="Times New Roman" w:eastAsia="Times New Roman" w:hAnsi="Times New Roman" w:cs="Times New Roman"/>
                <w:color w:val="000000" w:themeColor="text1"/>
              </w:rPr>
              <w:t>онлайн-платформі</w:t>
            </w:r>
            <w:proofErr w:type="spellEnd"/>
            <w:r w:rsidRPr="00A65C0E">
              <w:rPr>
                <w:rFonts w:ascii="Times New Roman" w:eastAsia="Times New Roman" w:hAnsi="Times New Roman" w:cs="Times New Roman"/>
                <w:color w:val="000000" w:themeColor="text1"/>
              </w:rPr>
              <w:t xml:space="preserve"> ВШО</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7,6</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шкіл, що забезпечені STEM/STEAM лабораторіями</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Кількість персональної </w:t>
            </w:r>
            <w:proofErr w:type="spellStart"/>
            <w:r w:rsidRPr="00A65C0E">
              <w:rPr>
                <w:rFonts w:ascii="Times New Roman" w:eastAsia="Times New Roman" w:hAnsi="Times New Roman" w:cs="Times New Roman"/>
                <w:color w:val="000000" w:themeColor="text1"/>
              </w:rPr>
              <w:t>компʼютерної</w:t>
            </w:r>
            <w:proofErr w:type="spellEnd"/>
            <w:r w:rsidRPr="00A65C0E">
              <w:rPr>
                <w:rFonts w:ascii="Times New Roman" w:eastAsia="Times New Roman" w:hAnsi="Times New Roman" w:cs="Times New Roman"/>
                <w:color w:val="000000" w:themeColor="text1"/>
              </w:rPr>
              <w:t xml:space="preserve"> техніки (планшети/ноутбуки) на 1 учня 5-11 класів</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закладів дошкільної освіти, де запровадження </w:t>
            </w:r>
            <w:r w:rsidRPr="00A65C0E">
              <w:rPr>
                <w:rFonts w:ascii="Times New Roman" w:eastAsia="Times New Roman" w:hAnsi="Times New Roman" w:cs="Times New Roman"/>
                <w:color w:val="000000" w:themeColor="text1"/>
              </w:rPr>
              <w:lastRenderedPageBreak/>
              <w:t>електронна черга зі  зарахування дитини до закладу</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lastRenderedPageBreak/>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w:t>
            </w:r>
            <w:proofErr w:type="spellStart"/>
            <w:r w:rsidRPr="00A65C0E">
              <w:rPr>
                <w:rFonts w:ascii="Times New Roman" w:eastAsia="Times New Roman" w:hAnsi="Times New Roman" w:cs="Times New Roman"/>
                <w:color w:val="000000" w:themeColor="text1"/>
              </w:rPr>
              <w:t>ЗОЗ</w:t>
            </w:r>
            <w:proofErr w:type="spellEnd"/>
            <w:r w:rsidRPr="00A65C0E">
              <w:rPr>
                <w:rFonts w:ascii="Times New Roman" w:eastAsia="Times New Roman" w:hAnsi="Times New Roman" w:cs="Times New Roman"/>
                <w:color w:val="000000" w:themeColor="text1"/>
              </w:rPr>
              <w:t xml:space="preserve">, які надають можливість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запису до лікаря</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33</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Наявність та використання мобільної валізи ЦНАП</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шкіл які провели шкільний громадський бюджет (за рік)</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Наявність розділу на порталі громади що містить корисну інформацію та/або посилання для ВПО</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3.</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Розбудова інфраструктури інформатизації в </w:t>
            </w:r>
            <w:proofErr w:type="spellStart"/>
            <w:r w:rsidRPr="00A65C0E">
              <w:rPr>
                <w:rFonts w:ascii="Times New Roman" w:eastAsia="Times New Roman" w:hAnsi="Times New Roman" w:cs="Times New Roman"/>
                <w:color w:val="000000" w:themeColor="text1"/>
              </w:rPr>
              <w:t>територіаль-ній</w:t>
            </w:r>
            <w:proofErr w:type="spellEnd"/>
            <w:r w:rsidRPr="00A65C0E">
              <w:rPr>
                <w:rFonts w:ascii="Times New Roman" w:eastAsia="Times New Roman" w:hAnsi="Times New Roman" w:cs="Times New Roman"/>
                <w:color w:val="000000" w:themeColor="text1"/>
              </w:rPr>
              <w:t xml:space="preserve"> громаді</w:t>
            </w: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соціальних </w:t>
            </w:r>
            <w:proofErr w:type="spellStart"/>
            <w:r w:rsidRPr="00A65C0E">
              <w:rPr>
                <w:rFonts w:ascii="Times New Roman" w:eastAsia="Times New Roman" w:hAnsi="Times New Roman" w:cs="Times New Roman"/>
                <w:color w:val="000000" w:themeColor="text1"/>
              </w:rPr>
              <w:t>обʼєктів</w:t>
            </w:r>
            <w:proofErr w:type="spellEnd"/>
            <w:r w:rsidRPr="00A65C0E">
              <w:rPr>
                <w:rFonts w:ascii="Times New Roman" w:eastAsia="Times New Roman" w:hAnsi="Times New Roman" w:cs="Times New Roman"/>
                <w:color w:val="000000" w:themeColor="text1"/>
              </w:rPr>
              <w:t xml:space="preserve"> ТГ, що підключених до волоконно-оптичних мереж</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підрозділів та віддалених робочих місць ЦНАП підключених до системи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моніторингу та оцінки якості послуг Порталу Дія</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p w:rsidR="000B7C8E" w:rsidRPr="00A65C0E" w:rsidRDefault="000B7C8E" w:rsidP="00A65C0E">
            <w:pPr>
              <w:spacing w:after="0" w:line="240" w:lineRule="auto"/>
              <w:rPr>
                <w:rFonts w:ascii="Times New Roman" w:eastAsia="Times New Roman" w:hAnsi="Times New Roman" w:cs="Times New Roman"/>
                <w:color w:val="000000" w:themeColor="text1"/>
              </w:rPr>
            </w:pPr>
          </w:p>
          <w:p w:rsidR="000B7C8E" w:rsidRPr="00A65C0E" w:rsidRDefault="000B7C8E" w:rsidP="00A65C0E">
            <w:pPr>
              <w:tabs>
                <w:tab w:val="left" w:pos="613"/>
              </w:tabs>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ab/>
              <w:t>40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посадових осіб, які мають службовий персональний </w:t>
            </w:r>
            <w:proofErr w:type="spellStart"/>
            <w:r w:rsidRPr="00A65C0E">
              <w:rPr>
                <w:rFonts w:ascii="Times New Roman" w:eastAsia="Times New Roman" w:hAnsi="Times New Roman" w:cs="Times New Roman"/>
                <w:color w:val="000000" w:themeColor="text1"/>
              </w:rPr>
              <w:t>компʼютер</w:t>
            </w:r>
            <w:proofErr w:type="spellEnd"/>
            <w:r w:rsidRPr="00A65C0E">
              <w:rPr>
                <w:rFonts w:ascii="Times New Roman" w:eastAsia="Times New Roman" w:hAnsi="Times New Roman" w:cs="Times New Roman"/>
                <w:color w:val="000000" w:themeColor="text1"/>
              </w:rPr>
              <w:t xml:space="preserve"> від загальної кількості посадових осіб ОМС</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100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w:t>
            </w:r>
            <w:proofErr w:type="spellStart"/>
            <w:r w:rsidRPr="00A65C0E">
              <w:rPr>
                <w:rFonts w:ascii="Times New Roman" w:eastAsia="Times New Roman" w:hAnsi="Times New Roman" w:cs="Times New Roman"/>
                <w:color w:val="000000" w:themeColor="text1"/>
              </w:rPr>
              <w:t>компʼютерної</w:t>
            </w:r>
            <w:proofErr w:type="spellEnd"/>
            <w:r w:rsidRPr="00A65C0E">
              <w:rPr>
                <w:rFonts w:ascii="Times New Roman" w:eastAsia="Times New Roman" w:hAnsi="Times New Roman" w:cs="Times New Roman"/>
                <w:color w:val="000000" w:themeColor="text1"/>
              </w:rPr>
              <w:t xml:space="preserve"> техніки у закладах освіти, вік якої менше 7 років</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50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55</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60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персональних </w:t>
            </w:r>
            <w:proofErr w:type="spellStart"/>
            <w:r w:rsidRPr="00A65C0E">
              <w:rPr>
                <w:rFonts w:ascii="Times New Roman" w:eastAsia="Times New Roman" w:hAnsi="Times New Roman" w:cs="Times New Roman"/>
                <w:color w:val="000000" w:themeColor="text1"/>
              </w:rPr>
              <w:t>компʼютерів</w:t>
            </w:r>
            <w:proofErr w:type="spellEnd"/>
            <w:r w:rsidRPr="00A65C0E">
              <w:rPr>
                <w:rFonts w:ascii="Times New Roman" w:eastAsia="Times New Roman" w:hAnsi="Times New Roman" w:cs="Times New Roman"/>
                <w:color w:val="000000" w:themeColor="text1"/>
              </w:rPr>
              <w:t xml:space="preserve"> та серверів у ОМС віком до 7 років</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50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65</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70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посадових осіб ОМС, які пройшли навчання (підвищення кваліфікації) по програмах з </w:t>
            </w:r>
            <w:proofErr w:type="spellStart"/>
            <w:r w:rsidRPr="00A65C0E">
              <w:rPr>
                <w:rFonts w:ascii="Times New Roman" w:eastAsia="Times New Roman" w:hAnsi="Times New Roman" w:cs="Times New Roman"/>
                <w:color w:val="000000" w:themeColor="text1"/>
              </w:rPr>
              <w:t>кібербезпеки</w:t>
            </w:r>
            <w:proofErr w:type="spellEnd"/>
            <w:r w:rsidRPr="00A65C0E">
              <w:rPr>
                <w:rFonts w:ascii="Times New Roman" w:eastAsia="Times New Roman" w:hAnsi="Times New Roman" w:cs="Times New Roman"/>
                <w:color w:val="000000" w:themeColor="text1"/>
              </w:rPr>
              <w:t xml:space="preserve"> та </w:t>
            </w:r>
            <w:proofErr w:type="spellStart"/>
            <w:r w:rsidRPr="00A65C0E">
              <w:rPr>
                <w:rFonts w:ascii="Times New Roman" w:eastAsia="Times New Roman" w:hAnsi="Times New Roman" w:cs="Times New Roman"/>
                <w:color w:val="000000" w:themeColor="text1"/>
              </w:rPr>
              <w:t>кібергігієни</w:t>
            </w:r>
            <w:proofErr w:type="spellEnd"/>
            <w:r w:rsidRPr="00A65C0E">
              <w:rPr>
                <w:rFonts w:ascii="Times New Roman" w:eastAsia="Times New Roman" w:hAnsi="Times New Roman" w:cs="Times New Roman"/>
                <w:color w:val="000000" w:themeColor="text1"/>
              </w:rPr>
              <w:t xml:space="preserve"> від загальної кількості посадових осіб ОМС</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60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70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80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w:t>
            </w:r>
            <w:proofErr w:type="spellStart"/>
            <w:r w:rsidRPr="00A65C0E">
              <w:rPr>
                <w:rFonts w:ascii="Times New Roman" w:eastAsia="Times New Roman" w:hAnsi="Times New Roman" w:cs="Times New Roman"/>
                <w:color w:val="000000" w:themeColor="text1"/>
              </w:rPr>
              <w:t>компʼютерної</w:t>
            </w:r>
            <w:proofErr w:type="spellEnd"/>
            <w:r w:rsidRPr="00A65C0E">
              <w:rPr>
                <w:rFonts w:ascii="Times New Roman" w:eastAsia="Times New Roman" w:hAnsi="Times New Roman" w:cs="Times New Roman"/>
                <w:color w:val="000000" w:themeColor="text1"/>
              </w:rPr>
              <w:t xml:space="preserve"> техніки в ОМС, на якій регулярно (1 раз на квартал) проводиться контроль оновлень ПЗ до оста</w:t>
            </w:r>
            <w:r w:rsidR="007C62E3" w:rsidRPr="00A65C0E">
              <w:rPr>
                <w:rFonts w:ascii="Times New Roman" w:eastAsia="Times New Roman" w:hAnsi="Times New Roman" w:cs="Times New Roman"/>
                <w:color w:val="000000" w:themeColor="text1"/>
              </w:rPr>
              <w:t>н</w:t>
            </w:r>
            <w:r w:rsidRPr="00A65C0E">
              <w:rPr>
                <w:rFonts w:ascii="Times New Roman" w:eastAsia="Times New Roman" w:hAnsi="Times New Roman" w:cs="Times New Roman"/>
                <w:color w:val="000000" w:themeColor="text1"/>
              </w:rPr>
              <w:t>ньої версії</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15</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25</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30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Наявність Політики (ВНД) з </w:t>
            </w:r>
            <w:proofErr w:type="spellStart"/>
            <w:r w:rsidRPr="00A65C0E">
              <w:rPr>
                <w:rFonts w:ascii="Times New Roman" w:eastAsia="Times New Roman" w:hAnsi="Times New Roman" w:cs="Times New Roman"/>
                <w:color w:val="000000" w:themeColor="text1"/>
              </w:rPr>
              <w:t>кібербезпеки</w:t>
            </w:r>
            <w:proofErr w:type="spellEnd"/>
            <w:r w:rsidRPr="00A65C0E">
              <w:rPr>
                <w:rFonts w:ascii="Times New Roman" w:eastAsia="Times New Roman" w:hAnsi="Times New Roman" w:cs="Times New Roman"/>
                <w:color w:val="000000" w:themeColor="text1"/>
              </w:rPr>
              <w:t xml:space="preserve"> на рівні ОМС</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ТГ підключена до системи інформування про </w:t>
            </w:r>
            <w:proofErr w:type="spellStart"/>
            <w:r w:rsidRPr="00A65C0E">
              <w:rPr>
                <w:rFonts w:ascii="Times New Roman" w:eastAsia="Times New Roman" w:hAnsi="Times New Roman" w:cs="Times New Roman"/>
                <w:color w:val="000000" w:themeColor="text1"/>
              </w:rPr>
              <w:t>кіберінциденти</w:t>
            </w:r>
            <w:proofErr w:type="spellEnd"/>
            <w:r w:rsidRPr="00A65C0E">
              <w:rPr>
                <w:rFonts w:ascii="Times New Roman" w:eastAsia="Times New Roman" w:hAnsi="Times New Roman" w:cs="Times New Roman"/>
                <w:color w:val="000000" w:themeColor="text1"/>
              </w:rPr>
              <w:t xml:space="preserve"> MISP-UA та MISP CERT UA</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Кількість активних камер відео спостереження на площу населених пунктів в ТГ</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Коефіцієнт</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населення ТГ охоплений цифровою системою сповіщення цивільного захисту</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60</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60</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60</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Співвідношення кількості датчиків вимірювання якості повітря до площі населених пунктів ТГ</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Коефіцієнт</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4.</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Підвищення </w:t>
            </w:r>
            <w:r w:rsidRPr="00A65C0E">
              <w:rPr>
                <w:rFonts w:ascii="Times New Roman" w:eastAsia="Times New Roman" w:hAnsi="Times New Roman" w:cs="Times New Roman"/>
                <w:color w:val="000000" w:themeColor="text1"/>
              </w:rPr>
              <w:lastRenderedPageBreak/>
              <w:t>рівня цифрової грамотності різних категорій громадян</w:t>
            </w: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lastRenderedPageBreak/>
              <w:t xml:space="preserve">% жителів поважного віку (60+ років), які пройшли </w:t>
            </w:r>
            <w:r w:rsidRPr="00A65C0E">
              <w:rPr>
                <w:rFonts w:ascii="Times New Roman" w:eastAsia="Times New Roman" w:hAnsi="Times New Roman" w:cs="Times New Roman"/>
                <w:color w:val="000000" w:themeColor="text1"/>
              </w:rPr>
              <w:lastRenderedPageBreak/>
              <w:t xml:space="preserve">навчання з цифрової грамотності / гігієни у загальній чисельності наявного населення поважного віку </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lastRenderedPageBreak/>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0,01</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0,02</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0,03</w:t>
            </w: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дітей зареєстрованих через є</w:t>
            </w:r>
            <w:r w:rsidR="003B291A" w:rsidRPr="00A65C0E">
              <w:rPr>
                <w:rFonts w:ascii="Times New Roman" w:eastAsia="Times New Roman" w:hAnsi="Times New Roman" w:cs="Times New Roman"/>
                <w:color w:val="000000" w:themeColor="text1"/>
              </w:rPr>
              <w:t xml:space="preserve"> </w:t>
            </w:r>
            <w:r w:rsidRPr="00A65C0E">
              <w:rPr>
                <w:rFonts w:ascii="Times New Roman" w:eastAsia="Times New Roman" w:hAnsi="Times New Roman" w:cs="Times New Roman"/>
                <w:color w:val="000000" w:themeColor="text1"/>
              </w:rPr>
              <w:t>Малятко до загальної кількості новонароджених</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Кількість школярів (6-11 класів) призерів (1-3 місце) всеукраїнських олімпіад (4 етапу) з Математики та Інформатики</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Осіб</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Кількість школярів (6-11 класів) призерів (1-3 місце) олімпіад (2 та 3 етапів) з Математики та Інформатики, на 1000 школярів (6-11 класів) в ТГ</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Осіб/1000 осіб</w:t>
            </w:r>
          </w:p>
        </w:tc>
        <w:tc>
          <w:tcPr>
            <w:tcW w:w="1330"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val="restart"/>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5.</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Стимулювання розвитку цифрової економіки територіальної громади</w:t>
            </w: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Кількість робочих місць в </w:t>
            </w:r>
            <w:proofErr w:type="spellStart"/>
            <w:r w:rsidRPr="00A65C0E">
              <w:rPr>
                <w:rFonts w:ascii="Times New Roman" w:eastAsia="Times New Roman" w:hAnsi="Times New Roman" w:cs="Times New Roman"/>
                <w:color w:val="000000" w:themeColor="text1"/>
              </w:rPr>
              <w:t>ІТ-хабах</w:t>
            </w:r>
            <w:proofErr w:type="spellEnd"/>
            <w:r w:rsidRPr="00A65C0E">
              <w:rPr>
                <w:rFonts w:ascii="Times New Roman" w:eastAsia="Times New Roman" w:hAnsi="Times New Roman" w:cs="Times New Roman"/>
                <w:color w:val="000000" w:themeColor="text1"/>
              </w:rPr>
              <w:t xml:space="preserve">, які можуть орендувати/працювати </w:t>
            </w:r>
            <w:proofErr w:type="spellStart"/>
            <w:r w:rsidRPr="00A65C0E">
              <w:rPr>
                <w:rFonts w:ascii="Times New Roman" w:eastAsia="Times New Roman" w:hAnsi="Times New Roman" w:cs="Times New Roman"/>
                <w:color w:val="000000" w:themeColor="text1"/>
              </w:rPr>
              <w:t>ІТ-спеціалісти</w:t>
            </w:r>
            <w:proofErr w:type="spellEnd"/>
            <w:r w:rsidRPr="00A65C0E">
              <w:rPr>
                <w:rFonts w:ascii="Times New Roman" w:eastAsia="Times New Roman" w:hAnsi="Times New Roman" w:cs="Times New Roman"/>
                <w:color w:val="000000" w:themeColor="text1"/>
              </w:rPr>
              <w:t xml:space="preserve"> на території </w:t>
            </w:r>
            <w:proofErr w:type="spellStart"/>
            <w:r w:rsidRPr="00A65C0E">
              <w:rPr>
                <w:rFonts w:ascii="Times New Roman" w:eastAsia="Times New Roman" w:hAnsi="Times New Roman" w:cs="Times New Roman"/>
                <w:color w:val="000000" w:themeColor="text1"/>
              </w:rPr>
              <w:t>хабу</w:t>
            </w:r>
            <w:proofErr w:type="spellEnd"/>
            <w:r w:rsidRPr="00A65C0E">
              <w:rPr>
                <w:rFonts w:ascii="Times New Roman" w:eastAsia="Times New Roman" w:hAnsi="Times New Roman" w:cs="Times New Roman"/>
                <w:color w:val="000000" w:themeColor="text1"/>
              </w:rPr>
              <w:t xml:space="preserve">, на 1 тис населення </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Од./1000 населення</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На офіційних ресурсах ОМС наявна інформація про інвестиційні об’єкти (у вигляді шару </w:t>
            </w:r>
            <w:proofErr w:type="spellStart"/>
            <w:r w:rsidRPr="00A65C0E">
              <w:rPr>
                <w:rFonts w:ascii="Times New Roman" w:eastAsia="Times New Roman" w:hAnsi="Times New Roman" w:cs="Times New Roman"/>
                <w:color w:val="000000" w:themeColor="text1"/>
              </w:rPr>
              <w:t>ГІС</w:t>
            </w:r>
            <w:proofErr w:type="spellEnd"/>
            <w:r w:rsidRPr="00A65C0E">
              <w:rPr>
                <w:rFonts w:ascii="Times New Roman" w:eastAsia="Times New Roman" w:hAnsi="Times New Roman" w:cs="Times New Roman"/>
                <w:color w:val="000000" w:themeColor="text1"/>
              </w:rPr>
              <w:t>) та була оновлена протягом звітного року</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 послуг ОМС для бізнесу, які надані </w:t>
            </w:r>
            <w:proofErr w:type="spellStart"/>
            <w:r w:rsidRPr="00A65C0E">
              <w:rPr>
                <w:rFonts w:ascii="Times New Roman" w:eastAsia="Times New Roman" w:hAnsi="Times New Roman" w:cs="Times New Roman"/>
                <w:color w:val="000000" w:themeColor="text1"/>
              </w:rPr>
              <w:t>онлайн</w:t>
            </w:r>
            <w:proofErr w:type="spellEnd"/>
            <w:r w:rsidRPr="00A65C0E">
              <w:rPr>
                <w:rFonts w:ascii="Times New Roman" w:eastAsia="Times New Roman" w:hAnsi="Times New Roman" w:cs="Times New Roman"/>
                <w:color w:val="000000" w:themeColor="text1"/>
              </w:rPr>
              <w:t xml:space="preserve">, від загальної кількості послуг (послуги, </w:t>
            </w:r>
            <w:proofErr w:type="spellStart"/>
            <w:r w:rsidRPr="00A65C0E">
              <w:rPr>
                <w:rFonts w:ascii="Times New Roman" w:eastAsia="Times New Roman" w:hAnsi="Times New Roman" w:cs="Times New Roman"/>
                <w:color w:val="000000" w:themeColor="text1"/>
              </w:rPr>
              <w:t>субʼєктом</w:t>
            </w:r>
            <w:proofErr w:type="spellEnd"/>
            <w:r w:rsidRPr="00A65C0E">
              <w:rPr>
                <w:rFonts w:ascii="Times New Roman" w:eastAsia="Times New Roman" w:hAnsi="Times New Roman" w:cs="Times New Roman"/>
                <w:color w:val="000000" w:themeColor="text1"/>
              </w:rPr>
              <w:t xml:space="preserve"> надання яких є ОМС, комунальні підприємства, заклади)</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18"/>
                <w:szCs w:val="18"/>
                <w:lang w:eastAsia="ru-RU"/>
              </w:rPr>
            </w:pPr>
            <w:r w:rsidRPr="00A65C0E">
              <w:rPr>
                <w:rFonts w:ascii="Times New Roman" w:eastAsia="Times New Roman" w:hAnsi="Times New Roman" w:cs="Times New Roman"/>
                <w:color w:val="000000" w:themeColor="text1"/>
              </w:rPr>
              <w:t>%</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0</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r w:rsidR="000B7C8E" w:rsidRPr="00A65C0E" w:rsidTr="00F70EE2">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p>
        </w:tc>
        <w:tc>
          <w:tcPr>
            <w:tcW w:w="5771" w:type="dxa"/>
            <w:tcBorders>
              <w:top w:val="single" w:sz="4" w:space="0" w:color="000000"/>
              <w:left w:val="single" w:sz="4" w:space="0" w:color="000000"/>
              <w:bottom w:val="single" w:sz="4" w:space="0" w:color="000000"/>
              <w:right w:val="single" w:sz="4" w:space="0" w:color="000000"/>
            </w:tcBorders>
            <w:vAlign w:val="center"/>
            <w:hideMark/>
          </w:tcPr>
          <w:p w:rsidR="000B7C8E" w:rsidRPr="00A65C0E" w:rsidRDefault="000B7C8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 xml:space="preserve">Створено центр підтримки підприємців Дія. Бізнес </w:t>
            </w:r>
          </w:p>
        </w:tc>
        <w:tc>
          <w:tcPr>
            <w:tcW w:w="1476"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18"/>
                <w:szCs w:val="18"/>
                <w:lang w:eastAsia="ru-RU"/>
              </w:rPr>
            </w:pPr>
            <w:r w:rsidRPr="00A65C0E">
              <w:rPr>
                <w:rFonts w:ascii="Times New Roman" w:eastAsia="Times New Roman" w:hAnsi="Times New Roman" w:cs="Times New Roman"/>
                <w:color w:val="000000" w:themeColor="text1"/>
              </w:rPr>
              <w:t>Так/Ні</w:t>
            </w:r>
          </w:p>
        </w:tc>
        <w:tc>
          <w:tcPr>
            <w:tcW w:w="1330" w:type="dxa"/>
            <w:tcBorders>
              <w:top w:val="single" w:sz="4" w:space="0" w:color="000000"/>
              <w:left w:val="single" w:sz="4" w:space="0" w:color="000000"/>
              <w:bottom w:val="single" w:sz="4" w:space="0" w:color="000000"/>
              <w:right w:val="single" w:sz="4" w:space="0" w:color="000000"/>
            </w:tcBorders>
            <w:hideMark/>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r w:rsidRPr="00A65C0E">
              <w:rPr>
                <w:rFonts w:ascii="Times New Roman" w:eastAsia="Times New Roman" w:hAnsi="Times New Roman" w:cs="Times New Roman"/>
                <w:color w:val="000000" w:themeColor="text1"/>
              </w:rPr>
              <w:t>ні</w:t>
            </w:r>
          </w:p>
        </w:tc>
        <w:tc>
          <w:tcPr>
            <w:tcW w:w="940"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0B7C8E" w:rsidRPr="00A65C0E" w:rsidRDefault="000B7C8E" w:rsidP="00A65C0E">
            <w:pPr>
              <w:spacing w:after="0" w:line="240" w:lineRule="auto"/>
              <w:jc w:val="center"/>
              <w:rPr>
                <w:rFonts w:ascii="Times New Roman" w:eastAsia="Times New Roman" w:hAnsi="Times New Roman" w:cs="Times New Roman"/>
                <w:color w:val="000000" w:themeColor="text1"/>
                <w:sz w:val="24"/>
                <w:szCs w:val="24"/>
                <w:lang w:eastAsia="ru-RU"/>
              </w:rPr>
            </w:pPr>
          </w:p>
        </w:tc>
      </w:tr>
    </w:tbl>
    <w:p w:rsidR="000B7C8E" w:rsidRPr="00A65C0E" w:rsidRDefault="000B7C8E" w:rsidP="00A65C0E">
      <w:pPr>
        <w:spacing w:after="0" w:line="240" w:lineRule="auto"/>
        <w:rPr>
          <w:rFonts w:ascii="Times New Roman" w:eastAsia="Calibri" w:hAnsi="Times New Roman" w:cs="Times New Roman"/>
          <w:color w:val="000000" w:themeColor="text1"/>
          <w:sz w:val="24"/>
          <w:szCs w:val="24"/>
          <w:lang w:eastAsia="ru-RU"/>
        </w:rPr>
      </w:pPr>
    </w:p>
    <w:p w:rsidR="000B7C8E" w:rsidRPr="00A65C0E" w:rsidRDefault="000B7C8E" w:rsidP="00A65C0E">
      <w:pPr>
        <w:spacing w:after="0" w:line="240" w:lineRule="auto"/>
        <w:rPr>
          <w:rFonts w:ascii="Times New Roman" w:hAnsi="Times New Roman" w:cs="Times New Roman"/>
          <w:color w:val="000000" w:themeColor="text1"/>
        </w:rPr>
      </w:pPr>
    </w:p>
    <w:p w:rsidR="000B7C8E" w:rsidRPr="00A65C0E" w:rsidRDefault="000B7C8E" w:rsidP="00A65C0E">
      <w:pPr>
        <w:spacing w:after="0" w:line="240" w:lineRule="auto"/>
        <w:ind w:firstLine="708"/>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xml:space="preserve">. міського голови, </w:t>
      </w:r>
    </w:p>
    <w:p w:rsidR="000B7C8E" w:rsidRPr="00A65C0E" w:rsidRDefault="000B7C8E"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Євген МОЛНАР</w:t>
      </w:r>
    </w:p>
    <w:p w:rsidR="000B7C8E" w:rsidRPr="00A65C0E" w:rsidRDefault="000B7C8E"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0B7C8E" w:rsidRPr="00A65C0E" w:rsidRDefault="000B7C8E" w:rsidP="00A65C0E">
      <w:pPr>
        <w:spacing w:after="0" w:line="240" w:lineRule="auto"/>
        <w:rPr>
          <w:rFonts w:ascii="Times New Roman" w:hAnsi="Times New Roman" w:cs="Times New Roman"/>
          <w:color w:val="000000" w:themeColor="text1"/>
          <w:sz w:val="28"/>
          <w:szCs w:val="28"/>
        </w:rPr>
        <w:sectPr w:rsidR="000B7C8E" w:rsidRPr="00A65C0E" w:rsidSect="00F70EE2">
          <w:pgSz w:w="16838" w:h="11906" w:orient="landscape"/>
          <w:pgMar w:top="1418" w:right="851" w:bottom="851" w:left="851" w:header="709" w:footer="709" w:gutter="0"/>
          <w:cols w:space="708"/>
          <w:docGrid w:linePitch="360"/>
        </w:sectPr>
      </w:pPr>
    </w:p>
    <w:p w:rsidR="000B7C8E" w:rsidRPr="00A65C0E" w:rsidRDefault="000B7C8E" w:rsidP="00A65C0E">
      <w:pPr>
        <w:spacing w:after="0" w:line="240" w:lineRule="auto"/>
        <w:rPr>
          <w:rFonts w:ascii="Times New Roman" w:hAnsi="Times New Roman" w:cs="Times New Roman"/>
          <w:color w:val="000000" w:themeColor="text1"/>
          <w:sz w:val="28"/>
          <w:szCs w:val="28"/>
        </w:rPr>
      </w:pPr>
    </w:p>
    <w:p w:rsidR="003B291A" w:rsidRPr="00A65C0E" w:rsidRDefault="003B291A" w:rsidP="00A65C0E">
      <w:pPr>
        <w:spacing w:after="0" w:line="240" w:lineRule="auto"/>
        <w:jc w:val="right"/>
        <w:rPr>
          <w:rFonts w:ascii="Times New Roman" w:hAnsi="Times New Roman" w:cs="Times New Roman"/>
          <w:color w:val="000000" w:themeColor="text1"/>
          <w:sz w:val="28"/>
          <w:szCs w:val="28"/>
        </w:rPr>
      </w:pPr>
    </w:p>
    <w:p w:rsidR="003B291A" w:rsidRPr="00A65C0E" w:rsidRDefault="003B291A" w:rsidP="00A65C0E">
      <w:pPr>
        <w:spacing w:after="0" w:line="240" w:lineRule="auto"/>
        <w:jc w:val="right"/>
        <w:rPr>
          <w:rFonts w:ascii="Times New Roman" w:hAnsi="Times New Roman" w:cs="Times New Roman"/>
          <w:color w:val="000000" w:themeColor="text1"/>
          <w:sz w:val="28"/>
          <w:szCs w:val="28"/>
        </w:rPr>
      </w:pPr>
    </w:p>
    <w:p w:rsidR="003B291A" w:rsidRPr="00A65C0E" w:rsidRDefault="003B291A"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0534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B291A" w:rsidRPr="00A65C0E" w:rsidRDefault="003B291A" w:rsidP="00A65C0E">
      <w:pPr>
        <w:spacing w:after="0" w:line="240" w:lineRule="auto"/>
        <w:jc w:val="right"/>
        <w:rPr>
          <w:rFonts w:ascii="Times New Roman" w:hAnsi="Times New Roman" w:cs="Times New Roman"/>
          <w:color w:val="000000" w:themeColor="text1"/>
          <w:sz w:val="28"/>
          <w:szCs w:val="28"/>
        </w:rPr>
      </w:pPr>
    </w:p>
    <w:p w:rsidR="003B291A" w:rsidRPr="00A65C0E" w:rsidRDefault="003B291A"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3B291A" w:rsidRPr="00A65C0E" w:rsidRDefault="003B291A"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3B291A" w:rsidRPr="00A65C0E" w:rsidRDefault="003B291A"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3B291A" w:rsidRPr="00A65C0E" w:rsidRDefault="003B291A"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3B291A" w:rsidRPr="00A65C0E" w:rsidRDefault="003B291A"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3B291A" w:rsidRPr="00A65C0E" w:rsidRDefault="003B291A" w:rsidP="00A65C0E">
      <w:pPr>
        <w:spacing w:after="0" w:line="240" w:lineRule="auto"/>
        <w:rPr>
          <w:rFonts w:ascii="Times New Roman" w:hAnsi="Times New Roman" w:cs="Times New Roman"/>
          <w:color w:val="000000" w:themeColor="text1"/>
          <w:sz w:val="28"/>
          <w:szCs w:val="28"/>
        </w:rPr>
      </w:pPr>
    </w:p>
    <w:p w:rsidR="003B291A" w:rsidRPr="00A65C0E" w:rsidRDefault="003B291A"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3B291A" w:rsidRPr="00A65C0E" w:rsidRDefault="003B291A"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00642999"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w:t>
      </w:r>
      <w:r w:rsidR="00AA02C8" w:rsidRPr="00A65C0E">
        <w:rPr>
          <w:rFonts w:ascii="Times New Roman" w:hAnsi="Times New Roman" w:cs="Times New Roman"/>
          <w:color w:val="000000" w:themeColor="text1"/>
          <w:sz w:val="28"/>
          <w:szCs w:val="28"/>
        </w:rPr>
        <w:t>712</w:t>
      </w:r>
    </w:p>
    <w:p w:rsidR="003B291A" w:rsidRPr="00A65C0E" w:rsidRDefault="003B291A"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3B291A" w:rsidRPr="00A65C0E" w:rsidRDefault="003B291A" w:rsidP="00A65C0E">
      <w:pPr>
        <w:spacing w:after="0" w:line="240" w:lineRule="auto"/>
        <w:rPr>
          <w:rFonts w:ascii="Times New Roman" w:eastAsia="Calibri" w:hAnsi="Times New Roman" w:cs="Times New Roman"/>
          <w:color w:val="000000" w:themeColor="text1"/>
          <w:sz w:val="28"/>
          <w:szCs w:val="28"/>
          <w:lang w:eastAsia="en-US"/>
        </w:rPr>
      </w:pPr>
    </w:p>
    <w:p w:rsidR="00C40BD9" w:rsidRPr="00A65C0E" w:rsidRDefault="00C40BD9"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 затвердження Програми</w:t>
      </w:r>
      <w:r w:rsidRPr="00A65C0E">
        <w:rPr>
          <w:rFonts w:ascii="Times New Roman" w:hAnsi="Times New Roman" w:cs="Times New Roman"/>
          <w:b/>
          <w:color w:val="000000" w:themeColor="text1"/>
        </w:rPr>
        <w:t xml:space="preserve"> </w:t>
      </w:r>
      <w:r w:rsidRPr="00A65C0E">
        <w:rPr>
          <w:rFonts w:ascii="Times New Roman" w:hAnsi="Times New Roman" w:cs="Times New Roman"/>
          <w:color w:val="000000" w:themeColor="text1"/>
          <w:sz w:val="28"/>
          <w:szCs w:val="28"/>
        </w:rPr>
        <w:t xml:space="preserve">забезпечення </w:t>
      </w:r>
    </w:p>
    <w:p w:rsidR="002C44B9" w:rsidRPr="00A65C0E" w:rsidRDefault="00C40BD9"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пожежної та техногенної безпеки</w:t>
      </w:r>
      <w:r w:rsidR="002C44B9"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на території </w:t>
      </w:r>
    </w:p>
    <w:p w:rsidR="002C44B9" w:rsidRPr="00A65C0E" w:rsidRDefault="00C40BD9"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Рахівської територіальної громади </w:t>
      </w:r>
    </w:p>
    <w:p w:rsidR="00C40BD9" w:rsidRPr="00A65C0E" w:rsidRDefault="00C40BD9"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на 2024 – 2026 роки</w:t>
      </w:r>
    </w:p>
    <w:p w:rsidR="000C00F7" w:rsidRPr="00A65C0E" w:rsidRDefault="000C00F7" w:rsidP="00A65C0E">
      <w:pPr>
        <w:spacing w:after="0" w:line="240" w:lineRule="auto"/>
        <w:rPr>
          <w:rFonts w:ascii="Times New Roman" w:hAnsi="Times New Roman" w:cs="Times New Roman"/>
          <w:color w:val="000000" w:themeColor="text1"/>
          <w:sz w:val="28"/>
          <w:szCs w:val="28"/>
        </w:rPr>
      </w:pPr>
    </w:p>
    <w:p w:rsidR="000C00F7" w:rsidRPr="00A65C0E" w:rsidRDefault="000C00F7"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Відповідно до ст. 26 Закону України «Про місцеве самоврядування в Україні» та листа  Рахівського районного управління Головного управління ДСНС України у Закарпатській області № 52 29 01-1388/52 29-01 від 21.12.2023р., Рахівська міська рада</w:t>
      </w:r>
    </w:p>
    <w:p w:rsidR="000C00F7" w:rsidRPr="00A65C0E" w:rsidRDefault="000C00F7" w:rsidP="00A65C0E">
      <w:pPr>
        <w:tabs>
          <w:tab w:val="left" w:pos="4068"/>
        </w:tabs>
        <w:spacing w:after="0" w:line="240" w:lineRule="auto"/>
        <w:jc w:val="both"/>
        <w:rPr>
          <w:rFonts w:ascii="Times New Roman" w:hAnsi="Times New Roman" w:cs="Times New Roman"/>
          <w:color w:val="000000" w:themeColor="text1"/>
          <w:sz w:val="28"/>
          <w:szCs w:val="28"/>
        </w:rPr>
      </w:pPr>
    </w:p>
    <w:p w:rsidR="000C00F7" w:rsidRPr="00A65C0E" w:rsidRDefault="000C00F7"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В И Р І Ш И Л А:</w:t>
      </w:r>
    </w:p>
    <w:p w:rsidR="000C00F7" w:rsidRPr="00A65C0E" w:rsidRDefault="000C00F7" w:rsidP="00A65C0E">
      <w:pPr>
        <w:spacing w:after="0" w:line="240" w:lineRule="auto"/>
        <w:jc w:val="both"/>
        <w:rPr>
          <w:rFonts w:ascii="Times New Roman" w:hAnsi="Times New Roman" w:cs="Times New Roman"/>
          <w:color w:val="000000" w:themeColor="text1"/>
          <w:sz w:val="28"/>
          <w:szCs w:val="28"/>
        </w:rPr>
      </w:pPr>
    </w:p>
    <w:p w:rsidR="000C00F7" w:rsidRPr="00A65C0E" w:rsidRDefault="000C00F7"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Cs w:val="28"/>
        </w:rPr>
        <w:t>1.</w:t>
      </w:r>
      <w:r w:rsidRPr="00A65C0E">
        <w:rPr>
          <w:rFonts w:ascii="Times New Roman" w:hAnsi="Times New Roman" w:cs="Times New Roman"/>
          <w:color w:val="000000" w:themeColor="text1"/>
          <w:sz w:val="28"/>
          <w:szCs w:val="28"/>
        </w:rPr>
        <w:t>Затвердити Програму забезпечення пожежної та техногенної безпеки на території Рахівської територіальної громади на 2024</w:t>
      </w:r>
      <w:r w:rsidR="00017854" w:rsidRPr="00A65C0E">
        <w:rPr>
          <w:rFonts w:ascii="Times New Roman" w:hAnsi="Times New Roman" w:cs="Times New Roman"/>
          <w:color w:val="000000" w:themeColor="text1"/>
          <w:sz w:val="28"/>
          <w:szCs w:val="28"/>
        </w:rPr>
        <w:t>-</w:t>
      </w:r>
      <w:r w:rsidRPr="00A65C0E">
        <w:rPr>
          <w:rFonts w:ascii="Times New Roman" w:hAnsi="Times New Roman" w:cs="Times New Roman"/>
          <w:color w:val="000000" w:themeColor="text1"/>
          <w:sz w:val="28"/>
          <w:szCs w:val="28"/>
        </w:rPr>
        <w:t xml:space="preserve">2026 роки (згідно </w:t>
      </w:r>
      <w:r w:rsidR="005E7885" w:rsidRPr="00A65C0E">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додатк</w:t>
      </w:r>
      <w:r w:rsidR="005E7885" w:rsidRPr="00A65C0E">
        <w:rPr>
          <w:rFonts w:ascii="Times New Roman" w:hAnsi="Times New Roman" w:cs="Times New Roman"/>
          <w:color w:val="000000" w:themeColor="text1"/>
          <w:sz w:val="28"/>
          <w:szCs w:val="28"/>
        </w:rPr>
        <w:t>ом</w:t>
      </w:r>
      <w:r w:rsidRPr="00A65C0E">
        <w:rPr>
          <w:rFonts w:ascii="Times New Roman" w:hAnsi="Times New Roman" w:cs="Times New Roman"/>
          <w:color w:val="000000" w:themeColor="text1"/>
          <w:sz w:val="28"/>
          <w:szCs w:val="28"/>
        </w:rPr>
        <w:t>).</w:t>
      </w:r>
    </w:p>
    <w:p w:rsidR="000C00F7" w:rsidRPr="00A65C0E" w:rsidRDefault="000C00F7" w:rsidP="00A65C0E">
      <w:pPr>
        <w:spacing w:after="0" w:line="240" w:lineRule="auto"/>
        <w:ind w:firstLine="567"/>
        <w:jc w:val="both"/>
        <w:rPr>
          <w:rFonts w:ascii="Times New Roman" w:eastAsia="Calibri" w:hAnsi="Times New Roman" w:cs="Times New Roman"/>
          <w:color w:val="000000" w:themeColor="text1"/>
          <w:sz w:val="28"/>
          <w:szCs w:val="28"/>
        </w:rPr>
      </w:pPr>
      <w:r w:rsidRPr="00A65C0E">
        <w:rPr>
          <w:rFonts w:ascii="Times New Roman" w:eastAsia="Calibri" w:hAnsi="Times New Roman" w:cs="Times New Roman"/>
          <w:color w:val="000000" w:themeColor="text1"/>
          <w:sz w:val="28"/>
          <w:szCs w:val="28"/>
        </w:rPr>
        <w:t>2. Контроль за виконанням даного рішення покласти на постійну комісію з питань бюджету, тарифів та цін.</w:t>
      </w:r>
    </w:p>
    <w:p w:rsidR="000C00F7" w:rsidRPr="00A65C0E" w:rsidRDefault="000C00F7" w:rsidP="00A65C0E">
      <w:pPr>
        <w:spacing w:after="0" w:line="240" w:lineRule="auto"/>
        <w:jc w:val="both"/>
        <w:rPr>
          <w:rFonts w:ascii="Times New Roman" w:hAnsi="Times New Roman" w:cs="Times New Roman"/>
          <w:color w:val="000000" w:themeColor="text1"/>
          <w:sz w:val="28"/>
          <w:szCs w:val="28"/>
        </w:rPr>
      </w:pPr>
    </w:p>
    <w:p w:rsidR="000C00F7" w:rsidRPr="00A65C0E" w:rsidRDefault="000C00F7" w:rsidP="00A65C0E">
      <w:pPr>
        <w:spacing w:after="0" w:line="240" w:lineRule="auto"/>
        <w:jc w:val="both"/>
        <w:rPr>
          <w:rFonts w:ascii="Times New Roman" w:hAnsi="Times New Roman" w:cs="Times New Roman"/>
          <w:color w:val="000000" w:themeColor="text1"/>
          <w:sz w:val="28"/>
          <w:szCs w:val="28"/>
        </w:rPr>
      </w:pPr>
    </w:p>
    <w:p w:rsidR="000C00F7" w:rsidRPr="00A65C0E" w:rsidRDefault="000C00F7" w:rsidP="00A65C0E">
      <w:pPr>
        <w:spacing w:after="0" w:line="240" w:lineRule="auto"/>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0C00F7" w:rsidRPr="00A65C0E" w:rsidRDefault="000C00F7"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Євген МОЛНАР</w:t>
      </w:r>
    </w:p>
    <w:p w:rsidR="00B06C23" w:rsidRPr="00A65C0E" w:rsidRDefault="00B06C23" w:rsidP="00A65C0E">
      <w:pPr>
        <w:spacing w:after="0" w:line="240" w:lineRule="auto"/>
        <w:rPr>
          <w:rFonts w:ascii="Times New Roman" w:hAnsi="Times New Roman" w:cs="Times New Roman"/>
          <w:color w:val="000000" w:themeColor="text1"/>
          <w:sz w:val="28"/>
          <w:szCs w:val="28"/>
        </w:rPr>
      </w:pPr>
    </w:p>
    <w:p w:rsidR="00B06C23" w:rsidRPr="00A65C0E" w:rsidRDefault="00B06C23"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0C00F7" w:rsidRPr="00A65C0E" w:rsidRDefault="000C00F7" w:rsidP="00A65C0E">
      <w:pPr>
        <w:spacing w:after="0" w:line="240" w:lineRule="auto"/>
        <w:rPr>
          <w:rFonts w:ascii="Times New Roman" w:hAnsi="Times New Roman" w:cs="Times New Roman"/>
          <w:b/>
          <w:caps/>
          <w:color w:val="000000" w:themeColor="text1"/>
          <w:sz w:val="28"/>
          <w:szCs w:val="28"/>
        </w:rPr>
      </w:pPr>
    </w:p>
    <w:p w:rsidR="00B06C23" w:rsidRPr="00A65C0E" w:rsidRDefault="00B06C23" w:rsidP="00A65C0E">
      <w:pPr>
        <w:spacing w:after="0" w:line="240" w:lineRule="auto"/>
        <w:rPr>
          <w:rFonts w:ascii="Times New Roman" w:hAnsi="Times New Roman" w:cs="Times New Roman"/>
          <w:color w:val="000000" w:themeColor="text1"/>
          <w:sz w:val="24"/>
          <w:szCs w:val="24"/>
        </w:rPr>
      </w:pPr>
    </w:p>
    <w:tbl>
      <w:tblPr>
        <w:tblStyle w:val="ad"/>
        <w:tblW w:w="0" w:type="auto"/>
        <w:tblInd w:w="6771" w:type="dxa"/>
        <w:tblLook w:val="04A0"/>
      </w:tblPr>
      <w:tblGrid>
        <w:gridCol w:w="2800"/>
      </w:tblGrid>
      <w:tr w:rsidR="00B06C23" w:rsidRPr="00A65C0E" w:rsidTr="00B06C23">
        <w:tc>
          <w:tcPr>
            <w:tcW w:w="2800" w:type="dxa"/>
            <w:tcBorders>
              <w:top w:val="nil"/>
              <w:left w:val="nil"/>
              <w:bottom w:val="nil"/>
              <w:right w:val="nil"/>
            </w:tcBorders>
            <w:hideMark/>
          </w:tcPr>
          <w:p w:rsidR="00B06C23" w:rsidRPr="00A65C0E" w:rsidRDefault="00B06C23" w:rsidP="00A65C0E">
            <w:pPr>
              <w:jc w:val="cente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Додаток</w:t>
            </w:r>
          </w:p>
          <w:p w:rsidR="00B06C23" w:rsidRPr="00A65C0E" w:rsidRDefault="00B06C23"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 рішення міської ради</w:t>
            </w:r>
          </w:p>
          <w:p w:rsidR="00B06C23" w:rsidRPr="00A65C0E" w:rsidRDefault="00B06C23"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45-ї сесії 8-го скликання</w:t>
            </w:r>
          </w:p>
          <w:p w:rsidR="00B06C23" w:rsidRPr="00A65C0E" w:rsidRDefault="00B06C23"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від 31.01.2024 р №712</w:t>
            </w:r>
          </w:p>
        </w:tc>
      </w:tr>
    </w:tbl>
    <w:p w:rsidR="00B06C23" w:rsidRPr="00A65C0E" w:rsidRDefault="00B06C23" w:rsidP="00A65C0E">
      <w:pPr>
        <w:spacing w:after="0" w:line="240" w:lineRule="auto"/>
        <w:rPr>
          <w:rFonts w:ascii="Times New Roman" w:hAnsi="Times New Roman" w:cs="Times New Roman"/>
          <w:color w:val="000000" w:themeColor="text1"/>
          <w:sz w:val="24"/>
          <w:szCs w:val="24"/>
        </w:rPr>
      </w:pPr>
    </w:p>
    <w:p w:rsidR="00B06C23" w:rsidRPr="00A65C0E" w:rsidRDefault="00B06C23" w:rsidP="00A65C0E">
      <w:pPr>
        <w:spacing w:after="0" w:line="240" w:lineRule="auto"/>
        <w:rPr>
          <w:rFonts w:ascii="Times New Roman" w:hAnsi="Times New Roman" w:cs="Times New Roman"/>
          <w:b/>
          <w:caps/>
          <w:color w:val="000000" w:themeColor="text1"/>
          <w:sz w:val="28"/>
          <w:szCs w:val="28"/>
        </w:rPr>
      </w:pPr>
    </w:p>
    <w:p w:rsidR="000C00F7" w:rsidRPr="00A65C0E" w:rsidRDefault="000C00F7" w:rsidP="00A65C0E">
      <w:pPr>
        <w:spacing w:after="0" w:line="240" w:lineRule="auto"/>
        <w:jc w:val="center"/>
        <w:rPr>
          <w:rFonts w:ascii="Times New Roman" w:hAnsi="Times New Roman" w:cs="Times New Roman"/>
          <w:b/>
          <w:color w:val="000000" w:themeColor="text1"/>
        </w:rPr>
      </w:pPr>
      <w:r w:rsidRPr="00A65C0E">
        <w:rPr>
          <w:rFonts w:ascii="Times New Roman" w:hAnsi="Times New Roman" w:cs="Times New Roman"/>
          <w:b/>
          <w:caps/>
          <w:color w:val="000000" w:themeColor="text1"/>
          <w:sz w:val="28"/>
          <w:szCs w:val="28"/>
        </w:rPr>
        <w:t>Програма</w:t>
      </w:r>
    </w:p>
    <w:p w:rsidR="000C00F7" w:rsidRPr="00A65C0E" w:rsidRDefault="000C00F7" w:rsidP="00A65C0E">
      <w:pPr>
        <w:spacing w:after="0" w:line="240" w:lineRule="auto"/>
        <w:jc w:val="center"/>
        <w:rPr>
          <w:rFonts w:ascii="Times New Roman" w:hAnsi="Times New Roman" w:cs="Times New Roman"/>
          <w:b/>
          <w:color w:val="000000" w:themeColor="text1"/>
        </w:rPr>
      </w:pPr>
      <w:r w:rsidRPr="00A65C0E">
        <w:rPr>
          <w:rFonts w:ascii="Times New Roman" w:hAnsi="Times New Roman" w:cs="Times New Roman"/>
          <w:b/>
          <w:color w:val="000000" w:themeColor="text1"/>
          <w:sz w:val="28"/>
          <w:szCs w:val="28"/>
        </w:rPr>
        <w:t>забезпечення пожежної та техногенної безпеки</w:t>
      </w:r>
    </w:p>
    <w:p w:rsidR="000C00F7" w:rsidRPr="00A65C0E" w:rsidRDefault="000C00F7" w:rsidP="00A65C0E">
      <w:pPr>
        <w:pStyle w:val="a9"/>
        <w:jc w:val="center"/>
        <w:outlineLvl w:val="0"/>
        <w:rPr>
          <w:rFonts w:ascii="Times New Roman" w:hAnsi="Times New Roman"/>
          <w:b/>
          <w:bCs/>
          <w:color w:val="000000" w:themeColor="text1"/>
          <w:sz w:val="28"/>
          <w:szCs w:val="28"/>
        </w:rPr>
      </w:pPr>
      <w:r w:rsidRPr="00A65C0E">
        <w:rPr>
          <w:rFonts w:ascii="Times New Roman" w:hAnsi="Times New Roman"/>
          <w:b/>
          <w:color w:val="000000" w:themeColor="text1"/>
          <w:sz w:val="28"/>
          <w:szCs w:val="28"/>
        </w:rPr>
        <w:t>на території Рахівської територіальної громади</w:t>
      </w:r>
    </w:p>
    <w:p w:rsidR="000C00F7" w:rsidRPr="00A65C0E" w:rsidRDefault="000C00F7"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 xml:space="preserve"> на 2024 – 2026 роки</w:t>
      </w:r>
    </w:p>
    <w:p w:rsidR="000C00F7" w:rsidRPr="00A65C0E" w:rsidRDefault="000C00F7" w:rsidP="00A65C0E">
      <w:pPr>
        <w:spacing w:after="0" w:line="240" w:lineRule="auto"/>
        <w:jc w:val="center"/>
        <w:rPr>
          <w:rFonts w:ascii="Times New Roman" w:hAnsi="Times New Roman" w:cs="Times New Roman"/>
          <w:b/>
          <w:color w:val="000000" w:themeColor="text1"/>
          <w:sz w:val="28"/>
          <w:szCs w:val="28"/>
        </w:rPr>
      </w:pPr>
    </w:p>
    <w:p w:rsidR="000C00F7" w:rsidRPr="00A65C0E" w:rsidRDefault="000C00F7"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1. Загальні положення</w:t>
      </w:r>
    </w:p>
    <w:p w:rsidR="000C00F7" w:rsidRPr="00A65C0E" w:rsidRDefault="000C00F7" w:rsidP="00A65C0E">
      <w:pPr>
        <w:pStyle w:val="a9"/>
        <w:jc w:val="center"/>
        <w:rPr>
          <w:rFonts w:ascii="Times New Roman" w:hAnsi="Times New Roman"/>
          <w:b/>
          <w:bCs/>
          <w:color w:val="000000" w:themeColor="text1"/>
          <w:sz w:val="28"/>
          <w:szCs w:val="28"/>
        </w:rPr>
      </w:pPr>
    </w:p>
    <w:p w:rsidR="000C00F7" w:rsidRPr="00A65C0E" w:rsidRDefault="000C00F7" w:rsidP="00A65C0E">
      <w:pPr>
        <w:spacing w:after="0" w:line="240" w:lineRule="auto"/>
        <w:ind w:firstLine="283"/>
        <w:jc w:val="both"/>
        <w:rPr>
          <w:rFonts w:ascii="Times New Roman" w:hAnsi="Times New Roman" w:cs="Times New Roman"/>
          <w:bCs/>
          <w:color w:val="000000" w:themeColor="text1"/>
          <w:sz w:val="28"/>
          <w:szCs w:val="28"/>
          <w:shd w:val="clear" w:color="auto" w:fill="FFFFFF"/>
        </w:rPr>
      </w:pPr>
      <w:r w:rsidRPr="00A65C0E">
        <w:rPr>
          <w:rFonts w:ascii="Times New Roman" w:hAnsi="Times New Roman" w:cs="Times New Roman"/>
          <w:color w:val="000000" w:themeColor="text1"/>
          <w:sz w:val="28"/>
          <w:szCs w:val="28"/>
        </w:rPr>
        <w:t xml:space="preserve">    Програма забезпечення пожежної та техногенної безпеки на території Рахівської територіальної громади на 2024 - 2026 роки (далі – Програма) розроблена на  основі реалізації завдань, визначених Кодексом цивільного захисту України, Законом України «</w:t>
      </w:r>
      <w:r w:rsidRPr="00A65C0E">
        <w:rPr>
          <w:rFonts w:ascii="Times New Roman" w:hAnsi="Times New Roman" w:cs="Times New Roman"/>
          <w:color w:val="000000" w:themeColor="text1"/>
          <w:sz w:val="28"/>
          <w:szCs w:val="28"/>
          <w:shd w:val="clear" w:color="auto" w:fill="FFFFFF"/>
        </w:rPr>
        <w:t>Про місцеві державні адміністрації» від</w:t>
      </w:r>
      <w:r w:rsidRPr="00A65C0E">
        <w:rPr>
          <w:rStyle w:val="apple-converted-space"/>
          <w:rFonts w:ascii="Times New Roman" w:hAnsi="Times New Roman" w:cs="Times New Roman"/>
          <w:color w:val="000000" w:themeColor="text1"/>
          <w:sz w:val="28"/>
          <w:szCs w:val="28"/>
          <w:shd w:val="clear" w:color="auto" w:fill="FFFFFF"/>
        </w:rPr>
        <w:t xml:space="preserve"> </w:t>
      </w:r>
      <w:r w:rsidRPr="00A65C0E">
        <w:rPr>
          <w:rFonts w:ascii="Times New Roman" w:hAnsi="Times New Roman" w:cs="Times New Roman"/>
          <w:color w:val="000000" w:themeColor="text1"/>
          <w:sz w:val="28"/>
          <w:szCs w:val="28"/>
          <w:shd w:val="clear" w:color="auto" w:fill="FFFFFF"/>
        </w:rPr>
        <w:t>09.04.1999</w:t>
      </w:r>
      <w:r w:rsidRPr="00A65C0E">
        <w:rPr>
          <w:rStyle w:val="apple-converted-space"/>
          <w:rFonts w:ascii="Times New Roman" w:hAnsi="Times New Roman" w:cs="Times New Roman"/>
          <w:color w:val="000000" w:themeColor="text1"/>
          <w:sz w:val="28"/>
          <w:szCs w:val="28"/>
          <w:shd w:val="clear" w:color="auto" w:fill="FFFFFF"/>
        </w:rPr>
        <w:t xml:space="preserve">  </w:t>
      </w:r>
      <w:r w:rsidRPr="00A65C0E">
        <w:rPr>
          <w:rFonts w:ascii="Times New Roman" w:hAnsi="Times New Roman" w:cs="Times New Roman"/>
          <w:color w:val="000000" w:themeColor="text1"/>
          <w:sz w:val="28"/>
          <w:szCs w:val="28"/>
          <w:shd w:val="clear" w:color="auto" w:fill="FFFFFF"/>
        </w:rPr>
        <w:t>№ </w:t>
      </w:r>
      <w:r w:rsidRPr="00A65C0E">
        <w:rPr>
          <w:rFonts w:ascii="Times New Roman" w:hAnsi="Times New Roman" w:cs="Times New Roman"/>
          <w:bCs/>
          <w:color w:val="000000" w:themeColor="text1"/>
          <w:sz w:val="28"/>
          <w:szCs w:val="28"/>
          <w:shd w:val="clear" w:color="auto" w:fill="FFFFFF"/>
        </w:rPr>
        <w:t>586-XIV.</w:t>
      </w:r>
    </w:p>
    <w:p w:rsidR="000C00F7" w:rsidRPr="00A65C0E" w:rsidRDefault="000C00F7" w:rsidP="00A65C0E">
      <w:pPr>
        <w:spacing w:after="0" w:line="240" w:lineRule="auto"/>
        <w:ind w:firstLine="283"/>
        <w:jc w:val="both"/>
        <w:rPr>
          <w:rFonts w:ascii="Times New Roman" w:hAnsi="Times New Roman" w:cs="Times New Roman"/>
          <w:color w:val="000000" w:themeColor="text1"/>
        </w:rPr>
      </w:pPr>
      <w:r w:rsidRPr="00A65C0E">
        <w:rPr>
          <w:rFonts w:ascii="Times New Roman" w:hAnsi="Times New Roman" w:cs="Times New Roman"/>
          <w:color w:val="000000" w:themeColor="text1"/>
        </w:rPr>
        <w:t xml:space="preserve"> </w:t>
      </w:r>
      <w:r w:rsidRPr="00A65C0E">
        <w:rPr>
          <w:rFonts w:ascii="Times New Roman" w:hAnsi="Times New Roman" w:cs="Times New Roman"/>
          <w:color w:val="000000" w:themeColor="text1"/>
          <w:sz w:val="28"/>
          <w:szCs w:val="28"/>
        </w:rPr>
        <w:t>Основним принципом Програми є дотримання загальнодержавних інтересів, що досягаються шляхом формування системи взаємоузгоджених заходів органів виконавчої влади, місцевого самоврядування на загальнодержавному, регіональному і місцевому рівнях, спрямованих на розв’язання проблеми ліквідації наслідків надзвичайних ситуацій і пожеж, їх попередження, охорону життя і здоров’я людей.</w:t>
      </w:r>
    </w:p>
    <w:p w:rsidR="000C00F7" w:rsidRPr="00A65C0E" w:rsidRDefault="000C00F7" w:rsidP="00A65C0E">
      <w:pPr>
        <w:pStyle w:val="12"/>
        <w:spacing w:before="0" w:after="0"/>
        <w:jc w:val="center"/>
        <w:rPr>
          <w:b/>
          <w:color w:val="000000" w:themeColor="text1"/>
          <w:sz w:val="28"/>
          <w:szCs w:val="28"/>
        </w:rPr>
      </w:pPr>
    </w:p>
    <w:p w:rsidR="000C00F7" w:rsidRPr="00A65C0E" w:rsidRDefault="000C00F7" w:rsidP="00A65C0E">
      <w:pPr>
        <w:pStyle w:val="12"/>
        <w:spacing w:before="0" w:after="0"/>
        <w:jc w:val="center"/>
        <w:rPr>
          <w:color w:val="000000" w:themeColor="text1"/>
        </w:rPr>
      </w:pPr>
      <w:r w:rsidRPr="00A65C0E">
        <w:rPr>
          <w:b/>
          <w:color w:val="000000" w:themeColor="text1"/>
          <w:sz w:val="28"/>
          <w:szCs w:val="28"/>
        </w:rPr>
        <w:t>2. </w:t>
      </w:r>
      <w:r w:rsidRPr="00A65C0E">
        <w:rPr>
          <w:b/>
          <w:color w:val="000000" w:themeColor="text1"/>
          <w:sz w:val="28"/>
          <w:szCs w:val="28"/>
          <w:lang w:eastAsia="uk-UA"/>
        </w:rPr>
        <w:t>Визначення проблем, на розв’язання яких спрямовано Програму</w:t>
      </w:r>
    </w:p>
    <w:p w:rsidR="000C00F7" w:rsidRPr="00A65C0E" w:rsidRDefault="000C00F7" w:rsidP="00A65C0E">
      <w:pPr>
        <w:spacing w:after="0" w:line="240" w:lineRule="auto"/>
        <w:ind w:firstLine="708"/>
        <w:jc w:val="center"/>
        <w:rPr>
          <w:rFonts w:ascii="Times New Roman" w:hAnsi="Times New Roman" w:cs="Times New Roman"/>
          <w:color w:val="000000" w:themeColor="text1"/>
          <w:sz w:val="28"/>
          <w:szCs w:val="28"/>
        </w:rPr>
      </w:pPr>
    </w:p>
    <w:p w:rsidR="000C00F7" w:rsidRPr="00A65C0E" w:rsidRDefault="000C00F7" w:rsidP="00A65C0E">
      <w:pPr>
        <w:spacing w:after="0" w:line="240" w:lineRule="auto"/>
        <w:ind w:firstLine="567"/>
        <w:jc w:val="both"/>
        <w:rPr>
          <w:rFonts w:ascii="Times New Roman" w:hAnsi="Times New Roman" w:cs="Times New Roman"/>
          <w:color w:val="000000" w:themeColor="text1"/>
        </w:rPr>
      </w:pPr>
      <w:r w:rsidRPr="00A65C0E">
        <w:rPr>
          <w:rFonts w:ascii="Times New Roman" w:hAnsi="Times New Roman" w:cs="Times New Roman"/>
          <w:color w:val="000000" w:themeColor="text1"/>
          <w:sz w:val="28"/>
          <w:szCs w:val="28"/>
        </w:rPr>
        <w:t>Розробленню цієї Програми передував аналіз таких напрямів: розвитку цивільного захисту, пожежної безпеки, запобігання і реагування на надзвичайні ситуації, аварійно-рятувального обслуговування, який здійснювався через вивчення стану справ у регіоні та виявлення проблем.</w:t>
      </w:r>
    </w:p>
    <w:p w:rsidR="000C00F7" w:rsidRPr="00A65C0E" w:rsidRDefault="000C00F7" w:rsidP="00A65C0E">
      <w:pPr>
        <w:pStyle w:val="a6"/>
        <w:ind w:firstLine="567"/>
        <w:rPr>
          <w:rFonts w:ascii="Times New Roman" w:hAnsi="Times New Roman" w:cs="Times New Roman"/>
          <w:color w:val="000000" w:themeColor="text1"/>
        </w:rPr>
      </w:pPr>
      <w:r w:rsidRPr="00A65C0E">
        <w:rPr>
          <w:rFonts w:ascii="Times New Roman" w:hAnsi="Times New Roman" w:cs="Times New Roman"/>
          <w:color w:val="000000" w:themeColor="text1"/>
          <w:sz w:val="28"/>
          <w:szCs w:val="28"/>
        </w:rPr>
        <w:t>На основі проведеного аналізу визначено проблемні питання та недоліки, які можуть бути розв’язані за участі органів державної влади і місцевого самоврядування, підприємств, установ та організацій всіх форм власності, виходячи із наявних матеріально-технічних, трудових ресурсів та фінансових можливостей.</w:t>
      </w:r>
    </w:p>
    <w:p w:rsidR="000C00F7" w:rsidRPr="00A65C0E" w:rsidRDefault="000C00F7" w:rsidP="00A65C0E">
      <w:pPr>
        <w:pStyle w:val="a6"/>
        <w:ind w:firstLine="567"/>
        <w:rPr>
          <w:rFonts w:ascii="Times New Roman" w:hAnsi="Times New Roman" w:cs="Times New Roman"/>
          <w:color w:val="000000" w:themeColor="text1"/>
        </w:rPr>
      </w:pPr>
      <w:r w:rsidRPr="00A65C0E">
        <w:rPr>
          <w:rFonts w:ascii="Times New Roman" w:hAnsi="Times New Roman" w:cs="Times New Roman"/>
          <w:color w:val="000000" w:themeColor="text1"/>
          <w:sz w:val="28"/>
          <w:szCs w:val="28"/>
        </w:rPr>
        <w:t xml:space="preserve">Програма – узгоджений за ресурсами, виконавцями і термінами реалізації комплекс заходів, виконання яких передбачається з таким ступенем деталізації, що вважається доцільним з урахуванням пріоритетних напрямів розвитку, спрямованих на створення правових, фінансових, економічних, організаційно-господарських та інших умов розвитку системи цивільного захисту, забезпечення пожежної безпеки, запобігання і реагування на надзвичайні ситуації та створення на території області страхового фонду документації. </w:t>
      </w:r>
    </w:p>
    <w:p w:rsidR="000C00F7" w:rsidRPr="00A65C0E" w:rsidRDefault="000C00F7" w:rsidP="00A65C0E">
      <w:pPr>
        <w:pStyle w:val="a9"/>
        <w:ind w:firstLine="283"/>
        <w:jc w:val="both"/>
        <w:rPr>
          <w:rFonts w:ascii="Times New Roman" w:hAnsi="Times New Roman"/>
          <w:bCs/>
          <w:color w:val="000000" w:themeColor="text1"/>
          <w:sz w:val="28"/>
          <w:szCs w:val="28"/>
        </w:rPr>
      </w:pPr>
      <w:r w:rsidRPr="00A65C0E">
        <w:rPr>
          <w:rFonts w:ascii="Times New Roman" w:hAnsi="Times New Roman"/>
          <w:color w:val="000000" w:themeColor="text1"/>
          <w:sz w:val="28"/>
          <w:szCs w:val="28"/>
        </w:rPr>
        <w:t>Актуальність проблеми забезпечення техногенної та природної безпеки населення і територій зумовлено тенденцією зростання кількості пожеж, які наносять шкоду населенню і територіям, збитки народногосподарському комплексу</w:t>
      </w:r>
    </w:p>
    <w:p w:rsidR="000C00F7" w:rsidRPr="00A65C0E" w:rsidRDefault="000C00F7" w:rsidP="00A65C0E">
      <w:pPr>
        <w:spacing w:after="0" w:line="240" w:lineRule="auto"/>
        <w:ind w:firstLine="567"/>
        <w:jc w:val="both"/>
        <w:rPr>
          <w:rFonts w:ascii="Times New Roman" w:hAnsi="Times New Roman" w:cs="Times New Roman"/>
          <w:color w:val="000000" w:themeColor="text1"/>
        </w:rPr>
      </w:pPr>
      <w:r w:rsidRPr="00A65C0E">
        <w:rPr>
          <w:rFonts w:ascii="Times New Roman" w:hAnsi="Times New Roman" w:cs="Times New Roman"/>
          <w:color w:val="000000" w:themeColor="text1"/>
          <w:sz w:val="28"/>
          <w:szCs w:val="28"/>
        </w:rPr>
        <w:lastRenderedPageBreak/>
        <w:t xml:space="preserve">Матеріально-технічне оснащення органів управління та сил цивільного захисту не відповідає сучасним вимогам. Дві одиниці техніки, якими оснащено підрозділ оперативно-рятувальної служби ДСНС в Рахівській ТГ, експлуатуються більше як 20 років. Наявність сучасних видів техніки та засобів оперативного реагування становить 1 одиниця, а індивідуального спорядження та засобів захисту – 50 % потреби. </w:t>
      </w: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На території Рахівської ТГ станом на 21 грудня 2023 року виникло  19 пожеж проти 56 за аналогічний період 2022 року. Прямі матеріальні збитки від пожеж становлять більше 1,5 млн</w:t>
      </w:r>
      <w:r w:rsidR="00A356ED" w:rsidRPr="00A65C0E">
        <w:rPr>
          <w:rFonts w:ascii="Times New Roman" w:hAnsi="Times New Roman" w:cs="Times New Roman"/>
          <w:color w:val="000000" w:themeColor="text1"/>
          <w:sz w:val="28"/>
          <w:szCs w:val="28"/>
        </w:rPr>
        <w:t>.</w:t>
      </w:r>
      <w:r w:rsidRPr="00A65C0E">
        <w:rPr>
          <w:rFonts w:ascii="Times New Roman" w:hAnsi="Times New Roman" w:cs="Times New Roman"/>
          <w:color w:val="000000" w:themeColor="text1"/>
          <w:sz w:val="28"/>
          <w:szCs w:val="28"/>
        </w:rPr>
        <w:t xml:space="preserve"> грн. </w:t>
      </w: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Кількість загиблих на пожежах у Рахівському районі становить 5 особи.</w:t>
      </w: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Найбільша кількість пожеж виникла у м. Рахів – 14 пожеж, с. </w:t>
      </w:r>
      <w:proofErr w:type="spellStart"/>
      <w:r w:rsidRPr="00A65C0E">
        <w:rPr>
          <w:rFonts w:ascii="Times New Roman" w:hAnsi="Times New Roman" w:cs="Times New Roman"/>
          <w:color w:val="000000" w:themeColor="text1"/>
          <w:sz w:val="28"/>
          <w:szCs w:val="28"/>
        </w:rPr>
        <w:t>Білин-</w:t>
      </w:r>
      <w:proofErr w:type="spellEnd"/>
      <w:r w:rsidRPr="00A65C0E">
        <w:rPr>
          <w:rFonts w:ascii="Times New Roman" w:hAnsi="Times New Roman" w:cs="Times New Roman"/>
          <w:color w:val="000000" w:themeColor="text1"/>
          <w:sz w:val="28"/>
          <w:szCs w:val="28"/>
        </w:rPr>
        <w:t xml:space="preserve"> 1 пожежа, с. Ділове – 1 пожежа та с. </w:t>
      </w:r>
      <w:proofErr w:type="spellStart"/>
      <w:r w:rsidRPr="00A65C0E">
        <w:rPr>
          <w:rFonts w:ascii="Times New Roman" w:hAnsi="Times New Roman" w:cs="Times New Roman"/>
          <w:color w:val="000000" w:themeColor="text1"/>
          <w:sz w:val="28"/>
          <w:szCs w:val="28"/>
        </w:rPr>
        <w:t>Костилівка</w:t>
      </w:r>
      <w:proofErr w:type="spellEnd"/>
      <w:r w:rsidRPr="00A65C0E">
        <w:rPr>
          <w:rFonts w:ascii="Times New Roman" w:hAnsi="Times New Roman" w:cs="Times New Roman"/>
          <w:color w:val="000000" w:themeColor="text1"/>
          <w:sz w:val="28"/>
          <w:szCs w:val="28"/>
        </w:rPr>
        <w:t xml:space="preserve"> – 3 пожежі. </w:t>
      </w:r>
    </w:p>
    <w:p w:rsidR="000C00F7" w:rsidRPr="00A65C0E" w:rsidRDefault="000C00F7" w:rsidP="00A65C0E">
      <w:pPr>
        <w:spacing w:after="0" w:line="240" w:lineRule="auto"/>
        <w:ind w:firstLine="567"/>
        <w:jc w:val="both"/>
        <w:rPr>
          <w:rFonts w:ascii="Times New Roman" w:hAnsi="Times New Roman" w:cs="Times New Roman"/>
          <w:color w:val="000000" w:themeColor="text1"/>
        </w:rPr>
      </w:pPr>
      <w:r w:rsidRPr="00A65C0E">
        <w:rPr>
          <w:rFonts w:ascii="Times New Roman" w:hAnsi="Times New Roman" w:cs="Times New Roman"/>
          <w:color w:val="000000" w:themeColor="text1"/>
          <w:sz w:val="28"/>
          <w:szCs w:val="28"/>
        </w:rPr>
        <w:t xml:space="preserve">Протягом останніх 20 років не достатньо виділяються кошти на капітальне будівництво та модернізацію об’єктів пожежно-рятувальної служби, реконструкцію та капітальний ремонт, придбання аварійно-рятувальної та спеціальної пожежної техніки, засобів зв’язку, пожежно-технічного та рятувального обладнання. </w:t>
      </w:r>
    </w:p>
    <w:p w:rsidR="000C00F7" w:rsidRPr="00A65C0E" w:rsidRDefault="000C00F7" w:rsidP="00A65C0E">
      <w:pPr>
        <w:pStyle w:val="a7"/>
        <w:spacing w:after="0"/>
        <w:ind w:left="0" w:firstLine="567"/>
        <w:jc w:val="both"/>
        <w:rPr>
          <w:color w:val="000000" w:themeColor="text1"/>
          <w:lang w:val="uk-UA"/>
        </w:rPr>
      </w:pPr>
      <w:r w:rsidRPr="00A65C0E">
        <w:rPr>
          <w:color w:val="000000" w:themeColor="text1"/>
          <w:sz w:val="28"/>
          <w:szCs w:val="28"/>
          <w:lang w:val="uk-UA"/>
        </w:rPr>
        <w:t>Зазначені проблеми вимагають необхідності формування інших підходів до заходів щодо протидії аваріям, катастрофам, негативним природним умовам на рівні комплексного підходу до наявних форм і методів забезпечення безпеки населення і територій, техногенним та природним надзвичайним ситуаціям.</w:t>
      </w:r>
    </w:p>
    <w:p w:rsidR="000C00F7" w:rsidRPr="00A65C0E" w:rsidRDefault="000C00F7" w:rsidP="00A65C0E">
      <w:pPr>
        <w:pStyle w:val="2"/>
        <w:spacing w:after="0" w:line="240" w:lineRule="auto"/>
        <w:ind w:left="0"/>
        <w:jc w:val="center"/>
        <w:rPr>
          <w:rFonts w:ascii="Times New Roman" w:hAnsi="Times New Roman" w:cs="Times New Roman"/>
          <w:b/>
          <w:bCs/>
          <w:color w:val="000000" w:themeColor="text1"/>
          <w:sz w:val="28"/>
          <w:szCs w:val="28"/>
        </w:rPr>
      </w:pPr>
    </w:p>
    <w:p w:rsidR="000C00F7" w:rsidRPr="00A65C0E" w:rsidRDefault="000C00F7" w:rsidP="00A65C0E">
      <w:pPr>
        <w:pStyle w:val="2"/>
        <w:spacing w:after="0" w:line="240" w:lineRule="auto"/>
        <w:ind w:left="0"/>
        <w:jc w:val="center"/>
        <w:rPr>
          <w:rFonts w:ascii="Times New Roman" w:hAnsi="Times New Roman" w:cs="Times New Roman"/>
          <w:b/>
          <w:bCs/>
          <w:color w:val="000000" w:themeColor="text1"/>
          <w:sz w:val="28"/>
          <w:szCs w:val="28"/>
        </w:rPr>
      </w:pPr>
      <w:r w:rsidRPr="00A65C0E">
        <w:rPr>
          <w:rFonts w:ascii="Times New Roman" w:hAnsi="Times New Roman" w:cs="Times New Roman"/>
          <w:b/>
          <w:bCs/>
          <w:color w:val="000000" w:themeColor="text1"/>
          <w:sz w:val="28"/>
          <w:szCs w:val="28"/>
        </w:rPr>
        <w:t>3.   Мета та завдання Програми</w:t>
      </w:r>
    </w:p>
    <w:p w:rsidR="000C00F7" w:rsidRPr="00A65C0E" w:rsidRDefault="000C00F7" w:rsidP="00A65C0E">
      <w:pPr>
        <w:pStyle w:val="2"/>
        <w:spacing w:after="0" w:line="240" w:lineRule="auto"/>
        <w:ind w:left="0"/>
        <w:jc w:val="center"/>
        <w:rPr>
          <w:rFonts w:ascii="Times New Roman" w:hAnsi="Times New Roman" w:cs="Times New Roman"/>
          <w:b/>
          <w:bCs/>
          <w:color w:val="000000" w:themeColor="text1"/>
          <w:sz w:val="28"/>
          <w:szCs w:val="28"/>
        </w:rPr>
      </w:pPr>
    </w:p>
    <w:p w:rsidR="000C00F7" w:rsidRPr="00A65C0E" w:rsidRDefault="000C00F7" w:rsidP="00A65C0E">
      <w:pPr>
        <w:spacing w:after="0" w:line="240" w:lineRule="auto"/>
        <w:ind w:firstLine="567"/>
        <w:jc w:val="both"/>
        <w:rPr>
          <w:rFonts w:ascii="Times New Roman" w:hAnsi="Times New Roman" w:cs="Times New Roman"/>
          <w:color w:val="000000" w:themeColor="text1"/>
        </w:rPr>
      </w:pPr>
      <w:r w:rsidRPr="00A65C0E">
        <w:rPr>
          <w:rFonts w:ascii="Times New Roman" w:hAnsi="Times New Roman" w:cs="Times New Roman"/>
          <w:color w:val="000000" w:themeColor="text1"/>
          <w:sz w:val="28"/>
          <w:szCs w:val="28"/>
        </w:rPr>
        <w:t>Метою Програми є послідовне зниження ризику виникнення надзвичайних ситуацій техногенного та природного характеру, підвищення рівня готовності підрозділів оперативно-рятувальної служби цивільного захисту щодо реагування на надзвичайні ситуації.</w:t>
      </w:r>
    </w:p>
    <w:p w:rsidR="000C00F7" w:rsidRPr="00A65C0E" w:rsidRDefault="000C00F7" w:rsidP="00A65C0E">
      <w:pPr>
        <w:pStyle w:val="a9"/>
        <w:jc w:val="both"/>
        <w:rPr>
          <w:rFonts w:ascii="Times New Roman" w:hAnsi="Times New Roman"/>
          <w:color w:val="000000" w:themeColor="text1"/>
          <w:sz w:val="28"/>
          <w:szCs w:val="28"/>
        </w:rPr>
      </w:pPr>
    </w:p>
    <w:p w:rsidR="000C00F7" w:rsidRPr="00A65C0E" w:rsidRDefault="000C00F7" w:rsidP="00A65C0E">
      <w:pPr>
        <w:pStyle w:val="a9"/>
        <w:ind w:firstLine="567"/>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Завданнями Програми є: </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зміцнення та матеріально-технічне забезпечення пожежно-рятувального підрозділу у </w:t>
      </w:r>
      <w:r w:rsidRPr="00A65C0E">
        <w:rPr>
          <w:rFonts w:ascii="Times New Roman" w:hAnsi="Times New Roman"/>
          <w:bCs/>
          <w:color w:val="000000" w:themeColor="text1"/>
          <w:sz w:val="28"/>
          <w:szCs w:val="28"/>
        </w:rPr>
        <w:t>м. Рахів (друга державна пожежно-рятувальна частина (2 ДПРЧ ГУ ДСНС України у Закарпатській області)</w:t>
      </w:r>
      <w:r w:rsidRPr="00A65C0E">
        <w:rPr>
          <w:rFonts w:ascii="Times New Roman" w:hAnsi="Times New Roman"/>
          <w:color w:val="000000" w:themeColor="text1"/>
          <w:sz w:val="28"/>
          <w:szCs w:val="28"/>
        </w:rPr>
        <w:t>;</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створення єдиної системи запобігання надзвичайних ситуацій в ТГ  та її розвиток;</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інформаційне забезпечення державних органів, органів  місцевого самоврядування, підприємств, установ, організацій та населення з питань надзвичайних ситуацій та пожежної безпеки;</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розробка організаційних заходів діяльності щодо запобігання виникнення надзвичайних ситуацій, забезпечення пожежної безпеки в населеному пункті та на об`єктах ТГ;</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 удосконалення та підвищення ефективності роботи, пов`язаної із попередженням надзвичайних ситуацій та забезпеченням пожежної безпеки в ТГ;</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покращення належного рівня фінансового  і  матеріально-технічного забезпечення у сфері попередження та ліквідації надзвичайних ситуацій.</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lastRenderedPageBreak/>
        <w:t>- ефективне розв`язання завдань, пов’язаних  із попередженням  і ліквідацією надзвичайних ситуацій, протипожежного захисту  та оперативне реагування на  обстановку на об`єктах та у ТГ;</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 посилення державного нагляду за попередженням  надзвичайних ситуацій, станом пожежної  безпеки в ТГ та на об`єктах незалежно від форм власності, організації ліквідації надзвичайних ситуацій, гасіння пожеж і зменшення їх негативних наслідків;</w:t>
      </w:r>
    </w:p>
    <w:p w:rsidR="000C00F7" w:rsidRPr="00A65C0E" w:rsidRDefault="000C00F7" w:rsidP="00A65C0E">
      <w:pPr>
        <w:pStyle w:val="a9"/>
        <w:ind w:firstLine="567"/>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  зміцнення  кадрового  потенціалу  пожежно-рятувального підрозділу;</w:t>
      </w:r>
    </w:p>
    <w:p w:rsidR="000C00F7" w:rsidRPr="00A65C0E" w:rsidRDefault="000C00F7" w:rsidP="00A65C0E">
      <w:pPr>
        <w:pStyle w:val="a9"/>
        <w:jc w:val="center"/>
        <w:outlineLvl w:val="0"/>
        <w:rPr>
          <w:rFonts w:ascii="Times New Roman" w:hAnsi="Times New Roman"/>
          <w:b/>
          <w:bCs/>
          <w:color w:val="000000" w:themeColor="text1"/>
          <w:sz w:val="28"/>
          <w:szCs w:val="28"/>
        </w:rPr>
      </w:pPr>
      <w:r w:rsidRPr="00A65C0E">
        <w:rPr>
          <w:rFonts w:ascii="Times New Roman" w:hAnsi="Times New Roman"/>
          <w:b/>
          <w:bCs/>
          <w:color w:val="000000" w:themeColor="text1"/>
          <w:sz w:val="28"/>
          <w:szCs w:val="28"/>
        </w:rPr>
        <w:t xml:space="preserve"> </w:t>
      </w:r>
    </w:p>
    <w:p w:rsidR="000C00F7" w:rsidRPr="00A65C0E" w:rsidRDefault="000C00F7" w:rsidP="00A65C0E">
      <w:pPr>
        <w:pStyle w:val="a9"/>
        <w:jc w:val="center"/>
        <w:outlineLvl w:val="0"/>
        <w:rPr>
          <w:rFonts w:ascii="Times New Roman" w:hAnsi="Times New Roman"/>
          <w:b/>
          <w:bCs/>
          <w:color w:val="000000" w:themeColor="text1"/>
          <w:sz w:val="28"/>
          <w:szCs w:val="28"/>
        </w:rPr>
      </w:pPr>
      <w:r w:rsidRPr="00A65C0E">
        <w:rPr>
          <w:rFonts w:ascii="Times New Roman" w:hAnsi="Times New Roman"/>
          <w:b/>
          <w:bCs/>
          <w:color w:val="000000" w:themeColor="text1"/>
          <w:sz w:val="28"/>
          <w:szCs w:val="28"/>
        </w:rPr>
        <w:t>4. Заходи Програми</w:t>
      </w:r>
    </w:p>
    <w:p w:rsidR="000C00F7" w:rsidRPr="00A65C0E" w:rsidRDefault="000C00F7" w:rsidP="00A65C0E">
      <w:pPr>
        <w:pStyle w:val="a9"/>
        <w:jc w:val="center"/>
        <w:outlineLvl w:val="0"/>
        <w:rPr>
          <w:rFonts w:ascii="Times New Roman" w:hAnsi="Times New Roman"/>
          <w:b/>
          <w:bCs/>
          <w:color w:val="000000" w:themeColor="text1"/>
          <w:sz w:val="28"/>
          <w:szCs w:val="28"/>
        </w:rPr>
      </w:pPr>
    </w:p>
    <w:p w:rsidR="000C00F7" w:rsidRPr="00A65C0E" w:rsidRDefault="000C00F7" w:rsidP="00A65C0E">
      <w:pPr>
        <w:pStyle w:val="a9"/>
        <w:ind w:firstLine="567"/>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1. Систематично аналізувати стан попередження надзвичайних ситуацій та забезпечення пожежної безпеки в ТГ, на  підприємствах, в установах та організаціях. За результатами аналізу розробляти комплексні плани заходів щодо запобігання надзвичайним ситуаціям, пожежам та загибелі на них людей.</w:t>
      </w:r>
    </w:p>
    <w:p w:rsidR="000C00F7" w:rsidRPr="00A65C0E" w:rsidRDefault="000C00F7" w:rsidP="00A65C0E">
      <w:pPr>
        <w:pStyle w:val="a9"/>
        <w:jc w:val="both"/>
        <w:outlineLvl w:val="0"/>
        <w:rPr>
          <w:rFonts w:ascii="Times New Roman" w:hAnsi="Times New Roman"/>
          <w:color w:val="000000" w:themeColor="text1"/>
          <w:sz w:val="28"/>
          <w:szCs w:val="28"/>
        </w:rPr>
      </w:pPr>
    </w:p>
    <w:tbl>
      <w:tblPr>
        <w:tblW w:w="0" w:type="auto"/>
        <w:tblLook w:val="0000"/>
      </w:tblPr>
      <w:tblGrid>
        <w:gridCol w:w="4204"/>
        <w:gridCol w:w="5651"/>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918" w:type="dxa"/>
          </w:tcPr>
          <w:p w:rsidR="0076692E"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Рахівське РУ ГУ ДСНС </w:t>
            </w:r>
          </w:p>
          <w:p w:rsidR="000C00F7"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України в Закарпатській області </w:t>
            </w:r>
          </w:p>
          <w:p w:rsidR="000C00F7" w:rsidRPr="00A65C0E" w:rsidRDefault="000C00F7" w:rsidP="00A65C0E">
            <w:pPr>
              <w:pStyle w:val="a9"/>
              <w:jc w:val="both"/>
              <w:outlineLvl w:val="0"/>
              <w:rPr>
                <w:rFonts w:ascii="Times New Roman" w:hAnsi="Times New Roman"/>
                <w:color w:val="000000" w:themeColor="text1"/>
                <w:sz w:val="28"/>
                <w:szCs w:val="28"/>
              </w:rPr>
            </w:pPr>
            <w:r w:rsidRPr="00A65C0E">
              <w:rPr>
                <w:rFonts w:ascii="Times New Roman" w:hAnsi="Times New Roman"/>
                <w:b/>
                <w:bCs/>
                <w:color w:val="000000" w:themeColor="text1"/>
                <w:sz w:val="28"/>
                <w:szCs w:val="28"/>
              </w:rPr>
              <w:t>щоквартально</w:t>
            </w:r>
          </w:p>
        </w:tc>
      </w:tr>
    </w:tbl>
    <w:p w:rsidR="000C00F7" w:rsidRPr="00A65C0E" w:rsidRDefault="000C00F7" w:rsidP="00A65C0E">
      <w:pPr>
        <w:pStyle w:val="a9"/>
        <w:jc w:val="both"/>
        <w:rPr>
          <w:rFonts w:ascii="Times New Roman" w:hAnsi="Times New Roman"/>
          <w:color w:val="000000" w:themeColor="text1"/>
          <w:sz w:val="28"/>
          <w:szCs w:val="28"/>
        </w:rPr>
      </w:pPr>
    </w:p>
    <w:p w:rsidR="000C00F7" w:rsidRPr="00A65C0E" w:rsidRDefault="000C00F7" w:rsidP="00A65C0E">
      <w:pPr>
        <w:pStyle w:val="a9"/>
        <w:ind w:firstLine="567"/>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2. Здійснювати координацію діяльності управлінь підпорядкованих об’єктів міста та сіл щодо попередження та ліквідації надзвичайних ситуацій, захисту об’єктів і територій.</w:t>
      </w:r>
    </w:p>
    <w:p w:rsidR="000C00F7" w:rsidRPr="00A65C0E" w:rsidRDefault="000C00F7" w:rsidP="00A65C0E">
      <w:pPr>
        <w:pStyle w:val="a9"/>
        <w:jc w:val="both"/>
        <w:outlineLvl w:val="0"/>
        <w:rPr>
          <w:rFonts w:ascii="Times New Roman" w:hAnsi="Times New Roman"/>
          <w:color w:val="000000" w:themeColor="text1"/>
          <w:sz w:val="28"/>
          <w:szCs w:val="28"/>
        </w:rPr>
      </w:pP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325" w:type="dxa"/>
          </w:tcPr>
          <w:p w:rsidR="000C00F7" w:rsidRPr="00A65C0E" w:rsidRDefault="000C00F7" w:rsidP="00A65C0E">
            <w:pPr>
              <w:pStyle w:val="a9"/>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 xml:space="preserve">Виконком Рахівської </w:t>
            </w:r>
            <w:r w:rsidRPr="00A65C0E">
              <w:rPr>
                <w:rFonts w:ascii="Times New Roman" w:hAnsi="Times New Roman"/>
                <w:bCs/>
                <w:color w:val="000000" w:themeColor="text1"/>
                <w:sz w:val="28"/>
                <w:szCs w:val="28"/>
              </w:rPr>
              <w:t>ТГ</w:t>
            </w:r>
          </w:p>
          <w:p w:rsidR="000C00F7" w:rsidRPr="00A65C0E" w:rsidRDefault="000C00F7" w:rsidP="00A65C0E">
            <w:pPr>
              <w:pStyle w:val="a9"/>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спільно з Рахівським РУ ГУ ДСНС України в Закарпатській області </w:t>
            </w:r>
          </w:p>
          <w:p w:rsidR="000C00F7" w:rsidRPr="00A65C0E" w:rsidRDefault="000C00F7" w:rsidP="00A65C0E">
            <w:pPr>
              <w:pStyle w:val="a9"/>
              <w:jc w:val="both"/>
              <w:outlineLvl w:val="0"/>
              <w:rPr>
                <w:rFonts w:ascii="Times New Roman" w:hAnsi="Times New Roman"/>
                <w:color w:val="000000" w:themeColor="text1"/>
                <w:sz w:val="28"/>
                <w:szCs w:val="28"/>
              </w:rPr>
            </w:pPr>
            <w:r w:rsidRPr="00A65C0E">
              <w:rPr>
                <w:rFonts w:ascii="Times New Roman" w:hAnsi="Times New Roman"/>
                <w:b/>
                <w:bCs/>
                <w:color w:val="000000" w:themeColor="text1"/>
                <w:sz w:val="28"/>
                <w:szCs w:val="28"/>
              </w:rPr>
              <w:t xml:space="preserve">щоквартально </w:t>
            </w:r>
          </w:p>
        </w:tc>
      </w:tr>
    </w:tbl>
    <w:p w:rsidR="000C00F7" w:rsidRPr="00A65C0E" w:rsidRDefault="000C00F7" w:rsidP="00A65C0E">
      <w:pPr>
        <w:pStyle w:val="a9"/>
        <w:jc w:val="both"/>
        <w:outlineLvl w:val="0"/>
        <w:rPr>
          <w:rFonts w:ascii="Times New Roman" w:hAnsi="Times New Roman"/>
          <w:color w:val="000000" w:themeColor="text1"/>
          <w:sz w:val="28"/>
          <w:szCs w:val="28"/>
        </w:rPr>
      </w:pPr>
    </w:p>
    <w:p w:rsidR="000C00F7" w:rsidRPr="00A65C0E" w:rsidRDefault="000C00F7" w:rsidP="00A65C0E">
      <w:pPr>
        <w:pStyle w:val="a9"/>
        <w:jc w:val="both"/>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 xml:space="preserve">3. Вивчати питання вдосконалення захисту </w:t>
      </w:r>
      <w:r w:rsidRPr="00A65C0E">
        <w:rPr>
          <w:rFonts w:ascii="Times New Roman" w:hAnsi="Times New Roman"/>
          <w:bCs/>
          <w:color w:val="000000" w:themeColor="text1"/>
          <w:sz w:val="28"/>
          <w:szCs w:val="28"/>
        </w:rPr>
        <w:t>ТГ</w:t>
      </w:r>
      <w:r w:rsidRPr="00A65C0E">
        <w:rPr>
          <w:rFonts w:ascii="Times New Roman" w:hAnsi="Times New Roman"/>
          <w:b/>
          <w:bCs/>
          <w:color w:val="000000" w:themeColor="text1"/>
          <w:sz w:val="28"/>
          <w:szCs w:val="28"/>
        </w:rPr>
        <w:t xml:space="preserve"> </w:t>
      </w:r>
      <w:r w:rsidRPr="00A65C0E">
        <w:rPr>
          <w:rFonts w:ascii="Times New Roman" w:hAnsi="Times New Roman"/>
          <w:color w:val="000000" w:themeColor="text1"/>
          <w:sz w:val="28"/>
          <w:szCs w:val="28"/>
        </w:rPr>
        <w:t xml:space="preserve">від надзвичайних ситуацій, розробити комплекс заходів щодо його покращення і подати відповідні пропозиції до Рахівської </w:t>
      </w:r>
      <w:r w:rsidRPr="00A65C0E">
        <w:rPr>
          <w:rFonts w:ascii="Times New Roman" w:hAnsi="Times New Roman"/>
          <w:bCs/>
          <w:color w:val="000000" w:themeColor="text1"/>
          <w:sz w:val="28"/>
          <w:szCs w:val="28"/>
        </w:rPr>
        <w:t>ТГ</w:t>
      </w:r>
      <w:r w:rsidRPr="00A65C0E">
        <w:rPr>
          <w:rFonts w:ascii="Times New Roman" w:hAnsi="Times New Roman"/>
          <w:color w:val="000000" w:themeColor="text1"/>
          <w:sz w:val="28"/>
          <w:szCs w:val="28"/>
        </w:rPr>
        <w:t>.</w:t>
      </w:r>
    </w:p>
    <w:p w:rsidR="000C00F7" w:rsidRPr="00A65C0E" w:rsidRDefault="000C00F7" w:rsidP="00A65C0E">
      <w:pPr>
        <w:pStyle w:val="a9"/>
        <w:jc w:val="both"/>
        <w:outlineLvl w:val="0"/>
        <w:rPr>
          <w:rFonts w:ascii="Times New Roman" w:hAnsi="Times New Roman"/>
          <w:color w:val="000000" w:themeColor="text1"/>
          <w:sz w:val="28"/>
          <w:szCs w:val="28"/>
        </w:rPr>
      </w:pPr>
    </w:p>
    <w:tbl>
      <w:tblPr>
        <w:tblW w:w="0" w:type="auto"/>
        <w:tblLook w:val="0000"/>
      </w:tblPr>
      <w:tblGrid>
        <w:gridCol w:w="4211"/>
        <w:gridCol w:w="5644"/>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918" w:type="dxa"/>
          </w:tcPr>
          <w:p w:rsidR="008E4CD1"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Рахівське РУ ГУДСНС </w:t>
            </w:r>
          </w:p>
          <w:p w:rsidR="000C00F7"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України в Закарпатській області </w:t>
            </w:r>
          </w:p>
          <w:p w:rsidR="000C00F7" w:rsidRPr="00A65C0E" w:rsidRDefault="000C00F7" w:rsidP="00A65C0E">
            <w:pPr>
              <w:pStyle w:val="a9"/>
              <w:jc w:val="both"/>
              <w:outlineLvl w:val="0"/>
              <w:rPr>
                <w:rFonts w:ascii="Times New Roman" w:hAnsi="Times New Roman"/>
                <w:color w:val="000000" w:themeColor="text1"/>
                <w:sz w:val="28"/>
                <w:szCs w:val="28"/>
              </w:rPr>
            </w:pPr>
            <w:r w:rsidRPr="00A65C0E">
              <w:rPr>
                <w:rFonts w:ascii="Times New Roman" w:hAnsi="Times New Roman"/>
                <w:b/>
                <w:bCs/>
                <w:color w:val="000000" w:themeColor="text1"/>
                <w:sz w:val="28"/>
                <w:szCs w:val="28"/>
              </w:rPr>
              <w:t>2024-2026 роки</w:t>
            </w:r>
          </w:p>
        </w:tc>
      </w:tr>
    </w:tbl>
    <w:p w:rsidR="000C00F7" w:rsidRPr="00A65C0E" w:rsidRDefault="000C00F7" w:rsidP="00A65C0E">
      <w:pPr>
        <w:pStyle w:val="a9"/>
        <w:jc w:val="both"/>
        <w:outlineLvl w:val="0"/>
        <w:rPr>
          <w:rFonts w:ascii="Times New Roman" w:hAnsi="Times New Roman"/>
          <w:color w:val="000000" w:themeColor="text1"/>
          <w:sz w:val="28"/>
          <w:szCs w:val="28"/>
        </w:rPr>
      </w:pPr>
    </w:p>
    <w:p w:rsidR="000C00F7" w:rsidRPr="00A65C0E" w:rsidRDefault="000C00F7" w:rsidP="00A65C0E">
      <w:pPr>
        <w:pStyle w:val="a9"/>
        <w:ind w:firstLine="567"/>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4. Проаналізувати стан протипожежного  водопостачання міста та сіл, особливо важливих об`єктів щодо  забезпечення нормативного запасу води для забезпечення пожежогасіння. Організувати роботу комунальних служб з цього питання.</w:t>
      </w:r>
    </w:p>
    <w:p w:rsidR="000C00F7" w:rsidRPr="00A65C0E" w:rsidRDefault="000C00F7" w:rsidP="00A65C0E">
      <w:pPr>
        <w:pStyle w:val="a9"/>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w:t>
      </w: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325" w:type="dxa"/>
          </w:tcPr>
          <w:p w:rsidR="00326F52" w:rsidRPr="00A65C0E" w:rsidRDefault="00326F52" w:rsidP="00A65C0E">
            <w:pPr>
              <w:pStyle w:val="a9"/>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Виконком Рахівської</w:t>
            </w:r>
            <w:r w:rsidRPr="00A65C0E">
              <w:rPr>
                <w:rFonts w:ascii="Times New Roman" w:hAnsi="Times New Roman"/>
                <w:b/>
                <w:color w:val="000000" w:themeColor="text1"/>
                <w:sz w:val="28"/>
                <w:szCs w:val="28"/>
              </w:rPr>
              <w:t xml:space="preserve"> </w:t>
            </w:r>
            <w:r w:rsidRPr="00A65C0E">
              <w:rPr>
                <w:rFonts w:ascii="Times New Roman" w:hAnsi="Times New Roman"/>
                <w:bCs/>
                <w:color w:val="000000" w:themeColor="text1"/>
                <w:sz w:val="28"/>
                <w:szCs w:val="28"/>
              </w:rPr>
              <w:t>міської ради</w:t>
            </w:r>
          </w:p>
          <w:p w:rsidR="00326F52" w:rsidRPr="00A65C0E" w:rsidRDefault="000C00F7" w:rsidP="00A65C0E">
            <w:pPr>
              <w:pStyle w:val="a9"/>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спільно Рахівським РУ ГУ ДСНС</w:t>
            </w:r>
          </w:p>
          <w:p w:rsidR="000C00F7" w:rsidRPr="00A65C0E" w:rsidRDefault="000C00F7" w:rsidP="00A65C0E">
            <w:pPr>
              <w:pStyle w:val="a9"/>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України в Закарпатській області </w:t>
            </w:r>
          </w:p>
          <w:p w:rsidR="000C00F7" w:rsidRPr="00A65C0E" w:rsidRDefault="000C00F7" w:rsidP="00A65C0E">
            <w:pPr>
              <w:pStyle w:val="a9"/>
              <w:outlineLvl w:val="0"/>
              <w:rPr>
                <w:rFonts w:ascii="Times New Roman" w:hAnsi="Times New Roman"/>
                <w:b/>
                <w:color w:val="000000" w:themeColor="text1"/>
                <w:sz w:val="28"/>
                <w:szCs w:val="28"/>
              </w:rPr>
            </w:pPr>
            <w:r w:rsidRPr="00A65C0E">
              <w:rPr>
                <w:rFonts w:ascii="Times New Roman" w:hAnsi="Times New Roman"/>
                <w:b/>
                <w:color w:val="000000" w:themeColor="text1"/>
                <w:sz w:val="28"/>
                <w:szCs w:val="28"/>
              </w:rPr>
              <w:t>2024-2026 роки</w:t>
            </w:r>
          </w:p>
        </w:tc>
      </w:tr>
    </w:tbl>
    <w:p w:rsidR="000C00F7" w:rsidRPr="00A65C0E" w:rsidRDefault="000C00F7" w:rsidP="00A65C0E">
      <w:pPr>
        <w:pStyle w:val="a9"/>
        <w:jc w:val="both"/>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w:t>
      </w:r>
    </w:p>
    <w:p w:rsidR="00266745" w:rsidRPr="00A65C0E" w:rsidRDefault="00266745" w:rsidP="00A65C0E">
      <w:pPr>
        <w:pStyle w:val="a9"/>
        <w:ind w:firstLine="567"/>
        <w:jc w:val="both"/>
        <w:outlineLvl w:val="0"/>
        <w:rPr>
          <w:rFonts w:ascii="Times New Roman" w:hAnsi="Times New Roman"/>
          <w:color w:val="000000" w:themeColor="text1"/>
          <w:sz w:val="28"/>
          <w:szCs w:val="28"/>
        </w:rPr>
      </w:pPr>
    </w:p>
    <w:p w:rsidR="000C00F7" w:rsidRPr="00A65C0E" w:rsidRDefault="000C00F7" w:rsidP="00A65C0E">
      <w:pPr>
        <w:pStyle w:val="a9"/>
        <w:ind w:firstLine="567"/>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lastRenderedPageBreak/>
        <w:t>5. Організувати проведення щорічного 1-го етапу Всеукраїнських змагань школа безпеки. Задіяти для його проведення широке коло громадськості та засоби масової інформації.</w:t>
      </w: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325" w:type="dxa"/>
          </w:tcPr>
          <w:p w:rsidR="00326F52" w:rsidRPr="00A65C0E" w:rsidRDefault="00326F52" w:rsidP="00A65C0E">
            <w:pPr>
              <w:pStyle w:val="a9"/>
              <w:rPr>
                <w:rFonts w:ascii="Times New Roman" w:hAnsi="Times New Roman"/>
                <w:color w:val="000000" w:themeColor="text1"/>
                <w:kern w:val="2"/>
                <w:sz w:val="28"/>
                <w:szCs w:val="28"/>
              </w:rPr>
            </w:pPr>
            <w:r w:rsidRPr="00A65C0E">
              <w:rPr>
                <w:rFonts w:ascii="Times New Roman" w:hAnsi="Times New Roman"/>
                <w:color w:val="000000" w:themeColor="text1"/>
                <w:sz w:val="28"/>
                <w:szCs w:val="28"/>
              </w:rPr>
              <w:t>Відділ</w:t>
            </w:r>
            <w:r w:rsidRPr="00A65C0E">
              <w:rPr>
                <w:rFonts w:ascii="Times New Roman" w:hAnsi="Times New Roman"/>
                <w:color w:val="000000" w:themeColor="text1"/>
                <w:kern w:val="2"/>
                <w:sz w:val="28"/>
                <w:szCs w:val="28"/>
              </w:rPr>
              <w:t xml:space="preserve"> освіти, культури, молоді та </w:t>
            </w:r>
          </w:p>
          <w:p w:rsidR="00326F52" w:rsidRPr="00A65C0E" w:rsidRDefault="00326F52" w:rsidP="00A65C0E">
            <w:pPr>
              <w:pStyle w:val="a9"/>
              <w:rPr>
                <w:rFonts w:ascii="Times New Roman" w:hAnsi="Times New Roman"/>
                <w:color w:val="000000" w:themeColor="text1"/>
                <w:sz w:val="28"/>
                <w:szCs w:val="28"/>
              </w:rPr>
            </w:pPr>
            <w:r w:rsidRPr="00A65C0E">
              <w:rPr>
                <w:rFonts w:ascii="Times New Roman" w:hAnsi="Times New Roman"/>
                <w:color w:val="000000" w:themeColor="text1"/>
                <w:kern w:val="2"/>
                <w:sz w:val="28"/>
                <w:szCs w:val="28"/>
              </w:rPr>
              <w:t xml:space="preserve">спорту </w:t>
            </w:r>
            <w:r w:rsidRPr="00A65C0E">
              <w:rPr>
                <w:rFonts w:ascii="Times New Roman" w:hAnsi="Times New Roman"/>
                <w:color w:val="000000" w:themeColor="text1"/>
                <w:sz w:val="28"/>
                <w:szCs w:val="28"/>
              </w:rPr>
              <w:t xml:space="preserve">Рахівської міської ради </w:t>
            </w:r>
          </w:p>
          <w:p w:rsidR="00326F52" w:rsidRPr="00A65C0E" w:rsidRDefault="000C00F7" w:rsidP="00A65C0E">
            <w:pPr>
              <w:pStyle w:val="a9"/>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спільно з виконком Рахівської </w:t>
            </w:r>
          </w:p>
          <w:p w:rsidR="000C00F7" w:rsidRPr="00A65C0E" w:rsidRDefault="00326F52" w:rsidP="00A65C0E">
            <w:pPr>
              <w:pStyle w:val="a9"/>
              <w:outlineLvl w:val="0"/>
              <w:rPr>
                <w:rFonts w:ascii="Times New Roman" w:hAnsi="Times New Roman"/>
                <w:bCs/>
                <w:color w:val="000000" w:themeColor="text1"/>
                <w:sz w:val="28"/>
                <w:szCs w:val="28"/>
              </w:rPr>
            </w:pPr>
            <w:r w:rsidRPr="00A65C0E">
              <w:rPr>
                <w:rFonts w:ascii="Times New Roman" w:hAnsi="Times New Roman"/>
                <w:bCs/>
                <w:color w:val="000000" w:themeColor="text1"/>
                <w:sz w:val="28"/>
                <w:szCs w:val="28"/>
              </w:rPr>
              <w:t>міської ради</w:t>
            </w:r>
          </w:p>
          <w:p w:rsidR="006F7034"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та Рахівським РУ ГУ ДСНС </w:t>
            </w:r>
          </w:p>
          <w:p w:rsidR="000C00F7"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України в Закарпатській області </w:t>
            </w:r>
          </w:p>
          <w:p w:rsidR="000C00F7" w:rsidRPr="00A65C0E" w:rsidRDefault="000C00F7" w:rsidP="00A65C0E">
            <w:pPr>
              <w:pStyle w:val="a9"/>
              <w:tabs>
                <w:tab w:val="center" w:pos="2554"/>
              </w:tabs>
              <w:outlineLvl w:val="0"/>
              <w:rPr>
                <w:rFonts w:ascii="Times New Roman" w:hAnsi="Times New Roman"/>
                <w:b/>
                <w:color w:val="000000" w:themeColor="text1"/>
                <w:sz w:val="28"/>
                <w:szCs w:val="28"/>
              </w:rPr>
            </w:pPr>
            <w:r w:rsidRPr="00A65C0E">
              <w:rPr>
                <w:rFonts w:ascii="Times New Roman" w:hAnsi="Times New Roman"/>
                <w:b/>
                <w:color w:val="000000" w:themeColor="text1"/>
                <w:sz w:val="28"/>
                <w:szCs w:val="28"/>
              </w:rPr>
              <w:t>2024-2026 роки</w:t>
            </w:r>
            <w:r w:rsidRPr="00A65C0E">
              <w:rPr>
                <w:rFonts w:ascii="Times New Roman" w:hAnsi="Times New Roman"/>
                <w:b/>
                <w:color w:val="000000" w:themeColor="text1"/>
                <w:sz w:val="28"/>
                <w:szCs w:val="28"/>
              </w:rPr>
              <w:tab/>
            </w:r>
          </w:p>
        </w:tc>
      </w:tr>
    </w:tbl>
    <w:p w:rsidR="000C00F7" w:rsidRPr="00A65C0E" w:rsidRDefault="000C00F7" w:rsidP="00A65C0E">
      <w:pPr>
        <w:pStyle w:val="a9"/>
        <w:jc w:val="center"/>
        <w:rPr>
          <w:rFonts w:ascii="Times New Roman" w:hAnsi="Times New Roman"/>
          <w:color w:val="000000" w:themeColor="text1"/>
          <w:sz w:val="28"/>
          <w:szCs w:val="28"/>
        </w:rPr>
      </w:pPr>
    </w:p>
    <w:p w:rsidR="000C00F7" w:rsidRPr="00A65C0E" w:rsidRDefault="00326F52" w:rsidP="00A65C0E">
      <w:pPr>
        <w:pStyle w:val="a9"/>
        <w:jc w:val="center"/>
        <w:rPr>
          <w:rFonts w:ascii="Times New Roman" w:hAnsi="Times New Roman"/>
          <w:b/>
          <w:bCs/>
          <w:color w:val="000000" w:themeColor="text1"/>
          <w:sz w:val="28"/>
          <w:szCs w:val="28"/>
        </w:rPr>
      </w:pPr>
      <w:r w:rsidRPr="00A65C0E">
        <w:rPr>
          <w:rFonts w:ascii="Times New Roman" w:hAnsi="Times New Roman"/>
          <w:b/>
          <w:bCs/>
          <w:color w:val="000000" w:themeColor="text1"/>
          <w:sz w:val="28"/>
          <w:szCs w:val="28"/>
        </w:rPr>
        <w:t>5</w:t>
      </w:r>
      <w:r w:rsidR="000C00F7" w:rsidRPr="00A65C0E">
        <w:rPr>
          <w:rFonts w:ascii="Times New Roman" w:hAnsi="Times New Roman"/>
          <w:b/>
          <w:bCs/>
          <w:color w:val="000000" w:themeColor="text1"/>
          <w:sz w:val="28"/>
          <w:szCs w:val="28"/>
        </w:rPr>
        <w:t xml:space="preserve">.  Розвиток матеріально-технічної бази </w:t>
      </w:r>
    </w:p>
    <w:p w:rsidR="000C00F7" w:rsidRPr="00A65C0E" w:rsidRDefault="000C00F7" w:rsidP="00A65C0E">
      <w:pPr>
        <w:pStyle w:val="a9"/>
        <w:jc w:val="center"/>
        <w:rPr>
          <w:rFonts w:ascii="Times New Roman" w:hAnsi="Times New Roman"/>
          <w:b/>
          <w:bCs/>
          <w:color w:val="000000" w:themeColor="text1"/>
          <w:sz w:val="28"/>
          <w:szCs w:val="28"/>
        </w:rPr>
      </w:pPr>
      <w:r w:rsidRPr="00A65C0E">
        <w:rPr>
          <w:rFonts w:ascii="Times New Roman" w:hAnsi="Times New Roman"/>
          <w:b/>
          <w:bCs/>
          <w:color w:val="000000" w:themeColor="text1"/>
          <w:sz w:val="28"/>
          <w:szCs w:val="28"/>
        </w:rPr>
        <w:t>2 державної пожежно-рятувальної частини ГУ ДСНС України у Закарпатській області та кадрового забезпечення.</w:t>
      </w:r>
    </w:p>
    <w:p w:rsidR="000C00F7" w:rsidRPr="00A65C0E" w:rsidRDefault="000C00F7" w:rsidP="00A65C0E">
      <w:pPr>
        <w:spacing w:after="0" w:line="240" w:lineRule="auto"/>
        <w:jc w:val="center"/>
        <w:rPr>
          <w:rFonts w:ascii="Times New Roman" w:hAnsi="Times New Roman" w:cs="Times New Roman"/>
          <w:color w:val="000000" w:themeColor="text1"/>
          <w:sz w:val="28"/>
          <w:szCs w:val="28"/>
        </w:rPr>
      </w:pP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1. При розробці програм соціально-економічного розвитку ТГ, з метою підвищення рівня захисту населення та територій, об’єктів підвищеної небезпеки передбачати фінансування і забезпечення будівництва нових, реконструкції діючих пожежних депо, інших об’єктів ДСНС, придбання та подальшу передачу підрозділу ДСНС міста аварійно-рятувальної та пожежної техніки, засобів пожежогасіння і захисту особового складу, пожежно-технічного озброєння, паливно-мастильних матеріалів тощо відповідно до вимог нормативних документів, організувати їх виконання.</w:t>
      </w: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w:t>
            </w:r>
          </w:p>
        </w:tc>
        <w:tc>
          <w:tcPr>
            <w:tcW w:w="5325" w:type="dxa"/>
          </w:tcPr>
          <w:p w:rsidR="00326F52" w:rsidRPr="00A65C0E" w:rsidRDefault="00326F52" w:rsidP="00A65C0E">
            <w:pPr>
              <w:pStyle w:val="a9"/>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Виконком Рахівської</w:t>
            </w:r>
            <w:r w:rsidRPr="00A65C0E">
              <w:rPr>
                <w:rFonts w:ascii="Times New Roman" w:hAnsi="Times New Roman"/>
                <w:b/>
                <w:color w:val="000000" w:themeColor="text1"/>
                <w:sz w:val="28"/>
                <w:szCs w:val="28"/>
              </w:rPr>
              <w:t xml:space="preserve"> </w:t>
            </w:r>
            <w:r w:rsidRPr="00A65C0E">
              <w:rPr>
                <w:rFonts w:ascii="Times New Roman" w:hAnsi="Times New Roman"/>
                <w:bCs/>
                <w:color w:val="000000" w:themeColor="text1"/>
                <w:sz w:val="28"/>
                <w:szCs w:val="28"/>
              </w:rPr>
              <w:t>міської ради</w:t>
            </w:r>
          </w:p>
          <w:p w:rsidR="000C00F7" w:rsidRPr="00A65C0E" w:rsidRDefault="000C00F7" w:rsidP="00A65C0E">
            <w:pPr>
              <w:pStyle w:val="a9"/>
              <w:outlineLvl w:val="0"/>
              <w:rPr>
                <w:rFonts w:ascii="Times New Roman" w:hAnsi="Times New Roman"/>
                <w:color w:val="000000" w:themeColor="text1"/>
                <w:sz w:val="28"/>
                <w:szCs w:val="28"/>
              </w:rPr>
            </w:pPr>
            <w:r w:rsidRPr="00A65C0E">
              <w:rPr>
                <w:rFonts w:ascii="Times New Roman" w:hAnsi="Times New Roman"/>
                <w:b/>
                <w:bCs/>
                <w:color w:val="000000" w:themeColor="text1"/>
                <w:sz w:val="28"/>
                <w:szCs w:val="28"/>
              </w:rPr>
              <w:t>починаючи з 2024 року</w:t>
            </w:r>
          </w:p>
        </w:tc>
      </w:tr>
    </w:tbl>
    <w:p w:rsidR="000C00F7" w:rsidRPr="00A65C0E" w:rsidRDefault="000C00F7" w:rsidP="00A65C0E">
      <w:pPr>
        <w:spacing w:after="0" w:line="240" w:lineRule="auto"/>
        <w:jc w:val="both"/>
        <w:rPr>
          <w:rFonts w:ascii="Times New Roman" w:hAnsi="Times New Roman" w:cs="Times New Roman"/>
          <w:color w:val="000000" w:themeColor="text1"/>
          <w:sz w:val="28"/>
          <w:szCs w:val="28"/>
        </w:rPr>
      </w:pP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2. Надати матеріально-технічну та фінансову допомогу підрозділам  пожежно-рятувальної служби міста в будівництві смуг психологічної підготовки особового складу та навчально-тренувальних баз. </w:t>
      </w: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w:t>
            </w:r>
          </w:p>
        </w:tc>
        <w:tc>
          <w:tcPr>
            <w:tcW w:w="5325" w:type="dxa"/>
          </w:tcPr>
          <w:p w:rsidR="00326F52" w:rsidRPr="00A65C0E" w:rsidRDefault="00326F52" w:rsidP="00A65C0E">
            <w:pPr>
              <w:pStyle w:val="a9"/>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Виконком Рахівської</w:t>
            </w:r>
            <w:r w:rsidRPr="00A65C0E">
              <w:rPr>
                <w:rFonts w:ascii="Times New Roman" w:hAnsi="Times New Roman"/>
                <w:b/>
                <w:color w:val="000000" w:themeColor="text1"/>
                <w:sz w:val="28"/>
                <w:szCs w:val="28"/>
              </w:rPr>
              <w:t xml:space="preserve"> </w:t>
            </w:r>
            <w:r w:rsidRPr="00A65C0E">
              <w:rPr>
                <w:rFonts w:ascii="Times New Roman" w:hAnsi="Times New Roman"/>
                <w:bCs/>
                <w:color w:val="000000" w:themeColor="text1"/>
                <w:sz w:val="28"/>
                <w:szCs w:val="28"/>
              </w:rPr>
              <w:t>міської ради</w:t>
            </w:r>
          </w:p>
          <w:p w:rsidR="000C00F7" w:rsidRPr="00A65C0E" w:rsidRDefault="000C00F7" w:rsidP="00A65C0E">
            <w:pPr>
              <w:pStyle w:val="a9"/>
              <w:outlineLvl w:val="0"/>
              <w:rPr>
                <w:rFonts w:ascii="Times New Roman" w:hAnsi="Times New Roman"/>
                <w:b/>
                <w:color w:val="000000" w:themeColor="text1"/>
                <w:sz w:val="28"/>
                <w:szCs w:val="28"/>
              </w:rPr>
            </w:pPr>
            <w:r w:rsidRPr="00A65C0E">
              <w:rPr>
                <w:rFonts w:ascii="Times New Roman" w:hAnsi="Times New Roman"/>
                <w:b/>
                <w:color w:val="000000" w:themeColor="text1"/>
                <w:sz w:val="28"/>
                <w:szCs w:val="28"/>
              </w:rPr>
              <w:t xml:space="preserve">2024-2026 </w:t>
            </w:r>
            <w:r w:rsidRPr="00A65C0E">
              <w:rPr>
                <w:rFonts w:ascii="Times New Roman" w:hAnsi="Times New Roman"/>
                <w:b/>
                <w:bCs/>
                <w:color w:val="000000" w:themeColor="text1"/>
                <w:sz w:val="28"/>
                <w:szCs w:val="28"/>
              </w:rPr>
              <w:t>роки</w:t>
            </w:r>
          </w:p>
        </w:tc>
      </w:tr>
    </w:tbl>
    <w:p w:rsidR="000C00F7" w:rsidRPr="00A65C0E" w:rsidRDefault="000C00F7" w:rsidP="00A65C0E">
      <w:pPr>
        <w:pStyle w:val="a9"/>
        <w:jc w:val="both"/>
        <w:rPr>
          <w:rFonts w:ascii="Times New Roman" w:hAnsi="Times New Roman"/>
          <w:color w:val="000000" w:themeColor="text1"/>
          <w:sz w:val="28"/>
          <w:szCs w:val="28"/>
        </w:rPr>
      </w:pP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3. Вжити заходів щодо комплектування пунктів зв’язку підрозділу ДСНС міста системами безперебійного живлення апаратури, провести заміну морально застарілих засобів зв’язку та комп’ютерної техніки.</w:t>
      </w: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                </w:t>
            </w:r>
          </w:p>
        </w:tc>
        <w:tc>
          <w:tcPr>
            <w:tcW w:w="5325" w:type="dxa"/>
          </w:tcPr>
          <w:p w:rsidR="000C00F7" w:rsidRPr="00A65C0E" w:rsidRDefault="000C00F7" w:rsidP="00A65C0E">
            <w:pPr>
              <w:pStyle w:val="a9"/>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Виконком Рахівської</w:t>
            </w:r>
            <w:r w:rsidRPr="00A65C0E">
              <w:rPr>
                <w:rFonts w:ascii="Times New Roman" w:hAnsi="Times New Roman"/>
                <w:b/>
                <w:color w:val="000000" w:themeColor="text1"/>
                <w:sz w:val="28"/>
                <w:szCs w:val="28"/>
              </w:rPr>
              <w:t xml:space="preserve"> </w:t>
            </w:r>
            <w:r w:rsidR="00714EF6" w:rsidRPr="00A65C0E">
              <w:rPr>
                <w:rFonts w:ascii="Times New Roman" w:hAnsi="Times New Roman"/>
                <w:bCs/>
                <w:color w:val="000000" w:themeColor="text1"/>
                <w:sz w:val="28"/>
                <w:szCs w:val="28"/>
              </w:rPr>
              <w:t>міської ради</w:t>
            </w:r>
          </w:p>
          <w:p w:rsidR="000C00F7" w:rsidRPr="00A65C0E" w:rsidRDefault="000C00F7" w:rsidP="00A65C0E">
            <w:pPr>
              <w:pStyle w:val="a9"/>
              <w:outlineLvl w:val="0"/>
              <w:rPr>
                <w:rFonts w:ascii="Times New Roman" w:hAnsi="Times New Roman"/>
                <w:b/>
                <w:color w:val="000000" w:themeColor="text1"/>
                <w:sz w:val="28"/>
                <w:szCs w:val="28"/>
              </w:rPr>
            </w:pPr>
            <w:r w:rsidRPr="00A65C0E">
              <w:rPr>
                <w:rFonts w:ascii="Times New Roman" w:hAnsi="Times New Roman"/>
                <w:b/>
                <w:color w:val="000000" w:themeColor="text1"/>
                <w:sz w:val="28"/>
                <w:szCs w:val="28"/>
              </w:rPr>
              <w:t xml:space="preserve">2024-2026 </w:t>
            </w:r>
            <w:r w:rsidRPr="00A65C0E">
              <w:rPr>
                <w:rFonts w:ascii="Times New Roman" w:hAnsi="Times New Roman"/>
                <w:b/>
                <w:bCs/>
                <w:color w:val="000000" w:themeColor="text1"/>
                <w:sz w:val="28"/>
                <w:szCs w:val="28"/>
              </w:rPr>
              <w:t>роки</w:t>
            </w:r>
          </w:p>
        </w:tc>
      </w:tr>
    </w:tbl>
    <w:p w:rsidR="000C00F7" w:rsidRPr="00A65C0E" w:rsidRDefault="000C00F7" w:rsidP="00A65C0E">
      <w:pPr>
        <w:spacing w:after="0" w:line="240" w:lineRule="auto"/>
        <w:jc w:val="both"/>
        <w:rPr>
          <w:rFonts w:ascii="Times New Roman" w:hAnsi="Times New Roman" w:cs="Times New Roman"/>
          <w:color w:val="000000" w:themeColor="text1"/>
          <w:sz w:val="28"/>
          <w:szCs w:val="28"/>
        </w:rPr>
      </w:pPr>
    </w:p>
    <w:p w:rsidR="000C00F7" w:rsidRPr="00A65C0E" w:rsidRDefault="00714EF6" w:rsidP="00A65C0E">
      <w:pPr>
        <w:pStyle w:val="a6"/>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6</w:t>
      </w:r>
      <w:r w:rsidR="000C00F7" w:rsidRPr="00A65C0E">
        <w:rPr>
          <w:rFonts w:ascii="Times New Roman" w:hAnsi="Times New Roman" w:cs="Times New Roman"/>
          <w:b/>
          <w:color w:val="000000" w:themeColor="text1"/>
          <w:sz w:val="28"/>
          <w:szCs w:val="28"/>
        </w:rPr>
        <w:t xml:space="preserve">.  Інформаційне забезпечення у сфері попередження </w:t>
      </w:r>
    </w:p>
    <w:p w:rsidR="000C00F7" w:rsidRPr="00A65C0E" w:rsidRDefault="000C00F7" w:rsidP="00A65C0E">
      <w:pPr>
        <w:pStyle w:val="a6"/>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Надзвичайних ситуацій та пожежної безпеки.</w:t>
      </w: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1. Взяти участь у щорічному проведенні в закладах загальної середньої освіти і закладах дошкільної освіти Дня знань щодо безпечної життєдіяльності та обережного поводження з вогнем.</w:t>
      </w: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325" w:type="dxa"/>
          </w:tcPr>
          <w:p w:rsidR="00FA017E"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Відділ</w:t>
            </w:r>
            <w:r w:rsidR="00915642" w:rsidRPr="00A65C0E">
              <w:rPr>
                <w:rFonts w:ascii="Times New Roman" w:hAnsi="Times New Roman"/>
                <w:color w:val="000000" w:themeColor="text1"/>
                <w:kern w:val="2"/>
                <w:sz w:val="28"/>
                <w:szCs w:val="28"/>
              </w:rPr>
              <w:t xml:space="preserve"> освіти, культури, молоді та спорту </w:t>
            </w:r>
            <w:r w:rsidR="00FA017E" w:rsidRPr="00A65C0E">
              <w:rPr>
                <w:rFonts w:ascii="Times New Roman" w:hAnsi="Times New Roman"/>
                <w:color w:val="000000" w:themeColor="text1"/>
                <w:sz w:val="28"/>
                <w:szCs w:val="28"/>
              </w:rPr>
              <w:t>Рахівської міської ради</w:t>
            </w:r>
            <w:r w:rsidRPr="00A65C0E">
              <w:rPr>
                <w:rFonts w:ascii="Times New Roman" w:hAnsi="Times New Roman"/>
                <w:color w:val="000000" w:themeColor="text1"/>
                <w:sz w:val="28"/>
                <w:szCs w:val="28"/>
              </w:rPr>
              <w:t xml:space="preserve"> </w:t>
            </w:r>
          </w:p>
          <w:p w:rsidR="000C00F7" w:rsidRPr="00A65C0E" w:rsidRDefault="000C00F7" w:rsidP="00A65C0E">
            <w:pPr>
              <w:pStyle w:val="a9"/>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спільно з Рахівським РУ ГУ ДСНС України в Закарпатській області </w:t>
            </w:r>
          </w:p>
          <w:p w:rsidR="000C00F7" w:rsidRPr="00A65C0E" w:rsidRDefault="000C00F7" w:rsidP="00A65C0E">
            <w:pPr>
              <w:pStyle w:val="a9"/>
              <w:outlineLvl w:val="0"/>
              <w:rPr>
                <w:rFonts w:ascii="Times New Roman" w:hAnsi="Times New Roman"/>
                <w:color w:val="000000" w:themeColor="text1"/>
                <w:sz w:val="28"/>
                <w:szCs w:val="28"/>
              </w:rPr>
            </w:pPr>
            <w:r w:rsidRPr="00A65C0E">
              <w:rPr>
                <w:rFonts w:ascii="Times New Roman" w:hAnsi="Times New Roman"/>
                <w:b/>
                <w:bCs/>
                <w:color w:val="000000" w:themeColor="text1"/>
                <w:sz w:val="28"/>
                <w:szCs w:val="28"/>
              </w:rPr>
              <w:t>2024-2026 роки</w:t>
            </w:r>
          </w:p>
        </w:tc>
      </w:tr>
    </w:tbl>
    <w:p w:rsidR="000C00F7" w:rsidRPr="00A65C0E" w:rsidRDefault="000C00F7" w:rsidP="00A65C0E">
      <w:pPr>
        <w:spacing w:after="0" w:line="240" w:lineRule="auto"/>
        <w:rPr>
          <w:rFonts w:ascii="Times New Roman" w:hAnsi="Times New Roman" w:cs="Times New Roman"/>
          <w:color w:val="000000" w:themeColor="text1"/>
          <w:sz w:val="28"/>
          <w:szCs w:val="28"/>
        </w:rPr>
      </w:pPr>
    </w:p>
    <w:p w:rsidR="000C00F7" w:rsidRPr="00A65C0E" w:rsidRDefault="000C00F7" w:rsidP="00A65C0E">
      <w:pPr>
        <w:spacing w:after="0" w:line="240" w:lineRule="auto"/>
        <w:ind w:firstLine="567"/>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2. Продовжувати пропагування в засобах масової інформації, шкільних та дошкільних закладах, інших відомствах міста, на об’єктах приватної власності, а також виготовлення малоформатної продукції (пам’ятки, листівки, буклети тощо) щодо безпечної життєдіяльності у випадку виникнення надзвичайних ситуацій різного характеру (поводження з вогнем, на водних об`єктах, з небезпечними речовинами тощо).</w:t>
      </w:r>
    </w:p>
    <w:p w:rsidR="000C00F7" w:rsidRPr="00A65C0E" w:rsidRDefault="000C00F7" w:rsidP="00A65C0E">
      <w:pPr>
        <w:spacing w:after="0" w:line="240" w:lineRule="auto"/>
        <w:jc w:val="both"/>
        <w:rPr>
          <w:rFonts w:ascii="Times New Roman" w:hAnsi="Times New Roman" w:cs="Times New Roman"/>
          <w:color w:val="000000" w:themeColor="text1"/>
          <w:sz w:val="28"/>
          <w:szCs w:val="28"/>
        </w:rPr>
      </w:pPr>
    </w:p>
    <w:tbl>
      <w:tblPr>
        <w:tblW w:w="9828" w:type="dxa"/>
        <w:tblLook w:val="0000"/>
      </w:tblPr>
      <w:tblGrid>
        <w:gridCol w:w="4503"/>
        <w:gridCol w:w="5325"/>
      </w:tblGrid>
      <w:tr w:rsidR="000C00F7" w:rsidRPr="00A65C0E" w:rsidTr="00741464">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325" w:type="dxa"/>
          </w:tcPr>
          <w:p w:rsidR="00235082" w:rsidRPr="00A65C0E" w:rsidRDefault="000C00F7" w:rsidP="00A65C0E">
            <w:pPr>
              <w:pStyle w:val="a9"/>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Виконком Рахівської </w:t>
            </w:r>
            <w:r w:rsidR="00235082" w:rsidRPr="00A65C0E">
              <w:rPr>
                <w:rFonts w:ascii="Times New Roman" w:hAnsi="Times New Roman"/>
                <w:bCs/>
                <w:color w:val="000000" w:themeColor="text1"/>
                <w:sz w:val="28"/>
                <w:szCs w:val="28"/>
              </w:rPr>
              <w:t>міської ради</w:t>
            </w:r>
            <w:r w:rsidRPr="00A65C0E">
              <w:rPr>
                <w:rFonts w:ascii="Times New Roman" w:hAnsi="Times New Roman"/>
                <w:color w:val="000000" w:themeColor="text1"/>
                <w:sz w:val="28"/>
                <w:szCs w:val="28"/>
              </w:rPr>
              <w:t xml:space="preserve">, Рахівське РУ ГУ ДСНС </w:t>
            </w:r>
          </w:p>
          <w:p w:rsidR="000C00F7" w:rsidRPr="00A65C0E" w:rsidRDefault="000C00F7" w:rsidP="00A65C0E">
            <w:pPr>
              <w:pStyle w:val="a9"/>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 xml:space="preserve">України в Закарпатській області </w:t>
            </w:r>
          </w:p>
          <w:p w:rsidR="000C00F7" w:rsidRPr="00A65C0E" w:rsidRDefault="000C00F7" w:rsidP="00A65C0E">
            <w:pPr>
              <w:pStyle w:val="a9"/>
              <w:outlineLvl w:val="0"/>
              <w:rPr>
                <w:rFonts w:ascii="Times New Roman" w:hAnsi="Times New Roman"/>
                <w:color w:val="000000" w:themeColor="text1"/>
                <w:sz w:val="28"/>
                <w:szCs w:val="28"/>
              </w:rPr>
            </w:pPr>
            <w:r w:rsidRPr="00A65C0E">
              <w:rPr>
                <w:rFonts w:ascii="Times New Roman" w:hAnsi="Times New Roman"/>
                <w:b/>
                <w:bCs/>
                <w:color w:val="000000" w:themeColor="text1"/>
                <w:sz w:val="28"/>
                <w:szCs w:val="28"/>
              </w:rPr>
              <w:t>2024-2026 роки</w:t>
            </w:r>
          </w:p>
        </w:tc>
      </w:tr>
    </w:tbl>
    <w:p w:rsidR="000C00F7" w:rsidRPr="00A65C0E" w:rsidRDefault="000C00F7" w:rsidP="00A65C0E">
      <w:pPr>
        <w:spacing w:after="0" w:line="240" w:lineRule="auto"/>
        <w:jc w:val="center"/>
        <w:rPr>
          <w:rFonts w:ascii="Times New Roman" w:hAnsi="Times New Roman" w:cs="Times New Roman"/>
          <w:color w:val="000000" w:themeColor="text1"/>
          <w:sz w:val="28"/>
          <w:szCs w:val="28"/>
        </w:rPr>
      </w:pPr>
    </w:p>
    <w:p w:rsidR="000C00F7" w:rsidRPr="00A65C0E" w:rsidRDefault="00714EF6" w:rsidP="00A65C0E">
      <w:pPr>
        <w:pStyle w:val="1"/>
        <w:jc w:val="center"/>
        <w:rPr>
          <w:color w:val="000000" w:themeColor="text1"/>
          <w:sz w:val="28"/>
          <w:szCs w:val="28"/>
        </w:rPr>
      </w:pPr>
      <w:r w:rsidRPr="00A65C0E">
        <w:rPr>
          <w:color w:val="000000" w:themeColor="text1"/>
          <w:sz w:val="28"/>
          <w:szCs w:val="28"/>
        </w:rPr>
        <w:t>7</w:t>
      </w:r>
      <w:r w:rsidR="000C00F7" w:rsidRPr="00A65C0E">
        <w:rPr>
          <w:color w:val="000000" w:themeColor="text1"/>
          <w:sz w:val="28"/>
          <w:szCs w:val="28"/>
        </w:rPr>
        <w:t>.   Міжнародне співробітництво з питань попередження</w:t>
      </w:r>
    </w:p>
    <w:p w:rsidR="000C00F7" w:rsidRPr="00A65C0E" w:rsidRDefault="000C00F7" w:rsidP="00A65C0E">
      <w:pPr>
        <w:pStyle w:val="1"/>
        <w:jc w:val="center"/>
        <w:rPr>
          <w:color w:val="000000" w:themeColor="text1"/>
          <w:sz w:val="28"/>
          <w:szCs w:val="28"/>
        </w:rPr>
      </w:pPr>
      <w:r w:rsidRPr="00A65C0E">
        <w:rPr>
          <w:color w:val="000000" w:themeColor="text1"/>
          <w:sz w:val="28"/>
          <w:szCs w:val="28"/>
        </w:rPr>
        <w:t>надзвичайних ситуацій та забезпечення пожежної безпеки.</w:t>
      </w:r>
    </w:p>
    <w:p w:rsidR="000C00F7" w:rsidRPr="00A65C0E" w:rsidRDefault="000C00F7" w:rsidP="00A65C0E">
      <w:pPr>
        <w:spacing w:after="0" w:line="240" w:lineRule="auto"/>
        <w:rPr>
          <w:rFonts w:ascii="Times New Roman" w:hAnsi="Times New Roman" w:cs="Times New Roman"/>
          <w:color w:val="000000" w:themeColor="text1"/>
          <w:sz w:val="28"/>
          <w:szCs w:val="28"/>
        </w:rPr>
      </w:pPr>
    </w:p>
    <w:p w:rsidR="000C00F7" w:rsidRPr="00A65C0E" w:rsidRDefault="000C00F7" w:rsidP="00A65C0E">
      <w:pPr>
        <w:spacing w:after="0" w:line="240" w:lineRule="auto"/>
        <w:ind w:hanging="360"/>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Постійно вивчати і впроваджувати у практику передовий досвід реагування на надзвичайні ситуації та боротьбу з вогнем закордонних держав. Організувати обмін делегаціями.</w:t>
      </w:r>
    </w:p>
    <w:p w:rsidR="000C00F7" w:rsidRPr="00A65C0E" w:rsidRDefault="000C00F7"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w:t>
      </w:r>
    </w:p>
    <w:tbl>
      <w:tblPr>
        <w:tblW w:w="9828" w:type="dxa"/>
        <w:tblLook w:val="0000"/>
      </w:tblPr>
      <w:tblGrid>
        <w:gridCol w:w="4503"/>
        <w:gridCol w:w="5325"/>
      </w:tblGrid>
      <w:tr w:rsidR="000C00F7" w:rsidRPr="00A65C0E" w:rsidTr="00741464">
        <w:trPr>
          <w:trHeight w:val="1406"/>
        </w:trPr>
        <w:tc>
          <w:tcPr>
            <w:tcW w:w="4503" w:type="dxa"/>
          </w:tcPr>
          <w:p w:rsidR="000C00F7" w:rsidRPr="00A65C0E" w:rsidRDefault="000C00F7" w:rsidP="00A65C0E">
            <w:pPr>
              <w:pStyle w:val="a9"/>
              <w:jc w:val="both"/>
              <w:outlineLvl w:val="0"/>
              <w:rPr>
                <w:rFonts w:ascii="Times New Roman" w:hAnsi="Times New Roman"/>
                <w:color w:val="000000" w:themeColor="text1"/>
                <w:sz w:val="28"/>
                <w:szCs w:val="28"/>
              </w:rPr>
            </w:pPr>
          </w:p>
        </w:tc>
        <w:tc>
          <w:tcPr>
            <w:tcW w:w="5325" w:type="dxa"/>
          </w:tcPr>
          <w:p w:rsidR="00235082" w:rsidRPr="00A65C0E" w:rsidRDefault="000C00F7" w:rsidP="00A65C0E">
            <w:pPr>
              <w:pStyle w:val="a9"/>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Виконком Рахівської </w:t>
            </w:r>
            <w:r w:rsidR="00235082" w:rsidRPr="00A65C0E">
              <w:rPr>
                <w:rFonts w:ascii="Times New Roman" w:hAnsi="Times New Roman"/>
                <w:bCs/>
                <w:color w:val="000000" w:themeColor="text1"/>
                <w:sz w:val="28"/>
                <w:szCs w:val="28"/>
              </w:rPr>
              <w:t>міської ради</w:t>
            </w:r>
            <w:r w:rsidRPr="00A65C0E">
              <w:rPr>
                <w:rFonts w:ascii="Times New Roman" w:hAnsi="Times New Roman"/>
                <w:color w:val="000000" w:themeColor="text1"/>
                <w:sz w:val="28"/>
                <w:szCs w:val="28"/>
              </w:rPr>
              <w:t xml:space="preserve">, </w:t>
            </w:r>
          </w:p>
          <w:p w:rsidR="00235082" w:rsidRPr="00A65C0E" w:rsidRDefault="000C00F7" w:rsidP="00A65C0E">
            <w:pPr>
              <w:pStyle w:val="a9"/>
              <w:outlineLvl w:val="0"/>
              <w:rPr>
                <w:rFonts w:ascii="Times New Roman" w:hAnsi="Times New Roman"/>
                <w:color w:val="000000" w:themeColor="text1"/>
                <w:sz w:val="28"/>
                <w:szCs w:val="28"/>
              </w:rPr>
            </w:pPr>
            <w:r w:rsidRPr="00A65C0E">
              <w:rPr>
                <w:rFonts w:ascii="Times New Roman" w:hAnsi="Times New Roman"/>
                <w:color w:val="000000" w:themeColor="text1"/>
                <w:sz w:val="28"/>
                <w:szCs w:val="28"/>
              </w:rPr>
              <w:t xml:space="preserve">Рахівське РУ ГУ ДСНС </w:t>
            </w:r>
          </w:p>
          <w:p w:rsidR="000C00F7" w:rsidRPr="00A65C0E" w:rsidRDefault="000C00F7" w:rsidP="00A65C0E">
            <w:pPr>
              <w:pStyle w:val="a9"/>
              <w:outlineLvl w:val="0"/>
              <w:rPr>
                <w:rFonts w:ascii="Times New Roman" w:hAnsi="Times New Roman"/>
                <w:bCs/>
                <w:color w:val="000000" w:themeColor="text1"/>
                <w:sz w:val="28"/>
                <w:szCs w:val="28"/>
              </w:rPr>
            </w:pPr>
            <w:r w:rsidRPr="00A65C0E">
              <w:rPr>
                <w:rFonts w:ascii="Times New Roman" w:hAnsi="Times New Roman"/>
                <w:color w:val="000000" w:themeColor="text1"/>
                <w:sz w:val="28"/>
                <w:szCs w:val="28"/>
              </w:rPr>
              <w:t>України в Закарпатській області</w:t>
            </w:r>
          </w:p>
          <w:p w:rsidR="000C00F7" w:rsidRPr="00A65C0E" w:rsidRDefault="000C00F7" w:rsidP="00A65C0E">
            <w:pPr>
              <w:pStyle w:val="a9"/>
              <w:jc w:val="both"/>
              <w:outlineLvl w:val="0"/>
              <w:rPr>
                <w:rFonts w:ascii="Times New Roman" w:hAnsi="Times New Roman"/>
                <w:b/>
                <w:color w:val="000000" w:themeColor="text1"/>
                <w:sz w:val="28"/>
                <w:szCs w:val="28"/>
              </w:rPr>
            </w:pPr>
            <w:r w:rsidRPr="00A65C0E">
              <w:rPr>
                <w:rFonts w:ascii="Times New Roman" w:hAnsi="Times New Roman"/>
                <w:b/>
                <w:color w:val="000000" w:themeColor="text1"/>
                <w:sz w:val="28"/>
                <w:szCs w:val="28"/>
              </w:rPr>
              <w:t>2024-2026 роки</w:t>
            </w:r>
          </w:p>
        </w:tc>
      </w:tr>
    </w:tbl>
    <w:p w:rsidR="00B06249" w:rsidRPr="00A65C0E" w:rsidRDefault="00B06249" w:rsidP="00A65C0E">
      <w:pPr>
        <w:spacing w:after="0" w:line="240" w:lineRule="auto"/>
        <w:rPr>
          <w:rFonts w:ascii="Times New Roman" w:hAnsi="Times New Roman" w:cs="Times New Roman"/>
          <w:color w:val="000000" w:themeColor="text1"/>
          <w:sz w:val="28"/>
          <w:szCs w:val="28"/>
        </w:rPr>
      </w:pPr>
    </w:p>
    <w:p w:rsidR="00B06249" w:rsidRPr="00A65C0E" w:rsidRDefault="00B06249" w:rsidP="00A65C0E">
      <w:pPr>
        <w:spacing w:after="0" w:line="240" w:lineRule="auto"/>
        <w:rPr>
          <w:rFonts w:ascii="Times New Roman" w:hAnsi="Times New Roman" w:cs="Times New Roman"/>
          <w:color w:val="000000" w:themeColor="text1"/>
          <w:sz w:val="28"/>
          <w:szCs w:val="28"/>
        </w:rPr>
      </w:pPr>
    </w:p>
    <w:p w:rsidR="00B06249" w:rsidRPr="00A65C0E" w:rsidRDefault="00B06249" w:rsidP="00A65C0E">
      <w:pPr>
        <w:spacing w:after="0" w:line="240" w:lineRule="auto"/>
        <w:rPr>
          <w:rFonts w:ascii="Times New Roman" w:hAnsi="Times New Roman" w:cs="Times New Roman"/>
          <w:color w:val="000000" w:themeColor="text1"/>
          <w:sz w:val="28"/>
          <w:szCs w:val="28"/>
        </w:rPr>
      </w:pPr>
    </w:p>
    <w:p w:rsidR="00C40BD9" w:rsidRPr="00A65C0E" w:rsidRDefault="00C40BD9" w:rsidP="00A65C0E">
      <w:pPr>
        <w:spacing w:after="0" w:line="240" w:lineRule="auto"/>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 xml:space="preserve">                                                                                    </w:t>
      </w:r>
    </w:p>
    <w:p w:rsidR="00C40BD9" w:rsidRPr="00A65C0E" w:rsidRDefault="00C40BD9" w:rsidP="00A65C0E">
      <w:pPr>
        <w:spacing w:after="0" w:line="240" w:lineRule="auto"/>
        <w:jc w:val="both"/>
        <w:rPr>
          <w:rFonts w:ascii="Times New Roman" w:hAnsi="Times New Roman" w:cs="Times New Roman"/>
          <w:color w:val="000000" w:themeColor="text1"/>
          <w:sz w:val="28"/>
          <w:szCs w:val="28"/>
        </w:rPr>
      </w:pPr>
    </w:p>
    <w:p w:rsidR="00C40BD9" w:rsidRPr="00A65C0E" w:rsidRDefault="00C40BD9" w:rsidP="00A65C0E">
      <w:pPr>
        <w:spacing w:after="0" w:line="240" w:lineRule="auto"/>
        <w:rPr>
          <w:rFonts w:ascii="Times New Roman" w:hAnsi="Times New Roman" w:cs="Times New Roman"/>
          <w:color w:val="000000" w:themeColor="text1"/>
        </w:rPr>
        <w:sectPr w:rsidR="00C40BD9" w:rsidRPr="00A65C0E" w:rsidSect="006F58D3">
          <w:pgSz w:w="11906" w:h="16838"/>
          <w:pgMar w:top="567" w:right="566" w:bottom="709" w:left="1701" w:header="709" w:footer="709" w:gutter="0"/>
          <w:cols w:space="720"/>
        </w:sectPr>
      </w:pPr>
    </w:p>
    <w:p w:rsidR="00C40BD9" w:rsidRPr="00A65C0E" w:rsidRDefault="00C40BD9" w:rsidP="00A65C0E">
      <w:pPr>
        <w:spacing w:after="0" w:line="240" w:lineRule="auto"/>
        <w:rPr>
          <w:rFonts w:ascii="Times New Roman" w:hAnsi="Times New Roman" w:cs="Times New Roman"/>
          <w:color w:val="000000" w:themeColor="text1"/>
          <w:sz w:val="28"/>
          <w:szCs w:val="28"/>
        </w:rPr>
      </w:pPr>
    </w:p>
    <w:p w:rsidR="00212FC2" w:rsidRPr="00A65C0E" w:rsidRDefault="00212FC2"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bCs/>
          <w:color w:val="000000" w:themeColor="text1"/>
          <w:sz w:val="28"/>
          <w:szCs w:val="28"/>
        </w:rPr>
        <w:t xml:space="preserve">Розрахунок видатків </w:t>
      </w:r>
      <w:r w:rsidRPr="00A65C0E">
        <w:rPr>
          <w:rFonts w:ascii="Times New Roman" w:hAnsi="Times New Roman" w:cs="Times New Roman"/>
          <w:b/>
          <w:color w:val="000000" w:themeColor="text1"/>
          <w:sz w:val="28"/>
          <w:szCs w:val="28"/>
        </w:rPr>
        <w:t>місцевого бюджету необхідних для реалізації заходів, передбачених забезпечення пожежної та техногенної безпеки на території Рахівської  територіальної громади на 2024 – 2026 роки</w:t>
      </w:r>
    </w:p>
    <w:p w:rsidR="0090508A" w:rsidRPr="00A65C0E" w:rsidRDefault="0090508A" w:rsidP="00A65C0E">
      <w:pPr>
        <w:spacing w:after="0" w:line="240" w:lineRule="auto"/>
        <w:jc w:val="center"/>
        <w:rPr>
          <w:rFonts w:ascii="Times New Roman" w:hAnsi="Times New Roman" w:cs="Times New Roman"/>
          <w:color w:val="000000" w:themeColor="text1"/>
          <w:sz w:val="24"/>
          <w:szCs w:val="24"/>
        </w:rPr>
      </w:pPr>
    </w:p>
    <w:tbl>
      <w:tblPr>
        <w:tblW w:w="15312" w:type="dxa"/>
        <w:tblInd w:w="5" w:type="dxa"/>
        <w:tblLayout w:type="fixed"/>
        <w:tblCellMar>
          <w:left w:w="0" w:type="dxa"/>
          <w:right w:w="0" w:type="dxa"/>
        </w:tblCellMar>
        <w:tblLook w:val="04A0"/>
      </w:tblPr>
      <w:tblGrid>
        <w:gridCol w:w="569"/>
        <w:gridCol w:w="10491"/>
        <w:gridCol w:w="1276"/>
        <w:gridCol w:w="992"/>
        <w:gridCol w:w="992"/>
        <w:gridCol w:w="992"/>
      </w:tblGrid>
      <w:tr w:rsidR="00212FC2" w:rsidRPr="00A65C0E" w:rsidTr="00212FC2">
        <w:trPr>
          <w:cantSplit/>
          <w:trHeight w:val="70"/>
        </w:trPr>
        <w:tc>
          <w:tcPr>
            <w:tcW w:w="569" w:type="dxa"/>
            <w:vMerge w:val="restart"/>
            <w:tcBorders>
              <w:top w:val="single" w:sz="4" w:space="0" w:color="000000"/>
              <w:left w:val="single" w:sz="4" w:space="0" w:color="000000"/>
              <w:bottom w:val="single" w:sz="4" w:space="0" w:color="000000"/>
              <w:right w:val="nil"/>
            </w:tcBorders>
            <w:vAlign w:val="center"/>
            <w:hideMark/>
          </w:tcPr>
          <w:p w:rsidR="00212FC2" w:rsidRPr="00A65C0E" w:rsidRDefault="00212FC2" w:rsidP="00A65C0E">
            <w:pPr>
              <w:spacing w:after="0" w:line="240" w:lineRule="auto"/>
              <w:jc w:val="center"/>
              <w:rPr>
                <w:rFonts w:ascii="Times New Roman" w:eastAsia="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w:t>
            </w:r>
          </w:p>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з/п</w:t>
            </w:r>
          </w:p>
        </w:tc>
        <w:tc>
          <w:tcPr>
            <w:tcW w:w="10491" w:type="dxa"/>
            <w:vMerge w:val="restart"/>
            <w:tcBorders>
              <w:top w:val="single" w:sz="4" w:space="0" w:color="000000"/>
              <w:left w:val="single" w:sz="4" w:space="0" w:color="000000"/>
              <w:bottom w:val="single" w:sz="4" w:space="0" w:color="000000"/>
              <w:right w:val="nil"/>
            </w:tcBorders>
            <w:vAlign w:val="center"/>
            <w:hideMark/>
          </w:tcPr>
          <w:p w:rsidR="00212FC2" w:rsidRPr="00A65C0E" w:rsidRDefault="00212FC2" w:rsidP="00A65C0E">
            <w:pPr>
              <w:spacing w:after="0" w:line="240" w:lineRule="auto"/>
              <w:jc w:val="center"/>
              <w:rPr>
                <w:rFonts w:ascii="Times New Roman" w:eastAsia="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Напрямки забезпечення розвитку та зміцнення</w:t>
            </w:r>
          </w:p>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 xml:space="preserve">матеріально-технічної бази другої державної пожежно-рятувальної частини та підпорядкованих підрозділів ГУ ДСНС України у Закарпатській області </w:t>
            </w:r>
          </w:p>
        </w:tc>
        <w:tc>
          <w:tcPr>
            <w:tcW w:w="1276" w:type="dxa"/>
            <w:vMerge w:val="restart"/>
            <w:tcBorders>
              <w:top w:val="single" w:sz="4" w:space="0" w:color="000000"/>
              <w:left w:val="single" w:sz="4" w:space="0" w:color="000000"/>
              <w:bottom w:val="single" w:sz="4" w:space="0" w:color="000000"/>
              <w:right w:val="nil"/>
            </w:tcBorders>
            <w:vAlign w:val="center"/>
            <w:hideMark/>
          </w:tcPr>
          <w:p w:rsidR="00212FC2" w:rsidRPr="00A65C0E" w:rsidRDefault="00212FC2" w:rsidP="00A65C0E">
            <w:pPr>
              <w:spacing w:after="0" w:line="240" w:lineRule="auto"/>
              <w:jc w:val="center"/>
              <w:rPr>
                <w:rFonts w:ascii="Times New Roman" w:eastAsia="Times New Roman" w:hAnsi="Times New Roman" w:cs="Times New Roman"/>
                <w:color w:val="000000" w:themeColor="text1"/>
                <w:lang w:eastAsia="zh-CN"/>
              </w:rPr>
            </w:pPr>
            <w:r w:rsidRPr="00A65C0E">
              <w:rPr>
                <w:rFonts w:ascii="Times New Roman" w:hAnsi="Times New Roman" w:cs="Times New Roman"/>
                <w:b/>
                <w:color w:val="000000" w:themeColor="text1"/>
              </w:rPr>
              <w:t>Фінансові витрати</w:t>
            </w:r>
          </w:p>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(тис. грн.)</w:t>
            </w:r>
          </w:p>
        </w:tc>
        <w:tc>
          <w:tcPr>
            <w:tcW w:w="2976" w:type="dxa"/>
            <w:gridSpan w:val="3"/>
            <w:tcBorders>
              <w:top w:val="nil"/>
              <w:left w:val="single" w:sz="4" w:space="0" w:color="000000"/>
              <w:bottom w:val="nil"/>
              <w:right w:val="nil"/>
            </w:tcBorders>
          </w:tcPr>
          <w:p w:rsidR="00212FC2" w:rsidRPr="00A65C0E" w:rsidRDefault="00212FC2" w:rsidP="00A65C0E">
            <w:pPr>
              <w:suppressAutoHyphens/>
              <w:snapToGrid w:val="0"/>
              <w:spacing w:after="0" w:line="240" w:lineRule="auto"/>
              <w:rPr>
                <w:rFonts w:ascii="Times New Roman" w:hAnsi="Times New Roman" w:cs="Times New Roman"/>
                <w:color w:val="000000" w:themeColor="text1"/>
                <w:sz w:val="24"/>
                <w:szCs w:val="24"/>
              </w:rPr>
            </w:pPr>
          </w:p>
        </w:tc>
      </w:tr>
      <w:tr w:rsidR="00212FC2" w:rsidRPr="00A65C0E" w:rsidTr="00212FC2">
        <w:trPr>
          <w:cantSplit/>
          <w:trHeight w:val="781"/>
        </w:trPr>
        <w:tc>
          <w:tcPr>
            <w:tcW w:w="569" w:type="dxa"/>
            <w:vMerge/>
            <w:tcBorders>
              <w:top w:val="single" w:sz="4" w:space="0" w:color="000000"/>
              <w:left w:val="single" w:sz="4" w:space="0" w:color="000000"/>
              <w:bottom w:val="single" w:sz="4" w:space="0" w:color="000000"/>
              <w:right w:val="nil"/>
            </w:tcBorders>
            <w:vAlign w:val="center"/>
            <w:hideMark/>
          </w:tcPr>
          <w:p w:rsidR="00212FC2" w:rsidRPr="00A65C0E" w:rsidRDefault="00212FC2" w:rsidP="00A65C0E">
            <w:pPr>
              <w:spacing w:after="0" w:line="240" w:lineRule="auto"/>
              <w:rPr>
                <w:rFonts w:ascii="Times New Roman" w:hAnsi="Times New Roman" w:cs="Times New Roman"/>
                <w:color w:val="000000" w:themeColor="text1"/>
                <w:sz w:val="24"/>
                <w:szCs w:val="24"/>
                <w:lang w:eastAsia="zh-CN"/>
              </w:rPr>
            </w:pPr>
          </w:p>
        </w:tc>
        <w:tc>
          <w:tcPr>
            <w:tcW w:w="10491" w:type="dxa"/>
            <w:vMerge/>
            <w:tcBorders>
              <w:top w:val="single" w:sz="4" w:space="0" w:color="000000"/>
              <w:left w:val="single" w:sz="4" w:space="0" w:color="000000"/>
              <w:bottom w:val="single" w:sz="4" w:space="0" w:color="000000"/>
              <w:right w:val="nil"/>
            </w:tcBorders>
            <w:vAlign w:val="center"/>
            <w:hideMark/>
          </w:tcPr>
          <w:p w:rsidR="00212FC2" w:rsidRPr="00A65C0E" w:rsidRDefault="00212FC2" w:rsidP="00A65C0E">
            <w:pPr>
              <w:spacing w:after="0" w:line="240" w:lineRule="auto"/>
              <w:rPr>
                <w:rFonts w:ascii="Times New Roman" w:hAnsi="Times New Roman" w:cs="Times New Roman"/>
                <w:color w:val="000000" w:themeColor="text1"/>
                <w:sz w:val="24"/>
                <w:szCs w:val="24"/>
                <w:lang w:eastAsia="zh-CN"/>
              </w:rPr>
            </w:pPr>
          </w:p>
        </w:tc>
        <w:tc>
          <w:tcPr>
            <w:tcW w:w="1276" w:type="dxa"/>
            <w:vMerge/>
            <w:tcBorders>
              <w:top w:val="single" w:sz="4" w:space="0" w:color="000000"/>
              <w:left w:val="single" w:sz="4" w:space="0" w:color="000000"/>
              <w:bottom w:val="single" w:sz="4" w:space="0" w:color="000000"/>
              <w:right w:val="nil"/>
            </w:tcBorders>
            <w:vAlign w:val="center"/>
            <w:hideMark/>
          </w:tcPr>
          <w:p w:rsidR="00212FC2" w:rsidRPr="00A65C0E" w:rsidRDefault="00212FC2" w:rsidP="00A65C0E">
            <w:pPr>
              <w:spacing w:after="0" w:line="240" w:lineRule="auto"/>
              <w:rPr>
                <w:rFonts w:ascii="Times New Roman" w:hAnsi="Times New Roman" w:cs="Times New Roman"/>
                <w:color w:val="000000" w:themeColor="text1"/>
                <w:sz w:val="24"/>
                <w:szCs w:val="24"/>
                <w:lang w:eastAsia="zh-CN"/>
              </w:rPr>
            </w:pP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2024 рік</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2025 рік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pacing w:after="0" w:line="240" w:lineRule="auto"/>
              <w:jc w:val="center"/>
              <w:rPr>
                <w:rFonts w:ascii="Times New Roman" w:eastAsia="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2026</w:t>
            </w:r>
          </w:p>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рік</w:t>
            </w:r>
          </w:p>
        </w:tc>
      </w:tr>
      <w:tr w:rsidR="00212FC2" w:rsidRPr="00A65C0E" w:rsidTr="00212FC2">
        <w:trPr>
          <w:trHeight w:val="1022"/>
        </w:trPr>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both"/>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Здійснення будівельних робіт, заміни крівлі, поточного та капітального ремонту приміщень, будівель і споруд  підпорядкованих 2-й державній пожежно-рятувальній частині та придбання будівельних матеріалів, обладнання, інвентарю та інструментів господарської діяльності. Придбання системи опалення приміщень (паливного котла, інші елементи системи).</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1200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500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350</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2</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both"/>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Придбання запасних частин для ремонту наявної пожежно-рятувальної техніки.</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240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80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80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80</w:t>
            </w:r>
          </w:p>
        </w:tc>
      </w:tr>
      <w:tr w:rsidR="00212FC2" w:rsidRPr="00A65C0E" w:rsidTr="00212FC2">
        <w:trPr>
          <w:trHeight w:val="747"/>
        </w:trPr>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both"/>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 xml:space="preserve"> Придбання </w:t>
            </w:r>
            <w:proofErr w:type="spellStart"/>
            <w:r w:rsidRPr="00A65C0E">
              <w:rPr>
                <w:rFonts w:ascii="Times New Roman" w:hAnsi="Times New Roman" w:cs="Times New Roman"/>
                <w:color w:val="000000" w:themeColor="text1"/>
                <w:sz w:val="24"/>
                <w:szCs w:val="24"/>
              </w:rPr>
              <w:t>пожежно–технічного</w:t>
            </w:r>
            <w:proofErr w:type="spellEnd"/>
            <w:r w:rsidRPr="00A65C0E">
              <w:rPr>
                <w:rFonts w:ascii="Times New Roman" w:hAnsi="Times New Roman" w:cs="Times New Roman"/>
                <w:color w:val="000000" w:themeColor="text1"/>
                <w:sz w:val="24"/>
                <w:szCs w:val="24"/>
              </w:rPr>
              <w:t xml:space="preserve"> та аварійно-рятувального обладнання (пожежна мотопомпа, гідравлічний інструмент, рукава пожежні всмоктувальні 75, 125 мм., рукава пожежні напірні 51, 66, 77 мм та інше). </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150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50</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4</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both"/>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Придбання предметів конторського та господарського обладнання (шафи, столи, крісла, стільці та інше).</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285</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95</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95</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both"/>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Придбання оргтехніки, комп’ютерної техніки (в тому числі програмного забезпечення, телевізор, комплектуючі та інших матеріалів).</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150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50</w:t>
            </w:r>
          </w:p>
        </w:tc>
      </w:tr>
      <w:tr w:rsidR="00212FC2" w:rsidRPr="00A65C0E" w:rsidTr="00212FC2">
        <w:trPr>
          <w:trHeight w:val="489"/>
        </w:trPr>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6</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both"/>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Придбання паливо-мастильних матеріалів для виконання завдань з ліквідації надзвичайних ситуацій техногенного та природного характеру (дизельне паливо та бензин).</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450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150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150</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7</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both"/>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 xml:space="preserve">Забезпечення засобами індивідуального захисту особового складу (бойовий одяг). Придбання </w:t>
            </w:r>
            <w:proofErr w:type="spellStart"/>
            <w:r w:rsidRPr="00A65C0E">
              <w:rPr>
                <w:rFonts w:ascii="Times New Roman" w:hAnsi="Times New Roman" w:cs="Times New Roman"/>
                <w:color w:val="000000" w:themeColor="text1"/>
                <w:sz w:val="24"/>
                <w:szCs w:val="24"/>
              </w:rPr>
              <w:t>форменного</w:t>
            </w:r>
            <w:proofErr w:type="spellEnd"/>
            <w:r w:rsidRPr="00A65C0E">
              <w:rPr>
                <w:rFonts w:ascii="Times New Roman" w:hAnsi="Times New Roman" w:cs="Times New Roman"/>
                <w:color w:val="000000" w:themeColor="text1"/>
                <w:sz w:val="24"/>
                <w:szCs w:val="24"/>
              </w:rPr>
              <w:t xml:space="preserve"> ( робочого, повсякденного та іншого) одягу.</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210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70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70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70</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8</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Забезпечення засобами зв’язку (радіостанції стаціонарні та переносні).</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120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40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40</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9</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Послуги з виготовлення кошторисної документації капітального ремонту благоустрою території.</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90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30</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10</w:t>
            </w: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Забезпечення засобами радіаційного та хімічного захисту, у тому числі: костюм ізолюючий «Рятувальник-2М»; костюм ізолюючий «Л-1» та вимірювальними приладами.</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105</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35</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35</w:t>
            </w:r>
          </w:p>
        </w:tc>
      </w:tr>
      <w:tr w:rsidR="00212FC2" w:rsidRPr="00A65C0E" w:rsidTr="00212FC2">
        <w:tc>
          <w:tcPr>
            <w:tcW w:w="5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12FC2" w:rsidRPr="00A65C0E" w:rsidRDefault="00212FC2" w:rsidP="00A65C0E">
            <w:pPr>
              <w:suppressAutoHyphens/>
              <w:snapToGrid w:val="0"/>
              <w:spacing w:after="0" w:line="240" w:lineRule="auto"/>
              <w:jc w:val="center"/>
              <w:rPr>
                <w:rFonts w:ascii="Times New Roman" w:hAnsi="Times New Roman" w:cs="Times New Roman"/>
                <w:color w:val="000000" w:themeColor="text1"/>
                <w:sz w:val="24"/>
                <w:szCs w:val="24"/>
              </w:rPr>
            </w:pPr>
          </w:p>
        </w:tc>
        <w:tc>
          <w:tcPr>
            <w:tcW w:w="104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12FC2" w:rsidRPr="00A65C0E" w:rsidRDefault="00212FC2" w:rsidP="00A65C0E">
            <w:pPr>
              <w:suppressAutoHyphens/>
              <w:spacing w:after="0" w:line="240" w:lineRule="auto"/>
              <w:rPr>
                <w:rFonts w:ascii="Times New Roman" w:hAnsi="Times New Roman" w:cs="Times New Roman"/>
                <w:color w:val="000000" w:themeColor="text1"/>
                <w:sz w:val="24"/>
                <w:szCs w:val="24"/>
                <w:lang w:eastAsia="zh-CN"/>
              </w:rPr>
            </w:pPr>
            <w:r w:rsidRPr="00A65C0E">
              <w:rPr>
                <w:rFonts w:ascii="Times New Roman" w:hAnsi="Times New Roman" w:cs="Times New Roman"/>
                <w:b/>
                <w:color w:val="000000" w:themeColor="text1"/>
                <w:sz w:val="24"/>
                <w:szCs w:val="24"/>
              </w:rPr>
              <w:t>Всього :</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3000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1100</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950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FC2" w:rsidRPr="00A65C0E" w:rsidRDefault="00212FC2" w:rsidP="00A65C0E">
            <w:pPr>
              <w:suppressAutoHyphens/>
              <w:spacing w:after="0" w:line="240" w:lineRule="auto"/>
              <w:jc w:val="center"/>
              <w:rPr>
                <w:rFonts w:ascii="Times New Roman" w:hAnsi="Times New Roman" w:cs="Times New Roman"/>
                <w:color w:val="000000" w:themeColor="text1"/>
                <w:sz w:val="24"/>
                <w:szCs w:val="24"/>
                <w:lang w:eastAsia="zh-CN"/>
              </w:rPr>
            </w:pPr>
            <w:r w:rsidRPr="00A65C0E">
              <w:rPr>
                <w:rFonts w:ascii="Times New Roman" w:hAnsi="Times New Roman" w:cs="Times New Roman"/>
                <w:color w:val="000000" w:themeColor="text1"/>
                <w:sz w:val="24"/>
                <w:szCs w:val="24"/>
              </w:rPr>
              <w:t>950</w:t>
            </w:r>
          </w:p>
        </w:tc>
      </w:tr>
    </w:tbl>
    <w:p w:rsidR="0090508A" w:rsidRPr="00A65C0E" w:rsidRDefault="0090508A" w:rsidP="00A65C0E">
      <w:pPr>
        <w:pStyle w:val="ab"/>
        <w:ind w:firstLine="708"/>
        <w:jc w:val="both"/>
        <w:rPr>
          <w:color w:val="000000" w:themeColor="text1"/>
          <w:szCs w:val="28"/>
        </w:rPr>
      </w:pPr>
    </w:p>
    <w:p w:rsidR="00212FC2" w:rsidRPr="00A65C0E" w:rsidRDefault="00212FC2" w:rsidP="00A65C0E">
      <w:pPr>
        <w:pStyle w:val="ab"/>
        <w:ind w:firstLine="708"/>
        <w:jc w:val="both"/>
        <w:rPr>
          <w:color w:val="000000" w:themeColor="text1"/>
          <w:szCs w:val="28"/>
        </w:rPr>
      </w:pPr>
      <w:proofErr w:type="spellStart"/>
      <w:r w:rsidRPr="00A65C0E">
        <w:rPr>
          <w:color w:val="000000" w:themeColor="text1"/>
          <w:szCs w:val="28"/>
        </w:rPr>
        <w:t>В.п</w:t>
      </w:r>
      <w:proofErr w:type="spellEnd"/>
      <w:r w:rsidRPr="00A65C0E">
        <w:rPr>
          <w:color w:val="000000" w:themeColor="text1"/>
          <w:szCs w:val="28"/>
        </w:rPr>
        <w:t>. міського голови,</w:t>
      </w:r>
    </w:p>
    <w:p w:rsidR="00C40BD9" w:rsidRPr="00A65C0E" w:rsidRDefault="00212FC2" w:rsidP="00A65C0E">
      <w:pPr>
        <w:spacing w:after="0" w:line="240" w:lineRule="auto"/>
        <w:ind w:firstLine="708"/>
        <w:rPr>
          <w:rFonts w:ascii="Times New Roman" w:hAnsi="Times New Roman" w:cs="Times New Roman"/>
          <w:color w:val="000000" w:themeColor="text1"/>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Євген МОЛНАР</w:t>
      </w:r>
    </w:p>
    <w:p w:rsidR="00C40BD9" w:rsidRPr="00A65C0E" w:rsidRDefault="00C40BD9" w:rsidP="00A65C0E">
      <w:pPr>
        <w:spacing w:after="0" w:line="240" w:lineRule="auto"/>
        <w:rPr>
          <w:rFonts w:ascii="Times New Roman" w:hAnsi="Times New Roman" w:cs="Times New Roman"/>
          <w:color w:val="000000" w:themeColor="text1"/>
        </w:rPr>
      </w:pPr>
    </w:p>
    <w:p w:rsidR="00C40BD9" w:rsidRPr="00A65C0E" w:rsidRDefault="00C40BD9" w:rsidP="00A65C0E">
      <w:pPr>
        <w:spacing w:after="0" w:line="240" w:lineRule="auto"/>
        <w:rPr>
          <w:rFonts w:ascii="Times New Roman" w:hAnsi="Times New Roman" w:cs="Times New Roman"/>
          <w:color w:val="000000" w:themeColor="text1"/>
        </w:rPr>
        <w:sectPr w:rsidR="00C40BD9" w:rsidRPr="00A65C0E">
          <w:pgSz w:w="16838" w:h="11906" w:orient="landscape"/>
          <w:pgMar w:top="709" w:right="567" w:bottom="851" w:left="425" w:header="709" w:footer="709" w:gutter="0"/>
          <w:cols w:space="720"/>
        </w:sectPr>
      </w:pPr>
    </w:p>
    <w:p w:rsidR="00893F2E" w:rsidRPr="00A65C0E" w:rsidRDefault="00893F2E" w:rsidP="00A65C0E">
      <w:pPr>
        <w:spacing w:after="0" w:line="240" w:lineRule="auto"/>
        <w:jc w:val="right"/>
        <w:rPr>
          <w:rFonts w:ascii="Times New Roman" w:hAnsi="Times New Roman" w:cs="Times New Roman"/>
          <w:color w:val="000000" w:themeColor="text1"/>
          <w:sz w:val="28"/>
          <w:szCs w:val="28"/>
        </w:rPr>
      </w:pPr>
    </w:p>
    <w:p w:rsidR="00893F2E" w:rsidRPr="00A65C0E" w:rsidRDefault="00893F2E" w:rsidP="00A65C0E">
      <w:pPr>
        <w:spacing w:after="0" w:line="240" w:lineRule="auto"/>
        <w:jc w:val="right"/>
        <w:rPr>
          <w:rFonts w:ascii="Times New Roman" w:hAnsi="Times New Roman" w:cs="Times New Roman"/>
          <w:color w:val="000000" w:themeColor="text1"/>
          <w:sz w:val="28"/>
          <w:szCs w:val="28"/>
        </w:rPr>
      </w:pPr>
    </w:p>
    <w:p w:rsidR="00893F2E" w:rsidRPr="00A65C0E" w:rsidRDefault="00893F2E"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0739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93F2E" w:rsidRPr="00A65C0E" w:rsidRDefault="00893F2E" w:rsidP="00A65C0E">
      <w:pPr>
        <w:spacing w:after="0" w:line="240" w:lineRule="auto"/>
        <w:jc w:val="right"/>
        <w:rPr>
          <w:rFonts w:ascii="Times New Roman" w:hAnsi="Times New Roman" w:cs="Times New Roman"/>
          <w:color w:val="000000" w:themeColor="text1"/>
          <w:sz w:val="28"/>
          <w:szCs w:val="28"/>
        </w:rPr>
      </w:pPr>
    </w:p>
    <w:p w:rsidR="00893F2E" w:rsidRPr="00A65C0E" w:rsidRDefault="00893F2E"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893F2E" w:rsidRPr="00A65C0E" w:rsidRDefault="00893F2E"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893F2E" w:rsidRPr="00A65C0E" w:rsidRDefault="00893F2E"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893F2E" w:rsidRPr="00A65C0E" w:rsidRDefault="00893F2E"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893F2E" w:rsidRPr="00A65C0E" w:rsidRDefault="00893F2E"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893F2E" w:rsidRPr="00A65C0E" w:rsidRDefault="00893F2E" w:rsidP="00A65C0E">
      <w:pPr>
        <w:spacing w:after="0" w:line="240" w:lineRule="auto"/>
        <w:rPr>
          <w:rFonts w:ascii="Times New Roman" w:hAnsi="Times New Roman" w:cs="Times New Roman"/>
          <w:color w:val="000000" w:themeColor="text1"/>
          <w:sz w:val="28"/>
          <w:szCs w:val="28"/>
        </w:rPr>
      </w:pPr>
    </w:p>
    <w:p w:rsidR="00893F2E" w:rsidRPr="00A65C0E" w:rsidRDefault="00893F2E"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893F2E" w:rsidRPr="00A65C0E" w:rsidRDefault="00893F2E"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00642999"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w:t>
      </w:r>
      <w:r w:rsidR="00572ECF" w:rsidRPr="00A65C0E">
        <w:rPr>
          <w:rFonts w:ascii="Times New Roman" w:hAnsi="Times New Roman" w:cs="Times New Roman"/>
          <w:color w:val="000000" w:themeColor="text1"/>
          <w:sz w:val="28"/>
          <w:szCs w:val="28"/>
        </w:rPr>
        <w:t>713</w:t>
      </w:r>
    </w:p>
    <w:p w:rsidR="00893F2E" w:rsidRPr="00A65C0E" w:rsidRDefault="00893F2E"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893F2E" w:rsidRPr="00A65C0E" w:rsidRDefault="00893F2E" w:rsidP="00A65C0E">
      <w:pPr>
        <w:spacing w:after="0" w:line="240" w:lineRule="auto"/>
        <w:rPr>
          <w:rFonts w:ascii="Times New Roman" w:eastAsia="Calibri" w:hAnsi="Times New Roman" w:cs="Times New Roman"/>
          <w:color w:val="000000" w:themeColor="text1"/>
          <w:sz w:val="28"/>
          <w:szCs w:val="28"/>
          <w:lang w:eastAsia="en-US"/>
        </w:rPr>
      </w:pPr>
    </w:p>
    <w:p w:rsidR="00245358" w:rsidRPr="00A65C0E" w:rsidRDefault="00245358"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 затвердження перспективної мережі закладів </w:t>
      </w:r>
    </w:p>
    <w:p w:rsidR="00245358" w:rsidRPr="00A65C0E" w:rsidRDefault="00245358"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загальної середньої освіти Рахівської територіальної </w:t>
      </w:r>
    </w:p>
    <w:p w:rsidR="00245358" w:rsidRPr="00A65C0E" w:rsidRDefault="00245358"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громади на 2024 -2027 роки</w:t>
      </w:r>
    </w:p>
    <w:p w:rsidR="00245358" w:rsidRPr="00A65C0E" w:rsidRDefault="00245358" w:rsidP="00A65C0E">
      <w:pPr>
        <w:spacing w:after="0" w:line="240" w:lineRule="auto"/>
        <w:jc w:val="both"/>
        <w:rPr>
          <w:rFonts w:ascii="Times New Roman" w:hAnsi="Times New Roman" w:cs="Times New Roman"/>
          <w:color w:val="000000" w:themeColor="text1"/>
          <w:sz w:val="28"/>
          <w:szCs w:val="28"/>
        </w:rPr>
      </w:pPr>
    </w:p>
    <w:p w:rsidR="00245358" w:rsidRPr="00A65C0E" w:rsidRDefault="00245358"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Відповідно до  статті 26, 59 Закону України  «Про місцеве самоврядування в Україні», статті 66 Закону України «Про освіту», статті 32 Закону України «Про повну загальну середню освіту»,постанови Кабінету Міністрів України від 11 жовтня 2021 року №1062 «Про затвердження Положення про ліцей»,враховуючи потреби жителів громади у наданні якісних освітніх послуг дітям шкільного віку, оцінку інфраструктури, кадровий склад, матеріально-технічне та фінансове забезпечення працюючих закладів загальної середньої освіти, наявність транспортного сполучення та організацію підвезення учасників освітнього процесу, з метою створення ефективної, доступної і спроможної шкільної мережі, формування старшої профільної школи (ліцеїв) у відповідності до вимог освітнього законодавства, Рахівська міська рада</w:t>
      </w:r>
    </w:p>
    <w:p w:rsidR="00245358" w:rsidRPr="00A65C0E" w:rsidRDefault="00245358" w:rsidP="00A65C0E">
      <w:pPr>
        <w:tabs>
          <w:tab w:val="left" w:pos="1284"/>
          <w:tab w:val="center" w:pos="4677"/>
        </w:tabs>
        <w:spacing w:after="0" w:line="240" w:lineRule="auto"/>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В И Р І Ш И Л А:</w:t>
      </w:r>
    </w:p>
    <w:p w:rsidR="00245358" w:rsidRPr="00A65C0E" w:rsidRDefault="00245358" w:rsidP="00A65C0E">
      <w:pPr>
        <w:spacing w:after="0" w:line="240" w:lineRule="auto"/>
        <w:rPr>
          <w:rFonts w:ascii="Times New Roman" w:hAnsi="Times New Roman" w:cs="Times New Roman"/>
          <w:color w:val="000000" w:themeColor="text1"/>
          <w:sz w:val="28"/>
          <w:szCs w:val="28"/>
        </w:rPr>
      </w:pPr>
    </w:p>
    <w:p w:rsidR="00245358" w:rsidRPr="00A65C0E" w:rsidRDefault="00245358" w:rsidP="00A65C0E">
      <w:pPr>
        <w:spacing w:after="0" w:line="240" w:lineRule="auto"/>
        <w:ind w:firstLine="720"/>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 xml:space="preserve">1. Затвердити перспективну мережу закладів загальної середньої освіти Рахівської територіальної громади на 2024-2027 роки (додається). </w:t>
      </w:r>
    </w:p>
    <w:p w:rsidR="00245358" w:rsidRPr="00A65C0E" w:rsidRDefault="00245358" w:rsidP="00A65C0E">
      <w:pPr>
        <w:pStyle w:val="a3"/>
        <w:ind w:firstLine="567"/>
        <w:jc w:val="both"/>
        <w:rPr>
          <w:rFonts w:ascii="Times New Roman" w:hAnsi="Times New Roman" w:cs="Times New Roman"/>
          <w:color w:val="000000" w:themeColor="text1"/>
          <w:sz w:val="28"/>
          <w:szCs w:val="28"/>
        </w:rPr>
      </w:pPr>
      <w:r w:rsidRPr="00A65C0E">
        <w:rPr>
          <w:rFonts w:ascii="Times New Roman" w:eastAsia="SimSun" w:hAnsi="Times New Roman" w:cs="Times New Roman"/>
          <w:color w:val="000000" w:themeColor="text1"/>
          <w:sz w:val="28"/>
          <w:szCs w:val="28"/>
        </w:rPr>
        <w:tab/>
        <w:t xml:space="preserve">2. </w:t>
      </w:r>
      <w:r w:rsidRPr="00A65C0E">
        <w:rPr>
          <w:rFonts w:ascii="Times New Roman" w:hAnsi="Times New Roman" w:cs="Times New Roman"/>
          <w:color w:val="000000" w:themeColor="text1"/>
          <w:sz w:val="28"/>
          <w:szCs w:val="28"/>
        </w:rPr>
        <w:t>Відділу освіти, культури, молоді та спорту Рахівської міської ради забезпечити комплекс організаційних заходів трансформації мережі закладів загальної середньої освіти у відповідності до законодавства та затвердженої перспективної мережі.</w:t>
      </w:r>
    </w:p>
    <w:p w:rsidR="00245358" w:rsidRPr="00A65C0E" w:rsidRDefault="00245358" w:rsidP="00A65C0E">
      <w:pPr>
        <w:pStyle w:val="ab"/>
        <w:tabs>
          <w:tab w:val="left" w:pos="0"/>
        </w:tabs>
        <w:jc w:val="both"/>
        <w:rPr>
          <w:color w:val="000000" w:themeColor="text1"/>
          <w:szCs w:val="28"/>
        </w:rPr>
      </w:pPr>
      <w:r w:rsidRPr="00A65C0E">
        <w:rPr>
          <w:color w:val="000000" w:themeColor="text1"/>
          <w:szCs w:val="28"/>
        </w:rPr>
        <w:tab/>
        <w:t xml:space="preserve">3.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245358" w:rsidRPr="00A65C0E" w:rsidRDefault="00245358" w:rsidP="00A65C0E">
      <w:pPr>
        <w:pStyle w:val="ab"/>
        <w:jc w:val="both"/>
        <w:rPr>
          <w:color w:val="000000" w:themeColor="text1"/>
          <w:szCs w:val="28"/>
        </w:rPr>
      </w:pPr>
    </w:p>
    <w:p w:rsidR="00245358" w:rsidRPr="00A65C0E" w:rsidRDefault="00245358" w:rsidP="00A65C0E">
      <w:pPr>
        <w:pStyle w:val="ab"/>
        <w:jc w:val="both"/>
        <w:rPr>
          <w:color w:val="000000" w:themeColor="text1"/>
          <w:szCs w:val="28"/>
        </w:rPr>
      </w:pPr>
      <w:proofErr w:type="spellStart"/>
      <w:r w:rsidRPr="00A65C0E">
        <w:rPr>
          <w:color w:val="000000" w:themeColor="text1"/>
          <w:szCs w:val="28"/>
        </w:rPr>
        <w:t>В.п</w:t>
      </w:r>
      <w:proofErr w:type="spellEnd"/>
      <w:r w:rsidRPr="00A65C0E">
        <w:rPr>
          <w:color w:val="000000" w:themeColor="text1"/>
          <w:szCs w:val="28"/>
        </w:rPr>
        <w:t>. міського голови,</w:t>
      </w:r>
    </w:p>
    <w:p w:rsidR="00245358" w:rsidRPr="00A65C0E" w:rsidRDefault="00245358"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245358" w:rsidRPr="00A65C0E" w:rsidRDefault="00245358"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6F575D" w:rsidRPr="00A65C0E" w:rsidRDefault="006F575D" w:rsidP="00A65C0E">
      <w:pPr>
        <w:spacing w:after="0" w:line="240" w:lineRule="auto"/>
        <w:rPr>
          <w:rFonts w:ascii="Times New Roman" w:hAnsi="Times New Roman" w:cs="Times New Roman"/>
          <w:color w:val="000000" w:themeColor="text1"/>
          <w:sz w:val="28"/>
        </w:rPr>
      </w:pPr>
    </w:p>
    <w:tbl>
      <w:tblPr>
        <w:tblW w:w="0" w:type="auto"/>
        <w:jc w:val="right"/>
        <w:tblLook w:val="01E0"/>
      </w:tblPr>
      <w:tblGrid>
        <w:gridCol w:w="3267"/>
      </w:tblGrid>
      <w:tr w:rsidR="006F575D" w:rsidRPr="00A65C0E" w:rsidTr="006F575D">
        <w:trPr>
          <w:trHeight w:val="1292"/>
          <w:jc w:val="right"/>
        </w:trPr>
        <w:tc>
          <w:tcPr>
            <w:tcW w:w="3267" w:type="dxa"/>
          </w:tcPr>
          <w:p w:rsidR="006F575D" w:rsidRPr="00A65C0E" w:rsidRDefault="006F575D"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b/>
                <w:color w:val="000000" w:themeColor="text1"/>
                <w:sz w:val="24"/>
                <w:szCs w:val="24"/>
              </w:rPr>
              <w:br w:type="page"/>
            </w:r>
            <w:r w:rsidRPr="00A65C0E">
              <w:rPr>
                <w:rFonts w:ascii="Times New Roman" w:hAnsi="Times New Roman" w:cs="Times New Roman"/>
                <w:color w:val="000000" w:themeColor="text1"/>
                <w:sz w:val="24"/>
                <w:szCs w:val="24"/>
              </w:rPr>
              <w:t xml:space="preserve">           Додаток </w:t>
            </w:r>
            <w:r w:rsidR="007C61EF" w:rsidRPr="00A65C0E">
              <w:rPr>
                <w:rFonts w:ascii="Times New Roman" w:hAnsi="Times New Roman" w:cs="Times New Roman"/>
                <w:color w:val="000000" w:themeColor="text1"/>
                <w:sz w:val="24"/>
                <w:szCs w:val="24"/>
              </w:rPr>
              <w:t>№1</w:t>
            </w:r>
            <w:r w:rsidRPr="00A65C0E">
              <w:rPr>
                <w:rFonts w:ascii="Times New Roman" w:hAnsi="Times New Roman" w:cs="Times New Roman"/>
                <w:color w:val="000000" w:themeColor="text1"/>
                <w:sz w:val="24"/>
                <w:szCs w:val="24"/>
              </w:rPr>
              <w:t xml:space="preserve">                                                                      до рішення міської ради  </w:t>
            </w:r>
          </w:p>
          <w:p w:rsidR="006F575D" w:rsidRPr="00A65C0E" w:rsidRDefault="006F575D" w:rsidP="00A65C0E">
            <w:pPr>
              <w:spacing w:after="0" w:line="240" w:lineRule="auto"/>
              <w:rPr>
                <w:rFonts w:ascii="Times New Roman" w:eastAsia="Calibri"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rPr>
              <w:t>45-ї сесії 8-го скликання                                                                                              від  31.01.2024 р.  №</w:t>
            </w:r>
            <w:r w:rsidR="00A83671" w:rsidRPr="00A65C0E">
              <w:rPr>
                <w:rFonts w:ascii="Times New Roman" w:hAnsi="Times New Roman" w:cs="Times New Roman"/>
                <w:color w:val="000000" w:themeColor="text1"/>
                <w:sz w:val="24"/>
                <w:szCs w:val="24"/>
              </w:rPr>
              <w:t>713</w:t>
            </w:r>
          </w:p>
          <w:p w:rsidR="006F575D" w:rsidRPr="00A65C0E" w:rsidRDefault="006F575D" w:rsidP="00A65C0E">
            <w:pPr>
              <w:spacing w:after="0" w:line="240" w:lineRule="auto"/>
              <w:rPr>
                <w:rFonts w:ascii="Times New Roman" w:hAnsi="Times New Roman" w:cs="Times New Roman"/>
                <w:color w:val="000000" w:themeColor="text1"/>
                <w:sz w:val="24"/>
                <w:szCs w:val="24"/>
                <w:lang w:eastAsia="ru-RU"/>
              </w:rPr>
            </w:pPr>
          </w:p>
        </w:tc>
      </w:tr>
    </w:tbl>
    <w:p w:rsidR="006F575D" w:rsidRPr="00A65C0E" w:rsidRDefault="006F575D" w:rsidP="00A65C0E">
      <w:pPr>
        <w:spacing w:after="0" w:line="240" w:lineRule="auto"/>
        <w:rPr>
          <w:rFonts w:ascii="Times New Roman" w:hAnsi="Times New Roman" w:cs="Times New Roman"/>
          <w:color w:val="000000" w:themeColor="text1"/>
          <w:sz w:val="28"/>
          <w:szCs w:val="28"/>
          <w:lang w:eastAsia="ru-RU"/>
        </w:rPr>
      </w:pPr>
    </w:p>
    <w:p w:rsidR="00245358" w:rsidRPr="00A65C0E" w:rsidRDefault="00245358" w:rsidP="00A65C0E">
      <w:pPr>
        <w:spacing w:after="0" w:line="240" w:lineRule="auto"/>
        <w:jc w:val="center"/>
        <w:rPr>
          <w:rFonts w:ascii="Times New Roman" w:hAnsi="Times New Roman" w:cs="Times New Roman"/>
          <w:color w:val="000000" w:themeColor="text1"/>
          <w:sz w:val="28"/>
          <w:szCs w:val="28"/>
        </w:rPr>
      </w:pPr>
    </w:p>
    <w:p w:rsidR="00245358" w:rsidRPr="00A65C0E" w:rsidRDefault="00245358"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Перспективна мережа закладів </w:t>
      </w:r>
    </w:p>
    <w:p w:rsidR="00245358" w:rsidRPr="00A65C0E" w:rsidRDefault="00245358"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загальної середньої освіти  на 2024-2027 роки  </w:t>
      </w:r>
    </w:p>
    <w:p w:rsidR="00245358" w:rsidRPr="00A65C0E" w:rsidRDefault="00245358" w:rsidP="00A65C0E">
      <w:pPr>
        <w:spacing w:after="0" w:line="240" w:lineRule="auto"/>
        <w:rPr>
          <w:rFonts w:ascii="Times New Roman" w:hAnsi="Times New Roman" w:cs="Times New Roman"/>
          <w:color w:val="000000" w:themeColor="text1"/>
          <w:sz w:val="28"/>
          <w:szCs w:val="28"/>
        </w:rPr>
      </w:pPr>
    </w:p>
    <w:tbl>
      <w:tblPr>
        <w:tblStyle w:val="ad"/>
        <w:tblW w:w="9876" w:type="dxa"/>
        <w:tblInd w:w="108" w:type="dxa"/>
        <w:tblLayout w:type="fixed"/>
        <w:tblLook w:val="04A0"/>
      </w:tblPr>
      <w:tblGrid>
        <w:gridCol w:w="2269"/>
        <w:gridCol w:w="851"/>
        <w:gridCol w:w="709"/>
        <w:gridCol w:w="850"/>
        <w:gridCol w:w="709"/>
        <w:gridCol w:w="4252"/>
        <w:gridCol w:w="236"/>
      </w:tblGrid>
      <w:tr w:rsidR="00245358" w:rsidRPr="00A65C0E" w:rsidTr="00245358">
        <w:trPr>
          <w:trHeight w:val="315"/>
        </w:trPr>
        <w:tc>
          <w:tcPr>
            <w:tcW w:w="2268" w:type="dxa"/>
            <w:vMerge w:val="restart"/>
            <w:tcBorders>
              <w:top w:val="single" w:sz="4" w:space="0" w:color="auto"/>
              <w:left w:val="single" w:sz="4" w:space="0" w:color="auto"/>
              <w:bottom w:val="single" w:sz="4" w:space="0" w:color="auto"/>
              <w:right w:val="single" w:sz="4" w:space="0" w:color="auto"/>
            </w:tcBorders>
          </w:tcPr>
          <w:p w:rsidR="00245358" w:rsidRPr="00A65C0E" w:rsidRDefault="00245358" w:rsidP="00A65C0E">
            <w:pPr>
              <w:jc w:val="center"/>
              <w:rPr>
                <w:rFonts w:ascii="Times New Roman" w:hAnsi="Times New Roman" w:cs="Times New Roman"/>
                <w:color w:val="000000" w:themeColor="text1"/>
                <w:sz w:val="28"/>
                <w:szCs w:val="28"/>
                <w:lang w:val="uk-UA"/>
              </w:rPr>
            </w:pPr>
          </w:p>
          <w:p w:rsidR="00245358" w:rsidRPr="00A65C0E" w:rsidRDefault="00245358" w:rsidP="00A65C0E">
            <w:pPr>
              <w:jc w:val="center"/>
              <w:rPr>
                <w:rFonts w:ascii="Times New Roman" w:hAnsi="Times New Roman" w:cs="Times New Roman"/>
                <w:color w:val="000000" w:themeColor="text1"/>
                <w:sz w:val="28"/>
                <w:szCs w:val="28"/>
                <w:lang w:val="uk-UA"/>
              </w:rPr>
            </w:pPr>
          </w:p>
          <w:p w:rsidR="00245358" w:rsidRPr="00A65C0E" w:rsidRDefault="00245358" w:rsidP="00A65C0E">
            <w:pPr>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Назва закладу</w:t>
            </w:r>
          </w:p>
        </w:tc>
        <w:tc>
          <w:tcPr>
            <w:tcW w:w="3119" w:type="dxa"/>
            <w:gridSpan w:val="4"/>
            <w:tcBorders>
              <w:top w:val="single" w:sz="4" w:space="0" w:color="auto"/>
              <w:left w:val="single" w:sz="4" w:space="0" w:color="auto"/>
              <w:bottom w:val="single" w:sz="4" w:space="0" w:color="auto"/>
              <w:right w:val="single" w:sz="4" w:space="0" w:color="auto"/>
            </w:tcBorders>
          </w:tcPr>
          <w:p w:rsidR="00245358" w:rsidRPr="00A65C0E" w:rsidRDefault="00245358" w:rsidP="00A65C0E">
            <w:pPr>
              <w:tabs>
                <w:tab w:val="left" w:pos="2100"/>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2100"/>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2100"/>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Кількість дітей по роках</w:t>
            </w:r>
          </w:p>
        </w:tc>
        <w:tc>
          <w:tcPr>
            <w:tcW w:w="4252" w:type="dxa"/>
            <w:tcBorders>
              <w:top w:val="single" w:sz="4" w:space="0" w:color="auto"/>
              <w:left w:val="single" w:sz="4" w:space="0" w:color="auto"/>
              <w:bottom w:val="nil"/>
              <w:right w:val="single" w:sz="4" w:space="0" w:color="auto"/>
            </w:tcBorders>
          </w:tcPr>
          <w:p w:rsidR="00245358" w:rsidRPr="00A65C0E" w:rsidRDefault="00245358" w:rsidP="00A65C0E">
            <w:pPr>
              <w:jc w:val="center"/>
              <w:rPr>
                <w:rFonts w:ascii="Times New Roman" w:hAnsi="Times New Roman" w:cs="Times New Roman"/>
                <w:color w:val="000000" w:themeColor="text1"/>
                <w:sz w:val="28"/>
                <w:szCs w:val="28"/>
                <w:lang w:val="uk-UA"/>
              </w:rPr>
            </w:pPr>
          </w:p>
          <w:p w:rsidR="00245358" w:rsidRPr="00A65C0E" w:rsidRDefault="00245358" w:rsidP="00A65C0E">
            <w:pPr>
              <w:jc w:val="center"/>
              <w:rPr>
                <w:rFonts w:ascii="Times New Roman" w:hAnsi="Times New Roman" w:cs="Times New Roman"/>
                <w:color w:val="000000" w:themeColor="text1"/>
                <w:sz w:val="28"/>
                <w:szCs w:val="28"/>
                <w:lang w:val="uk-UA"/>
              </w:rPr>
            </w:pPr>
          </w:p>
          <w:p w:rsidR="00245358" w:rsidRPr="00A65C0E" w:rsidRDefault="00245358" w:rsidP="00A65C0E">
            <w:pPr>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Трансформація закладу (зміна типу, перейменування, реорганізація, ліквідація), рік</w:t>
            </w:r>
          </w:p>
        </w:tc>
        <w:tc>
          <w:tcPr>
            <w:tcW w:w="236" w:type="dxa"/>
            <w:tcBorders>
              <w:top w:val="nil"/>
              <w:left w:val="single" w:sz="4" w:space="0" w:color="auto"/>
              <w:bottom w:val="nil"/>
              <w:right w:val="nil"/>
            </w:tcBorders>
          </w:tcPr>
          <w:p w:rsidR="00245358" w:rsidRPr="00A65C0E" w:rsidRDefault="00245358" w:rsidP="00A65C0E">
            <w:pPr>
              <w:rPr>
                <w:rFonts w:ascii="Times New Roman" w:hAnsi="Times New Roman" w:cs="Times New Roman"/>
                <w:color w:val="000000" w:themeColor="text1"/>
                <w:sz w:val="28"/>
                <w:szCs w:val="28"/>
                <w:lang w:val="uk-UA"/>
              </w:rPr>
            </w:pPr>
          </w:p>
        </w:tc>
      </w:tr>
      <w:tr w:rsidR="00245358" w:rsidRPr="00A65C0E" w:rsidTr="00245358">
        <w:trPr>
          <w:gridAfter w:val="1"/>
          <w:wAfter w:w="236" w:type="dxa"/>
          <w:cantSplit/>
          <w:trHeight w:val="1134"/>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45358" w:rsidRPr="00A65C0E" w:rsidRDefault="00245358" w:rsidP="00A65C0E">
            <w:pPr>
              <w:rPr>
                <w:rFonts w:ascii="Times New Roman" w:hAnsi="Times New Roman" w:cs="Times New Roman"/>
                <w:color w:val="000000" w:themeColor="text1"/>
                <w:sz w:val="28"/>
                <w:szCs w:val="28"/>
                <w:lang w:val="uk-UA"/>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245358" w:rsidRPr="00A65C0E" w:rsidRDefault="00245358" w:rsidP="00A65C0E">
            <w:pPr>
              <w:pStyle w:val="ab"/>
              <w:rPr>
                <w:color w:val="000000" w:themeColor="text1"/>
                <w:sz w:val="24"/>
                <w:lang w:val="uk-UA" w:eastAsia="en-US"/>
              </w:rPr>
            </w:pPr>
            <w:r w:rsidRPr="00A65C0E">
              <w:rPr>
                <w:color w:val="000000" w:themeColor="text1"/>
                <w:sz w:val="24"/>
                <w:lang w:val="uk-UA"/>
              </w:rPr>
              <w:t xml:space="preserve">2023-2024 </w:t>
            </w:r>
            <w:proofErr w:type="spellStart"/>
            <w:r w:rsidRPr="00A65C0E">
              <w:rPr>
                <w:color w:val="000000" w:themeColor="text1"/>
                <w:sz w:val="24"/>
                <w:lang w:val="uk-UA"/>
              </w:rPr>
              <w:t>н.р</w:t>
            </w:r>
            <w:proofErr w:type="spellEnd"/>
            <w:r w:rsidRPr="00A65C0E">
              <w:rPr>
                <w:color w:val="000000" w:themeColor="text1"/>
                <w:sz w:val="24"/>
                <w:lang w:val="uk-UA"/>
              </w:rPr>
              <w:t>.</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45358" w:rsidRPr="00A65C0E" w:rsidRDefault="00245358" w:rsidP="00A65C0E">
            <w:pPr>
              <w:pStyle w:val="ab"/>
              <w:rPr>
                <w:color w:val="000000" w:themeColor="text1"/>
                <w:sz w:val="24"/>
                <w:lang w:val="uk-UA" w:eastAsia="en-US"/>
              </w:rPr>
            </w:pPr>
            <w:r w:rsidRPr="00A65C0E">
              <w:rPr>
                <w:color w:val="000000" w:themeColor="text1"/>
                <w:sz w:val="24"/>
                <w:lang w:val="uk-UA"/>
              </w:rPr>
              <w:t xml:space="preserve">2024-2025 </w:t>
            </w:r>
            <w:proofErr w:type="spellStart"/>
            <w:r w:rsidRPr="00A65C0E">
              <w:rPr>
                <w:color w:val="000000" w:themeColor="text1"/>
                <w:sz w:val="24"/>
                <w:lang w:val="uk-UA"/>
              </w:rPr>
              <w:t>н.р</w:t>
            </w:r>
            <w:proofErr w:type="spellEnd"/>
            <w:r w:rsidRPr="00A65C0E">
              <w:rPr>
                <w:color w:val="000000" w:themeColor="text1"/>
                <w:sz w:val="24"/>
                <w:lang w:val="uk-UA"/>
              </w:rPr>
              <w:t>.</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245358" w:rsidRPr="00A65C0E" w:rsidRDefault="00245358" w:rsidP="00A65C0E">
            <w:pPr>
              <w:pStyle w:val="ab"/>
              <w:rPr>
                <w:color w:val="000000" w:themeColor="text1"/>
                <w:sz w:val="24"/>
                <w:lang w:val="uk-UA" w:eastAsia="en-US"/>
              </w:rPr>
            </w:pPr>
            <w:r w:rsidRPr="00A65C0E">
              <w:rPr>
                <w:color w:val="000000" w:themeColor="text1"/>
                <w:sz w:val="24"/>
                <w:lang w:val="uk-UA"/>
              </w:rPr>
              <w:t xml:space="preserve">2025-2026 </w:t>
            </w:r>
            <w:proofErr w:type="spellStart"/>
            <w:r w:rsidRPr="00A65C0E">
              <w:rPr>
                <w:color w:val="000000" w:themeColor="text1"/>
                <w:sz w:val="24"/>
                <w:lang w:val="uk-UA"/>
              </w:rPr>
              <w:t>н.р</w:t>
            </w:r>
            <w:proofErr w:type="spellEnd"/>
            <w:r w:rsidRPr="00A65C0E">
              <w:rPr>
                <w:color w:val="000000" w:themeColor="text1"/>
                <w:sz w:val="24"/>
                <w:lang w:val="uk-UA"/>
              </w:rPr>
              <w:t>.</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45358" w:rsidRPr="00A65C0E" w:rsidRDefault="00245358" w:rsidP="00A65C0E">
            <w:pPr>
              <w:pStyle w:val="ab"/>
              <w:rPr>
                <w:color w:val="000000" w:themeColor="text1"/>
                <w:sz w:val="24"/>
                <w:lang w:val="uk-UA" w:eastAsia="en-US"/>
              </w:rPr>
            </w:pPr>
            <w:r w:rsidRPr="00A65C0E">
              <w:rPr>
                <w:color w:val="000000" w:themeColor="text1"/>
                <w:sz w:val="24"/>
                <w:lang w:val="uk-UA"/>
              </w:rPr>
              <w:t xml:space="preserve">2026-2027 </w:t>
            </w:r>
            <w:proofErr w:type="spellStart"/>
            <w:r w:rsidRPr="00A65C0E">
              <w:rPr>
                <w:color w:val="000000" w:themeColor="text1"/>
                <w:sz w:val="24"/>
                <w:lang w:val="uk-UA"/>
              </w:rPr>
              <w:t>н.р</w:t>
            </w:r>
            <w:proofErr w:type="spellEnd"/>
            <w:r w:rsidRPr="00A65C0E">
              <w:rPr>
                <w:color w:val="000000" w:themeColor="text1"/>
                <w:sz w:val="24"/>
                <w:lang w:val="uk-UA"/>
              </w:rPr>
              <w:t>.</w:t>
            </w:r>
          </w:p>
        </w:tc>
        <w:tc>
          <w:tcPr>
            <w:tcW w:w="4252" w:type="dxa"/>
            <w:tcBorders>
              <w:top w:val="nil"/>
              <w:left w:val="single" w:sz="4" w:space="0" w:color="auto"/>
              <w:bottom w:val="single" w:sz="4" w:space="0" w:color="auto"/>
              <w:right w:val="single" w:sz="4" w:space="0" w:color="auto"/>
            </w:tcBorders>
          </w:tcPr>
          <w:p w:rsidR="00245358" w:rsidRPr="00A65C0E" w:rsidRDefault="00245358" w:rsidP="00A65C0E">
            <w:pPr>
              <w:jc w:val="center"/>
              <w:rPr>
                <w:rFonts w:ascii="Times New Roman" w:hAnsi="Times New Roman" w:cs="Times New Roman"/>
                <w:color w:val="000000" w:themeColor="text1"/>
                <w:sz w:val="28"/>
                <w:szCs w:val="28"/>
                <w:lang w:val="uk-UA"/>
              </w:rPr>
            </w:pP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заклад загальної середньої освіти І-ІІІ ступенів №1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990</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993</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982</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992</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ліцей №1 Рахівської міської ради з початковою школою та базовою середньою освітою (гімназією) у своїй структурі, 2027 рік</w:t>
            </w: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заклад загальної середньої освіти І-ІІІ ступенів №2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686</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702</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687</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679</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ліцей №2 Рахівської міської ради з початковою школою та базовою середньою освітою (гімназією) у своїй структурі, 2027 рік</w:t>
            </w: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заклад загальної середньої освіти І-ІІІ ступенів №3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446</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441</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450</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461</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ліцей №3 Рахівської міської ради з початковою школою та базовою середньою освітою (гімназією) у своїй структурі, 2027 рік</w:t>
            </w: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заклад загальної середньої освіти І-ІІІ ступенів №4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379</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393</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401</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405</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 xml:space="preserve">Рахівський ліцей №4 Рахівської міської ради з початковою школою та базовою середньою освітою (гімназією) у своїй структурі та філією </w:t>
            </w:r>
            <w:proofErr w:type="spellStart"/>
            <w:r w:rsidRPr="00A65C0E">
              <w:rPr>
                <w:rFonts w:ascii="Times New Roman" w:hAnsi="Times New Roman" w:cs="Times New Roman"/>
                <w:color w:val="000000" w:themeColor="text1"/>
                <w:sz w:val="28"/>
                <w:szCs w:val="28"/>
                <w:lang w:val="uk-UA"/>
              </w:rPr>
              <w:t>Новоселицької</w:t>
            </w:r>
            <w:proofErr w:type="spellEnd"/>
            <w:r w:rsidRPr="00A65C0E">
              <w:rPr>
                <w:rFonts w:ascii="Times New Roman" w:hAnsi="Times New Roman" w:cs="Times New Roman"/>
                <w:color w:val="000000" w:themeColor="text1"/>
                <w:sz w:val="28"/>
                <w:szCs w:val="28"/>
                <w:lang w:val="uk-UA"/>
              </w:rPr>
              <w:t xml:space="preserve"> початкової школи імені </w:t>
            </w:r>
            <w:proofErr w:type="spellStart"/>
            <w:r w:rsidRPr="00A65C0E">
              <w:rPr>
                <w:rFonts w:ascii="Times New Roman" w:hAnsi="Times New Roman" w:cs="Times New Roman"/>
                <w:color w:val="000000" w:themeColor="text1"/>
                <w:sz w:val="28"/>
                <w:szCs w:val="28"/>
                <w:lang w:val="uk-UA"/>
              </w:rPr>
              <w:t>Ерстенюка</w:t>
            </w:r>
            <w:proofErr w:type="spellEnd"/>
            <w:r w:rsidRPr="00A65C0E">
              <w:rPr>
                <w:rFonts w:ascii="Times New Roman" w:hAnsi="Times New Roman" w:cs="Times New Roman"/>
                <w:color w:val="000000" w:themeColor="text1"/>
                <w:sz w:val="28"/>
                <w:szCs w:val="28"/>
                <w:lang w:val="uk-UA"/>
              </w:rPr>
              <w:t xml:space="preserve"> Юрія Петровича, 2027 рік</w:t>
            </w: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Білинський</w:t>
            </w:r>
            <w:proofErr w:type="spellEnd"/>
            <w:r w:rsidRPr="00A65C0E">
              <w:rPr>
                <w:rFonts w:ascii="Times New Roman" w:hAnsi="Times New Roman" w:cs="Times New Roman"/>
                <w:color w:val="000000" w:themeColor="text1"/>
                <w:sz w:val="28"/>
                <w:szCs w:val="28"/>
                <w:lang w:val="uk-UA"/>
              </w:rPr>
              <w:t xml:space="preserve"> заклад загальної </w:t>
            </w:r>
            <w:r w:rsidRPr="00A65C0E">
              <w:rPr>
                <w:rFonts w:ascii="Times New Roman" w:hAnsi="Times New Roman" w:cs="Times New Roman"/>
                <w:color w:val="000000" w:themeColor="text1"/>
                <w:sz w:val="28"/>
                <w:szCs w:val="28"/>
                <w:lang w:val="uk-UA"/>
              </w:rPr>
              <w:lastRenderedPageBreak/>
              <w:t>середньої освіти І-ІІІ ступенів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lastRenderedPageBreak/>
              <w:t>295</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300</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300</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307</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Білинська</w:t>
            </w:r>
            <w:proofErr w:type="spellEnd"/>
            <w:r w:rsidRPr="00A65C0E">
              <w:rPr>
                <w:rFonts w:ascii="Times New Roman" w:hAnsi="Times New Roman" w:cs="Times New Roman"/>
                <w:color w:val="000000" w:themeColor="text1"/>
                <w:sz w:val="28"/>
                <w:szCs w:val="28"/>
                <w:lang w:val="uk-UA"/>
              </w:rPr>
              <w:t xml:space="preserve"> гімназія Рахівської міської ради з початковою </w:t>
            </w:r>
            <w:r w:rsidRPr="00A65C0E">
              <w:rPr>
                <w:rFonts w:ascii="Times New Roman" w:hAnsi="Times New Roman" w:cs="Times New Roman"/>
                <w:color w:val="000000" w:themeColor="text1"/>
                <w:sz w:val="28"/>
                <w:szCs w:val="28"/>
                <w:lang w:val="uk-UA"/>
              </w:rPr>
              <w:lastRenderedPageBreak/>
              <w:t>школою у своїй структурі, 2027 рік</w:t>
            </w: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lastRenderedPageBreak/>
              <w:t>Вільховатська</w:t>
            </w:r>
            <w:proofErr w:type="spellEnd"/>
            <w:r w:rsidRPr="00A65C0E">
              <w:rPr>
                <w:rFonts w:ascii="Times New Roman" w:hAnsi="Times New Roman" w:cs="Times New Roman"/>
                <w:color w:val="000000" w:themeColor="text1"/>
                <w:sz w:val="28"/>
                <w:szCs w:val="28"/>
                <w:lang w:val="uk-UA"/>
              </w:rPr>
              <w:t xml:space="preserve"> початкова школа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70</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62</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60</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62</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Вільховатська</w:t>
            </w:r>
            <w:proofErr w:type="spellEnd"/>
            <w:r w:rsidRPr="00A65C0E">
              <w:rPr>
                <w:rFonts w:ascii="Times New Roman" w:hAnsi="Times New Roman" w:cs="Times New Roman"/>
                <w:color w:val="000000" w:themeColor="text1"/>
                <w:sz w:val="28"/>
                <w:szCs w:val="28"/>
                <w:lang w:val="uk-UA"/>
              </w:rPr>
              <w:t xml:space="preserve"> початкова школа Рахівської міської ради (не змінює типу закладу)</w:t>
            </w:r>
          </w:p>
        </w:tc>
      </w:tr>
      <w:tr w:rsidR="00245358" w:rsidRPr="00A65C0E" w:rsidTr="00245358">
        <w:trPr>
          <w:gridAfter w:val="1"/>
          <w:wAfter w:w="236" w:type="dxa"/>
          <w:trHeight w:val="285"/>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Костилівський</w:t>
            </w:r>
            <w:proofErr w:type="spellEnd"/>
            <w:r w:rsidRPr="00A65C0E">
              <w:rPr>
                <w:rFonts w:ascii="Times New Roman" w:hAnsi="Times New Roman" w:cs="Times New Roman"/>
                <w:color w:val="000000" w:themeColor="text1"/>
                <w:sz w:val="28"/>
                <w:szCs w:val="28"/>
                <w:lang w:val="uk-UA"/>
              </w:rPr>
              <w:t xml:space="preserve"> заклад загальної середньої освіти І-ІІІ ступенів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416</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392</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380</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376</w:t>
            </w:r>
          </w:p>
        </w:tc>
        <w:tc>
          <w:tcPr>
            <w:tcW w:w="4252" w:type="dxa"/>
            <w:tcBorders>
              <w:top w:val="single" w:sz="4" w:space="0" w:color="auto"/>
              <w:left w:val="single" w:sz="4" w:space="0" w:color="auto"/>
              <w:bottom w:val="single" w:sz="4" w:space="0" w:color="auto"/>
              <w:right w:val="single" w:sz="4" w:space="0" w:color="auto"/>
            </w:tcBorders>
          </w:tcPr>
          <w:p w:rsidR="00245358" w:rsidRPr="00A65C0E" w:rsidRDefault="00245358" w:rsidP="00A65C0E">
            <w:pPr>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Костилівський</w:t>
            </w:r>
            <w:proofErr w:type="spellEnd"/>
            <w:r w:rsidRPr="00A65C0E">
              <w:rPr>
                <w:rFonts w:ascii="Times New Roman" w:hAnsi="Times New Roman" w:cs="Times New Roman"/>
                <w:color w:val="000000" w:themeColor="text1"/>
                <w:sz w:val="28"/>
                <w:szCs w:val="28"/>
                <w:lang w:val="uk-UA"/>
              </w:rPr>
              <w:t xml:space="preserve"> ліцей Рахівської міської ради з початковою школою та базовою середньою освітою (гімназією) у своїй структурі, 2027 рік</w:t>
            </w:r>
          </w:p>
          <w:p w:rsidR="00245358" w:rsidRPr="00A65C0E" w:rsidRDefault="00245358" w:rsidP="00A65C0E">
            <w:pPr>
              <w:rPr>
                <w:rFonts w:ascii="Times New Roman" w:hAnsi="Times New Roman" w:cs="Times New Roman"/>
                <w:color w:val="000000" w:themeColor="text1"/>
                <w:sz w:val="28"/>
                <w:szCs w:val="28"/>
                <w:lang w:val="uk-UA"/>
              </w:rPr>
            </w:pP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Діловецький</w:t>
            </w:r>
            <w:proofErr w:type="spellEnd"/>
            <w:r w:rsidRPr="00A65C0E">
              <w:rPr>
                <w:rFonts w:ascii="Times New Roman" w:hAnsi="Times New Roman" w:cs="Times New Roman"/>
                <w:color w:val="000000" w:themeColor="text1"/>
                <w:sz w:val="28"/>
                <w:szCs w:val="28"/>
                <w:lang w:val="uk-UA"/>
              </w:rPr>
              <w:t xml:space="preserve"> заклад загальної середньої освіти І-ІІІ ступенів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454</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445</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428</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417</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Діловецький</w:t>
            </w:r>
            <w:proofErr w:type="spellEnd"/>
            <w:r w:rsidRPr="00A65C0E">
              <w:rPr>
                <w:rFonts w:ascii="Times New Roman" w:hAnsi="Times New Roman" w:cs="Times New Roman"/>
                <w:color w:val="000000" w:themeColor="text1"/>
                <w:sz w:val="28"/>
                <w:szCs w:val="28"/>
                <w:lang w:val="uk-UA"/>
              </w:rPr>
              <w:t xml:space="preserve"> ліцей Рахівської міської ради з початковою школою та базовою середньою освітою (гімназією) у своїй структурі, 2027 рік</w:t>
            </w:r>
          </w:p>
        </w:tc>
      </w:tr>
      <w:tr w:rsidR="00245358" w:rsidRPr="00A65C0E" w:rsidTr="00245358">
        <w:trPr>
          <w:gridAfter w:val="1"/>
          <w:wAfter w:w="236" w:type="dxa"/>
          <w:trHeight w:val="270"/>
        </w:trPr>
        <w:tc>
          <w:tcPr>
            <w:tcW w:w="2268"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Хмелівська</w:t>
            </w:r>
            <w:proofErr w:type="spellEnd"/>
            <w:r w:rsidRPr="00A65C0E">
              <w:rPr>
                <w:rFonts w:ascii="Times New Roman" w:hAnsi="Times New Roman" w:cs="Times New Roman"/>
                <w:color w:val="000000" w:themeColor="text1"/>
                <w:sz w:val="28"/>
                <w:szCs w:val="28"/>
                <w:lang w:val="uk-UA"/>
              </w:rPr>
              <w:t xml:space="preserve"> початкова школа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w:t>
            </w:r>
          </w:p>
        </w:tc>
        <w:tc>
          <w:tcPr>
            <w:tcW w:w="85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w:t>
            </w:r>
          </w:p>
        </w:tc>
        <w:tc>
          <w:tcPr>
            <w:tcW w:w="709"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w:t>
            </w:r>
          </w:p>
        </w:tc>
        <w:tc>
          <w:tcPr>
            <w:tcW w:w="4252"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Призупинена діяльності закладу у 2023 році у зв’язку з недостатньою кількістю учнів. Ліквідація закладу, 2027 рік</w:t>
            </w:r>
          </w:p>
        </w:tc>
      </w:tr>
    </w:tbl>
    <w:p w:rsidR="00245358" w:rsidRPr="00A65C0E" w:rsidRDefault="00245358" w:rsidP="00A65C0E">
      <w:pPr>
        <w:spacing w:after="0" w:line="240" w:lineRule="auto"/>
        <w:jc w:val="both"/>
        <w:rPr>
          <w:rFonts w:ascii="Times New Roman" w:hAnsi="Times New Roman" w:cs="Times New Roman"/>
          <w:color w:val="000000" w:themeColor="text1"/>
          <w:sz w:val="28"/>
          <w:szCs w:val="28"/>
          <w:lang w:eastAsia="ru-RU"/>
        </w:rPr>
      </w:pPr>
    </w:p>
    <w:p w:rsidR="00245358" w:rsidRPr="00A65C0E" w:rsidRDefault="00245358" w:rsidP="00A65C0E">
      <w:pPr>
        <w:spacing w:after="0" w:line="240" w:lineRule="auto"/>
        <w:jc w:val="both"/>
        <w:rPr>
          <w:rFonts w:ascii="Times New Roman" w:hAnsi="Times New Roman" w:cs="Times New Roman"/>
          <w:color w:val="000000" w:themeColor="text1"/>
          <w:sz w:val="28"/>
          <w:szCs w:val="28"/>
        </w:rPr>
      </w:pPr>
    </w:p>
    <w:p w:rsidR="00245358" w:rsidRPr="00A65C0E" w:rsidRDefault="00245358" w:rsidP="00A65C0E">
      <w:pPr>
        <w:spacing w:after="0" w:line="240" w:lineRule="auto"/>
        <w:jc w:val="both"/>
        <w:rPr>
          <w:rFonts w:ascii="Times New Roman" w:hAnsi="Times New Roman" w:cs="Times New Roman"/>
          <w:color w:val="000000" w:themeColor="text1"/>
          <w:sz w:val="28"/>
          <w:szCs w:val="28"/>
        </w:rPr>
      </w:pPr>
    </w:p>
    <w:p w:rsidR="00245358" w:rsidRPr="00A65C0E" w:rsidRDefault="00245358" w:rsidP="00A65C0E">
      <w:pPr>
        <w:pStyle w:val="ab"/>
        <w:jc w:val="both"/>
        <w:rPr>
          <w:color w:val="000000" w:themeColor="text1"/>
          <w:szCs w:val="28"/>
        </w:rPr>
      </w:pPr>
      <w:proofErr w:type="spellStart"/>
      <w:r w:rsidRPr="00A65C0E">
        <w:rPr>
          <w:color w:val="000000" w:themeColor="text1"/>
          <w:szCs w:val="28"/>
        </w:rPr>
        <w:t>В.п</w:t>
      </w:r>
      <w:proofErr w:type="spellEnd"/>
      <w:r w:rsidRPr="00A65C0E">
        <w:rPr>
          <w:color w:val="000000" w:themeColor="text1"/>
          <w:szCs w:val="28"/>
        </w:rPr>
        <w:t>. міського голови,</w:t>
      </w:r>
    </w:p>
    <w:p w:rsidR="00245358" w:rsidRPr="00A65C0E" w:rsidRDefault="00245358"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245358" w:rsidRPr="00A65C0E" w:rsidRDefault="00245358" w:rsidP="00A65C0E">
      <w:pPr>
        <w:tabs>
          <w:tab w:val="left" w:pos="6105"/>
        </w:tabs>
        <w:spacing w:after="0" w:line="240" w:lineRule="auto"/>
        <w:rPr>
          <w:rFonts w:ascii="Times New Roman" w:hAnsi="Times New Roman" w:cs="Times New Roman"/>
          <w:color w:val="000000" w:themeColor="text1"/>
          <w:sz w:val="28"/>
          <w:szCs w:val="28"/>
        </w:rPr>
      </w:pPr>
    </w:p>
    <w:p w:rsidR="00245358" w:rsidRPr="00A65C0E" w:rsidRDefault="00245358"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p>
    <w:p w:rsidR="00392386" w:rsidRPr="00A65C0E" w:rsidRDefault="00392386" w:rsidP="00A65C0E">
      <w:pPr>
        <w:spacing w:after="0" w:line="240" w:lineRule="auto"/>
        <w:rPr>
          <w:rFonts w:ascii="Times New Roman" w:hAnsi="Times New Roman" w:cs="Times New Roman"/>
          <w:color w:val="000000" w:themeColor="text1"/>
          <w:sz w:val="28"/>
        </w:rPr>
      </w:pPr>
    </w:p>
    <w:tbl>
      <w:tblPr>
        <w:tblW w:w="0" w:type="auto"/>
        <w:jc w:val="right"/>
        <w:tblLook w:val="01E0"/>
      </w:tblPr>
      <w:tblGrid>
        <w:gridCol w:w="3267"/>
      </w:tblGrid>
      <w:tr w:rsidR="00392386" w:rsidRPr="00A65C0E" w:rsidTr="00392386">
        <w:trPr>
          <w:trHeight w:val="1292"/>
          <w:jc w:val="right"/>
        </w:trPr>
        <w:tc>
          <w:tcPr>
            <w:tcW w:w="3267" w:type="dxa"/>
          </w:tcPr>
          <w:p w:rsidR="00392386" w:rsidRPr="00A65C0E" w:rsidRDefault="00392386"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b/>
                <w:color w:val="000000" w:themeColor="text1"/>
                <w:sz w:val="24"/>
                <w:szCs w:val="24"/>
              </w:rPr>
              <w:br w:type="page"/>
            </w:r>
            <w:r w:rsidRPr="00A65C0E">
              <w:rPr>
                <w:rFonts w:ascii="Times New Roman" w:hAnsi="Times New Roman" w:cs="Times New Roman"/>
                <w:color w:val="000000" w:themeColor="text1"/>
                <w:sz w:val="24"/>
                <w:szCs w:val="24"/>
              </w:rPr>
              <w:t xml:space="preserve">           Додаток №2                                                                       до рішення міської ради  </w:t>
            </w:r>
          </w:p>
          <w:p w:rsidR="00392386" w:rsidRPr="00A65C0E" w:rsidRDefault="00392386" w:rsidP="00A65C0E">
            <w:pPr>
              <w:spacing w:after="0" w:line="240" w:lineRule="auto"/>
              <w:rPr>
                <w:rFonts w:ascii="Times New Roman" w:eastAsia="Calibri"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rPr>
              <w:t>45-ї сесії 8-го скликання                                                                                              від  31.01.2024 р.  №</w:t>
            </w:r>
            <w:r w:rsidR="00A83671" w:rsidRPr="00A65C0E">
              <w:rPr>
                <w:rFonts w:ascii="Times New Roman" w:hAnsi="Times New Roman" w:cs="Times New Roman"/>
                <w:color w:val="000000" w:themeColor="text1"/>
                <w:sz w:val="24"/>
                <w:szCs w:val="24"/>
              </w:rPr>
              <w:t>713</w:t>
            </w:r>
          </w:p>
          <w:p w:rsidR="00392386" w:rsidRPr="00A65C0E" w:rsidRDefault="00392386" w:rsidP="00A65C0E">
            <w:pPr>
              <w:spacing w:after="0" w:line="240" w:lineRule="auto"/>
              <w:rPr>
                <w:rFonts w:ascii="Times New Roman" w:hAnsi="Times New Roman" w:cs="Times New Roman"/>
                <w:color w:val="000000" w:themeColor="text1"/>
                <w:sz w:val="24"/>
                <w:szCs w:val="24"/>
                <w:lang w:eastAsia="ru-RU"/>
              </w:rPr>
            </w:pPr>
          </w:p>
        </w:tc>
      </w:tr>
    </w:tbl>
    <w:p w:rsidR="00392386" w:rsidRPr="00A65C0E" w:rsidRDefault="00392386" w:rsidP="00A65C0E">
      <w:pPr>
        <w:spacing w:after="0" w:line="240" w:lineRule="auto"/>
        <w:rPr>
          <w:rFonts w:ascii="Times New Roman" w:hAnsi="Times New Roman" w:cs="Times New Roman"/>
          <w:color w:val="000000" w:themeColor="text1"/>
          <w:sz w:val="28"/>
          <w:szCs w:val="28"/>
          <w:lang w:eastAsia="ru-RU"/>
        </w:rPr>
      </w:pP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Профілі ліцеїв </w:t>
      </w: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Рахівської міської ради</w:t>
      </w: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p>
    <w:tbl>
      <w:tblPr>
        <w:tblStyle w:val="ad"/>
        <w:tblW w:w="0" w:type="auto"/>
        <w:tblLook w:val="04A0"/>
      </w:tblPr>
      <w:tblGrid>
        <w:gridCol w:w="861"/>
        <w:gridCol w:w="4569"/>
        <w:gridCol w:w="4284"/>
      </w:tblGrid>
      <w:tr w:rsidR="00245358" w:rsidRPr="00A65C0E" w:rsidTr="00245358">
        <w:tc>
          <w:tcPr>
            <w:tcW w:w="534"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№п/н</w:t>
            </w:r>
          </w:p>
        </w:tc>
        <w:tc>
          <w:tcPr>
            <w:tcW w:w="4667"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Назва закладу</w:t>
            </w:r>
          </w:p>
        </w:tc>
        <w:tc>
          <w:tcPr>
            <w:tcW w:w="437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Профілі навчання</w:t>
            </w:r>
          </w:p>
        </w:tc>
      </w:tr>
      <w:tr w:rsidR="00245358" w:rsidRPr="00A65C0E" w:rsidTr="00245358">
        <w:tc>
          <w:tcPr>
            <w:tcW w:w="534"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w:t>
            </w:r>
          </w:p>
        </w:tc>
        <w:tc>
          <w:tcPr>
            <w:tcW w:w="4667" w:type="dxa"/>
            <w:tcBorders>
              <w:top w:val="single" w:sz="4" w:space="0" w:color="auto"/>
              <w:left w:val="single" w:sz="4" w:space="0" w:color="auto"/>
              <w:bottom w:val="single" w:sz="4" w:space="0" w:color="auto"/>
              <w:right w:val="single" w:sz="4" w:space="0" w:color="auto"/>
            </w:tcBorders>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ліцей №1</w:t>
            </w:r>
          </w:p>
        </w:tc>
        <w:tc>
          <w:tcPr>
            <w:tcW w:w="437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біологія, українська мова, іноземна філологія (англійська, німецька), історія, математика</w:t>
            </w:r>
          </w:p>
        </w:tc>
      </w:tr>
      <w:tr w:rsidR="00245358" w:rsidRPr="00A65C0E" w:rsidTr="00245358">
        <w:tc>
          <w:tcPr>
            <w:tcW w:w="534"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2.</w:t>
            </w:r>
          </w:p>
        </w:tc>
        <w:tc>
          <w:tcPr>
            <w:tcW w:w="4667" w:type="dxa"/>
            <w:tcBorders>
              <w:top w:val="single" w:sz="4" w:space="0" w:color="auto"/>
              <w:left w:val="single" w:sz="4" w:space="0" w:color="auto"/>
              <w:bottom w:val="single" w:sz="4" w:space="0" w:color="auto"/>
              <w:right w:val="single" w:sz="4" w:space="0" w:color="auto"/>
            </w:tcBorders>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ліцей №2</w:t>
            </w:r>
          </w:p>
        </w:tc>
        <w:tc>
          <w:tcPr>
            <w:tcW w:w="437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українська та іноземна філологія, історичний, природничий (біологія, географія, фізика, хімія)</w:t>
            </w:r>
          </w:p>
        </w:tc>
      </w:tr>
      <w:tr w:rsidR="00245358" w:rsidRPr="00A65C0E" w:rsidTr="00245358">
        <w:tc>
          <w:tcPr>
            <w:tcW w:w="534"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w:t>
            </w:r>
          </w:p>
        </w:tc>
        <w:tc>
          <w:tcPr>
            <w:tcW w:w="4667" w:type="dxa"/>
            <w:tcBorders>
              <w:top w:val="single" w:sz="4" w:space="0" w:color="auto"/>
              <w:left w:val="single" w:sz="4" w:space="0" w:color="auto"/>
              <w:bottom w:val="single" w:sz="4" w:space="0" w:color="auto"/>
              <w:right w:val="single" w:sz="4" w:space="0" w:color="auto"/>
            </w:tcBorders>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ліцей №3</w:t>
            </w:r>
          </w:p>
        </w:tc>
        <w:tc>
          <w:tcPr>
            <w:tcW w:w="437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 xml:space="preserve">фізкультурно-оздоровчий, технологічний, інформатика та інформаційних технологій, </w:t>
            </w:r>
            <w:proofErr w:type="spellStart"/>
            <w:r w:rsidRPr="00A65C0E">
              <w:rPr>
                <w:rFonts w:ascii="Times New Roman" w:hAnsi="Times New Roman" w:cs="Times New Roman"/>
                <w:color w:val="000000" w:themeColor="text1"/>
                <w:sz w:val="28"/>
                <w:szCs w:val="28"/>
                <w:lang w:val="uk-UA"/>
              </w:rPr>
              <w:t>історико-правничий</w:t>
            </w:r>
            <w:proofErr w:type="spellEnd"/>
            <w:r w:rsidRPr="00A65C0E">
              <w:rPr>
                <w:rFonts w:ascii="Times New Roman" w:hAnsi="Times New Roman" w:cs="Times New Roman"/>
                <w:color w:val="000000" w:themeColor="text1"/>
                <w:sz w:val="28"/>
                <w:szCs w:val="28"/>
                <w:lang w:val="uk-UA"/>
              </w:rPr>
              <w:t>, українська мова</w:t>
            </w:r>
          </w:p>
        </w:tc>
      </w:tr>
      <w:tr w:rsidR="00245358" w:rsidRPr="00A65C0E" w:rsidTr="00245358">
        <w:tc>
          <w:tcPr>
            <w:tcW w:w="534"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w:t>
            </w:r>
          </w:p>
        </w:tc>
        <w:tc>
          <w:tcPr>
            <w:tcW w:w="4667" w:type="dxa"/>
            <w:tcBorders>
              <w:top w:val="single" w:sz="4" w:space="0" w:color="auto"/>
              <w:left w:val="single" w:sz="4" w:space="0" w:color="auto"/>
              <w:bottom w:val="single" w:sz="4" w:space="0" w:color="auto"/>
              <w:right w:val="single" w:sz="4" w:space="0" w:color="auto"/>
            </w:tcBorders>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Рахівський ліцей №4</w:t>
            </w:r>
          </w:p>
        </w:tc>
        <w:tc>
          <w:tcPr>
            <w:tcW w:w="437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інформатика та інформаційних технологій, географія, українська мова</w:t>
            </w:r>
          </w:p>
        </w:tc>
      </w:tr>
      <w:tr w:rsidR="00245358" w:rsidRPr="00A65C0E" w:rsidTr="00245358">
        <w:tc>
          <w:tcPr>
            <w:tcW w:w="534"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5.</w:t>
            </w:r>
          </w:p>
        </w:tc>
        <w:tc>
          <w:tcPr>
            <w:tcW w:w="4667" w:type="dxa"/>
            <w:tcBorders>
              <w:top w:val="single" w:sz="4" w:space="0" w:color="auto"/>
              <w:left w:val="single" w:sz="4" w:space="0" w:color="auto"/>
              <w:bottom w:val="single" w:sz="4" w:space="0" w:color="auto"/>
              <w:right w:val="single" w:sz="4" w:space="0" w:color="auto"/>
            </w:tcBorders>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Костилівський</w:t>
            </w:r>
            <w:proofErr w:type="spellEnd"/>
            <w:r w:rsidRPr="00A65C0E">
              <w:rPr>
                <w:rFonts w:ascii="Times New Roman" w:hAnsi="Times New Roman" w:cs="Times New Roman"/>
                <w:color w:val="000000" w:themeColor="text1"/>
                <w:sz w:val="28"/>
                <w:szCs w:val="28"/>
                <w:lang w:val="uk-UA"/>
              </w:rPr>
              <w:t xml:space="preserve"> ліцей</w:t>
            </w:r>
          </w:p>
        </w:tc>
        <w:tc>
          <w:tcPr>
            <w:tcW w:w="437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українська мова, історія України, біологія</w:t>
            </w:r>
          </w:p>
        </w:tc>
      </w:tr>
      <w:tr w:rsidR="00245358" w:rsidRPr="00A65C0E" w:rsidTr="00245358">
        <w:tc>
          <w:tcPr>
            <w:tcW w:w="534"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w:t>
            </w:r>
          </w:p>
        </w:tc>
        <w:tc>
          <w:tcPr>
            <w:tcW w:w="4667" w:type="dxa"/>
            <w:tcBorders>
              <w:top w:val="single" w:sz="4" w:space="0" w:color="auto"/>
              <w:left w:val="single" w:sz="4" w:space="0" w:color="auto"/>
              <w:bottom w:val="single" w:sz="4" w:space="0" w:color="auto"/>
              <w:right w:val="single" w:sz="4" w:space="0" w:color="auto"/>
            </w:tcBorders>
          </w:tcPr>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
          <w:p w:rsidR="00245358" w:rsidRPr="00A65C0E" w:rsidRDefault="00245358" w:rsidP="00A65C0E">
            <w:pPr>
              <w:tabs>
                <w:tab w:val="left" w:pos="6105"/>
              </w:tabs>
              <w:jc w:val="center"/>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Діловецький</w:t>
            </w:r>
            <w:proofErr w:type="spellEnd"/>
            <w:r w:rsidRPr="00A65C0E">
              <w:rPr>
                <w:rFonts w:ascii="Times New Roman" w:hAnsi="Times New Roman" w:cs="Times New Roman"/>
                <w:color w:val="000000" w:themeColor="text1"/>
                <w:sz w:val="28"/>
                <w:szCs w:val="28"/>
                <w:lang w:val="uk-UA"/>
              </w:rPr>
              <w:t xml:space="preserve"> ліцей</w:t>
            </w:r>
          </w:p>
        </w:tc>
        <w:tc>
          <w:tcPr>
            <w:tcW w:w="4370" w:type="dxa"/>
            <w:tcBorders>
              <w:top w:val="single" w:sz="4" w:space="0" w:color="auto"/>
              <w:left w:val="single" w:sz="4" w:space="0" w:color="auto"/>
              <w:bottom w:val="single" w:sz="4" w:space="0" w:color="auto"/>
              <w:right w:val="single" w:sz="4" w:space="0" w:color="auto"/>
            </w:tcBorders>
            <w:hideMark/>
          </w:tcPr>
          <w:p w:rsidR="00245358" w:rsidRPr="00A65C0E" w:rsidRDefault="00245358" w:rsidP="00A65C0E">
            <w:pPr>
              <w:tabs>
                <w:tab w:val="left" w:pos="6105"/>
              </w:tabs>
              <w:jc w:val="both"/>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українська мова, історія, англійська мова, технології</w:t>
            </w:r>
          </w:p>
        </w:tc>
      </w:tr>
    </w:tbl>
    <w:p w:rsidR="00245358" w:rsidRPr="00A65C0E" w:rsidRDefault="00245358" w:rsidP="00A65C0E">
      <w:pPr>
        <w:tabs>
          <w:tab w:val="left" w:pos="6105"/>
        </w:tabs>
        <w:spacing w:after="0" w:line="240" w:lineRule="auto"/>
        <w:jc w:val="both"/>
        <w:rPr>
          <w:rFonts w:ascii="Times New Roman" w:hAnsi="Times New Roman" w:cs="Times New Roman"/>
          <w:color w:val="000000" w:themeColor="text1"/>
          <w:sz w:val="28"/>
          <w:szCs w:val="28"/>
          <w:lang w:eastAsia="ru-RU"/>
        </w:rPr>
      </w:pP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p>
    <w:p w:rsidR="00245358" w:rsidRPr="00A65C0E" w:rsidRDefault="00245358" w:rsidP="00A65C0E">
      <w:pPr>
        <w:tabs>
          <w:tab w:val="left" w:pos="6105"/>
        </w:tabs>
        <w:spacing w:after="0" w:line="240" w:lineRule="auto"/>
        <w:jc w:val="center"/>
        <w:rPr>
          <w:rFonts w:ascii="Times New Roman" w:hAnsi="Times New Roman" w:cs="Times New Roman"/>
          <w:color w:val="000000" w:themeColor="text1"/>
          <w:sz w:val="28"/>
          <w:szCs w:val="28"/>
        </w:rPr>
      </w:pPr>
    </w:p>
    <w:p w:rsidR="00245358" w:rsidRPr="00A65C0E" w:rsidRDefault="00245358" w:rsidP="00A65C0E">
      <w:pPr>
        <w:pStyle w:val="ab"/>
        <w:jc w:val="both"/>
        <w:rPr>
          <w:color w:val="000000" w:themeColor="text1"/>
          <w:szCs w:val="28"/>
        </w:rPr>
      </w:pPr>
      <w:proofErr w:type="spellStart"/>
      <w:r w:rsidRPr="00A65C0E">
        <w:rPr>
          <w:color w:val="000000" w:themeColor="text1"/>
          <w:szCs w:val="28"/>
        </w:rPr>
        <w:t>В.п</w:t>
      </w:r>
      <w:proofErr w:type="spellEnd"/>
      <w:r w:rsidRPr="00A65C0E">
        <w:rPr>
          <w:color w:val="000000" w:themeColor="text1"/>
          <w:szCs w:val="28"/>
        </w:rPr>
        <w:t>. міського голови,</w:t>
      </w:r>
    </w:p>
    <w:p w:rsidR="00245358" w:rsidRPr="00A65C0E" w:rsidRDefault="00245358"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3065BB" w:rsidRPr="00A65C0E" w:rsidRDefault="003065BB" w:rsidP="00A65C0E">
      <w:pPr>
        <w:spacing w:after="0" w:line="240" w:lineRule="auto"/>
        <w:rPr>
          <w:rFonts w:ascii="Times New Roman" w:hAnsi="Times New Roman" w:cs="Times New Roman"/>
          <w:color w:val="000000" w:themeColor="text1"/>
          <w:sz w:val="28"/>
          <w:szCs w:val="28"/>
        </w:rPr>
      </w:pPr>
    </w:p>
    <w:p w:rsidR="003065BB" w:rsidRPr="00A65C0E" w:rsidRDefault="003065BB"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B76A55" w:rsidRPr="00A65C0E" w:rsidRDefault="00B76A55" w:rsidP="00A65C0E">
      <w:pPr>
        <w:spacing w:after="0" w:line="240" w:lineRule="auto"/>
        <w:jc w:val="right"/>
        <w:rPr>
          <w:rFonts w:ascii="Times New Roman" w:hAnsi="Times New Roman" w:cs="Times New Roman"/>
          <w:color w:val="000000" w:themeColor="text1"/>
          <w:sz w:val="28"/>
          <w:szCs w:val="28"/>
        </w:rPr>
      </w:pPr>
    </w:p>
    <w:p w:rsidR="00B76A55" w:rsidRPr="00A65C0E" w:rsidRDefault="00B76A55"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094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B76A55" w:rsidRPr="00A65C0E" w:rsidRDefault="00B76A55" w:rsidP="00A65C0E">
      <w:pPr>
        <w:spacing w:after="0" w:line="240" w:lineRule="auto"/>
        <w:jc w:val="right"/>
        <w:rPr>
          <w:rFonts w:ascii="Times New Roman" w:hAnsi="Times New Roman" w:cs="Times New Roman"/>
          <w:color w:val="000000" w:themeColor="text1"/>
          <w:sz w:val="28"/>
          <w:szCs w:val="28"/>
        </w:rPr>
      </w:pPr>
    </w:p>
    <w:p w:rsidR="00B76A55" w:rsidRPr="00A65C0E" w:rsidRDefault="00B76A55"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B76A55" w:rsidRPr="00A65C0E" w:rsidRDefault="00B76A55"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B76A55" w:rsidRPr="00A65C0E" w:rsidRDefault="00B76A55"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B76A55" w:rsidRPr="00A65C0E" w:rsidRDefault="00B76A55"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B76A55" w:rsidRPr="00A65C0E" w:rsidRDefault="00B76A55"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B76A55" w:rsidRPr="00A65C0E" w:rsidRDefault="00B76A55" w:rsidP="00A65C0E">
      <w:pPr>
        <w:spacing w:after="0" w:line="240" w:lineRule="auto"/>
        <w:rPr>
          <w:rFonts w:ascii="Times New Roman" w:hAnsi="Times New Roman" w:cs="Times New Roman"/>
          <w:color w:val="000000" w:themeColor="text1"/>
          <w:sz w:val="28"/>
          <w:szCs w:val="28"/>
        </w:rPr>
      </w:pPr>
    </w:p>
    <w:p w:rsidR="00B76A55" w:rsidRPr="00A65C0E" w:rsidRDefault="00B76A55"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B76A55" w:rsidRPr="00A65C0E" w:rsidRDefault="00B76A55"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00642999"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w:t>
      </w:r>
      <w:r w:rsidR="00E4056A" w:rsidRPr="00A65C0E">
        <w:rPr>
          <w:rFonts w:ascii="Times New Roman" w:hAnsi="Times New Roman" w:cs="Times New Roman"/>
          <w:color w:val="000000" w:themeColor="text1"/>
          <w:sz w:val="28"/>
          <w:szCs w:val="28"/>
        </w:rPr>
        <w:t>714</w:t>
      </w:r>
    </w:p>
    <w:p w:rsidR="00B76A55" w:rsidRPr="00A65C0E" w:rsidRDefault="00B76A55"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B76A55" w:rsidRPr="00A65C0E" w:rsidRDefault="00B76A55" w:rsidP="00A65C0E">
      <w:pPr>
        <w:spacing w:after="0" w:line="240" w:lineRule="auto"/>
        <w:rPr>
          <w:rFonts w:ascii="Times New Roman" w:eastAsia="Calibri" w:hAnsi="Times New Roman" w:cs="Times New Roman"/>
          <w:color w:val="000000" w:themeColor="text1"/>
          <w:sz w:val="28"/>
          <w:szCs w:val="28"/>
          <w:lang w:eastAsia="en-US"/>
        </w:rPr>
      </w:pPr>
    </w:p>
    <w:p w:rsidR="00FD1D59" w:rsidRPr="00A65C0E" w:rsidRDefault="00FD1D59" w:rsidP="00A65C0E">
      <w:pPr>
        <w:tabs>
          <w:tab w:val="left" w:pos="5977"/>
        </w:tabs>
        <w:suppressAutoHyphens/>
        <w:spacing w:after="0" w:line="240" w:lineRule="auto"/>
        <w:rPr>
          <w:rFonts w:ascii="Times New Roman" w:eastAsia="Calibri" w:hAnsi="Times New Roman" w:cs="Times New Roman"/>
          <w:bCs/>
          <w:color w:val="000000" w:themeColor="text1"/>
          <w:sz w:val="27"/>
          <w:szCs w:val="27"/>
        </w:rPr>
      </w:pPr>
      <w:r w:rsidRPr="00A65C0E">
        <w:rPr>
          <w:rFonts w:ascii="Times New Roman" w:eastAsia="Calibri" w:hAnsi="Times New Roman" w:cs="Times New Roman"/>
          <w:bCs/>
          <w:color w:val="000000" w:themeColor="text1"/>
          <w:sz w:val="27"/>
          <w:szCs w:val="27"/>
        </w:rPr>
        <w:t>Про внесення змін до рішення міської ради</w:t>
      </w:r>
    </w:p>
    <w:p w:rsidR="00FD1D59" w:rsidRPr="00A65C0E" w:rsidRDefault="00FD1D59" w:rsidP="00A65C0E">
      <w:pPr>
        <w:tabs>
          <w:tab w:val="left" w:pos="5977"/>
        </w:tabs>
        <w:suppressAutoHyphens/>
        <w:spacing w:after="0" w:line="240" w:lineRule="auto"/>
        <w:rPr>
          <w:rFonts w:ascii="Times New Roman" w:eastAsia="Calibri" w:hAnsi="Times New Roman" w:cs="Times New Roman"/>
          <w:bCs/>
          <w:color w:val="000000" w:themeColor="text1"/>
          <w:sz w:val="27"/>
          <w:szCs w:val="27"/>
        </w:rPr>
      </w:pPr>
      <w:r w:rsidRPr="00A65C0E">
        <w:rPr>
          <w:rFonts w:ascii="Times New Roman" w:eastAsia="Calibri" w:hAnsi="Times New Roman" w:cs="Times New Roman"/>
          <w:bCs/>
          <w:color w:val="000000" w:themeColor="text1"/>
          <w:sz w:val="27"/>
          <w:szCs w:val="27"/>
        </w:rPr>
        <w:t xml:space="preserve">від 20.05.2021 року №182 «Про створення </w:t>
      </w:r>
    </w:p>
    <w:p w:rsidR="00FD1D59" w:rsidRPr="00A65C0E" w:rsidRDefault="00FD1D59" w:rsidP="00A65C0E">
      <w:pPr>
        <w:tabs>
          <w:tab w:val="left" w:pos="5977"/>
        </w:tabs>
        <w:suppressAutoHyphens/>
        <w:spacing w:after="0" w:line="240" w:lineRule="auto"/>
        <w:rPr>
          <w:rFonts w:ascii="Times New Roman" w:eastAsia="Calibri" w:hAnsi="Times New Roman" w:cs="Times New Roman"/>
          <w:bCs/>
          <w:color w:val="000000" w:themeColor="text1"/>
          <w:sz w:val="27"/>
          <w:szCs w:val="27"/>
        </w:rPr>
      </w:pPr>
      <w:r w:rsidRPr="00A65C0E">
        <w:rPr>
          <w:rFonts w:ascii="Times New Roman" w:eastAsia="Calibri" w:hAnsi="Times New Roman" w:cs="Times New Roman"/>
          <w:bCs/>
          <w:color w:val="000000" w:themeColor="text1"/>
          <w:sz w:val="27"/>
          <w:szCs w:val="27"/>
        </w:rPr>
        <w:t xml:space="preserve">Служби у справах дітей Рахівської міської </w:t>
      </w:r>
    </w:p>
    <w:p w:rsidR="00FD1D59" w:rsidRPr="00A65C0E" w:rsidRDefault="00FD1D59" w:rsidP="00A65C0E">
      <w:pPr>
        <w:tabs>
          <w:tab w:val="left" w:pos="5977"/>
        </w:tabs>
        <w:suppressAutoHyphens/>
        <w:spacing w:after="0" w:line="240" w:lineRule="auto"/>
        <w:rPr>
          <w:rFonts w:ascii="Times New Roman" w:eastAsia="Calibri" w:hAnsi="Times New Roman" w:cs="Times New Roman"/>
          <w:bCs/>
          <w:color w:val="000000" w:themeColor="text1"/>
          <w:sz w:val="27"/>
          <w:szCs w:val="27"/>
        </w:rPr>
      </w:pPr>
      <w:r w:rsidRPr="00A65C0E">
        <w:rPr>
          <w:rFonts w:ascii="Times New Roman" w:eastAsia="Calibri" w:hAnsi="Times New Roman" w:cs="Times New Roman"/>
          <w:bCs/>
          <w:color w:val="000000" w:themeColor="text1"/>
          <w:sz w:val="27"/>
          <w:szCs w:val="27"/>
        </w:rPr>
        <w:t>ради» (із змінами від 23 грудня 2021 року)</w:t>
      </w:r>
    </w:p>
    <w:p w:rsidR="00FD1D59" w:rsidRPr="00A65C0E" w:rsidRDefault="00FD1D59" w:rsidP="00A65C0E">
      <w:pPr>
        <w:shd w:val="clear" w:color="auto" w:fill="FFFFFF"/>
        <w:suppressAutoHyphens/>
        <w:spacing w:after="0" w:line="240" w:lineRule="auto"/>
        <w:rPr>
          <w:rFonts w:ascii="Times New Roman" w:eastAsia="Times New Roman" w:hAnsi="Times New Roman" w:cs="Times New Roman"/>
          <w:color w:val="000000" w:themeColor="text1"/>
          <w:sz w:val="27"/>
          <w:szCs w:val="27"/>
        </w:rPr>
      </w:pPr>
    </w:p>
    <w:p w:rsidR="00FD1D59" w:rsidRPr="00A65C0E" w:rsidRDefault="00FD1D59" w:rsidP="00A65C0E">
      <w:pPr>
        <w:tabs>
          <w:tab w:val="left" w:pos="567"/>
        </w:tabs>
        <w:suppressAutoHyphens/>
        <w:spacing w:after="0" w:line="240" w:lineRule="auto"/>
        <w:jc w:val="both"/>
        <w:rPr>
          <w:rFonts w:ascii="Times New Roman" w:hAnsi="Times New Roman" w:cs="Times New Roman"/>
          <w:color w:val="000000" w:themeColor="text1"/>
          <w:sz w:val="27"/>
          <w:szCs w:val="27"/>
          <w:lang w:eastAsia="ar-SA"/>
        </w:rPr>
      </w:pPr>
      <w:r w:rsidRPr="00A65C0E">
        <w:rPr>
          <w:rFonts w:ascii="Times New Roman" w:hAnsi="Times New Roman" w:cs="Times New Roman"/>
          <w:color w:val="000000" w:themeColor="text1"/>
          <w:sz w:val="27"/>
          <w:szCs w:val="27"/>
        </w:rPr>
        <w:tab/>
        <w:t xml:space="preserve">Відповідно до статей 11, 25 Закону України «Про місцеве самоврядування в Україні», статті 4 Закону України   «Про органи і служби у справах дітей та спеціальні установи для дітей», статті 12 Закону України   «Про забезпечення організаційно-правових умов соціального захисту дітей-сиріт та дітей, позбавлених батьківського піклування»,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№866, постановою Кабінету Міністрів України від 30.08.2007 №1068 «Про затвердження  типових положень про службу у справах дітей», </w:t>
      </w:r>
      <w:r w:rsidRPr="00A65C0E">
        <w:rPr>
          <w:rFonts w:ascii="Times New Roman" w:hAnsi="Times New Roman" w:cs="Times New Roman"/>
          <w:color w:val="000000" w:themeColor="text1"/>
          <w:sz w:val="27"/>
          <w:szCs w:val="27"/>
          <w:lang w:eastAsia="ar-SA"/>
        </w:rPr>
        <w:t>Рахівська міська рада</w:t>
      </w:r>
    </w:p>
    <w:p w:rsidR="00FD1D59" w:rsidRPr="00A65C0E" w:rsidRDefault="00FD1D59" w:rsidP="00A65C0E">
      <w:pPr>
        <w:tabs>
          <w:tab w:val="left" w:pos="567"/>
        </w:tabs>
        <w:suppressAutoHyphens/>
        <w:spacing w:after="0" w:line="240" w:lineRule="auto"/>
        <w:jc w:val="both"/>
        <w:rPr>
          <w:rFonts w:ascii="Times New Roman" w:hAnsi="Times New Roman" w:cs="Times New Roman"/>
          <w:color w:val="000000" w:themeColor="text1"/>
          <w:sz w:val="27"/>
          <w:szCs w:val="27"/>
          <w:lang w:eastAsia="ar-SA"/>
        </w:rPr>
      </w:pPr>
    </w:p>
    <w:p w:rsidR="00FD1D59" w:rsidRPr="00A65C0E" w:rsidRDefault="00FD1D59" w:rsidP="00A65C0E">
      <w:pPr>
        <w:tabs>
          <w:tab w:val="left" w:pos="567"/>
        </w:tabs>
        <w:suppressAutoHyphens/>
        <w:spacing w:after="0" w:line="240" w:lineRule="auto"/>
        <w:jc w:val="center"/>
        <w:rPr>
          <w:rFonts w:ascii="Times New Roman" w:hAnsi="Times New Roman" w:cs="Times New Roman"/>
          <w:color w:val="000000" w:themeColor="text1"/>
          <w:sz w:val="27"/>
          <w:szCs w:val="27"/>
          <w:lang w:eastAsia="ar-SA"/>
        </w:rPr>
      </w:pPr>
      <w:r w:rsidRPr="00A65C0E">
        <w:rPr>
          <w:rFonts w:ascii="Times New Roman" w:hAnsi="Times New Roman" w:cs="Times New Roman"/>
          <w:color w:val="000000" w:themeColor="text1"/>
          <w:sz w:val="27"/>
          <w:szCs w:val="27"/>
          <w:lang w:eastAsia="ar-SA"/>
        </w:rPr>
        <w:t>В И Р І Ш И Л А:</w:t>
      </w:r>
    </w:p>
    <w:p w:rsidR="00FD1D59" w:rsidRPr="00A65C0E" w:rsidRDefault="00FD1D59" w:rsidP="00A65C0E">
      <w:pPr>
        <w:shd w:val="clear" w:color="auto" w:fill="FFFFFF"/>
        <w:suppressAutoHyphens/>
        <w:spacing w:after="0" w:line="240" w:lineRule="auto"/>
        <w:ind w:firstLine="708"/>
        <w:jc w:val="both"/>
        <w:rPr>
          <w:rFonts w:ascii="Times New Roman" w:hAnsi="Times New Roman" w:cs="Times New Roman"/>
          <w:color w:val="000000" w:themeColor="text1"/>
          <w:sz w:val="27"/>
          <w:szCs w:val="27"/>
        </w:rPr>
      </w:pPr>
      <w:r w:rsidRPr="00A65C0E">
        <w:rPr>
          <w:rFonts w:ascii="Times New Roman" w:hAnsi="Times New Roman" w:cs="Times New Roman"/>
          <w:color w:val="000000" w:themeColor="text1"/>
          <w:sz w:val="27"/>
          <w:szCs w:val="27"/>
        </w:rPr>
        <w:t>1. Змінити юридичну адресу Служби у справах дітей Рахівської міської ради з - 90600, Закарпатська область, Рахівський район, місто Рахів, вулиця Миру №1 на 90600, Закарпатська область, Рахівський район, місто Рахів, вулиця Миру №34.</w:t>
      </w:r>
    </w:p>
    <w:p w:rsidR="00FD1D59" w:rsidRPr="00A65C0E" w:rsidRDefault="00FD1D59" w:rsidP="00A65C0E">
      <w:pPr>
        <w:shd w:val="clear" w:color="auto" w:fill="FFFFFF"/>
        <w:suppressAutoHyphens/>
        <w:spacing w:after="0" w:line="240" w:lineRule="auto"/>
        <w:ind w:firstLine="708"/>
        <w:jc w:val="both"/>
        <w:rPr>
          <w:rFonts w:ascii="Times New Roman" w:hAnsi="Times New Roman" w:cs="Times New Roman"/>
          <w:color w:val="000000" w:themeColor="text1"/>
          <w:sz w:val="27"/>
          <w:szCs w:val="27"/>
        </w:rPr>
      </w:pPr>
      <w:r w:rsidRPr="00A65C0E">
        <w:rPr>
          <w:rFonts w:ascii="Times New Roman" w:hAnsi="Times New Roman" w:cs="Times New Roman"/>
          <w:color w:val="000000" w:themeColor="text1"/>
          <w:sz w:val="27"/>
          <w:szCs w:val="27"/>
        </w:rPr>
        <w:t>2. Внести зміни до Положення про  Службу у справах дітей Рахівської міської ради, затвердженого рішенням міської ради №182 від 20.05.2021 року</w:t>
      </w:r>
      <w:r w:rsidR="00EE0502" w:rsidRPr="00A65C0E">
        <w:rPr>
          <w:rFonts w:ascii="Times New Roman" w:hAnsi="Times New Roman" w:cs="Times New Roman"/>
          <w:color w:val="000000" w:themeColor="text1"/>
          <w:sz w:val="27"/>
          <w:szCs w:val="27"/>
        </w:rPr>
        <w:t xml:space="preserve">       </w:t>
      </w:r>
      <w:r w:rsidRPr="00A65C0E">
        <w:rPr>
          <w:rFonts w:ascii="Times New Roman" w:eastAsia="Calibri" w:hAnsi="Times New Roman" w:cs="Times New Roman"/>
          <w:bCs/>
          <w:color w:val="000000" w:themeColor="text1"/>
          <w:sz w:val="27"/>
          <w:szCs w:val="27"/>
        </w:rPr>
        <w:t>(</w:t>
      </w:r>
      <w:r w:rsidR="00EE0502" w:rsidRPr="00A65C0E">
        <w:rPr>
          <w:rFonts w:ascii="Times New Roman" w:eastAsia="Calibri" w:hAnsi="Times New Roman" w:cs="Times New Roman"/>
          <w:bCs/>
          <w:color w:val="000000" w:themeColor="text1"/>
          <w:sz w:val="27"/>
          <w:szCs w:val="27"/>
        </w:rPr>
        <w:t xml:space="preserve">із </w:t>
      </w:r>
      <w:r w:rsidRPr="00A65C0E">
        <w:rPr>
          <w:rFonts w:ascii="Times New Roman" w:eastAsia="Calibri" w:hAnsi="Times New Roman" w:cs="Times New Roman"/>
          <w:bCs/>
          <w:color w:val="000000" w:themeColor="text1"/>
          <w:sz w:val="27"/>
          <w:szCs w:val="27"/>
        </w:rPr>
        <w:t>змінами від 23 грудня 2021 року) та викласти його в новій редакції</w:t>
      </w:r>
      <w:r w:rsidR="007E31FC" w:rsidRPr="00A65C0E">
        <w:rPr>
          <w:rFonts w:ascii="Times New Roman" w:eastAsia="Calibri" w:hAnsi="Times New Roman" w:cs="Times New Roman"/>
          <w:bCs/>
          <w:color w:val="000000" w:themeColor="text1"/>
          <w:sz w:val="27"/>
          <w:szCs w:val="27"/>
        </w:rPr>
        <w:t>, згідно</w:t>
      </w:r>
      <w:r w:rsidRPr="00A65C0E">
        <w:rPr>
          <w:rFonts w:ascii="Times New Roman" w:eastAsia="Calibri" w:hAnsi="Times New Roman" w:cs="Times New Roman"/>
          <w:bCs/>
          <w:color w:val="000000" w:themeColor="text1"/>
          <w:sz w:val="27"/>
          <w:szCs w:val="27"/>
        </w:rPr>
        <w:t xml:space="preserve"> дода</w:t>
      </w:r>
      <w:r w:rsidR="007E31FC" w:rsidRPr="00A65C0E">
        <w:rPr>
          <w:rFonts w:ascii="Times New Roman" w:eastAsia="Calibri" w:hAnsi="Times New Roman" w:cs="Times New Roman"/>
          <w:bCs/>
          <w:color w:val="000000" w:themeColor="text1"/>
          <w:sz w:val="27"/>
          <w:szCs w:val="27"/>
        </w:rPr>
        <w:t>тку</w:t>
      </w:r>
      <w:r w:rsidRPr="00A65C0E">
        <w:rPr>
          <w:rFonts w:ascii="Times New Roman" w:hAnsi="Times New Roman" w:cs="Times New Roman"/>
          <w:color w:val="000000" w:themeColor="text1"/>
          <w:sz w:val="27"/>
          <w:szCs w:val="27"/>
        </w:rPr>
        <w:t>.</w:t>
      </w:r>
    </w:p>
    <w:p w:rsidR="00FD1D59" w:rsidRPr="00A65C0E" w:rsidRDefault="00FD1D59" w:rsidP="00A65C0E">
      <w:pPr>
        <w:shd w:val="clear" w:color="auto" w:fill="FFFFFF"/>
        <w:suppressAutoHyphens/>
        <w:spacing w:after="0" w:line="240" w:lineRule="auto"/>
        <w:ind w:firstLine="708"/>
        <w:jc w:val="both"/>
        <w:rPr>
          <w:rFonts w:ascii="Times New Roman" w:hAnsi="Times New Roman" w:cs="Times New Roman"/>
          <w:color w:val="000000" w:themeColor="text1"/>
          <w:sz w:val="27"/>
          <w:szCs w:val="27"/>
        </w:rPr>
      </w:pPr>
      <w:r w:rsidRPr="00A65C0E">
        <w:rPr>
          <w:rFonts w:ascii="Times New Roman" w:hAnsi="Times New Roman" w:cs="Times New Roman"/>
          <w:color w:val="000000" w:themeColor="text1"/>
          <w:sz w:val="27"/>
          <w:szCs w:val="27"/>
        </w:rPr>
        <w:t xml:space="preserve">3. Доручити начальнику служби у справах дітей Рахівської міської ради </w:t>
      </w:r>
      <w:proofErr w:type="spellStart"/>
      <w:r w:rsidRPr="00A65C0E">
        <w:rPr>
          <w:rFonts w:ascii="Times New Roman" w:hAnsi="Times New Roman" w:cs="Times New Roman"/>
          <w:color w:val="000000" w:themeColor="text1"/>
          <w:sz w:val="27"/>
          <w:szCs w:val="27"/>
        </w:rPr>
        <w:t>Савляк</w:t>
      </w:r>
      <w:proofErr w:type="spellEnd"/>
      <w:r w:rsidRPr="00A65C0E">
        <w:rPr>
          <w:rFonts w:ascii="Times New Roman" w:hAnsi="Times New Roman" w:cs="Times New Roman"/>
          <w:color w:val="000000" w:themeColor="text1"/>
          <w:sz w:val="27"/>
          <w:szCs w:val="27"/>
        </w:rPr>
        <w:t xml:space="preserve"> Інні Іванівні здійснити необхідні заходи спрямовані на реєстрацію Положення про службу у справах дітей Рахівської міської ради у новій редакції.</w:t>
      </w:r>
    </w:p>
    <w:p w:rsidR="00FD1D59" w:rsidRPr="00A65C0E" w:rsidRDefault="00FD1D59" w:rsidP="00A65C0E">
      <w:pPr>
        <w:shd w:val="clear" w:color="auto" w:fill="FFFFFF"/>
        <w:suppressAutoHyphens/>
        <w:spacing w:after="0" w:line="240" w:lineRule="auto"/>
        <w:ind w:firstLine="708"/>
        <w:jc w:val="both"/>
        <w:rPr>
          <w:rFonts w:ascii="Times New Roman" w:hAnsi="Times New Roman" w:cs="Times New Roman"/>
          <w:color w:val="000000" w:themeColor="text1"/>
          <w:sz w:val="27"/>
          <w:szCs w:val="27"/>
        </w:rPr>
      </w:pPr>
      <w:r w:rsidRPr="00A65C0E">
        <w:rPr>
          <w:rFonts w:ascii="Times New Roman" w:hAnsi="Times New Roman" w:cs="Times New Roman"/>
          <w:color w:val="000000" w:themeColor="text1"/>
          <w:sz w:val="27"/>
          <w:szCs w:val="27"/>
        </w:rPr>
        <w:t xml:space="preserve">4. Контроль за виконанням цього рішення покласти на керуючу справами міської ради </w:t>
      </w:r>
      <w:proofErr w:type="spellStart"/>
      <w:r w:rsidRPr="00A65C0E">
        <w:rPr>
          <w:rFonts w:ascii="Times New Roman" w:hAnsi="Times New Roman" w:cs="Times New Roman"/>
          <w:color w:val="000000" w:themeColor="text1"/>
          <w:sz w:val="27"/>
          <w:szCs w:val="27"/>
        </w:rPr>
        <w:t>Сенюк</w:t>
      </w:r>
      <w:proofErr w:type="spellEnd"/>
      <w:r w:rsidRPr="00A65C0E">
        <w:rPr>
          <w:rFonts w:ascii="Times New Roman" w:hAnsi="Times New Roman" w:cs="Times New Roman"/>
          <w:color w:val="000000" w:themeColor="text1"/>
          <w:sz w:val="27"/>
          <w:szCs w:val="27"/>
        </w:rPr>
        <w:t xml:space="preserve"> І.П. </w:t>
      </w:r>
    </w:p>
    <w:p w:rsidR="00FD1D59" w:rsidRPr="00A65C0E" w:rsidRDefault="00FD1D59" w:rsidP="00A65C0E">
      <w:pPr>
        <w:shd w:val="clear" w:color="auto" w:fill="FFFFFF"/>
        <w:suppressAutoHyphens/>
        <w:spacing w:after="0" w:line="240" w:lineRule="auto"/>
        <w:ind w:firstLine="708"/>
        <w:jc w:val="both"/>
        <w:rPr>
          <w:rFonts w:ascii="Times New Roman" w:hAnsi="Times New Roman" w:cs="Times New Roman"/>
          <w:color w:val="000000" w:themeColor="text1"/>
          <w:sz w:val="27"/>
          <w:szCs w:val="27"/>
        </w:rPr>
      </w:pPr>
    </w:p>
    <w:p w:rsidR="00FD1D59" w:rsidRPr="00A65C0E" w:rsidRDefault="00FD1D59" w:rsidP="00A65C0E">
      <w:pPr>
        <w:pStyle w:val="ab"/>
        <w:jc w:val="both"/>
        <w:rPr>
          <w:color w:val="000000" w:themeColor="text1"/>
          <w:sz w:val="27"/>
          <w:szCs w:val="27"/>
        </w:rPr>
      </w:pPr>
      <w:proofErr w:type="spellStart"/>
      <w:r w:rsidRPr="00A65C0E">
        <w:rPr>
          <w:color w:val="000000" w:themeColor="text1"/>
          <w:sz w:val="27"/>
          <w:szCs w:val="27"/>
        </w:rPr>
        <w:t>В.п</w:t>
      </w:r>
      <w:proofErr w:type="spellEnd"/>
      <w:r w:rsidRPr="00A65C0E">
        <w:rPr>
          <w:color w:val="000000" w:themeColor="text1"/>
          <w:sz w:val="27"/>
          <w:szCs w:val="27"/>
        </w:rPr>
        <w:t>. міського голови,</w:t>
      </w:r>
    </w:p>
    <w:p w:rsidR="00FD1D59" w:rsidRPr="00A65C0E" w:rsidRDefault="00FD1D59" w:rsidP="00A65C0E">
      <w:pPr>
        <w:spacing w:after="0" w:line="240" w:lineRule="auto"/>
        <w:rPr>
          <w:rFonts w:ascii="Times New Roman" w:hAnsi="Times New Roman" w:cs="Times New Roman"/>
          <w:color w:val="000000" w:themeColor="text1"/>
          <w:sz w:val="27"/>
          <w:szCs w:val="27"/>
        </w:rPr>
      </w:pPr>
      <w:r w:rsidRPr="00A65C0E">
        <w:rPr>
          <w:rFonts w:ascii="Times New Roman" w:hAnsi="Times New Roman" w:cs="Times New Roman"/>
          <w:color w:val="000000" w:themeColor="text1"/>
          <w:sz w:val="27"/>
          <w:szCs w:val="27"/>
        </w:rPr>
        <w:t>секретар ради та виконкому                                                   Євген МОЛНАР</w:t>
      </w:r>
    </w:p>
    <w:p w:rsidR="00FD1D59" w:rsidRPr="00A65C0E" w:rsidRDefault="00FD1D59" w:rsidP="00A65C0E">
      <w:pPr>
        <w:spacing w:after="0" w:line="240" w:lineRule="auto"/>
        <w:jc w:val="both"/>
        <w:rPr>
          <w:rFonts w:ascii="Times New Roman" w:eastAsia="Calibri" w:hAnsi="Times New Roman" w:cs="Times New Roman"/>
          <w:bCs/>
          <w:color w:val="000000" w:themeColor="text1"/>
          <w:sz w:val="28"/>
          <w:szCs w:val="28"/>
        </w:rPr>
      </w:pPr>
    </w:p>
    <w:p w:rsidR="00FD1D59" w:rsidRPr="00A65C0E" w:rsidRDefault="00FD1D59" w:rsidP="00A65C0E">
      <w:pPr>
        <w:spacing w:after="0" w:line="240" w:lineRule="auto"/>
        <w:rPr>
          <w:rFonts w:ascii="Times New Roman" w:eastAsia="Calibri" w:hAnsi="Times New Roman" w:cs="Times New Roman"/>
          <w:bCs/>
          <w:color w:val="000000" w:themeColor="text1"/>
          <w:sz w:val="28"/>
          <w:szCs w:val="28"/>
        </w:rPr>
      </w:pPr>
      <w:r w:rsidRPr="00A65C0E">
        <w:rPr>
          <w:rFonts w:ascii="Times New Roman" w:eastAsia="Calibri" w:hAnsi="Times New Roman" w:cs="Times New Roman"/>
          <w:bCs/>
          <w:color w:val="000000" w:themeColor="text1"/>
          <w:sz w:val="28"/>
          <w:szCs w:val="28"/>
        </w:rPr>
        <w:br w:type="page"/>
      </w:r>
    </w:p>
    <w:p w:rsidR="00FD1D59" w:rsidRPr="00A65C0E" w:rsidRDefault="00FD1D59" w:rsidP="00A65C0E">
      <w:pPr>
        <w:spacing w:after="0" w:line="240" w:lineRule="auto"/>
        <w:jc w:val="both"/>
        <w:rPr>
          <w:rFonts w:ascii="Times New Roman" w:eastAsia="Calibri" w:hAnsi="Times New Roman" w:cs="Times New Roman"/>
          <w:bCs/>
          <w:color w:val="000000" w:themeColor="text1"/>
          <w:sz w:val="28"/>
          <w:szCs w:val="28"/>
        </w:rPr>
      </w:pPr>
    </w:p>
    <w:tbl>
      <w:tblPr>
        <w:tblW w:w="0" w:type="auto"/>
        <w:jc w:val="right"/>
        <w:tblLook w:val="01E0"/>
      </w:tblPr>
      <w:tblGrid>
        <w:gridCol w:w="3267"/>
      </w:tblGrid>
      <w:tr w:rsidR="00FD1D59" w:rsidRPr="00A65C0E" w:rsidTr="00FD1D59">
        <w:trPr>
          <w:trHeight w:val="1292"/>
          <w:jc w:val="right"/>
        </w:trPr>
        <w:tc>
          <w:tcPr>
            <w:tcW w:w="3267" w:type="dxa"/>
          </w:tcPr>
          <w:p w:rsidR="00FD1D59" w:rsidRPr="00A65C0E" w:rsidRDefault="00FD1D59" w:rsidP="00A65C0E">
            <w:pPr>
              <w:spacing w:after="0" w:line="240" w:lineRule="auto"/>
              <w:rPr>
                <w:rFonts w:ascii="Times New Roman" w:eastAsia="Times New Roman" w:hAnsi="Times New Roman" w:cs="Times New Roman"/>
                <w:color w:val="000000" w:themeColor="text1"/>
                <w:sz w:val="20"/>
                <w:szCs w:val="20"/>
                <w:lang w:eastAsia="zh-CN"/>
              </w:rPr>
            </w:pPr>
            <w:r w:rsidRPr="00A65C0E">
              <w:rPr>
                <w:rFonts w:ascii="Times New Roman" w:hAnsi="Times New Roman" w:cs="Times New Roman"/>
                <w:color w:val="000000" w:themeColor="text1"/>
              </w:rPr>
              <w:br w:type="page"/>
            </w:r>
            <w:r w:rsidRPr="00A65C0E">
              <w:rPr>
                <w:rFonts w:ascii="Times New Roman" w:hAnsi="Times New Roman" w:cs="Times New Roman"/>
                <w:color w:val="000000" w:themeColor="text1"/>
              </w:rPr>
              <w:br w:type="page"/>
            </w:r>
            <w:r w:rsidRPr="00A65C0E">
              <w:rPr>
                <w:rFonts w:ascii="Times New Roman" w:hAnsi="Times New Roman" w:cs="Times New Roman"/>
                <w:color w:val="000000" w:themeColor="text1"/>
              </w:rPr>
              <w:br w:type="page"/>
            </w:r>
            <w:r w:rsidRPr="00A65C0E">
              <w:rPr>
                <w:rFonts w:ascii="Times New Roman" w:hAnsi="Times New Roman" w:cs="Times New Roman"/>
                <w:b/>
                <w:color w:val="000000" w:themeColor="text1"/>
              </w:rPr>
              <w:br w:type="page"/>
            </w:r>
            <w:r w:rsidRPr="00A65C0E">
              <w:rPr>
                <w:rFonts w:ascii="Times New Roman" w:hAnsi="Times New Roman" w:cs="Times New Roman"/>
                <w:color w:val="000000" w:themeColor="text1"/>
              </w:rPr>
              <w:t xml:space="preserve">           Додаток                                                                               до рішення міської ради  </w:t>
            </w:r>
          </w:p>
          <w:p w:rsidR="00FD1D59" w:rsidRPr="00A65C0E" w:rsidRDefault="00FD1D59" w:rsidP="00A65C0E">
            <w:pPr>
              <w:spacing w:after="0" w:line="240" w:lineRule="auto"/>
              <w:rPr>
                <w:rFonts w:ascii="Times New Roman" w:hAnsi="Times New Roman" w:cs="Times New Roman"/>
                <w:color w:val="000000" w:themeColor="text1"/>
                <w:sz w:val="24"/>
                <w:szCs w:val="24"/>
                <w:lang w:eastAsia="ru-RU"/>
              </w:rPr>
            </w:pPr>
            <w:r w:rsidRPr="00A65C0E">
              <w:rPr>
                <w:rFonts w:ascii="Times New Roman" w:hAnsi="Times New Roman" w:cs="Times New Roman"/>
                <w:color w:val="000000" w:themeColor="text1"/>
              </w:rPr>
              <w:t>45-ої сесії 8-го скликання                                                                                                 від 31.01.2024 р. №</w:t>
            </w:r>
            <w:r w:rsidR="007E31FC" w:rsidRPr="00A65C0E">
              <w:rPr>
                <w:rFonts w:ascii="Times New Roman" w:hAnsi="Times New Roman" w:cs="Times New Roman"/>
                <w:color w:val="000000" w:themeColor="text1"/>
              </w:rPr>
              <w:t>714</w:t>
            </w:r>
          </w:p>
          <w:p w:rsidR="00FD1D59" w:rsidRPr="00A65C0E" w:rsidRDefault="00FD1D59" w:rsidP="00A65C0E">
            <w:pPr>
              <w:spacing w:after="0" w:line="240" w:lineRule="auto"/>
              <w:rPr>
                <w:rFonts w:ascii="Times New Roman" w:eastAsia="Times New Roman" w:hAnsi="Times New Roman" w:cs="Times New Roman"/>
                <w:color w:val="000000" w:themeColor="text1"/>
                <w:sz w:val="24"/>
                <w:szCs w:val="24"/>
                <w:lang w:eastAsia="zh-CN"/>
              </w:rPr>
            </w:pPr>
          </w:p>
        </w:tc>
      </w:tr>
    </w:tbl>
    <w:p w:rsidR="00FD1D59" w:rsidRPr="00A65C0E" w:rsidRDefault="00FD1D59" w:rsidP="00A65C0E">
      <w:pPr>
        <w:suppressAutoHyphens/>
        <w:spacing w:after="0" w:line="240" w:lineRule="auto"/>
        <w:jc w:val="center"/>
        <w:outlineLvl w:val="0"/>
        <w:rPr>
          <w:rFonts w:ascii="Times New Roman" w:eastAsia="Times New Roman" w:hAnsi="Times New Roman" w:cs="Times New Roman"/>
          <w:b/>
          <w:bCs/>
          <w:color w:val="000000" w:themeColor="text1"/>
          <w:sz w:val="28"/>
          <w:szCs w:val="28"/>
          <w:lang w:eastAsia="ar-SA"/>
        </w:rPr>
      </w:pPr>
    </w:p>
    <w:p w:rsidR="00FD1D59" w:rsidRPr="00A65C0E" w:rsidRDefault="00FD1D59" w:rsidP="00A65C0E">
      <w:pPr>
        <w:suppressAutoHyphens/>
        <w:spacing w:after="0" w:line="240" w:lineRule="auto"/>
        <w:jc w:val="center"/>
        <w:outlineLvl w:val="0"/>
        <w:rPr>
          <w:rFonts w:ascii="Times New Roman" w:hAnsi="Times New Roman" w:cs="Times New Roman"/>
          <w:b/>
          <w:bCs/>
          <w:color w:val="000000" w:themeColor="text1"/>
          <w:sz w:val="28"/>
          <w:szCs w:val="28"/>
          <w:lang w:eastAsia="ar-SA"/>
        </w:rPr>
      </w:pPr>
      <w:r w:rsidRPr="00A65C0E">
        <w:rPr>
          <w:rFonts w:ascii="Times New Roman" w:hAnsi="Times New Roman" w:cs="Times New Roman"/>
          <w:b/>
          <w:bCs/>
          <w:color w:val="000000" w:themeColor="text1"/>
          <w:sz w:val="28"/>
          <w:szCs w:val="28"/>
          <w:lang w:eastAsia="ar-SA"/>
        </w:rPr>
        <w:t>ПОЛОЖЕННЯ</w:t>
      </w:r>
    </w:p>
    <w:p w:rsidR="00FD1D59" w:rsidRPr="00A65C0E" w:rsidRDefault="00FD1D59" w:rsidP="00A65C0E">
      <w:pPr>
        <w:suppressAutoHyphens/>
        <w:spacing w:after="0" w:line="240" w:lineRule="auto"/>
        <w:jc w:val="center"/>
        <w:rPr>
          <w:rFonts w:ascii="Times New Roman" w:hAnsi="Times New Roman" w:cs="Times New Roman"/>
          <w:b/>
          <w:bCs/>
          <w:color w:val="000000" w:themeColor="text1"/>
          <w:sz w:val="28"/>
          <w:szCs w:val="28"/>
          <w:lang w:eastAsia="ar-SA"/>
        </w:rPr>
      </w:pPr>
      <w:r w:rsidRPr="00A65C0E">
        <w:rPr>
          <w:rFonts w:ascii="Times New Roman" w:hAnsi="Times New Roman" w:cs="Times New Roman"/>
          <w:b/>
          <w:bCs/>
          <w:color w:val="000000" w:themeColor="text1"/>
          <w:sz w:val="28"/>
          <w:szCs w:val="28"/>
          <w:lang w:eastAsia="ar-SA"/>
        </w:rPr>
        <w:t>про службу у справах дітей</w:t>
      </w:r>
    </w:p>
    <w:p w:rsidR="00FD1D59" w:rsidRPr="00A65C0E" w:rsidRDefault="00FD1D59" w:rsidP="00A65C0E">
      <w:pPr>
        <w:suppressAutoHyphens/>
        <w:spacing w:after="0" w:line="240" w:lineRule="auto"/>
        <w:jc w:val="center"/>
        <w:rPr>
          <w:rFonts w:ascii="Times New Roman" w:hAnsi="Times New Roman" w:cs="Times New Roman"/>
          <w:b/>
          <w:bCs/>
          <w:color w:val="000000" w:themeColor="text1"/>
          <w:sz w:val="28"/>
          <w:szCs w:val="28"/>
          <w:lang w:eastAsia="ar-SA"/>
        </w:rPr>
      </w:pPr>
      <w:r w:rsidRPr="00A65C0E">
        <w:rPr>
          <w:rFonts w:ascii="Times New Roman" w:hAnsi="Times New Roman" w:cs="Times New Roman"/>
          <w:b/>
          <w:bCs/>
          <w:color w:val="000000" w:themeColor="text1"/>
          <w:sz w:val="28"/>
          <w:szCs w:val="28"/>
          <w:lang w:eastAsia="ar-SA"/>
        </w:rPr>
        <w:t xml:space="preserve">Рахівської міської ради </w:t>
      </w:r>
    </w:p>
    <w:p w:rsidR="00FD1D59" w:rsidRPr="00A65C0E" w:rsidRDefault="00FD1D59" w:rsidP="00A65C0E">
      <w:pPr>
        <w:suppressAutoHyphens/>
        <w:spacing w:after="0" w:line="240" w:lineRule="auto"/>
        <w:jc w:val="center"/>
        <w:rPr>
          <w:rFonts w:ascii="Times New Roman" w:hAnsi="Times New Roman" w:cs="Times New Roman"/>
          <w:b/>
          <w:bCs/>
          <w:color w:val="000000" w:themeColor="text1"/>
          <w:sz w:val="28"/>
          <w:szCs w:val="28"/>
          <w:lang w:eastAsia="ar-SA"/>
        </w:rPr>
      </w:pPr>
    </w:p>
    <w:p w:rsidR="00FD1D59" w:rsidRPr="00A65C0E" w:rsidRDefault="00FD1D59" w:rsidP="00A65C0E">
      <w:pPr>
        <w:suppressAutoHyphens/>
        <w:spacing w:after="0" w:line="240" w:lineRule="auto"/>
        <w:jc w:val="center"/>
        <w:rPr>
          <w:rFonts w:ascii="Times New Roman" w:hAnsi="Times New Roman" w:cs="Times New Roman"/>
          <w:b/>
          <w:bCs/>
          <w:color w:val="000000" w:themeColor="text1"/>
          <w:sz w:val="28"/>
          <w:szCs w:val="28"/>
          <w:lang w:eastAsia="ar-SA"/>
        </w:rPr>
      </w:pPr>
      <w:r w:rsidRPr="00A65C0E">
        <w:rPr>
          <w:rFonts w:ascii="Times New Roman" w:hAnsi="Times New Roman" w:cs="Times New Roman"/>
          <w:b/>
          <w:bCs/>
          <w:color w:val="000000" w:themeColor="text1"/>
          <w:sz w:val="28"/>
          <w:szCs w:val="28"/>
          <w:lang w:eastAsia="ar-SA"/>
        </w:rPr>
        <w:t>І. Загальні  положення</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1.1. Служба у справах дітей Рахівської міської ради (далі - Служба) є структурним підрозділом та виконавчим органом зі статусом юридичної особи Рахівської міської ради, утворюється рішенням міської ради відповідно до Закону України «Про місцеве самоврядування в Україні», і в межах відповідної адміністративно-територіальної одиниці забезпечує виконання покладених на службу завдань.</w:t>
      </w:r>
    </w:p>
    <w:p w:rsidR="00FD1D59" w:rsidRPr="00A65C0E" w:rsidRDefault="00FD1D59" w:rsidP="00A65C0E">
      <w:pPr>
        <w:shd w:val="clear" w:color="auto" w:fill="FFFFFF"/>
        <w:spacing w:after="0" w:line="240" w:lineRule="auto"/>
        <w:ind w:firstLine="450"/>
        <w:jc w:val="both"/>
        <w:rPr>
          <w:rFonts w:ascii="Times New Roman" w:eastAsiaTheme="minorHAnsi" w:hAnsi="Times New Roman" w:cs="Times New Roman"/>
          <w:color w:val="000000" w:themeColor="text1"/>
          <w:sz w:val="28"/>
          <w:szCs w:val="28"/>
          <w:lang w:eastAsia="ru-RU"/>
        </w:rPr>
      </w:pPr>
      <w:r w:rsidRPr="00A65C0E">
        <w:rPr>
          <w:rFonts w:ascii="Times New Roman" w:eastAsiaTheme="minorHAnsi" w:hAnsi="Times New Roman" w:cs="Times New Roman"/>
          <w:color w:val="000000" w:themeColor="text1"/>
          <w:sz w:val="28"/>
          <w:szCs w:val="28"/>
          <w:lang w:eastAsia="ru-RU"/>
        </w:rPr>
        <w:t>1.2. Служба підпорядкована, підзвітна та підконтрольна міській раді, її виконавчому комітетові та міському голові.</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50"/>
        <w:jc w:val="both"/>
        <w:rPr>
          <w:rFonts w:ascii="Times New Roman" w:eastAsia="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 xml:space="preserve">  1.3. Служба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w:t>
      </w:r>
      <w:proofErr w:type="spellStart"/>
      <w:r w:rsidRPr="00A65C0E">
        <w:rPr>
          <w:rFonts w:ascii="Times New Roman" w:hAnsi="Times New Roman" w:cs="Times New Roman"/>
          <w:color w:val="000000" w:themeColor="text1"/>
          <w:sz w:val="28"/>
          <w:szCs w:val="28"/>
          <w:lang w:eastAsia="ar-SA"/>
        </w:rPr>
        <w:t>Мінсоцполітики</w:t>
      </w:r>
      <w:proofErr w:type="spellEnd"/>
      <w:r w:rsidRPr="00A65C0E">
        <w:rPr>
          <w:rFonts w:ascii="Times New Roman" w:hAnsi="Times New Roman" w:cs="Times New Roman"/>
          <w:color w:val="000000" w:themeColor="text1"/>
          <w:sz w:val="28"/>
          <w:szCs w:val="28"/>
          <w:lang w:eastAsia="ar-SA"/>
        </w:rPr>
        <w:t>, рішеннями міської ради, виконавчого комітету, розпорядженнями та дорученнями міського голови, цим Положенням та іншими нормативно-правовими актами.</w:t>
      </w:r>
    </w:p>
    <w:p w:rsidR="00FD1D59" w:rsidRPr="00A65C0E" w:rsidRDefault="00FD1D59" w:rsidP="00A65C0E">
      <w:pPr>
        <w:spacing w:after="0" w:line="240" w:lineRule="auto"/>
        <w:ind w:firstLine="450"/>
        <w:jc w:val="both"/>
        <w:rPr>
          <w:rFonts w:ascii="Times New Roman" w:eastAsiaTheme="minorHAnsi" w:hAnsi="Times New Roman" w:cs="Times New Roman"/>
          <w:color w:val="000000" w:themeColor="text1"/>
          <w:sz w:val="28"/>
          <w:szCs w:val="28"/>
        </w:rPr>
      </w:pPr>
      <w:r w:rsidRPr="00A65C0E">
        <w:rPr>
          <w:rFonts w:ascii="Times New Roman" w:eastAsiaTheme="minorHAnsi" w:hAnsi="Times New Roman" w:cs="Times New Roman"/>
          <w:color w:val="000000" w:themeColor="text1"/>
          <w:sz w:val="28"/>
          <w:szCs w:val="28"/>
          <w:lang w:eastAsia="ru-RU"/>
        </w:rPr>
        <w:t>1.4.Служба є юридичною особою, утримується за рахунок коштів місцевого бюджету Рахівської міської ради без відкриття рахунків у банках, фінансове обслуговування здійснюється фінансов</w:t>
      </w:r>
      <w:r w:rsidR="007E3FB1" w:rsidRPr="00A65C0E">
        <w:rPr>
          <w:rFonts w:ascii="Times New Roman" w:eastAsiaTheme="minorHAnsi" w:hAnsi="Times New Roman" w:cs="Times New Roman"/>
          <w:color w:val="000000" w:themeColor="text1"/>
          <w:sz w:val="28"/>
          <w:szCs w:val="28"/>
          <w:lang w:eastAsia="ru-RU"/>
        </w:rPr>
        <w:t>им</w:t>
      </w:r>
      <w:r w:rsidR="007E3FB1" w:rsidRPr="00A65C0E">
        <w:rPr>
          <w:rFonts w:ascii="Times New Roman" w:eastAsiaTheme="minorHAnsi" w:hAnsi="Times New Roman" w:cs="Times New Roman"/>
          <w:b/>
          <w:i/>
          <w:color w:val="000000" w:themeColor="text1"/>
          <w:sz w:val="28"/>
          <w:szCs w:val="28"/>
          <w:u w:val="single"/>
          <w:lang w:eastAsia="ru-RU"/>
        </w:rPr>
        <w:t xml:space="preserve"> </w:t>
      </w:r>
      <w:r w:rsidRPr="00A65C0E">
        <w:rPr>
          <w:rFonts w:ascii="Times New Roman" w:eastAsiaTheme="minorHAnsi" w:hAnsi="Times New Roman" w:cs="Times New Roman"/>
          <w:color w:val="000000" w:themeColor="text1"/>
          <w:sz w:val="28"/>
          <w:szCs w:val="28"/>
          <w:lang w:eastAsia="ru-RU"/>
        </w:rPr>
        <w:t xml:space="preserve"> відділом Рахівської міської ради.</w:t>
      </w:r>
    </w:p>
    <w:p w:rsidR="00FD1D59" w:rsidRPr="00A65C0E" w:rsidRDefault="00EE0502" w:rsidP="00A65C0E">
      <w:pPr>
        <w:suppressAutoHyphens/>
        <w:spacing w:after="0" w:line="240" w:lineRule="auto"/>
        <w:ind w:firstLine="450"/>
        <w:jc w:val="both"/>
        <w:rPr>
          <w:rFonts w:ascii="Times New Roman" w:eastAsia="Times New Roman" w:hAnsi="Times New Roman" w:cs="Times New Roman"/>
          <w:bCs/>
          <w:color w:val="000000" w:themeColor="text1"/>
          <w:sz w:val="28"/>
          <w:szCs w:val="28"/>
          <w:lang w:eastAsia="ar-SA"/>
        </w:rPr>
      </w:pPr>
      <w:r w:rsidRPr="00A65C0E">
        <w:rPr>
          <w:rFonts w:ascii="Times New Roman" w:hAnsi="Times New Roman" w:cs="Times New Roman"/>
          <w:color w:val="000000" w:themeColor="text1"/>
          <w:sz w:val="28"/>
          <w:szCs w:val="28"/>
          <w:lang w:eastAsia="ru-RU"/>
        </w:rPr>
        <w:t>1.5.</w:t>
      </w:r>
      <w:r w:rsidR="00FD1D59" w:rsidRPr="00A65C0E">
        <w:rPr>
          <w:rFonts w:ascii="Times New Roman" w:hAnsi="Times New Roman" w:cs="Times New Roman"/>
          <w:color w:val="000000" w:themeColor="text1"/>
          <w:sz w:val="28"/>
          <w:szCs w:val="28"/>
          <w:lang w:eastAsia="ru-RU"/>
        </w:rPr>
        <w:t xml:space="preserve">Повне найменування юридичної особи: </w:t>
      </w:r>
      <w:r w:rsidR="00FD1D59" w:rsidRPr="00A65C0E">
        <w:rPr>
          <w:rFonts w:ascii="Times New Roman" w:hAnsi="Times New Roman" w:cs="Times New Roman"/>
          <w:bCs/>
          <w:color w:val="000000" w:themeColor="text1"/>
          <w:sz w:val="28"/>
          <w:szCs w:val="28"/>
          <w:lang w:eastAsia="ar-SA"/>
        </w:rPr>
        <w:t>Служба у справах дітей Рахівської міської ради.</w:t>
      </w:r>
    </w:p>
    <w:p w:rsidR="00FD1D59" w:rsidRPr="00A65C0E" w:rsidRDefault="00FD1D59" w:rsidP="00A65C0E">
      <w:pPr>
        <w:suppressAutoHyphens/>
        <w:spacing w:after="0" w:line="240" w:lineRule="auto"/>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 xml:space="preserve">Скорочена назва: ССД Рахівської </w:t>
      </w:r>
      <w:proofErr w:type="spellStart"/>
      <w:r w:rsidRPr="00A65C0E">
        <w:rPr>
          <w:rFonts w:ascii="Times New Roman" w:hAnsi="Times New Roman" w:cs="Times New Roman"/>
          <w:color w:val="000000" w:themeColor="text1"/>
          <w:sz w:val="28"/>
          <w:szCs w:val="28"/>
          <w:lang w:eastAsia="ar-SA"/>
        </w:rPr>
        <w:t>МР</w:t>
      </w:r>
      <w:proofErr w:type="spellEnd"/>
      <w:r w:rsidRPr="00A65C0E">
        <w:rPr>
          <w:rFonts w:ascii="Times New Roman" w:hAnsi="Times New Roman" w:cs="Times New Roman"/>
          <w:color w:val="000000" w:themeColor="text1"/>
          <w:sz w:val="28"/>
          <w:szCs w:val="28"/>
          <w:lang w:eastAsia="ar-SA"/>
        </w:rPr>
        <w:t>.</w:t>
      </w:r>
    </w:p>
    <w:p w:rsidR="00FD1D59" w:rsidRPr="00A65C0E" w:rsidRDefault="00FD1D59" w:rsidP="00A65C0E">
      <w:pPr>
        <w:suppressAutoHyphens/>
        <w:spacing w:after="0" w:line="240" w:lineRule="auto"/>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ru-RU"/>
        </w:rPr>
        <w:t xml:space="preserve">        1.6. Юридична адреса Служби: 90600, Закарпатська область, Рахівський район, місто Рахів, вулиця Миру №34.</w:t>
      </w:r>
    </w:p>
    <w:p w:rsidR="00FD1D59" w:rsidRPr="00A65C0E" w:rsidRDefault="00FD1D59" w:rsidP="00A65C0E">
      <w:pPr>
        <w:suppressAutoHyphens/>
        <w:spacing w:after="0" w:line="240" w:lineRule="auto"/>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 xml:space="preserve">        1.7. Служба має свій бланк, круглу печатку із зображенням Державного Герба України та своїм найменуванням, штампи встановленого зразка</w:t>
      </w:r>
      <w:bookmarkStart w:id="2" w:name="o85"/>
      <w:bookmarkEnd w:id="2"/>
      <w:r w:rsidRPr="00A65C0E">
        <w:rPr>
          <w:rFonts w:ascii="Times New Roman" w:hAnsi="Times New Roman" w:cs="Times New Roman"/>
          <w:color w:val="000000" w:themeColor="text1"/>
          <w:sz w:val="28"/>
          <w:szCs w:val="28"/>
          <w:lang w:eastAsia="ar-SA"/>
        </w:rPr>
        <w:t>.</w:t>
      </w:r>
    </w:p>
    <w:p w:rsidR="00FD1D59" w:rsidRPr="00A65C0E" w:rsidRDefault="00FD1D59" w:rsidP="00A65C0E">
      <w:pPr>
        <w:suppressAutoHyphens/>
        <w:spacing w:after="0" w:line="240" w:lineRule="auto"/>
        <w:jc w:val="center"/>
        <w:rPr>
          <w:rFonts w:ascii="Times New Roman" w:hAnsi="Times New Roman" w:cs="Times New Roman"/>
          <w:b/>
          <w:bCs/>
          <w:color w:val="000000" w:themeColor="text1"/>
          <w:sz w:val="28"/>
          <w:szCs w:val="28"/>
          <w:lang w:eastAsia="ru-RU"/>
        </w:rPr>
      </w:pPr>
    </w:p>
    <w:p w:rsidR="00FD1D59" w:rsidRPr="00A65C0E" w:rsidRDefault="00FD1D59" w:rsidP="00A65C0E">
      <w:pPr>
        <w:suppressAutoHyphens/>
        <w:spacing w:after="0" w:line="240" w:lineRule="auto"/>
        <w:jc w:val="center"/>
        <w:rPr>
          <w:rFonts w:ascii="Times New Roman" w:hAnsi="Times New Roman" w:cs="Times New Roman"/>
          <w:b/>
          <w:bCs/>
          <w:color w:val="000000" w:themeColor="text1"/>
          <w:sz w:val="28"/>
          <w:szCs w:val="28"/>
          <w:lang w:eastAsia="ru-RU"/>
        </w:rPr>
      </w:pPr>
      <w:r w:rsidRPr="00A65C0E">
        <w:rPr>
          <w:rFonts w:ascii="Times New Roman" w:hAnsi="Times New Roman" w:cs="Times New Roman"/>
          <w:b/>
          <w:bCs/>
          <w:color w:val="000000" w:themeColor="text1"/>
          <w:sz w:val="28"/>
          <w:szCs w:val="28"/>
          <w:lang w:eastAsia="ru-RU"/>
        </w:rPr>
        <w:t>ІІ. Основні завдання</w:t>
      </w:r>
    </w:p>
    <w:p w:rsidR="00FD1D59" w:rsidRPr="00A65C0E" w:rsidRDefault="00FD1D59" w:rsidP="00A65C0E">
      <w:pPr>
        <w:shd w:val="clear" w:color="auto" w:fill="FFFFFF"/>
        <w:suppressAutoHyphens/>
        <w:spacing w:after="0" w:line="240" w:lineRule="auto"/>
        <w:ind w:firstLine="708"/>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2.1. Основними завданнями служби є забезпечення реалізації державної соціальної політики на відповідній території у сфері соціального захисту дітей, що включає:</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 реалізація на території територіальної громади політики з питань соціального захисту дітей, запобігання дитячій бездоглядності та безпритульності, вчиненню дітьми правопорушень;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 xml:space="preserve">2)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w:t>
      </w:r>
      <w:r w:rsidRPr="00A65C0E">
        <w:rPr>
          <w:rFonts w:ascii="Times New Roman" w:hAnsi="Times New Roman" w:cs="Times New Roman"/>
          <w:color w:val="000000" w:themeColor="text1"/>
          <w:sz w:val="28"/>
          <w:szCs w:val="28"/>
          <w:lang w:eastAsia="ru-RU"/>
        </w:rPr>
        <w:lastRenderedPageBreak/>
        <w:t>громадськими організаціями заходів щодо захисту прав, свобод і законних інтересів дітей;</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3) координація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rsidR="00FD1D59" w:rsidRPr="00A65C0E" w:rsidRDefault="00EE0502"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 xml:space="preserve">5) </w:t>
      </w:r>
      <w:r w:rsidR="00FD1D59" w:rsidRPr="00A65C0E">
        <w:rPr>
          <w:rFonts w:ascii="Times New Roman" w:hAnsi="Times New Roman" w:cs="Times New Roman"/>
          <w:color w:val="000000" w:themeColor="text1"/>
          <w:sz w:val="28"/>
          <w:szCs w:val="28"/>
          <w:lang w:eastAsia="ru-RU"/>
        </w:rPr>
        <w:t>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6)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7) надання органам виконавчої влади, органам місцевого самоврядування,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8) улаштування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9)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10) визначення пріоритетних напрямів поліпшення на території міської ради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p>
    <w:p w:rsidR="00FD1D59" w:rsidRPr="00A65C0E" w:rsidRDefault="00FD1D59" w:rsidP="00A65C0E">
      <w:pPr>
        <w:pStyle w:val="a3"/>
        <w:jc w:val="center"/>
        <w:rPr>
          <w:rFonts w:ascii="Times New Roman" w:hAnsi="Times New Roman" w:cs="Times New Roman"/>
          <w:b/>
          <w:bCs/>
          <w:color w:val="000000" w:themeColor="text1"/>
          <w:sz w:val="28"/>
          <w:szCs w:val="28"/>
          <w:lang w:eastAsia="ru-RU"/>
        </w:rPr>
      </w:pPr>
      <w:r w:rsidRPr="00A65C0E">
        <w:rPr>
          <w:rFonts w:ascii="Times New Roman" w:hAnsi="Times New Roman" w:cs="Times New Roman"/>
          <w:b/>
          <w:bCs/>
          <w:color w:val="000000" w:themeColor="text1"/>
          <w:sz w:val="28"/>
          <w:szCs w:val="28"/>
          <w:lang w:eastAsia="ru-RU"/>
        </w:rPr>
        <w:t>ІІІ.</w:t>
      </w:r>
      <w:r w:rsidR="002A0E9A" w:rsidRPr="00A65C0E">
        <w:rPr>
          <w:rFonts w:ascii="Times New Roman" w:hAnsi="Times New Roman" w:cs="Times New Roman"/>
          <w:b/>
          <w:bCs/>
          <w:color w:val="000000" w:themeColor="text1"/>
          <w:sz w:val="28"/>
          <w:szCs w:val="28"/>
          <w:lang w:eastAsia="ru-RU"/>
        </w:rPr>
        <w:t xml:space="preserve"> </w:t>
      </w:r>
      <w:r w:rsidRPr="00A65C0E">
        <w:rPr>
          <w:rFonts w:ascii="Times New Roman" w:hAnsi="Times New Roman" w:cs="Times New Roman"/>
          <w:b/>
          <w:bCs/>
          <w:color w:val="000000" w:themeColor="text1"/>
          <w:sz w:val="28"/>
          <w:szCs w:val="28"/>
          <w:lang w:eastAsia="ru-RU"/>
        </w:rPr>
        <w:t>Функції</w:t>
      </w:r>
    </w:p>
    <w:p w:rsidR="00FD1D59" w:rsidRPr="00A65C0E" w:rsidRDefault="00FD1D59" w:rsidP="00A65C0E">
      <w:pPr>
        <w:pStyle w:val="a3"/>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3.1. Служба відповідно до покладених на неї завдань виконує такі функції:</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 xml:space="preserve">1) організовує розроблення   і  здійснення  на  території громади заходів,  спрямованих на поліпшення становища дітей,  їх фізичного,  інтелектуального  і духовного розвитку,  запобігання дитячій бездоглядності та  безпритульності,  запобігання  вчиненню дітьми правопорушень;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3" w:name="o101"/>
      <w:bookmarkEnd w:id="3"/>
      <w:r w:rsidRPr="00A65C0E">
        <w:rPr>
          <w:rFonts w:ascii="Times New Roman" w:hAnsi="Times New Roman" w:cs="Times New Roman"/>
          <w:color w:val="000000" w:themeColor="text1"/>
          <w:sz w:val="28"/>
          <w:szCs w:val="28"/>
          <w:lang w:eastAsia="ar-SA"/>
        </w:rPr>
        <w:t xml:space="preserve">2) надає місцевим органам виконавчої влади і органам місцевого самоврядування, підприємствам, установам та організаціям усіх форм власності,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та запобігання вчиненню ними правопорушень;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4" w:name="o102"/>
      <w:bookmarkEnd w:id="4"/>
      <w:r w:rsidRPr="00A65C0E">
        <w:rPr>
          <w:rFonts w:ascii="Times New Roman" w:hAnsi="Times New Roman" w:cs="Times New Roman"/>
          <w:color w:val="000000" w:themeColor="text1"/>
          <w:sz w:val="28"/>
          <w:szCs w:val="28"/>
          <w:lang w:eastAsia="ar-SA"/>
        </w:rPr>
        <w:lastRenderedPageBreak/>
        <w:t xml:space="preserve">3) оформляє документи на влаштування  дітей-сиріт  та  дітей, позбавлених батьківського піклування,  під опіку,  піклування,  до прийомних  сімей та дитячих  будинків сімейного  типу, сприяє усиновленню;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5" w:name="o103"/>
      <w:bookmarkEnd w:id="5"/>
      <w:r w:rsidRPr="00A65C0E">
        <w:rPr>
          <w:rFonts w:ascii="Times New Roman" w:hAnsi="Times New Roman" w:cs="Times New Roman"/>
          <w:color w:val="000000" w:themeColor="text1"/>
          <w:sz w:val="28"/>
          <w:szCs w:val="28"/>
          <w:lang w:eastAsia="ar-SA"/>
        </w:rPr>
        <w:t xml:space="preserve">4) подає пропозиції до проектів регіональних програм,  планів і прогнозів у  частині  соціального захисту, забезпечення прав, свобод і законних інтересів дітей;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 xml:space="preserve">5) 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6" w:name="o105"/>
      <w:bookmarkEnd w:id="6"/>
      <w:r w:rsidRPr="00A65C0E">
        <w:rPr>
          <w:rFonts w:ascii="Times New Roman" w:hAnsi="Times New Roman" w:cs="Times New Roman"/>
          <w:color w:val="000000" w:themeColor="text1"/>
          <w:sz w:val="28"/>
          <w:szCs w:val="28"/>
          <w:lang w:eastAsia="ar-SA"/>
        </w:rPr>
        <w:t>6) здійснює контроль за умовами утримання і виховання дітей у спеціальних  виховних  установах  Державної кримінально-виконавчої служби,  дітей-сиріт  та дітей, позбавлених батьківського піклування,  у  сім'ях  опікунів, піклувальників, дитячих будинках сімейного типу, прийомних сім'ях;</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7" w:name="o107"/>
      <w:bookmarkEnd w:id="7"/>
      <w:r w:rsidRPr="00A65C0E">
        <w:rPr>
          <w:rFonts w:ascii="Times New Roman" w:hAnsi="Times New Roman" w:cs="Times New Roman"/>
          <w:color w:val="000000" w:themeColor="text1"/>
          <w:sz w:val="28"/>
          <w:szCs w:val="28"/>
          <w:lang w:eastAsia="ar-SA"/>
        </w:rPr>
        <w:t xml:space="preserve">7) разом  з  відповідними  структурними підрозділами місцевих органів  виконавчої влади, науковими установами організовує і проводить соціологічні  дослідження,   готує   статистичні   та інформаційні  матеріали  про  причини  і  умови  вчинення   дітьми правопорушень,  вивчає  і  поширює  міжнародний  досвід  з  питань соціального захисту дітей, їх прав та інтересів;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8" w:name="o108"/>
      <w:bookmarkEnd w:id="8"/>
      <w:r w:rsidRPr="00A65C0E">
        <w:rPr>
          <w:rFonts w:ascii="Times New Roman" w:hAnsi="Times New Roman" w:cs="Times New Roman"/>
          <w:color w:val="000000" w:themeColor="text1"/>
          <w:sz w:val="28"/>
          <w:szCs w:val="28"/>
          <w:lang w:eastAsia="ar-SA"/>
        </w:rPr>
        <w:t xml:space="preserve">8) надає організаційну і  методичну  допомогу  притулкам  для дітей,   центрам соціально-психологічної реабілітації дітей, соціально-реабілітаційним  центрам  (дитячі  містечка), здійснює безпосередній контроль за їх діяльністю;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9" w:name="o109"/>
      <w:bookmarkEnd w:id="9"/>
      <w:r w:rsidRPr="00A65C0E">
        <w:rPr>
          <w:rFonts w:ascii="Times New Roman" w:hAnsi="Times New Roman" w:cs="Times New Roman"/>
          <w:color w:val="000000" w:themeColor="text1"/>
          <w:sz w:val="28"/>
          <w:szCs w:val="28"/>
          <w:lang w:eastAsia="ar-SA"/>
        </w:rPr>
        <w:t>9) організовує  і  проводить  разом  з  іншими  відділами міської ради,   уповноваженими   підрозділами органів  Національної  поліції  заходи  щодо  соціального  захисту дітей,  виявлення  причин,  що зумовлюють дитячу бездоглядність та безпритульність, запобігання вчиненню дітьми правопорушень;</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0" w:name="o110"/>
      <w:bookmarkStart w:id="11" w:name="o111"/>
      <w:bookmarkEnd w:id="10"/>
      <w:bookmarkEnd w:id="11"/>
      <w:r w:rsidRPr="00A65C0E">
        <w:rPr>
          <w:rFonts w:ascii="Times New Roman" w:hAnsi="Times New Roman" w:cs="Times New Roman"/>
          <w:color w:val="000000" w:themeColor="text1"/>
          <w:sz w:val="28"/>
          <w:szCs w:val="28"/>
          <w:lang w:eastAsia="ar-SA"/>
        </w:rPr>
        <w:t xml:space="preserve">10) розробляє  і  подає  на  розгляд  ради  пропозиції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бездоглядності  та  безпритульності,  а  також утримання підпорядкованих  їй  закладів  соціального  захисту  для дітей;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2" w:name="o112"/>
      <w:bookmarkEnd w:id="12"/>
      <w:r w:rsidRPr="00A65C0E">
        <w:rPr>
          <w:rFonts w:ascii="Times New Roman" w:hAnsi="Times New Roman" w:cs="Times New Roman"/>
          <w:color w:val="000000" w:themeColor="text1"/>
          <w:sz w:val="28"/>
          <w:szCs w:val="28"/>
          <w:lang w:eastAsia="ar-SA"/>
        </w:rPr>
        <w:t xml:space="preserve">11) веде  облік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3" w:name="o113"/>
      <w:bookmarkEnd w:id="13"/>
      <w:r w:rsidRPr="00A65C0E">
        <w:rPr>
          <w:rFonts w:ascii="Times New Roman" w:hAnsi="Times New Roman" w:cs="Times New Roman"/>
          <w:color w:val="000000" w:themeColor="text1"/>
          <w:sz w:val="28"/>
          <w:szCs w:val="28"/>
          <w:lang w:eastAsia="ar-SA"/>
        </w:rPr>
        <w:t xml:space="preserve">12) надає  потенційним  </w:t>
      </w:r>
      <w:proofErr w:type="spellStart"/>
      <w:r w:rsidRPr="00A65C0E">
        <w:rPr>
          <w:rFonts w:ascii="Times New Roman" w:hAnsi="Times New Roman" w:cs="Times New Roman"/>
          <w:color w:val="000000" w:themeColor="text1"/>
          <w:sz w:val="28"/>
          <w:szCs w:val="28"/>
          <w:lang w:eastAsia="ar-SA"/>
        </w:rPr>
        <w:t>усиновлювачам</w:t>
      </w:r>
      <w:proofErr w:type="spellEnd"/>
      <w:r w:rsidRPr="00A65C0E">
        <w:rPr>
          <w:rFonts w:ascii="Times New Roman" w:hAnsi="Times New Roman" w:cs="Times New Roman"/>
          <w:color w:val="000000" w:themeColor="text1"/>
          <w:sz w:val="28"/>
          <w:szCs w:val="28"/>
          <w:lang w:eastAsia="ar-SA"/>
        </w:rPr>
        <w:t xml:space="preserve">,  опікунам, піклувальникам,  батькам-вихователям, прийомним батькам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4" w:name="o114"/>
      <w:bookmarkEnd w:id="14"/>
      <w:r w:rsidRPr="00A65C0E">
        <w:rPr>
          <w:rFonts w:ascii="Times New Roman" w:hAnsi="Times New Roman" w:cs="Times New Roman"/>
          <w:color w:val="000000" w:themeColor="text1"/>
          <w:sz w:val="28"/>
          <w:szCs w:val="28"/>
          <w:lang w:eastAsia="ar-SA"/>
        </w:rPr>
        <w:t xml:space="preserve">13) готує  акт  обстеження  умов проживання дитини та опис її майна,  а також акт обстеження житлово-побутових умов потенційного опікуна, піклувальника;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5" w:name="o115"/>
      <w:bookmarkEnd w:id="15"/>
      <w:r w:rsidRPr="00A65C0E">
        <w:rPr>
          <w:rFonts w:ascii="Times New Roman" w:hAnsi="Times New Roman" w:cs="Times New Roman"/>
          <w:color w:val="000000" w:themeColor="text1"/>
          <w:sz w:val="28"/>
          <w:szCs w:val="28"/>
          <w:lang w:eastAsia="ar-SA"/>
        </w:rPr>
        <w:t xml:space="preserve">14)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6" w:name="o116"/>
      <w:bookmarkEnd w:id="16"/>
      <w:r w:rsidRPr="00A65C0E">
        <w:rPr>
          <w:rFonts w:ascii="Times New Roman" w:hAnsi="Times New Roman" w:cs="Times New Roman"/>
          <w:color w:val="000000" w:themeColor="text1"/>
          <w:sz w:val="28"/>
          <w:szCs w:val="28"/>
          <w:lang w:eastAsia="ar-SA"/>
        </w:rPr>
        <w:lastRenderedPageBreak/>
        <w:t xml:space="preserve">15) готує звіт про стан виховання, утримання і розвитку дітей в прийомних сім'ях та дитячих будинках сімейного типу;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7" w:name="o117"/>
      <w:bookmarkEnd w:id="17"/>
      <w:r w:rsidRPr="00A65C0E">
        <w:rPr>
          <w:rFonts w:ascii="Times New Roman" w:hAnsi="Times New Roman" w:cs="Times New Roman"/>
          <w:color w:val="000000" w:themeColor="text1"/>
          <w:sz w:val="28"/>
          <w:szCs w:val="28"/>
          <w:lang w:eastAsia="ar-SA"/>
        </w:rPr>
        <w:t xml:space="preserve">16) бере  участь  у  процесі  вибуття  дітей  із закладів для дітей-сиріт та дітей,  позбавлених  батьківського  піклування,  та закладів  соціального  захисту  для  дітей  у сім'ї </w:t>
      </w:r>
      <w:proofErr w:type="spellStart"/>
      <w:r w:rsidRPr="00A65C0E">
        <w:rPr>
          <w:rFonts w:ascii="Times New Roman" w:hAnsi="Times New Roman" w:cs="Times New Roman"/>
          <w:color w:val="000000" w:themeColor="text1"/>
          <w:sz w:val="28"/>
          <w:szCs w:val="28"/>
          <w:lang w:eastAsia="ar-SA"/>
        </w:rPr>
        <w:t>усиновлювачів</w:t>
      </w:r>
      <w:proofErr w:type="spellEnd"/>
      <w:r w:rsidRPr="00A65C0E">
        <w:rPr>
          <w:rFonts w:ascii="Times New Roman" w:hAnsi="Times New Roman" w:cs="Times New Roman"/>
          <w:color w:val="000000" w:themeColor="text1"/>
          <w:sz w:val="28"/>
          <w:szCs w:val="28"/>
          <w:lang w:eastAsia="ar-SA"/>
        </w:rPr>
        <w:t xml:space="preserve">, опікунів,  піклувальників,  до дитячих  будинків  сімейного  типу, прийомних сімей;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8" w:name="o118"/>
      <w:bookmarkEnd w:id="18"/>
      <w:r w:rsidRPr="00A65C0E">
        <w:rPr>
          <w:rFonts w:ascii="Times New Roman" w:hAnsi="Times New Roman" w:cs="Times New Roman"/>
          <w:color w:val="000000" w:themeColor="text1"/>
          <w:sz w:val="28"/>
          <w:szCs w:val="28"/>
          <w:lang w:eastAsia="ar-SA"/>
        </w:rPr>
        <w:t xml:space="preserve">17) готує   та  подає  в  установленому  порядку  статистичну звітність;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19" w:name="o119"/>
      <w:bookmarkEnd w:id="19"/>
      <w:r w:rsidRPr="00A65C0E">
        <w:rPr>
          <w:rFonts w:ascii="Times New Roman" w:hAnsi="Times New Roman" w:cs="Times New Roman"/>
          <w:color w:val="000000" w:themeColor="text1"/>
          <w:sz w:val="28"/>
          <w:szCs w:val="28"/>
          <w:lang w:eastAsia="ar-SA"/>
        </w:rPr>
        <w:t xml:space="preserve">18) розглядає в установленому порядку звернення громадян;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20" w:name="o120"/>
      <w:bookmarkEnd w:id="20"/>
      <w:r w:rsidRPr="00A65C0E">
        <w:rPr>
          <w:rFonts w:ascii="Times New Roman" w:hAnsi="Times New Roman" w:cs="Times New Roman"/>
          <w:color w:val="000000" w:themeColor="text1"/>
          <w:sz w:val="28"/>
          <w:szCs w:val="28"/>
          <w:lang w:eastAsia="ar-SA"/>
        </w:rPr>
        <w:t xml:space="preserve">19) розглядає звернення власника підприємства,  установи  або організації  усіх  форм  власності  та надає письмовий дозвіл щодо звільнення працівника молодше 18 років;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21" w:name="o121"/>
      <w:bookmarkEnd w:id="21"/>
      <w:r w:rsidRPr="00A65C0E">
        <w:rPr>
          <w:rFonts w:ascii="Times New Roman" w:hAnsi="Times New Roman" w:cs="Times New Roman"/>
          <w:color w:val="000000" w:themeColor="text1"/>
          <w:sz w:val="28"/>
          <w:szCs w:val="28"/>
          <w:lang w:eastAsia="ar-SA"/>
        </w:rPr>
        <w:t xml:space="preserve">20) проводить інформаційно-роз'яснювальну роботу з питань, що належать до її компетенції, через засоби масової інформації; </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bookmarkStart w:id="22" w:name="o122"/>
      <w:bookmarkEnd w:id="22"/>
      <w:r w:rsidRPr="00A65C0E">
        <w:rPr>
          <w:rFonts w:ascii="Times New Roman" w:hAnsi="Times New Roman" w:cs="Times New Roman"/>
          <w:color w:val="000000" w:themeColor="text1"/>
          <w:sz w:val="28"/>
          <w:szCs w:val="28"/>
          <w:lang w:eastAsia="ar-SA"/>
        </w:rPr>
        <w:t>21) здійснює організацію обліку дітей та підлітків шкільного віку та контроль за веденням обліку учнів закладами освіти;</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22)</w:t>
      </w:r>
      <w:r w:rsidRPr="00A65C0E">
        <w:rPr>
          <w:rFonts w:ascii="Times New Roman" w:hAnsi="Times New Roman" w:cs="Times New Roman"/>
          <w:color w:val="000000" w:themeColor="text1"/>
          <w:sz w:val="28"/>
          <w:szCs w:val="28"/>
          <w:shd w:val="clear" w:color="auto" w:fill="FFFFFF"/>
        </w:rPr>
        <w:t>розробляє та здійснює заходи щодо захисту прав і законних інтересів дитини, яка постраждала від домашнього насильства, та дитини, яка вчинила домашнє насильство у будь-якій формі;</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23)</w:t>
      </w:r>
      <w:r w:rsidRPr="00A65C0E">
        <w:rPr>
          <w:rFonts w:ascii="Times New Roman" w:hAnsi="Times New Roman" w:cs="Times New Roman"/>
          <w:color w:val="000000" w:themeColor="text1"/>
          <w:sz w:val="28"/>
          <w:szCs w:val="28"/>
          <w:shd w:val="clear" w:color="auto" w:fill="FFFFFF"/>
        </w:rPr>
        <w:t xml:space="preserve"> інформує дитину, яка постраждала від домашнього насильства, її батьків, інших законних представників, якщо вони не є кривдниками дитини, а також дитину, яка вчинила домашнє насильство у будь-якій формі, її батьків, інших законних представників про права дитини, заходи та послуги, якими вони можуть скористатися;</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24)</w:t>
      </w:r>
      <w:r w:rsidR="003F102C" w:rsidRPr="00A65C0E">
        <w:rPr>
          <w:rFonts w:ascii="Times New Roman" w:hAnsi="Times New Roman" w:cs="Times New Roman"/>
          <w:color w:val="000000" w:themeColor="text1"/>
          <w:sz w:val="28"/>
          <w:szCs w:val="28"/>
          <w:lang w:eastAsia="ar-SA"/>
        </w:rPr>
        <w:t xml:space="preserve"> </w:t>
      </w:r>
      <w:r w:rsidRPr="00A65C0E">
        <w:rPr>
          <w:rFonts w:ascii="Times New Roman" w:hAnsi="Times New Roman" w:cs="Times New Roman"/>
          <w:color w:val="000000" w:themeColor="text1"/>
          <w:sz w:val="28"/>
          <w:szCs w:val="28"/>
          <w:shd w:val="clear" w:color="auto" w:fill="FFFFFF"/>
        </w:rPr>
        <w:t xml:space="preserve">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Рахівського відділу поліції </w:t>
      </w:r>
      <w:proofErr w:type="spellStart"/>
      <w:r w:rsidRPr="00A65C0E">
        <w:rPr>
          <w:rFonts w:ascii="Times New Roman" w:hAnsi="Times New Roman" w:cs="Times New Roman"/>
          <w:color w:val="000000" w:themeColor="text1"/>
          <w:sz w:val="28"/>
          <w:szCs w:val="28"/>
          <w:shd w:val="clear" w:color="auto" w:fill="FFFFFF"/>
        </w:rPr>
        <w:t>ГУНП</w:t>
      </w:r>
      <w:proofErr w:type="spellEnd"/>
      <w:r w:rsidRPr="00A65C0E">
        <w:rPr>
          <w:rFonts w:ascii="Times New Roman" w:hAnsi="Times New Roman" w:cs="Times New Roman"/>
          <w:color w:val="000000" w:themeColor="text1"/>
          <w:sz w:val="28"/>
          <w:szCs w:val="28"/>
          <w:shd w:val="clear" w:color="auto" w:fill="FFFFFF"/>
        </w:rPr>
        <w:t xml:space="preserve"> в Закарпатській області;</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25)</w:t>
      </w:r>
      <w:r w:rsidR="003F102C" w:rsidRPr="00A65C0E">
        <w:rPr>
          <w:rFonts w:ascii="Times New Roman" w:hAnsi="Times New Roman" w:cs="Times New Roman"/>
          <w:color w:val="000000" w:themeColor="text1"/>
          <w:sz w:val="28"/>
          <w:szCs w:val="28"/>
          <w:lang w:eastAsia="ar-SA"/>
        </w:rPr>
        <w:t xml:space="preserve"> </w:t>
      </w:r>
      <w:r w:rsidRPr="00A65C0E">
        <w:rPr>
          <w:rFonts w:ascii="Times New Roman" w:hAnsi="Times New Roman" w:cs="Times New Roman"/>
          <w:color w:val="000000" w:themeColor="text1"/>
          <w:sz w:val="28"/>
          <w:szCs w:val="28"/>
          <w:shd w:val="clear" w:color="auto" w:fill="FFFFFF"/>
        </w:rPr>
        <w:t>порушує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FD1D59" w:rsidRPr="00A65C0E" w:rsidRDefault="00FD1D59" w:rsidP="00A65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eastAsia="ar-SA"/>
        </w:rPr>
      </w:pPr>
    </w:p>
    <w:p w:rsidR="00FD1D59" w:rsidRPr="00A65C0E" w:rsidRDefault="00FD1D59" w:rsidP="00A65C0E">
      <w:pPr>
        <w:spacing w:after="0" w:line="240" w:lineRule="auto"/>
        <w:ind w:firstLine="567"/>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 xml:space="preserve">ІV. Права та обов’язки </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4. Служба для здійснення повноважень та виконання завдань, що визначені, має право:</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 одержувати в установленому законодавством порядку від інших структурних підрозділів Рахівської міської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2) залучати до виконання окремих робіт, участі у вивченні окремих питань спеціалістів, фахівців інших відділів Рахівської міської ради, підприємств, установ та організацій (за погодженням з їх керівниками), представників громадських об’єднань (за згодою);</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lastRenderedPageBreak/>
        <w:t>3) вносити в установленому порядку пропозиції щодо удосконалення роботи Рахівської міської ради у сфері соціального захисту дітей;</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5) скликати в установленому порядку наради, проводити семінари та конференції з питань, що належать до її компетенції.</w:t>
      </w:r>
    </w:p>
    <w:p w:rsidR="003F102C" w:rsidRPr="00A65C0E" w:rsidRDefault="003F102C"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p>
    <w:p w:rsidR="00FD1D59" w:rsidRPr="00A65C0E" w:rsidRDefault="00FD1D59" w:rsidP="00A65C0E">
      <w:pPr>
        <w:spacing w:after="0" w:line="240" w:lineRule="auto"/>
        <w:ind w:firstLine="567"/>
        <w:jc w:val="center"/>
        <w:rPr>
          <w:rFonts w:ascii="Times New Roman" w:eastAsia="Calibri" w:hAnsi="Times New Roman" w:cs="Times New Roman"/>
          <w:b/>
          <w:color w:val="000000" w:themeColor="text1"/>
          <w:sz w:val="28"/>
          <w:szCs w:val="28"/>
          <w:lang w:eastAsia="en-US"/>
        </w:rPr>
      </w:pPr>
      <w:r w:rsidRPr="00A65C0E">
        <w:rPr>
          <w:rFonts w:ascii="Times New Roman" w:eastAsia="Calibri" w:hAnsi="Times New Roman" w:cs="Times New Roman"/>
          <w:b/>
          <w:color w:val="000000" w:themeColor="text1"/>
          <w:sz w:val="28"/>
          <w:szCs w:val="28"/>
          <w:lang w:eastAsia="en-US"/>
        </w:rPr>
        <w:t>V.  Організація роботи</w:t>
      </w:r>
    </w:p>
    <w:p w:rsidR="00FD1D59" w:rsidRPr="00A65C0E" w:rsidRDefault="00FD1D59" w:rsidP="00A65C0E">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5.1. Служба в установленому законодавством порядку та у межах повноважень взаємодіє з іншими структурними підрозділами, відділами виконавчого апарату,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FD1D59" w:rsidRPr="00A65C0E" w:rsidRDefault="00FD1D59" w:rsidP="00A65C0E">
      <w:pPr>
        <w:shd w:val="clear" w:color="auto" w:fill="FFFFFF"/>
        <w:spacing w:after="0" w:line="240" w:lineRule="auto"/>
        <w:ind w:firstLine="346"/>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 xml:space="preserve">5.2. </w:t>
      </w:r>
      <w:r w:rsidRPr="00A65C0E">
        <w:rPr>
          <w:rFonts w:ascii="Times New Roman" w:hAnsi="Times New Roman" w:cs="Times New Roman"/>
          <w:color w:val="000000" w:themeColor="text1"/>
          <w:sz w:val="28"/>
          <w:szCs w:val="28"/>
        </w:rPr>
        <w:t xml:space="preserve">Службу очолює начальник, який призначається на посаду </w:t>
      </w:r>
      <w:r w:rsidRPr="00A65C0E">
        <w:rPr>
          <w:rFonts w:ascii="Times New Roman" w:hAnsi="Times New Roman" w:cs="Times New Roman"/>
          <w:color w:val="000000" w:themeColor="text1"/>
          <w:sz w:val="28"/>
          <w:szCs w:val="28"/>
          <w:lang w:eastAsia="ru-RU"/>
        </w:rPr>
        <w:t>і звільняється  з  посади міським головою відповідно до вимог чинного законодавства.</w:t>
      </w:r>
    </w:p>
    <w:p w:rsidR="00FD1D59" w:rsidRPr="00A65C0E" w:rsidRDefault="00FD1D59" w:rsidP="00A65C0E">
      <w:pPr>
        <w:shd w:val="clear" w:color="auto" w:fill="FFFFFF"/>
        <w:spacing w:after="0" w:line="240" w:lineRule="auto"/>
        <w:ind w:firstLine="346"/>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lang w:eastAsia="ru-RU"/>
        </w:rPr>
        <w:t xml:space="preserve"> 5.3. </w:t>
      </w:r>
      <w:r w:rsidRPr="00A65C0E">
        <w:rPr>
          <w:rFonts w:ascii="Times New Roman" w:hAnsi="Times New Roman" w:cs="Times New Roman"/>
          <w:color w:val="000000" w:themeColor="text1"/>
          <w:sz w:val="28"/>
          <w:szCs w:val="28"/>
        </w:rPr>
        <w:t>Начальник служби повинен мати повну вищу освіту не нижче ступеня магістра, спеціаліста, вільне володіння державною мовою.</w:t>
      </w:r>
    </w:p>
    <w:p w:rsidR="00FD1D59" w:rsidRPr="00A65C0E" w:rsidRDefault="00FD1D59" w:rsidP="00A65C0E">
      <w:pPr>
        <w:shd w:val="clear" w:color="auto" w:fill="FFFFFF"/>
        <w:spacing w:after="0" w:line="240" w:lineRule="auto"/>
        <w:jc w:val="both"/>
        <w:rPr>
          <w:rFonts w:ascii="Times New Roman" w:hAnsi="Times New Roman" w:cs="Times New Roman"/>
          <w:color w:val="000000" w:themeColor="text1"/>
          <w:sz w:val="28"/>
          <w:szCs w:val="28"/>
        </w:rPr>
      </w:pPr>
      <w:bookmarkStart w:id="23" w:name="n34"/>
      <w:bookmarkEnd w:id="23"/>
      <w:r w:rsidRPr="00A65C0E">
        <w:rPr>
          <w:rFonts w:ascii="Times New Roman" w:hAnsi="Times New Roman" w:cs="Times New Roman"/>
          <w:color w:val="000000" w:themeColor="text1"/>
          <w:sz w:val="28"/>
          <w:szCs w:val="28"/>
        </w:rPr>
        <w:t xml:space="preserve">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w:t>
      </w:r>
      <w:r w:rsidR="005F666F"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shd w:val="clear" w:color="auto" w:fill="FFFFFF"/>
        </w:rPr>
        <w:t>форми власності не менше 2-х років.</w:t>
      </w:r>
    </w:p>
    <w:p w:rsidR="00FD1D59" w:rsidRPr="00A65C0E" w:rsidRDefault="00FD1D59" w:rsidP="00A65C0E">
      <w:pPr>
        <w:shd w:val="clear" w:color="auto" w:fill="FFFFFF"/>
        <w:suppressAutoHyphens/>
        <w:spacing w:after="0" w:line="240" w:lineRule="auto"/>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5.4. Начальник служби: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  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2) розробляє посадові інструкції працівників Служби та розподіляє обов’язки між ними, очолює та контролює їх роботу та положення про Службу;</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3) планує роботу служби, вносить пропозиції щодо формування планів роботи Рахівській міській раді;</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4) вживає заходи до удосконалення організації та підвищення ефективності роботи служби;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5) звітує перед головою Рахівської міської ради про виконання покладених на службу завдань та затверджених планів роботи;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6) вносить пропозиції щодо розгляду на засіданнях виконавчого комітету питань, що належать до компетенції служби, та розробляє проекти відповідних рішень;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7) за необхідності бере участь в роботі сесій міської ради, в засіданнях виконавчого комітету та інших заходах, що проводяться міською радою та виконавчим комітетом;</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8) представляє інтереси служби у взаємовідносинах з іншими виконавчими органами міської ради, з службою у справах дітей обласної держадміністрації, органами місцевого самоврядування, підприємствами, установами та організаціями – за дорученням керівництва міської ради;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lastRenderedPageBreak/>
        <w:t>9) видає у межах своїх повноважень накази, організовує контроль за їх виконанням;</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10) забезпечує виконання покладених на Службу завдань;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11)  визначає потреби і пріоритетні напрями підготовки, перепідготовки та підвищення кваліфікації працівників Служби;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 xml:space="preserve">12) подає міському голові пропозиції щодо призначення на посади, звільнення з посад та переміщення працівників служби, своєчасного заміщення вакансій, заохочення та накладання стягнень. </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13) вносить голові міської ради пропозиції щодо структури та штатного розпису Служби;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14) проводить особистий прийом громадян з питань, що належать до повноважень служби;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15) забезпечує дотримання працівниками служби правил внутрішнього службового розпорядку та виконавської дисципліни;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16) 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17) у межах своєї компетенції видає накази, організовує підготовку проектів розпоряджень міського голови, виконавчого комітету та міської   ради, контролює їх виконання;</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18) здійснює інші повноваження, визначені законом.</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 xml:space="preserve">5.5. Накази начальника Служби, що суперечать Конституції та законам України, актам Президента України, Кабінету Міністрів України, </w:t>
      </w:r>
      <w:proofErr w:type="spellStart"/>
      <w:r w:rsidRPr="00A65C0E">
        <w:rPr>
          <w:rFonts w:ascii="Times New Roman" w:hAnsi="Times New Roman" w:cs="Times New Roman"/>
          <w:color w:val="000000" w:themeColor="text1"/>
          <w:sz w:val="28"/>
          <w:szCs w:val="28"/>
          <w:lang w:eastAsia="ru-RU"/>
        </w:rPr>
        <w:t>Мінсоцполітики</w:t>
      </w:r>
      <w:proofErr w:type="spellEnd"/>
      <w:r w:rsidRPr="00A65C0E">
        <w:rPr>
          <w:rFonts w:ascii="Times New Roman" w:hAnsi="Times New Roman" w:cs="Times New Roman"/>
          <w:color w:val="000000" w:themeColor="text1"/>
          <w:sz w:val="28"/>
          <w:szCs w:val="28"/>
          <w:lang w:eastAsia="ru-RU"/>
        </w:rPr>
        <w:t>, можуть бути скасовані головою Рахівської міської ради.</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5.6. Граничну чисельність, фонд оплати праці працівників служби визначає міський голова у межах відповідних бюджетних призначень.</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5.7. Штатний розпис та кошторис служби затверджується міським головою за пропозиціями начальника служби до Порядку складання, розгляду, затвердження та основних вимог до виконання кошторисів бюджетних установ, затверджених нормами чинного законодавства.</w:t>
      </w:r>
    </w:p>
    <w:p w:rsidR="00FD1D59" w:rsidRPr="00A65C0E" w:rsidRDefault="00FD1D59" w:rsidP="00A65C0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p>
    <w:p w:rsidR="00FD1D59" w:rsidRPr="00A65C0E" w:rsidRDefault="00FD1D59" w:rsidP="00A65C0E">
      <w:pPr>
        <w:shd w:val="clear" w:color="auto" w:fill="FFFFFF"/>
        <w:tabs>
          <w:tab w:val="left" w:pos="7518"/>
        </w:tabs>
        <w:suppressAutoHyphens/>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VI. Зміни та доповнення до положення</w:t>
      </w:r>
    </w:p>
    <w:p w:rsidR="00FD1D59" w:rsidRPr="00A65C0E" w:rsidRDefault="00FD1D59" w:rsidP="00A65C0E">
      <w:pPr>
        <w:shd w:val="clear" w:color="auto" w:fill="FFFFFF"/>
        <w:tabs>
          <w:tab w:val="left" w:pos="7518"/>
        </w:tabs>
        <w:suppressAutoHyphens/>
        <w:spacing w:after="0" w:line="240" w:lineRule="auto"/>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 xml:space="preserve">             Зміни та доповнення до Положення вносяться за рішенням сесії Рахівської міської ради шляхом викладення його в новій редакції. Ліквідація чи реорганізація здійснюється Засновником згідно вимог чинного законодавства.</w:t>
      </w:r>
    </w:p>
    <w:p w:rsidR="00FD1D59" w:rsidRPr="00A65C0E" w:rsidRDefault="00FD1D59" w:rsidP="00A65C0E">
      <w:pPr>
        <w:pStyle w:val="ab"/>
        <w:jc w:val="both"/>
        <w:rPr>
          <w:color w:val="000000" w:themeColor="text1"/>
          <w:szCs w:val="28"/>
        </w:rPr>
      </w:pPr>
    </w:p>
    <w:p w:rsidR="00FD1D59" w:rsidRPr="00A65C0E" w:rsidRDefault="00FD1D59" w:rsidP="00A65C0E">
      <w:pPr>
        <w:pStyle w:val="ab"/>
        <w:jc w:val="both"/>
        <w:rPr>
          <w:color w:val="000000" w:themeColor="text1"/>
          <w:szCs w:val="28"/>
        </w:rPr>
      </w:pPr>
    </w:p>
    <w:p w:rsidR="00FD1D59" w:rsidRPr="00A65C0E" w:rsidRDefault="00FD1D59" w:rsidP="00A65C0E">
      <w:pPr>
        <w:pStyle w:val="ab"/>
        <w:jc w:val="both"/>
        <w:rPr>
          <w:color w:val="000000" w:themeColor="text1"/>
          <w:szCs w:val="28"/>
        </w:rPr>
      </w:pPr>
      <w:proofErr w:type="spellStart"/>
      <w:r w:rsidRPr="00A65C0E">
        <w:rPr>
          <w:color w:val="000000" w:themeColor="text1"/>
          <w:szCs w:val="28"/>
        </w:rPr>
        <w:t>В.п</w:t>
      </w:r>
      <w:proofErr w:type="spellEnd"/>
      <w:r w:rsidRPr="00A65C0E">
        <w:rPr>
          <w:color w:val="000000" w:themeColor="text1"/>
          <w:szCs w:val="28"/>
        </w:rPr>
        <w:t>. міського голови,</w:t>
      </w:r>
    </w:p>
    <w:p w:rsidR="00FD1D59" w:rsidRPr="00A65C0E" w:rsidRDefault="00FD1D59"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FD1D59" w:rsidRPr="00A65C0E" w:rsidRDefault="00FD1D59" w:rsidP="00A65C0E">
      <w:pPr>
        <w:shd w:val="clear" w:color="auto" w:fill="FFFFFF"/>
        <w:suppressAutoHyphens/>
        <w:spacing w:after="0" w:line="240" w:lineRule="auto"/>
        <w:rPr>
          <w:rFonts w:ascii="Times New Roman" w:hAnsi="Times New Roman" w:cs="Times New Roman"/>
          <w:bCs/>
          <w:color w:val="000000" w:themeColor="text1"/>
          <w:sz w:val="28"/>
          <w:szCs w:val="28"/>
          <w:lang w:eastAsia="ar-SA"/>
        </w:rPr>
      </w:pPr>
    </w:p>
    <w:p w:rsidR="00FD1D59" w:rsidRPr="00A65C0E" w:rsidRDefault="00FD1D59" w:rsidP="00A65C0E">
      <w:pPr>
        <w:shd w:val="clear" w:color="auto" w:fill="FFFFFF"/>
        <w:suppressAutoHyphens/>
        <w:spacing w:after="0" w:line="240" w:lineRule="auto"/>
        <w:rPr>
          <w:rFonts w:ascii="Times New Roman" w:hAnsi="Times New Roman" w:cs="Times New Roman"/>
          <w:bCs/>
          <w:color w:val="000000" w:themeColor="text1"/>
          <w:sz w:val="28"/>
          <w:szCs w:val="28"/>
          <w:lang w:eastAsia="ar-SA"/>
        </w:rPr>
      </w:pPr>
    </w:p>
    <w:p w:rsidR="00FD1D59" w:rsidRPr="00A65C0E" w:rsidRDefault="00FD1D59" w:rsidP="00A65C0E">
      <w:pPr>
        <w:suppressAutoHyphens/>
        <w:spacing w:after="0" w:line="240" w:lineRule="auto"/>
        <w:rPr>
          <w:rFonts w:ascii="Times New Roman" w:hAnsi="Times New Roman" w:cs="Times New Roman"/>
          <w:color w:val="000000" w:themeColor="text1"/>
          <w:sz w:val="24"/>
          <w:szCs w:val="24"/>
          <w:lang w:eastAsia="ar-SA"/>
        </w:rPr>
      </w:pPr>
    </w:p>
    <w:p w:rsidR="00725AF4" w:rsidRPr="00A65C0E" w:rsidRDefault="00725AF4"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4E5366" w:rsidRPr="00A65C0E" w:rsidRDefault="004E5366" w:rsidP="00A65C0E">
      <w:pPr>
        <w:spacing w:after="0" w:line="240" w:lineRule="auto"/>
        <w:jc w:val="right"/>
        <w:rPr>
          <w:rFonts w:ascii="Times New Roman" w:hAnsi="Times New Roman" w:cs="Times New Roman"/>
          <w:color w:val="000000" w:themeColor="text1"/>
          <w:sz w:val="28"/>
          <w:szCs w:val="28"/>
        </w:rPr>
      </w:pPr>
    </w:p>
    <w:p w:rsidR="004E5366" w:rsidRPr="00A65C0E" w:rsidRDefault="004E5366" w:rsidP="00A65C0E">
      <w:pPr>
        <w:spacing w:after="0" w:line="240" w:lineRule="auto"/>
        <w:jc w:val="right"/>
        <w:rPr>
          <w:rFonts w:ascii="Times New Roman" w:hAnsi="Times New Roman" w:cs="Times New Roman"/>
          <w:color w:val="000000" w:themeColor="text1"/>
          <w:sz w:val="28"/>
          <w:szCs w:val="28"/>
        </w:rPr>
      </w:pPr>
    </w:p>
    <w:p w:rsidR="004E5366" w:rsidRPr="00A65C0E" w:rsidRDefault="004E5366"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1148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4E5366" w:rsidRPr="00A65C0E" w:rsidRDefault="004E5366" w:rsidP="00A65C0E">
      <w:pPr>
        <w:spacing w:after="0" w:line="240" w:lineRule="auto"/>
        <w:jc w:val="right"/>
        <w:rPr>
          <w:rFonts w:ascii="Times New Roman" w:hAnsi="Times New Roman" w:cs="Times New Roman"/>
          <w:color w:val="000000" w:themeColor="text1"/>
          <w:sz w:val="28"/>
          <w:szCs w:val="28"/>
        </w:rPr>
      </w:pPr>
    </w:p>
    <w:p w:rsidR="004E5366" w:rsidRPr="00A65C0E" w:rsidRDefault="004E5366"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4E5366" w:rsidRPr="00A65C0E" w:rsidRDefault="004E5366"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4E5366" w:rsidRPr="00A65C0E" w:rsidRDefault="004E5366"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4E5366" w:rsidRPr="00A65C0E" w:rsidRDefault="004E5366"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4E5366" w:rsidRPr="00A65C0E" w:rsidRDefault="004E5366"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4E5366" w:rsidRPr="00A65C0E" w:rsidRDefault="004E5366" w:rsidP="00A65C0E">
      <w:pPr>
        <w:spacing w:after="0" w:line="240" w:lineRule="auto"/>
        <w:rPr>
          <w:rFonts w:ascii="Times New Roman" w:hAnsi="Times New Roman" w:cs="Times New Roman"/>
          <w:color w:val="000000" w:themeColor="text1"/>
          <w:sz w:val="28"/>
          <w:szCs w:val="28"/>
        </w:rPr>
      </w:pPr>
    </w:p>
    <w:p w:rsidR="004E5366" w:rsidRPr="00A65C0E" w:rsidRDefault="004E5366"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4E5366" w:rsidRPr="00A65C0E" w:rsidRDefault="004E536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w:t>
      </w:r>
      <w:r w:rsidR="005F666F" w:rsidRPr="00A65C0E">
        <w:rPr>
          <w:rFonts w:ascii="Times New Roman" w:hAnsi="Times New Roman" w:cs="Times New Roman"/>
          <w:color w:val="000000" w:themeColor="text1"/>
          <w:sz w:val="28"/>
          <w:szCs w:val="28"/>
        </w:rPr>
        <w:t>715</w:t>
      </w:r>
    </w:p>
    <w:p w:rsidR="004E5366" w:rsidRPr="00A65C0E" w:rsidRDefault="004E5366"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4E5366" w:rsidRPr="00A65C0E" w:rsidRDefault="004E5366" w:rsidP="00A65C0E">
      <w:pPr>
        <w:spacing w:after="0" w:line="240" w:lineRule="auto"/>
        <w:rPr>
          <w:rFonts w:ascii="Times New Roman" w:eastAsia="Calibri" w:hAnsi="Times New Roman" w:cs="Times New Roman"/>
          <w:color w:val="000000" w:themeColor="text1"/>
          <w:sz w:val="28"/>
          <w:szCs w:val="28"/>
          <w:lang w:eastAsia="en-US"/>
        </w:rPr>
      </w:pPr>
    </w:p>
    <w:p w:rsidR="00C832A1" w:rsidRPr="00A65C0E" w:rsidRDefault="00C832A1" w:rsidP="00A65C0E">
      <w:pPr>
        <w:spacing w:after="0" w:line="240" w:lineRule="auto"/>
        <w:rPr>
          <w:rFonts w:ascii="Times New Roman" w:eastAsia="Calibri"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 безоплатну передачу комунального майна </w:t>
      </w:r>
    </w:p>
    <w:p w:rsidR="00C832A1" w:rsidRPr="00A65C0E" w:rsidRDefault="00C832A1"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(майнових цінностей) на військову частину </w:t>
      </w:r>
    </w:p>
    <w:p w:rsidR="00C832A1" w:rsidRPr="00A65C0E" w:rsidRDefault="00C832A1" w:rsidP="00A65C0E">
      <w:pPr>
        <w:spacing w:after="0" w:line="240" w:lineRule="auto"/>
        <w:rPr>
          <w:rFonts w:ascii="Times New Roman" w:eastAsia="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А7124 72 батальйон 1 рота 101 бригада ТРО</w:t>
      </w:r>
    </w:p>
    <w:p w:rsidR="00C832A1" w:rsidRPr="00A65C0E" w:rsidRDefault="00C832A1" w:rsidP="00A65C0E">
      <w:pPr>
        <w:spacing w:after="0" w:line="240" w:lineRule="auto"/>
        <w:jc w:val="both"/>
        <w:rPr>
          <w:rFonts w:ascii="Times New Roman" w:eastAsia="Calibri" w:hAnsi="Times New Roman" w:cs="Times New Roman"/>
          <w:color w:val="000000" w:themeColor="text1"/>
          <w:sz w:val="28"/>
          <w:szCs w:val="28"/>
        </w:rPr>
      </w:pPr>
    </w:p>
    <w:p w:rsidR="00C832A1" w:rsidRPr="00A65C0E" w:rsidRDefault="00C832A1"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Керуючись ст.ст. 20, 31 та 60 Закону України «Про місцеве самоврядування в Україні», «Про правовий режим воєнного стану», розглянувши лист командира 72 батальйону 1 роти 101 бригади ТРО військової частини А7124 про забезпечення необхідними товарно-матеріальними цінностями та з метою виконання завдань із забезпечення національної безпеки і оборони, відсічі і стримування збройної агресії російської федерації, Рахівська міська рада</w:t>
      </w:r>
    </w:p>
    <w:p w:rsidR="00C832A1" w:rsidRPr="00A65C0E" w:rsidRDefault="00C832A1" w:rsidP="00A65C0E">
      <w:pPr>
        <w:spacing w:after="0" w:line="240" w:lineRule="auto"/>
        <w:jc w:val="both"/>
        <w:rPr>
          <w:rFonts w:ascii="Times New Roman" w:hAnsi="Times New Roman" w:cs="Times New Roman"/>
          <w:color w:val="000000" w:themeColor="text1"/>
          <w:sz w:val="28"/>
          <w:szCs w:val="28"/>
        </w:rPr>
      </w:pPr>
    </w:p>
    <w:p w:rsidR="00C832A1" w:rsidRPr="00A65C0E" w:rsidRDefault="00C832A1"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В И Р І Ш И Л А:</w:t>
      </w:r>
    </w:p>
    <w:p w:rsidR="00C832A1" w:rsidRPr="00A65C0E" w:rsidRDefault="00C832A1" w:rsidP="00A65C0E">
      <w:pPr>
        <w:spacing w:after="0" w:line="240" w:lineRule="auto"/>
        <w:rPr>
          <w:rFonts w:ascii="Times New Roman" w:hAnsi="Times New Roman" w:cs="Times New Roman"/>
          <w:color w:val="000000" w:themeColor="text1"/>
          <w:sz w:val="28"/>
          <w:szCs w:val="28"/>
        </w:rPr>
      </w:pPr>
    </w:p>
    <w:p w:rsidR="00C832A1" w:rsidRPr="00A65C0E" w:rsidRDefault="00C832A1" w:rsidP="00A65C0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 xml:space="preserve"> 1.Передати безоплатно комунальне майно (майнові цінності) з балансу Рахівської міської ради на військову частину А7124 72 батальйон 1 рота 101 бригада ТРО, згідно Додатку 1.</w:t>
      </w:r>
    </w:p>
    <w:p w:rsidR="00C832A1" w:rsidRPr="00A65C0E" w:rsidRDefault="00C832A1"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2. Уповноважити завідуючого господарством Рахівської міської ради Миколу </w:t>
      </w:r>
      <w:proofErr w:type="spellStart"/>
      <w:r w:rsidRPr="00A65C0E">
        <w:rPr>
          <w:rFonts w:ascii="Times New Roman" w:hAnsi="Times New Roman" w:cs="Times New Roman"/>
          <w:color w:val="000000" w:themeColor="text1"/>
          <w:sz w:val="28"/>
          <w:szCs w:val="28"/>
        </w:rPr>
        <w:t>Шемота</w:t>
      </w:r>
      <w:proofErr w:type="spellEnd"/>
      <w:r w:rsidRPr="00A65C0E">
        <w:rPr>
          <w:rFonts w:ascii="Times New Roman" w:hAnsi="Times New Roman" w:cs="Times New Roman"/>
          <w:color w:val="000000" w:themeColor="text1"/>
          <w:sz w:val="28"/>
          <w:szCs w:val="28"/>
        </w:rPr>
        <w:t xml:space="preserve"> та Руслана Брану сержанта матеріального забезпечення 72 батальйону 1 роти 101 бригади ТРО військової частини А7124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C832A1" w:rsidRPr="00A65C0E" w:rsidRDefault="00C832A1"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3. Контроль за виконанням даного рішення покласти на постійну комісію</w:t>
      </w:r>
      <w:r w:rsidRPr="00A65C0E">
        <w:rPr>
          <w:rFonts w:ascii="Times New Roman" w:hAnsi="Times New Roman" w:cs="Times New Roman"/>
          <w:bCs/>
          <w:color w:val="000000" w:themeColor="text1"/>
          <w:sz w:val="28"/>
          <w:szCs w:val="28"/>
          <w:bdr w:val="none" w:sz="0" w:space="0" w:color="auto" w:frame="1"/>
          <w:shd w:val="clear" w:color="auto" w:fill="FFFFFF"/>
        </w:rPr>
        <w:t> з питань</w:t>
      </w:r>
      <w:r w:rsidRPr="00A65C0E">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A65C0E">
        <w:rPr>
          <w:rFonts w:ascii="Times New Roman" w:hAnsi="Times New Roman" w:cs="Times New Roman"/>
          <w:bCs/>
          <w:color w:val="000000" w:themeColor="text1"/>
          <w:sz w:val="28"/>
          <w:szCs w:val="28"/>
        </w:rPr>
        <w:t>Петращук</w:t>
      </w:r>
      <w:proofErr w:type="spellEnd"/>
      <w:r w:rsidRPr="00A65C0E">
        <w:rPr>
          <w:rFonts w:ascii="Times New Roman" w:hAnsi="Times New Roman" w:cs="Times New Roman"/>
          <w:bCs/>
          <w:color w:val="000000" w:themeColor="text1"/>
          <w:sz w:val="28"/>
          <w:szCs w:val="28"/>
        </w:rPr>
        <w:t xml:space="preserve"> І.В.</w:t>
      </w:r>
    </w:p>
    <w:p w:rsidR="00C832A1" w:rsidRPr="00A65C0E" w:rsidRDefault="00C832A1" w:rsidP="00A65C0E">
      <w:pPr>
        <w:spacing w:after="0" w:line="240" w:lineRule="auto"/>
        <w:jc w:val="both"/>
        <w:rPr>
          <w:rFonts w:ascii="Times New Roman" w:hAnsi="Times New Roman" w:cs="Times New Roman"/>
          <w:b/>
          <w:color w:val="000000" w:themeColor="text1"/>
          <w:sz w:val="28"/>
          <w:szCs w:val="28"/>
        </w:rPr>
      </w:pPr>
    </w:p>
    <w:p w:rsidR="00C832A1" w:rsidRPr="00A65C0E" w:rsidRDefault="00C832A1"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C832A1" w:rsidRPr="00A65C0E" w:rsidRDefault="00C832A1"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C832A1" w:rsidRPr="00A65C0E" w:rsidRDefault="00C832A1" w:rsidP="00A65C0E">
      <w:pPr>
        <w:spacing w:after="0" w:line="240" w:lineRule="auto"/>
        <w:rPr>
          <w:rFonts w:ascii="Times New Roman" w:hAnsi="Times New Roman" w:cs="Times New Roman"/>
          <w:color w:val="000000" w:themeColor="text1"/>
          <w:sz w:val="28"/>
          <w:szCs w:val="28"/>
        </w:rPr>
      </w:pPr>
    </w:p>
    <w:p w:rsidR="00C832A1" w:rsidRPr="00A65C0E" w:rsidRDefault="00C832A1"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C832A1" w:rsidRPr="00A65C0E" w:rsidRDefault="00C832A1" w:rsidP="00A65C0E">
      <w:pPr>
        <w:spacing w:after="0" w:line="240" w:lineRule="auto"/>
        <w:rPr>
          <w:rFonts w:ascii="Times New Roman" w:hAnsi="Times New Roman" w:cs="Times New Roman"/>
          <w:color w:val="000000" w:themeColor="text1"/>
          <w:sz w:val="28"/>
          <w:szCs w:val="28"/>
        </w:rPr>
      </w:pPr>
    </w:p>
    <w:p w:rsidR="00C832A1" w:rsidRPr="00A65C0E" w:rsidRDefault="00C832A1" w:rsidP="00A65C0E">
      <w:pPr>
        <w:pStyle w:val="4"/>
        <w:jc w:val="both"/>
        <w:rPr>
          <w:color w:val="000000" w:themeColor="text1"/>
          <w:sz w:val="28"/>
          <w:szCs w:val="28"/>
        </w:rPr>
      </w:pPr>
    </w:p>
    <w:p w:rsidR="00812E9E" w:rsidRPr="00A65C0E" w:rsidRDefault="00812E9E" w:rsidP="00A65C0E">
      <w:pPr>
        <w:spacing w:after="0" w:line="240" w:lineRule="auto"/>
        <w:rPr>
          <w:rFonts w:ascii="Times New Roman" w:hAnsi="Times New Roman" w:cs="Times New Roman"/>
          <w:color w:val="000000" w:themeColor="text1"/>
          <w:sz w:val="28"/>
        </w:rPr>
      </w:pPr>
    </w:p>
    <w:tbl>
      <w:tblPr>
        <w:tblW w:w="0" w:type="auto"/>
        <w:jc w:val="right"/>
        <w:tblLook w:val="01E0"/>
      </w:tblPr>
      <w:tblGrid>
        <w:gridCol w:w="3267"/>
      </w:tblGrid>
      <w:tr w:rsidR="00812E9E" w:rsidRPr="00A65C0E" w:rsidTr="00812E9E">
        <w:trPr>
          <w:trHeight w:val="1292"/>
          <w:jc w:val="right"/>
        </w:trPr>
        <w:tc>
          <w:tcPr>
            <w:tcW w:w="3267" w:type="dxa"/>
          </w:tcPr>
          <w:p w:rsidR="00812E9E" w:rsidRPr="00A65C0E" w:rsidRDefault="00812E9E"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b/>
                <w:color w:val="000000" w:themeColor="text1"/>
                <w:sz w:val="24"/>
                <w:szCs w:val="24"/>
              </w:rPr>
              <w:br w:type="page"/>
            </w:r>
            <w:r w:rsidRPr="00A65C0E">
              <w:rPr>
                <w:rFonts w:ascii="Times New Roman" w:hAnsi="Times New Roman" w:cs="Times New Roman"/>
                <w:color w:val="000000" w:themeColor="text1"/>
                <w:sz w:val="24"/>
                <w:szCs w:val="24"/>
              </w:rPr>
              <w:t xml:space="preserve">           Додаток                                                                       до рішення міської ради  </w:t>
            </w:r>
          </w:p>
          <w:p w:rsidR="00812E9E" w:rsidRPr="00A65C0E" w:rsidRDefault="00812E9E" w:rsidP="00A65C0E">
            <w:pPr>
              <w:spacing w:after="0" w:line="240" w:lineRule="auto"/>
              <w:rPr>
                <w:rFonts w:ascii="Times New Roman" w:eastAsia="Calibri"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rPr>
              <w:t>45-ї сесії 8-го скликання                                                                                              від  31.01.2024 р.  №</w:t>
            </w:r>
            <w:r w:rsidR="008D0923" w:rsidRPr="00A65C0E">
              <w:rPr>
                <w:rFonts w:ascii="Times New Roman" w:hAnsi="Times New Roman" w:cs="Times New Roman"/>
                <w:color w:val="000000" w:themeColor="text1"/>
                <w:sz w:val="24"/>
                <w:szCs w:val="24"/>
              </w:rPr>
              <w:t>715</w:t>
            </w:r>
          </w:p>
          <w:p w:rsidR="00812E9E" w:rsidRPr="00A65C0E" w:rsidRDefault="00812E9E" w:rsidP="00A65C0E">
            <w:pPr>
              <w:spacing w:after="0" w:line="240" w:lineRule="auto"/>
              <w:rPr>
                <w:rFonts w:ascii="Times New Roman" w:hAnsi="Times New Roman" w:cs="Times New Roman"/>
                <w:color w:val="000000" w:themeColor="text1"/>
                <w:sz w:val="24"/>
                <w:szCs w:val="24"/>
                <w:lang w:eastAsia="ru-RU"/>
              </w:rPr>
            </w:pPr>
          </w:p>
        </w:tc>
      </w:tr>
    </w:tbl>
    <w:p w:rsidR="00812E9E" w:rsidRPr="00A65C0E" w:rsidRDefault="00812E9E" w:rsidP="00A65C0E">
      <w:pPr>
        <w:spacing w:after="0" w:line="240" w:lineRule="auto"/>
        <w:rPr>
          <w:rFonts w:ascii="Times New Roman"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hAnsi="Times New Roman" w:cs="Times New Roman"/>
          <w:color w:val="000000" w:themeColor="text1"/>
          <w:sz w:val="28"/>
          <w:szCs w:val="28"/>
        </w:rPr>
      </w:pPr>
    </w:p>
    <w:p w:rsidR="00C832A1" w:rsidRPr="00A65C0E" w:rsidRDefault="00C832A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 Е Р Е Л І К</w:t>
      </w:r>
    </w:p>
    <w:p w:rsidR="00C832A1" w:rsidRPr="00A65C0E" w:rsidRDefault="00C832A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w:t>
      </w:r>
      <w:r w:rsidRPr="00A65C0E">
        <w:rPr>
          <w:rFonts w:ascii="Times New Roman" w:hAnsi="Times New Roman" w:cs="Times New Roman"/>
          <w:color w:val="000000" w:themeColor="text1"/>
          <w:sz w:val="28"/>
          <w:szCs w:val="28"/>
        </w:rPr>
        <w:br/>
        <w:t>з балансу Рахівської міської ради до військової частини А7124 72 батальйону 1 роти 101 бригади ТРО</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326"/>
        <w:gridCol w:w="1745"/>
        <w:gridCol w:w="1266"/>
        <w:gridCol w:w="1266"/>
      </w:tblGrid>
      <w:tr w:rsidR="00C832A1" w:rsidRPr="00A65C0E" w:rsidTr="00C832A1">
        <w:trPr>
          <w:trHeight w:val="987"/>
        </w:trPr>
        <w:tc>
          <w:tcPr>
            <w:tcW w:w="594"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w:t>
            </w:r>
            <w:r w:rsidRPr="00A65C0E">
              <w:rPr>
                <w:rFonts w:ascii="Times New Roman" w:hAnsi="Times New Roman" w:cs="Times New Roman"/>
                <w:color w:val="000000" w:themeColor="text1"/>
                <w:sz w:val="24"/>
                <w:szCs w:val="24"/>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Одиниця</w:t>
            </w:r>
            <w:r w:rsidRPr="00A65C0E">
              <w:rPr>
                <w:rFonts w:ascii="Times New Roman" w:hAnsi="Times New Roman" w:cs="Times New Roman"/>
                <w:color w:val="000000" w:themeColor="text1"/>
                <w:sz w:val="24"/>
                <w:szCs w:val="24"/>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Кількість</w:t>
            </w:r>
          </w:p>
        </w:tc>
        <w:tc>
          <w:tcPr>
            <w:tcW w:w="1152"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Вартість за одиницю</w:t>
            </w:r>
            <w:r w:rsidRPr="00A65C0E">
              <w:rPr>
                <w:rFonts w:ascii="Times New Roman" w:hAnsi="Times New Roman" w:cs="Times New Roman"/>
                <w:color w:val="000000" w:themeColor="text1"/>
                <w:sz w:val="24"/>
                <w:szCs w:val="24"/>
              </w:rPr>
              <w:br/>
              <w:t>(грн.)</w:t>
            </w:r>
          </w:p>
        </w:tc>
        <w:tc>
          <w:tcPr>
            <w:tcW w:w="1052" w:type="dxa"/>
            <w:tcBorders>
              <w:top w:val="single" w:sz="4" w:space="0" w:color="auto"/>
              <w:left w:val="single" w:sz="4" w:space="0" w:color="auto"/>
              <w:bottom w:val="single" w:sz="4" w:space="0" w:color="auto"/>
              <w:right w:val="single" w:sz="4" w:space="0" w:color="auto"/>
            </w:tcBorders>
            <w:hideMark/>
          </w:tcPr>
          <w:p w:rsidR="00C832A1" w:rsidRPr="00A65C0E" w:rsidRDefault="00E564A1"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Сума</w:t>
            </w:r>
            <w:r w:rsidR="00C832A1" w:rsidRPr="00A65C0E">
              <w:rPr>
                <w:rFonts w:ascii="Times New Roman" w:hAnsi="Times New Roman" w:cs="Times New Roman"/>
                <w:color w:val="000000" w:themeColor="text1"/>
                <w:sz w:val="24"/>
                <w:szCs w:val="24"/>
              </w:rPr>
              <w:br/>
            </w:r>
            <w:r w:rsidRPr="00A65C0E">
              <w:rPr>
                <w:rFonts w:ascii="Times New Roman" w:hAnsi="Times New Roman" w:cs="Times New Roman"/>
                <w:color w:val="000000" w:themeColor="text1"/>
                <w:sz w:val="24"/>
                <w:szCs w:val="24"/>
              </w:rPr>
              <w:t>грн.</w:t>
            </w:r>
          </w:p>
        </w:tc>
      </w:tr>
      <w:tr w:rsidR="00C832A1" w:rsidRPr="00A65C0E" w:rsidTr="00C832A1">
        <w:trPr>
          <w:trHeight w:val="1128"/>
        </w:trPr>
        <w:tc>
          <w:tcPr>
            <w:tcW w:w="594"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w:t>
            </w:r>
          </w:p>
        </w:tc>
        <w:tc>
          <w:tcPr>
            <w:tcW w:w="3417" w:type="dxa"/>
            <w:gridSpan w:val="2"/>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Генератор бензиновий А.М.С. НН 28000 2,3 кВ</w:t>
            </w:r>
            <w:r w:rsidRPr="00A65C0E">
              <w:rPr>
                <w:rFonts w:ascii="Times New Roman" w:hAnsi="Times New Roman" w:cs="Times New Roman"/>
                <w:color w:val="000000" w:themeColor="text1"/>
                <w:sz w:val="28"/>
                <w:szCs w:val="28"/>
              </w:rPr>
              <w:br/>
            </w:r>
          </w:p>
        </w:tc>
        <w:tc>
          <w:tcPr>
            <w:tcW w:w="1342" w:type="dxa"/>
            <w:gridSpan w:val="2"/>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 xml:space="preserve"> Шт.</w:t>
            </w:r>
          </w:p>
        </w:tc>
        <w:tc>
          <w:tcPr>
            <w:tcW w:w="1745"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w:t>
            </w:r>
          </w:p>
        </w:tc>
        <w:tc>
          <w:tcPr>
            <w:tcW w:w="1152"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25000,00</w:t>
            </w:r>
          </w:p>
        </w:tc>
        <w:tc>
          <w:tcPr>
            <w:tcW w:w="1052"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rPr>
            </w:pPr>
            <w:r w:rsidRPr="00A65C0E">
              <w:rPr>
                <w:rFonts w:ascii="Times New Roman" w:hAnsi="Times New Roman" w:cs="Times New Roman"/>
                <w:b/>
                <w:color w:val="000000" w:themeColor="text1"/>
                <w:sz w:val="28"/>
                <w:szCs w:val="28"/>
              </w:rPr>
              <w:br/>
            </w:r>
            <w:r w:rsidRPr="00A65C0E">
              <w:rPr>
                <w:rFonts w:ascii="Times New Roman" w:hAnsi="Times New Roman" w:cs="Times New Roman"/>
                <w:color w:val="000000" w:themeColor="text1"/>
                <w:sz w:val="28"/>
                <w:szCs w:val="28"/>
              </w:rPr>
              <w:t>25000,00</w:t>
            </w: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tc>
      </w:tr>
      <w:tr w:rsidR="00C832A1" w:rsidRPr="00A65C0E" w:rsidTr="00C832A1">
        <w:trPr>
          <w:trHeight w:val="1128"/>
        </w:trPr>
        <w:tc>
          <w:tcPr>
            <w:tcW w:w="594"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2</w:t>
            </w:r>
          </w:p>
        </w:tc>
        <w:tc>
          <w:tcPr>
            <w:tcW w:w="3417" w:type="dxa"/>
            <w:gridSpan w:val="2"/>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Зимові набори</w:t>
            </w:r>
          </w:p>
        </w:tc>
        <w:tc>
          <w:tcPr>
            <w:tcW w:w="1342" w:type="dxa"/>
            <w:gridSpan w:val="2"/>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Шт.</w:t>
            </w:r>
          </w:p>
        </w:tc>
        <w:tc>
          <w:tcPr>
            <w:tcW w:w="1745"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5</w:t>
            </w:r>
          </w:p>
        </w:tc>
        <w:tc>
          <w:tcPr>
            <w:tcW w:w="1152"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610,00</w:t>
            </w:r>
          </w:p>
        </w:tc>
        <w:tc>
          <w:tcPr>
            <w:tcW w:w="1052"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3050,00</w:t>
            </w:r>
          </w:p>
        </w:tc>
      </w:tr>
      <w:tr w:rsidR="00C832A1" w:rsidRPr="00A65C0E" w:rsidTr="00C832A1">
        <w:trPr>
          <w:trHeight w:val="1128"/>
        </w:trPr>
        <w:tc>
          <w:tcPr>
            <w:tcW w:w="594"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3</w:t>
            </w:r>
          </w:p>
        </w:tc>
        <w:tc>
          <w:tcPr>
            <w:tcW w:w="3417" w:type="dxa"/>
            <w:gridSpan w:val="2"/>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Ковдри</w:t>
            </w:r>
          </w:p>
        </w:tc>
        <w:tc>
          <w:tcPr>
            <w:tcW w:w="1342" w:type="dxa"/>
            <w:gridSpan w:val="2"/>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 xml:space="preserve">Шт. </w:t>
            </w:r>
          </w:p>
        </w:tc>
        <w:tc>
          <w:tcPr>
            <w:tcW w:w="1745"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6</w:t>
            </w:r>
          </w:p>
        </w:tc>
        <w:tc>
          <w:tcPr>
            <w:tcW w:w="1152"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1088,00</w:t>
            </w:r>
          </w:p>
        </w:tc>
        <w:tc>
          <w:tcPr>
            <w:tcW w:w="1052"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6528,00</w:t>
            </w:r>
          </w:p>
        </w:tc>
      </w:tr>
      <w:tr w:rsidR="00C832A1" w:rsidRPr="00A65C0E" w:rsidTr="00C832A1">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Всього</w:t>
            </w:r>
          </w:p>
        </w:tc>
        <w:tc>
          <w:tcPr>
            <w:tcW w:w="1326"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jc w:val="center"/>
              <w:rPr>
                <w:rFonts w:ascii="Times New Roman" w:eastAsia="Calibri" w:hAnsi="Times New Roman" w:cs="Times New Roman"/>
                <w:color w:val="000000" w:themeColor="text1"/>
                <w:sz w:val="28"/>
                <w:szCs w:val="28"/>
                <w:lang w:eastAsia="ru-RU"/>
              </w:rPr>
            </w:pPr>
          </w:p>
        </w:tc>
        <w:tc>
          <w:tcPr>
            <w:tcW w:w="1745"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12</w:t>
            </w:r>
          </w:p>
        </w:tc>
        <w:tc>
          <w:tcPr>
            <w:tcW w:w="1152" w:type="dxa"/>
            <w:tcBorders>
              <w:top w:val="single" w:sz="4" w:space="0" w:color="auto"/>
              <w:left w:val="single" w:sz="4" w:space="0" w:color="auto"/>
              <w:bottom w:val="single" w:sz="4" w:space="0" w:color="auto"/>
              <w:right w:val="single" w:sz="4" w:space="0" w:color="auto"/>
            </w:tcBorders>
          </w:tcPr>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C832A1" w:rsidRPr="00A65C0E" w:rsidRDefault="00C832A1"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34578,00</w:t>
            </w:r>
          </w:p>
        </w:tc>
      </w:tr>
    </w:tbl>
    <w:p w:rsidR="00C832A1" w:rsidRPr="00A65C0E" w:rsidRDefault="00C832A1" w:rsidP="00A65C0E">
      <w:pPr>
        <w:spacing w:after="0" w:line="240" w:lineRule="auto"/>
        <w:rPr>
          <w:rFonts w:ascii="Times New Roman" w:eastAsia="Calibri" w:hAnsi="Times New Roman" w:cs="Times New Roman"/>
          <w:color w:val="000000" w:themeColor="text1"/>
          <w:sz w:val="28"/>
          <w:szCs w:val="28"/>
          <w:lang w:eastAsia="ru-RU"/>
        </w:rPr>
      </w:pPr>
    </w:p>
    <w:p w:rsidR="00C832A1" w:rsidRPr="00A65C0E" w:rsidRDefault="00C832A1" w:rsidP="00A65C0E">
      <w:pPr>
        <w:spacing w:after="0" w:line="240" w:lineRule="auto"/>
        <w:rPr>
          <w:rFonts w:ascii="Times New Roman" w:hAnsi="Times New Roman" w:cs="Times New Roman"/>
          <w:color w:val="000000" w:themeColor="text1"/>
          <w:sz w:val="28"/>
          <w:szCs w:val="28"/>
        </w:rPr>
      </w:pPr>
    </w:p>
    <w:p w:rsidR="00C832A1" w:rsidRPr="00A65C0E" w:rsidRDefault="00C832A1" w:rsidP="00A65C0E">
      <w:pPr>
        <w:spacing w:after="0" w:line="240" w:lineRule="auto"/>
        <w:rPr>
          <w:rFonts w:ascii="Times New Roman" w:hAnsi="Times New Roman" w:cs="Times New Roman"/>
          <w:color w:val="000000" w:themeColor="text1"/>
          <w:sz w:val="28"/>
          <w:szCs w:val="28"/>
        </w:rPr>
      </w:pPr>
    </w:p>
    <w:p w:rsidR="00C832A1" w:rsidRPr="00A65C0E" w:rsidRDefault="00C832A1"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C832A1" w:rsidRPr="00A65C0E" w:rsidRDefault="00C832A1"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C832A1" w:rsidRPr="00A65C0E" w:rsidRDefault="00C832A1" w:rsidP="00A65C0E">
      <w:pPr>
        <w:spacing w:after="0" w:line="240" w:lineRule="auto"/>
        <w:rPr>
          <w:rFonts w:ascii="Times New Roman" w:hAnsi="Times New Roman" w:cs="Times New Roman"/>
          <w:color w:val="000000" w:themeColor="text1"/>
          <w:sz w:val="28"/>
          <w:szCs w:val="28"/>
        </w:rPr>
      </w:pPr>
    </w:p>
    <w:p w:rsidR="00C832A1" w:rsidRPr="00A65C0E" w:rsidRDefault="00C832A1"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DD1733" w:rsidRPr="00A65C0E" w:rsidRDefault="00DD1733" w:rsidP="00A65C0E">
      <w:pPr>
        <w:spacing w:after="0" w:line="240" w:lineRule="auto"/>
        <w:jc w:val="right"/>
        <w:rPr>
          <w:rFonts w:ascii="Times New Roman" w:hAnsi="Times New Roman" w:cs="Times New Roman"/>
          <w:color w:val="000000" w:themeColor="text1"/>
          <w:sz w:val="28"/>
          <w:szCs w:val="28"/>
        </w:rPr>
      </w:pPr>
    </w:p>
    <w:p w:rsidR="00DD1733" w:rsidRPr="00A65C0E" w:rsidRDefault="00DD1733" w:rsidP="00A65C0E">
      <w:pPr>
        <w:spacing w:after="0" w:line="240" w:lineRule="auto"/>
        <w:jc w:val="right"/>
        <w:rPr>
          <w:rFonts w:ascii="Times New Roman" w:hAnsi="Times New Roman" w:cs="Times New Roman"/>
          <w:color w:val="000000" w:themeColor="text1"/>
          <w:sz w:val="28"/>
          <w:szCs w:val="28"/>
        </w:rPr>
      </w:pPr>
    </w:p>
    <w:p w:rsidR="00DD1733" w:rsidRPr="00A65C0E" w:rsidRDefault="00DD1733"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1353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DD1733" w:rsidRPr="00A65C0E" w:rsidRDefault="00DD1733" w:rsidP="00A65C0E">
      <w:pPr>
        <w:spacing w:after="0" w:line="240" w:lineRule="auto"/>
        <w:jc w:val="right"/>
        <w:rPr>
          <w:rFonts w:ascii="Times New Roman" w:hAnsi="Times New Roman" w:cs="Times New Roman"/>
          <w:color w:val="000000" w:themeColor="text1"/>
          <w:sz w:val="28"/>
          <w:szCs w:val="28"/>
        </w:rPr>
      </w:pPr>
    </w:p>
    <w:p w:rsidR="00DD1733" w:rsidRPr="00A65C0E" w:rsidRDefault="00DD1733"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DD1733" w:rsidRPr="00A65C0E" w:rsidRDefault="00DD1733"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DD1733" w:rsidRPr="00A65C0E" w:rsidRDefault="00DD1733"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DD1733" w:rsidRPr="00A65C0E" w:rsidRDefault="00DD1733"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DD1733" w:rsidRPr="00A65C0E" w:rsidRDefault="00DD1733"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DD1733" w:rsidRPr="00A65C0E" w:rsidRDefault="00DD1733" w:rsidP="00A65C0E">
      <w:pPr>
        <w:spacing w:after="0" w:line="240" w:lineRule="auto"/>
        <w:rPr>
          <w:rFonts w:ascii="Times New Roman" w:hAnsi="Times New Roman" w:cs="Times New Roman"/>
          <w:color w:val="000000" w:themeColor="text1"/>
          <w:sz w:val="28"/>
          <w:szCs w:val="28"/>
        </w:rPr>
      </w:pPr>
    </w:p>
    <w:p w:rsidR="00DD1733" w:rsidRPr="00A65C0E" w:rsidRDefault="00DD1733"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DD1733" w:rsidRPr="00A65C0E" w:rsidRDefault="00DD1733"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w:t>
      </w:r>
      <w:r w:rsidR="00FA64BC" w:rsidRPr="00A65C0E">
        <w:rPr>
          <w:rFonts w:ascii="Times New Roman" w:hAnsi="Times New Roman" w:cs="Times New Roman"/>
          <w:color w:val="000000" w:themeColor="text1"/>
          <w:sz w:val="28"/>
          <w:szCs w:val="28"/>
        </w:rPr>
        <w:t>716</w:t>
      </w:r>
    </w:p>
    <w:p w:rsidR="00DD1733" w:rsidRPr="00A65C0E" w:rsidRDefault="00DD1733"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DD1733" w:rsidRPr="00A65C0E" w:rsidRDefault="00DD1733" w:rsidP="00A65C0E">
      <w:pPr>
        <w:spacing w:after="0" w:line="240" w:lineRule="auto"/>
        <w:rPr>
          <w:rFonts w:ascii="Times New Roman" w:eastAsia="Calibri" w:hAnsi="Times New Roman" w:cs="Times New Roman"/>
          <w:color w:val="000000" w:themeColor="text1"/>
          <w:sz w:val="28"/>
          <w:szCs w:val="28"/>
          <w:lang w:eastAsia="en-US"/>
        </w:rPr>
      </w:pPr>
    </w:p>
    <w:p w:rsidR="004C7E07" w:rsidRPr="00A65C0E" w:rsidRDefault="004C7E07" w:rsidP="00A65C0E">
      <w:pPr>
        <w:spacing w:after="0" w:line="240" w:lineRule="auto"/>
        <w:rPr>
          <w:rFonts w:ascii="Times New Roman" w:eastAsia="Calibri" w:hAnsi="Times New Roman" w:cs="Times New Roman"/>
          <w:color w:val="000000" w:themeColor="text1"/>
          <w:sz w:val="28"/>
          <w:szCs w:val="28"/>
        </w:rPr>
      </w:pPr>
      <w:r w:rsidRPr="00A65C0E">
        <w:rPr>
          <w:rFonts w:ascii="Times New Roman" w:eastAsia="Times New Roman" w:hAnsi="Times New Roman" w:cs="Times New Roman"/>
          <w:color w:val="000000" w:themeColor="text1"/>
          <w:sz w:val="28"/>
          <w:szCs w:val="28"/>
        </w:rPr>
        <w:t xml:space="preserve">Про </w:t>
      </w:r>
      <w:r w:rsidRPr="00A65C0E">
        <w:rPr>
          <w:rFonts w:ascii="Times New Roman" w:hAnsi="Times New Roman" w:cs="Times New Roman"/>
          <w:color w:val="000000" w:themeColor="text1"/>
          <w:sz w:val="28"/>
          <w:szCs w:val="28"/>
        </w:rPr>
        <w:t xml:space="preserve">безоплатну передачу комунального майна </w:t>
      </w:r>
    </w:p>
    <w:p w:rsidR="004C7E07" w:rsidRPr="00A65C0E" w:rsidRDefault="004C7E07"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(майнових цінностей) на громадську організацію </w:t>
      </w:r>
    </w:p>
    <w:p w:rsidR="004C7E07" w:rsidRPr="00A65C0E" w:rsidRDefault="004C7E07" w:rsidP="00A65C0E">
      <w:pPr>
        <w:spacing w:after="0" w:line="240" w:lineRule="auto"/>
        <w:rPr>
          <w:rFonts w:ascii="Times New Roman" w:eastAsia="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“Патріоти</w:t>
      </w:r>
      <w:proofErr w:type="spellEnd"/>
      <w:r w:rsidRPr="00A65C0E">
        <w:rPr>
          <w:rFonts w:ascii="Times New Roman" w:hAnsi="Times New Roman" w:cs="Times New Roman"/>
          <w:color w:val="000000" w:themeColor="text1"/>
          <w:sz w:val="28"/>
          <w:szCs w:val="28"/>
        </w:rPr>
        <w:t xml:space="preserve"> </w:t>
      </w:r>
      <w:proofErr w:type="spellStart"/>
      <w:r w:rsidRPr="00A65C0E">
        <w:rPr>
          <w:rFonts w:ascii="Times New Roman" w:hAnsi="Times New Roman" w:cs="Times New Roman"/>
          <w:color w:val="000000" w:themeColor="text1"/>
          <w:sz w:val="28"/>
          <w:szCs w:val="28"/>
        </w:rPr>
        <w:t>Рахівщини”</w:t>
      </w:r>
      <w:proofErr w:type="spellEnd"/>
    </w:p>
    <w:p w:rsidR="004C7E07" w:rsidRPr="00A65C0E" w:rsidRDefault="004C7E07" w:rsidP="00A65C0E">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C01F1A" w:rsidRPr="00A65C0E" w:rsidRDefault="004C7E07" w:rsidP="00A65C0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Керуючись ст.ст. 20, 31 та 60 Закону України «Про місцеве самоврядування в Україні», «Про правовий режим воєнного стану», розглянувши лист керівника громадської організації «Патріоти Рахівщини» про забезпечення необхідними товарно-матеріальними цінностями та з метою виконання завдань із забезпечення національної безпеки і оборони, відсічі і стримування збройн</w:t>
      </w:r>
      <w:r w:rsidR="00C01F1A" w:rsidRPr="00A65C0E">
        <w:rPr>
          <w:rFonts w:ascii="Times New Roman" w:hAnsi="Times New Roman" w:cs="Times New Roman"/>
          <w:color w:val="000000" w:themeColor="text1"/>
          <w:sz w:val="28"/>
          <w:szCs w:val="28"/>
        </w:rPr>
        <w:t>ої агресії російської федерації, Рахівська міська рада</w:t>
      </w:r>
    </w:p>
    <w:p w:rsidR="00C01F1A" w:rsidRPr="00A65C0E" w:rsidRDefault="00C01F1A" w:rsidP="00A65C0E">
      <w:pPr>
        <w:spacing w:after="0" w:line="240" w:lineRule="auto"/>
        <w:jc w:val="both"/>
        <w:rPr>
          <w:rFonts w:ascii="Times New Roman" w:hAnsi="Times New Roman" w:cs="Times New Roman"/>
          <w:color w:val="000000" w:themeColor="text1"/>
          <w:sz w:val="28"/>
          <w:szCs w:val="28"/>
        </w:rPr>
      </w:pPr>
    </w:p>
    <w:p w:rsidR="00C01F1A" w:rsidRPr="00A65C0E" w:rsidRDefault="00C01F1A" w:rsidP="00A65C0E">
      <w:pPr>
        <w:pStyle w:val="a3"/>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И Р І Ш И Л А :</w:t>
      </w:r>
    </w:p>
    <w:p w:rsidR="00C01F1A" w:rsidRPr="00A65C0E" w:rsidRDefault="00C01F1A" w:rsidP="00A65C0E">
      <w:pPr>
        <w:pStyle w:val="a3"/>
        <w:jc w:val="both"/>
        <w:rPr>
          <w:rFonts w:ascii="Times New Roman" w:hAnsi="Times New Roman" w:cs="Times New Roman"/>
          <w:color w:val="000000" w:themeColor="text1"/>
          <w:sz w:val="28"/>
          <w:szCs w:val="28"/>
        </w:rPr>
      </w:pPr>
    </w:p>
    <w:p w:rsidR="004C7E07" w:rsidRPr="00A65C0E" w:rsidRDefault="004C7E07" w:rsidP="00A65C0E">
      <w:pPr>
        <w:pStyle w:val="13"/>
        <w:ind w:left="0" w:firstLine="900"/>
        <w:jc w:val="both"/>
        <w:rPr>
          <w:color w:val="000000" w:themeColor="text1"/>
          <w:sz w:val="28"/>
          <w:szCs w:val="28"/>
        </w:rPr>
      </w:pPr>
      <w:r w:rsidRPr="00A65C0E">
        <w:rPr>
          <w:color w:val="000000" w:themeColor="text1"/>
          <w:sz w:val="28"/>
          <w:szCs w:val="28"/>
        </w:rPr>
        <w:t xml:space="preserve">1.Передати безоплатно комунальне майно (майнові цінності) з балансу Рахівської міської ради на громадську організацію </w:t>
      </w:r>
      <w:proofErr w:type="spellStart"/>
      <w:r w:rsidRPr="00A65C0E">
        <w:rPr>
          <w:color w:val="000000" w:themeColor="text1"/>
          <w:sz w:val="28"/>
          <w:szCs w:val="28"/>
        </w:rPr>
        <w:t>“Патріоти</w:t>
      </w:r>
      <w:proofErr w:type="spellEnd"/>
      <w:r w:rsidRPr="00A65C0E">
        <w:rPr>
          <w:color w:val="000000" w:themeColor="text1"/>
          <w:sz w:val="28"/>
          <w:szCs w:val="28"/>
        </w:rPr>
        <w:t xml:space="preserve"> </w:t>
      </w:r>
      <w:proofErr w:type="spellStart"/>
      <w:r w:rsidRPr="00A65C0E">
        <w:rPr>
          <w:color w:val="000000" w:themeColor="text1"/>
          <w:sz w:val="28"/>
          <w:szCs w:val="28"/>
        </w:rPr>
        <w:t>Рахівщини”</w:t>
      </w:r>
      <w:proofErr w:type="spellEnd"/>
      <w:r w:rsidR="009A5CF1" w:rsidRPr="00A65C0E">
        <w:rPr>
          <w:color w:val="000000" w:themeColor="text1"/>
          <w:sz w:val="28"/>
          <w:szCs w:val="28"/>
        </w:rPr>
        <w:t>,</w:t>
      </w:r>
      <w:r w:rsidRPr="00A65C0E">
        <w:rPr>
          <w:color w:val="000000" w:themeColor="text1"/>
          <w:sz w:val="28"/>
          <w:szCs w:val="28"/>
        </w:rPr>
        <w:t xml:space="preserve"> згідно Додатку 1.</w:t>
      </w:r>
    </w:p>
    <w:p w:rsidR="004C7E07" w:rsidRPr="00A65C0E" w:rsidRDefault="004C7E07"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2. Уповноважити завідуючого господарством Рахівської міської ради </w:t>
      </w:r>
      <w:proofErr w:type="spellStart"/>
      <w:r w:rsidRPr="00A65C0E">
        <w:rPr>
          <w:rFonts w:ascii="Times New Roman" w:hAnsi="Times New Roman" w:cs="Times New Roman"/>
          <w:color w:val="000000" w:themeColor="text1"/>
          <w:sz w:val="28"/>
          <w:szCs w:val="28"/>
        </w:rPr>
        <w:t>Шемота</w:t>
      </w:r>
      <w:proofErr w:type="spellEnd"/>
      <w:r w:rsidRPr="00A65C0E">
        <w:rPr>
          <w:rFonts w:ascii="Times New Roman" w:hAnsi="Times New Roman" w:cs="Times New Roman"/>
          <w:color w:val="000000" w:themeColor="text1"/>
          <w:sz w:val="28"/>
          <w:szCs w:val="28"/>
        </w:rPr>
        <w:t xml:space="preserve"> М.М. та керівника громадської організації </w:t>
      </w:r>
      <w:proofErr w:type="spellStart"/>
      <w:r w:rsidRPr="00A65C0E">
        <w:rPr>
          <w:rFonts w:ascii="Times New Roman" w:hAnsi="Times New Roman" w:cs="Times New Roman"/>
          <w:color w:val="000000" w:themeColor="text1"/>
          <w:sz w:val="28"/>
          <w:szCs w:val="28"/>
        </w:rPr>
        <w:t>“Патріоти</w:t>
      </w:r>
      <w:proofErr w:type="spellEnd"/>
      <w:r w:rsidRPr="00A65C0E">
        <w:rPr>
          <w:rFonts w:ascii="Times New Roman" w:hAnsi="Times New Roman" w:cs="Times New Roman"/>
          <w:color w:val="000000" w:themeColor="text1"/>
          <w:sz w:val="28"/>
          <w:szCs w:val="28"/>
        </w:rPr>
        <w:t xml:space="preserve"> </w:t>
      </w:r>
      <w:proofErr w:type="spellStart"/>
      <w:r w:rsidRPr="00A65C0E">
        <w:rPr>
          <w:rFonts w:ascii="Times New Roman" w:hAnsi="Times New Roman" w:cs="Times New Roman"/>
          <w:color w:val="000000" w:themeColor="text1"/>
          <w:sz w:val="28"/>
          <w:szCs w:val="28"/>
        </w:rPr>
        <w:t>Рахівщини”</w:t>
      </w:r>
      <w:proofErr w:type="spellEnd"/>
      <w:r w:rsidRPr="00A65C0E">
        <w:rPr>
          <w:rFonts w:ascii="Times New Roman" w:hAnsi="Times New Roman" w:cs="Times New Roman"/>
          <w:color w:val="000000" w:themeColor="text1"/>
          <w:sz w:val="28"/>
          <w:szCs w:val="28"/>
        </w:rPr>
        <w:t xml:space="preserve">  </w:t>
      </w:r>
      <w:proofErr w:type="spellStart"/>
      <w:r w:rsidRPr="00A65C0E">
        <w:rPr>
          <w:rFonts w:ascii="Times New Roman" w:hAnsi="Times New Roman" w:cs="Times New Roman"/>
          <w:color w:val="000000" w:themeColor="text1"/>
          <w:sz w:val="28"/>
          <w:szCs w:val="28"/>
        </w:rPr>
        <w:t>Засухін</w:t>
      </w:r>
      <w:proofErr w:type="spellEnd"/>
      <w:r w:rsidRPr="00A65C0E">
        <w:rPr>
          <w:rFonts w:ascii="Times New Roman" w:hAnsi="Times New Roman" w:cs="Times New Roman"/>
          <w:color w:val="000000" w:themeColor="text1"/>
          <w:sz w:val="28"/>
          <w:szCs w:val="28"/>
        </w:rPr>
        <w:t xml:space="preserve"> Р.А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4C7E07" w:rsidRPr="00A65C0E" w:rsidRDefault="004C7E07"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3. Контроль за виконанням даного рішення покласти на постійну комісію</w:t>
      </w:r>
      <w:r w:rsidRPr="00A65C0E">
        <w:rPr>
          <w:rFonts w:ascii="Times New Roman" w:hAnsi="Times New Roman" w:cs="Times New Roman"/>
          <w:bCs/>
          <w:color w:val="000000" w:themeColor="text1"/>
          <w:sz w:val="28"/>
          <w:szCs w:val="28"/>
          <w:bdr w:val="none" w:sz="0" w:space="0" w:color="auto" w:frame="1"/>
          <w:shd w:val="clear" w:color="auto" w:fill="FFFFFF"/>
        </w:rPr>
        <w:t> з питань</w:t>
      </w:r>
      <w:r w:rsidRPr="00A65C0E">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A65C0E">
        <w:rPr>
          <w:rFonts w:ascii="Times New Roman" w:hAnsi="Times New Roman" w:cs="Times New Roman"/>
          <w:bCs/>
          <w:color w:val="000000" w:themeColor="text1"/>
          <w:sz w:val="28"/>
          <w:szCs w:val="28"/>
        </w:rPr>
        <w:t>Петращук</w:t>
      </w:r>
      <w:proofErr w:type="spellEnd"/>
      <w:r w:rsidRPr="00A65C0E">
        <w:rPr>
          <w:rFonts w:ascii="Times New Roman" w:hAnsi="Times New Roman" w:cs="Times New Roman"/>
          <w:bCs/>
          <w:color w:val="000000" w:themeColor="text1"/>
          <w:sz w:val="28"/>
          <w:szCs w:val="28"/>
        </w:rPr>
        <w:t xml:space="preserve"> І.В.</w:t>
      </w:r>
    </w:p>
    <w:p w:rsidR="004C7E07" w:rsidRPr="00A65C0E" w:rsidRDefault="004C7E07" w:rsidP="00A65C0E">
      <w:pPr>
        <w:spacing w:after="0" w:line="240" w:lineRule="auto"/>
        <w:rPr>
          <w:rFonts w:ascii="Times New Roman" w:hAnsi="Times New Roman" w:cs="Times New Roman"/>
          <w:color w:val="000000" w:themeColor="text1"/>
          <w:sz w:val="28"/>
          <w:szCs w:val="28"/>
        </w:rPr>
      </w:pPr>
    </w:p>
    <w:p w:rsidR="00C01F1A" w:rsidRPr="00A65C0E" w:rsidRDefault="00C01F1A" w:rsidP="00A65C0E">
      <w:pPr>
        <w:spacing w:after="0" w:line="240" w:lineRule="auto"/>
        <w:rPr>
          <w:rFonts w:ascii="Times New Roman" w:hAnsi="Times New Roman" w:cs="Times New Roman"/>
          <w:color w:val="000000" w:themeColor="text1"/>
          <w:sz w:val="28"/>
          <w:szCs w:val="28"/>
        </w:rPr>
      </w:pPr>
    </w:p>
    <w:p w:rsidR="004C7E07" w:rsidRPr="00A65C0E" w:rsidRDefault="004C7E07"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4C7E07" w:rsidRPr="00A65C0E" w:rsidRDefault="004C7E07"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4C7E07" w:rsidRPr="00A65C0E" w:rsidRDefault="004C7E07"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4C7E07" w:rsidRPr="00A65C0E" w:rsidRDefault="004C7E07" w:rsidP="00A65C0E">
      <w:pPr>
        <w:spacing w:after="0" w:line="240" w:lineRule="auto"/>
        <w:rPr>
          <w:rFonts w:ascii="Times New Roman" w:hAnsi="Times New Roman" w:cs="Times New Roman"/>
          <w:color w:val="000000" w:themeColor="text1"/>
          <w:sz w:val="28"/>
          <w:szCs w:val="28"/>
        </w:rPr>
      </w:pPr>
    </w:p>
    <w:p w:rsidR="00BC0E0B" w:rsidRPr="00A65C0E" w:rsidRDefault="00BC0E0B" w:rsidP="00A65C0E">
      <w:pPr>
        <w:spacing w:after="0" w:line="240" w:lineRule="auto"/>
        <w:rPr>
          <w:rFonts w:ascii="Times New Roman" w:hAnsi="Times New Roman" w:cs="Times New Roman"/>
          <w:color w:val="000000" w:themeColor="text1"/>
          <w:sz w:val="28"/>
        </w:rPr>
      </w:pPr>
    </w:p>
    <w:tbl>
      <w:tblPr>
        <w:tblW w:w="0" w:type="auto"/>
        <w:jc w:val="right"/>
        <w:tblLook w:val="01E0"/>
      </w:tblPr>
      <w:tblGrid>
        <w:gridCol w:w="3267"/>
      </w:tblGrid>
      <w:tr w:rsidR="00BC0E0B" w:rsidRPr="00A65C0E" w:rsidTr="00BC0E0B">
        <w:trPr>
          <w:trHeight w:val="1292"/>
          <w:jc w:val="right"/>
        </w:trPr>
        <w:tc>
          <w:tcPr>
            <w:tcW w:w="3267" w:type="dxa"/>
          </w:tcPr>
          <w:p w:rsidR="00BC0E0B" w:rsidRPr="00A65C0E" w:rsidRDefault="00BC0E0B"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b/>
                <w:color w:val="000000" w:themeColor="text1"/>
                <w:sz w:val="24"/>
                <w:szCs w:val="24"/>
              </w:rPr>
              <w:br w:type="page"/>
            </w:r>
            <w:r w:rsidRPr="00A65C0E">
              <w:rPr>
                <w:rFonts w:ascii="Times New Roman" w:hAnsi="Times New Roman" w:cs="Times New Roman"/>
                <w:color w:val="000000" w:themeColor="text1"/>
                <w:sz w:val="24"/>
                <w:szCs w:val="24"/>
              </w:rPr>
              <w:t xml:space="preserve">           Додаток                                                                       до рішення міської ради  </w:t>
            </w:r>
          </w:p>
          <w:p w:rsidR="00BC0E0B" w:rsidRPr="00A65C0E" w:rsidRDefault="00BC0E0B" w:rsidP="00A65C0E">
            <w:pPr>
              <w:spacing w:after="0" w:line="240" w:lineRule="auto"/>
              <w:rPr>
                <w:rFonts w:ascii="Times New Roman" w:eastAsia="Calibri"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rPr>
              <w:t>45-ї сесії 8-го скликання                                                                                              від  31.01.2024 р.  №</w:t>
            </w:r>
            <w:r w:rsidR="00FA64BC" w:rsidRPr="00A65C0E">
              <w:rPr>
                <w:rFonts w:ascii="Times New Roman" w:hAnsi="Times New Roman" w:cs="Times New Roman"/>
                <w:color w:val="000000" w:themeColor="text1"/>
                <w:sz w:val="24"/>
                <w:szCs w:val="24"/>
              </w:rPr>
              <w:t>716</w:t>
            </w:r>
          </w:p>
          <w:p w:rsidR="00BC0E0B" w:rsidRPr="00A65C0E" w:rsidRDefault="00BC0E0B" w:rsidP="00A65C0E">
            <w:pPr>
              <w:spacing w:after="0" w:line="240" w:lineRule="auto"/>
              <w:rPr>
                <w:rFonts w:ascii="Times New Roman" w:hAnsi="Times New Roman" w:cs="Times New Roman"/>
                <w:color w:val="000000" w:themeColor="text1"/>
                <w:sz w:val="24"/>
                <w:szCs w:val="24"/>
                <w:lang w:eastAsia="ru-RU"/>
              </w:rPr>
            </w:pPr>
          </w:p>
        </w:tc>
      </w:tr>
    </w:tbl>
    <w:p w:rsidR="00BC0E0B" w:rsidRPr="00A65C0E" w:rsidRDefault="00BC0E0B" w:rsidP="00A65C0E">
      <w:pPr>
        <w:spacing w:after="0" w:line="240" w:lineRule="auto"/>
        <w:rPr>
          <w:rFonts w:ascii="Times New Roman" w:hAnsi="Times New Roman" w:cs="Times New Roman"/>
          <w:color w:val="000000" w:themeColor="text1"/>
          <w:sz w:val="28"/>
          <w:szCs w:val="28"/>
          <w:lang w:eastAsia="ru-RU"/>
        </w:rPr>
      </w:pPr>
    </w:p>
    <w:p w:rsidR="004C7E07" w:rsidRPr="00A65C0E" w:rsidRDefault="004C7E07" w:rsidP="00A65C0E">
      <w:pPr>
        <w:spacing w:after="0" w:line="240" w:lineRule="auto"/>
        <w:rPr>
          <w:rFonts w:ascii="Times New Roman" w:hAnsi="Times New Roman" w:cs="Times New Roman"/>
          <w:color w:val="000000" w:themeColor="text1"/>
          <w:sz w:val="28"/>
          <w:szCs w:val="28"/>
        </w:rPr>
      </w:pPr>
    </w:p>
    <w:p w:rsidR="004C7E07" w:rsidRPr="00A65C0E" w:rsidRDefault="004C7E07"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 Е Р Е Л І К</w:t>
      </w:r>
    </w:p>
    <w:p w:rsidR="004C7E07" w:rsidRPr="00A65C0E" w:rsidRDefault="004C7E07"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w:t>
      </w:r>
      <w:r w:rsidRPr="00A65C0E">
        <w:rPr>
          <w:rFonts w:ascii="Times New Roman" w:hAnsi="Times New Roman" w:cs="Times New Roman"/>
          <w:color w:val="000000" w:themeColor="text1"/>
          <w:sz w:val="28"/>
          <w:szCs w:val="28"/>
        </w:rPr>
        <w:br/>
        <w:t xml:space="preserve">з балансу Рахівської міської ради до громадської організації </w:t>
      </w:r>
      <w:r w:rsidRPr="00A65C0E">
        <w:rPr>
          <w:rFonts w:ascii="Times New Roman" w:hAnsi="Times New Roman" w:cs="Times New Roman"/>
          <w:color w:val="000000" w:themeColor="text1"/>
          <w:sz w:val="28"/>
          <w:szCs w:val="28"/>
        </w:rPr>
        <w:br/>
        <w:t xml:space="preserve">«Патріоти Рахівщини»  </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326"/>
        <w:gridCol w:w="1745"/>
        <w:gridCol w:w="1266"/>
        <w:gridCol w:w="1266"/>
      </w:tblGrid>
      <w:tr w:rsidR="004C7E07" w:rsidRPr="00A65C0E" w:rsidTr="004C7E07">
        <w:trPr>
          <w:trHeight w:val="987"/>
        </w:trPr>
        <w:tc>
          <w:tcPr>
            <w:tcW w:w="594"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w:t>
            </w:r>
            <w:r w:rsidRPr="00A65C0E">
              <w:rPr>
                <w:rFonts w:ascii="Times New Roman" w:hAnsi="Times New Roman" w:cs="Times New Roman"/>
                <w:color w:val="000000" w:themeColor="text1"/>
                <w:sz w:val="24"/>
                <w:szCs w:val="24"/>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Одиниця</w:t>
            </w:r>
            <w:r w:rsidRPr="00A65C0E">
              <w:rPr>
                <w:rFonts w:ascii="Times New Roman" w:hAnsi="Times New Roman" w:cs="Times New Roman"/>
                <w:color w:val="000000" w:themeColor="text1"/>
                <w:sz w:val="24"/>
                <w:szCs w:val="24"/>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Кількість</w:t>
            </w:r>
          </w:p>
        </w:tc>
        <w:tc>
          <w:tcPr>
            <w:tcW w:w="1152"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Вартість за одиницю</w:t>
            </w:r>
            <w:r w:rsidRPr="00A65C0E">
              <w:rPr>
                <w:rFonts w:ascii="Times New Roman" w:hAnsi="Times New Roman" w:cs="Times New Roman"/>
                <w:color w:val="000000" w:themeColor="text1"/>
                <w:sz w:val="24"/>
                <w:szCs w:val="24"/>
              </w:rPr>
              <w:br/>
              <w:t>(грн.)</w:t>
            </w:r>
          </w:p>
        </w:tc>
        <w:tc>
          <w:tcPr>
            <w:tcW w:w="1052" w:type="dxa"/>
            <w:tcBorders>
              <w:top w:val="single" w:sz="4" w:space="0" w:color="auto"/>
              <w:left w:val="single" w:sz="4" w:space="0" w:color="auto"/>
              <w:bottom w:val="single" w:sz="4" w:space="0" w:color="auto"/>
              <w:right w:val="single" w:sz="4" w:space="0" w:color="auto"/>
            </w:tcBorders>
            <w:hideMark/>
          </w:tcPr>
          <w:p w:rsidR="004C7E07" w:rsidRPr="00A65C0E" w:rsidRDefault="00F54DA5"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Сума</w:t>
            </w:r>
            <w:r w:rsidR="004C7E07" w:rsidRPr="00A65C0E">
              <w:rPr>
                <w:rFonts w:ascii="Times New Roman" w:hAnsi="Times New Roman" w:cs="Times New Roman"/>
                <w:color w:val="000000" w:themeColor="text1"/>
                <w:sz w:val="24"/>
                <w:szCs w:val="24"/>
              </w:rPr>
              <w:br/>
            </w:r>
            <w:r w:rsidRPr="00A65C0E">
              <w:rPr>
                <w:rFonts w:ascii="Times New Roman" w:hAnsi="Times New Roman" w:cs="Times New Roman"/>
                <w:color w:val="000000" w:themeColor="text1"/>
                <w:sz w:val="24"/>
                <w:szCs w:val="24"/>
              </w:rPr>
              <w:t>грн.</w:t>
            </w:r>
          </w:p>
        </w:tc>
      </w:tr>
      <w:tr w:rsidR="004C7E07" w:rsidRPr="00A65C0E" w:rsidTr="004C7E07">
        <w:trPr>
          <w:trHeight w:val="1128"/>
        </w:trPr>
        <w:tc>
          <w:tcPr>
            <w:tcW w:w="594"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w:t>
            </w:r>
          </w:p>
        </w:tc>
        <w:tc>
          <w:tcPr>
            <w:tcW w:w="3417" w:type="dxa"/>
            <w:gridSpan w:val="2"/>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Генератор бензиновий А.М.С. НН 28000 2,3 кВ</w:t>
            </w:r>
            <w:r w:rsidRPr="00A65C0E">
              <w:rPr>
                <w:rFonts w:ascii="Times New Roman" w:hAnsi="Times New Roman" w:cs="Times New Roman"/>
                <w:color w:val="000000" w:themeColor="text1"/>
                <w:sz w:val="28"/>
                <w:szCs w:val="28"/>
              </w:rPr>
              <w:br/>
            </w:r>
          </w:p>
        </w:tc>
        <w:tc>
          <w:tcPr>
            <w:tcW w:w="1342" w:type="dxa"/>
            <w:gridSpan w:val="2"/>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 xml:space="preserve"> Шт.</w:t>
            </w:r>
          </w:p>
        </w:tc>
        <w:tc>
          <w:tcPr>
            <w:tcW w:w="1745"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2</w:t>
            </w:r>
          </w:p>
        </w:tc>
        <w:tc>
          <w:tcPr>
            <w:tcW w:w="1152"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25000,00</w:t>
            </w:r>
          </w:p>
        </w:tc>
        <w:tc>
          <w:tcPr>
            <w:tcW w:w="1052"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rPr>
            </w:pPr>
            <w:r w:rsidRPr="00A65C0E">
              <w:rPr>
                <w:rFonts w:ascii="Times New Roman" w:hAnsi="Times New Roman" w:cs="Times New Roman"/>
                <w:b/>
                <w:color w:val="000000" w:themeColor="text1"/>
                <w:sz w:val="28"/>
                <w:szCs w:val="28"/>
              </w:rPr>
              <w:br/>
            </w:r>
            <w:r w:rsidRPr="00A65C0E">
              <w:rPr>
                <w:rFonts w:ascii="Times New Roman" w:hAnsi="Times New Roman" w:cs="Times New Roman"/>
                <w:color w:val="000000" w:themeColor="text1"/>
                <w:sz w:val="28"/>
                <w:szCs w:val="28"/>
              </w:rPr>
              <w:t>50000,00</w:t>
            </w: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tc>
      </w:tr>
      <w:tr w:rsidR="004C7E07" w:rsidRPr="00A65C0E" w:rsidTr="004C7E07">
        <w:trPr>
          <w:trHeight w:val="1128"/>
        </w:trPr>
        <w:tc>
          <w:tcPr>
            <w:tcW w:w="594"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2</w:t>
            </w:r>
          </w:p>
        </w:tc>
        <w:tc>
          <w:tcPr>
            <w:tcW w:w="3417" w:type="dxa"/>
            <w:gridSpan w:val="2"/>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Зимові набори</w:t>
            </w:r>
          </w:p>
        </w:tc>
        <w:tc>
          <w:tcPr>
            <w:tcW w:w="1342" w:type="dxa"/>
            <w:gridSpan w:val="2"/>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Шт.</w:t>
            </w:r>
          </w:p>
        </w:tc>
        <w:tc>
          <w:tcPr>
            <w:tcW w:w="1745"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3</w:t>
            </w:r>
          </w:p>
        </w:tc>
        <w:tc>
          <w:tcPr>
            <w:tcW w:w="1152"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610,00</w:t>
            </w:r>
          </w:p>
        </w:tc>
        <w:tc>
          <w:tcPr>
            <w:tcW w:w="1052"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b/>
                <w:color w:val="000000" w:themeColor="text1"/>
                <w:sz w:val="28"/>
                <w:szCs w:val="28"/>
              </w:rPr>
              <w:br/>
            </w:r>
            <w:r w:rsidRPr="00A65C0E">
              <w:rPr>
                <w:rFonts w:ascii="Times New Roman" w:hAnsi="Times New Roman" w:cs="Times New Roman"/>
                <w:color w:val="000000" w:themeColor="text1"/>
                <w:sz w:val="28"/>
                <w:szCs w:val="28"/>
              </w:rPr>
              <w:t>1830,00</w:t>
            </w:r>
          </w:p>
        </w:tc>
      </w:tr>
      <w:tr w:rsidR="004C7E07" w:rsidRPr="00A65C0E" w:rsidTr="004C7E07">
        <w:trPr>
          <w:trHeight w:val="1128"/>
        </w:trPr>
        <w:tc>
          <w:tcPr>
            <w:tcW w:w="594"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3</w:t>
            </w:r>
          </w:p>
        </w:tc>
        <w:tc>
          <w:tcPr>
            <w:tcW w:w="3417" w:type="dxa"/>
            <w:gridSpan w:val="2"/>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Рушники</w:t>
            </w:r>
          </w:p>
        </w:tc>
        <w:tc>
          <w:tcPr>
            <w:tcW w:w="1342" w:type="dxa"/>
            <w:gridSpan w:val="2"/>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Шт..</w:t>
            </w:r>
          </w:p>
        </w:tc>
        <w:tc>
          <w:tcPr>
            <w:tcW w:w="1745"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18</w:t>
            </w:r>
          </w:p>
        </w:tc>
        <w:tc>
          <w:tcPr>
            <w:tcW w:w="1152"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194,00</w:t>
            </w:r>
          </w:p>
        </w:tc>
        <w:tc>
          <w:tcPr>
            <w:tcW w:w="1052"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b/>
                <w:color w:val="000000" w:themeColor="text1"/>
                <w:sz w:val="28"/>
                <w:szCs w:val="28"/>
              </w:rPr>
              <w:br/>
            </w:r>
            <w:r w:rsidRPr="00A65C0E">
              <w:rPr>
                <w:rFonts w:ascii="Times New Roman" w:hAnsi="Times New Roman" w:cs="Times New Roman"/>
                <w:color w:val="000000" w:themeColor="text1"/>
                <w:sz w:val="28"/>
                <w:szCs w:val="28"/>
              </w:rPr>
              <w:t>3492,00</w:t>
            </w:r>
          </w:p>
        </w:tc>
      </w:tr>
      <w:tr w:rsidR="004C7E07" w:rsidRPr="00A65C0E" w:rsidTr="004C7E07">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Всього</w:t>
            </w:r>
          </w:p>
        </w:tc>
        <w:tc>
          <w:tcPr>
            <w:tcW w:w="1326"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jc w:val="center"/>
              <w:rPr>
                <w:rFonts w:ascii="Times New Roman" w:eastAsia="Calibri" w:hAnsi="Times New Roman" w:cs="Times New Roman"/>
                <w:color w:val="000000" w:themeColor="text1"/>
                <w:sz w:val="28"/>
                <w:szCs w:val="28"/>
                <w:lang w:eastAsia="ru-RU"/>
              </w:rPr>
            </w:pPr>
          </w:p>
        </w:tc>
        <w:tc>
          <w:tcPr>
            <w:tcW w:w="1745"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2</w:t>
            </w:r>
          </w:p>
        </w:tc>
        <w:tc>
          <w:tcPr>
            <w:tcW w:w="1152" w:type="dxa"/>
            <w:tcBorders>
              <w:top w:val="single" w:sz="4" w:space="0" w:color="auto"/>
              <w:left w:val="single" w:sz="4" w:space="0" w:color="auto"/>
              <w:bottom w:val="single" w:sz="4" w:space="0" w:color="auto"/>
              <w:right w:val="single" w:sz="4" w:space="0" w:color="auto"/>
            </w:tcBorders>
          </w:tcPr>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4C7E07" w:rsidRPr="00A65C0E" w:rsidRDefault="004C7E07"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55322,00</w:t>
            </w:r>
          </w:p>
        </w:tc>
      </w:tr>
    </w:tbl>
    <w:p w:rsidR="004C7E07" w:rsidRPr="00A65C0E" w:rsidRDefault="004C7E07" w:rsidP="00A65C0E">
      <w:pPr>
        <w:spacing w:after="0" w:line="240" w:lineRule="auto"/>
        <w:rPr>
          <w:rFonts w:ascii="Times New Roman" w:eastAsia="Calibri" w:hAnsi="Times New Roman" w:cs="Times New Roman"/>
          <w:color w:val="000000" w:themeColor="text1"/>
          <w:sz w:val="28"/>
          <w:szCs w:val="28"/>
          <w:lang w:eastAsia="ru-RU"/>
        </w:rPr>
      </w:pPr>
    </w:p>
    <w:p w:rsidR="004C7E07" w:rsidRPr="00A65C0E" w:rsidRDefault="004C7E07" w:rsidP="00A65C0E">
      <w:pPr>
        <w:spacing w:after="0" w:line="240" w:lineRule="auto"/>
        <w:rPr>
          <w:rFonts w:ascii="Times New Roman" w:hAnsi="Times New Roman" w:cs="Times New Roman"/>
          <w:color w:val="000000" w:themeColor="text1"/>
          <w:sz w:val="28"/>
          <w:szCs w:val="28"/>
        </w:rPr>
      </w:pPr>
    </w:p>
    <w:p w:rsidR="004C7E07" w:rsidRPr="00A65C0E" w:rsidRDefault="004C7E07"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4C7E07" w:rsidRPr="00A65C0E" w:rsidRDefault="004C7E07"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4C7E07" w:rsidRPr="00A65C0E" w:rsidRDefault="004C7E07" w:rsidP="00A65C0E">
      <w:pPr>
        <w:spacing w:after="0" w:line="240" w:lineRule="auto"/>
        <w:rPr>
          <w:rFonts w:ascii="Times New Roman" w:hAnsi="Times New Roman" w:cs="Times New Roman"/>
          <w:color w:val="000000" w:themeColor="text1"/>
          <w:sz w:val="28"/>
          <w:szCs w:val="28"/>
        </w:rPr>
      </w:pPr>
    </w:p>
    <w:p w:rsidR="004D5380" w:rsidRPr="00A65C0E" w:rsidRDefault="004D538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921581" w:rsidRPr="00A65C0E" w:rsidRDefault="00921581" w:rsidP="00A65C0E">
      <w:pPr>
        <w:spacing w:after="0" w:line="240" w:lineRule="auto"/>
        <w:jc w:val="right"/>
        <w:rPr>
          <w:rFonts w:ascii="Times New Roman" w:hAnsi="Times New Roman" w:cs="Times New Roman"/>
          <w:color w:val="000000" w:themeColor="text1"/>
          <w:sz w:val="28"/>
          <w:szCs w:val="28"/>
        </w:rPr>
      </w:pPr>
    </w:p>
    <w:p w:rsidR="00921581" w:rsidRPr="00A65C0E" w:rsidRDefault="00921581" w:rsidP="00A65C0E">
      <w:pPr>
        <w:spacing w:after="0" w:line="240" w:lineRule="auto"/>
        <w:jc w:val="right"/>
        <w:rPr>
          <w:rFonts w:ascii="Times New Roman" w:hAnsi="Times New Roman" w:cs="Times New Roman"/>
          <w:color w:val="000000" w:themeColor="text1"/>
          <w:sz w:val="28"/>
          <w:szCs w:val="28"/>
        </w:rPr>
      </w:pPr>
    </w:p>
    <w:p w:rsidR="00921581" w:rsidRPr="00A65C0E" w:rsidRDefault="00921581"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1558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921581" w:rsidRPr="00A65C0E" w:rsidRDefault="00921581" w:rsidP="00A65C0E">
      <w:pPr>
        <w:spacing w:after="0" w:line="240" w:lineRule="auto"/>
        <w:jc w:val="right"/>
        <w:rPr>
          <w:rFonts w:ascii="Times New Roman" w:hAnsi="Times New Roman" w:cs="Times New Roman"/>
          <w:color w:val="000000" w:themeColor="text1"/>
          <w:sz w:val="28"/>
          <w:szCs w:val="28"/>
        </w:rPr>
      </w:pPr>
    </w:p>
    <w:p w:rsidR="00921581" w:rsidRPr="00A65C0E" w:rsidRDefault="0092158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921581" w:rsidRPr="00A65C0E" w:rsidRDefault="0092158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921581" w:rsidRPr="00A65C0E" w:rsidRDefault="0092158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921581" w:rsidRPr="00A65C0E" w:rsidRDefault="0092158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921581" w:rsidRPr="00A65C0E" w:rsidRDefault="00921581"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921581" w:rsidRPr="00A65C0E" w:rsidRDefault="00921581" w:rsidP="00A65C0E">
      <w:pPr>
        <w:spacing w:after="0" w:line="240" w:lineRule="auto"/>
        <w:rPr>
          <w:rFonts w:ascii="Times New Roman" w:hAnsi="Times New Roman" w:cs="Times New Roman"/>
          <w:color w:val="000000" w:themeColor="text1"/>
          <w:sz w:val="28"/>
          <w:szCs w:val="28"/>
        </w:rPr>
      </w:pPr>
    </w:p>
    <w:p w:rsidR="00921581" w:rsidRPr="00A65C0E" w:rsidRDefault="0092158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921581" w:rsidRPr="00A65C0E" w:rsidRDefault="00921581"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w:t>
      </w:r>
      <w:r w:rsidR="00DC66AD" w:rsidRPr="00A65C0E">
        <w:rPr>
          <w:rFonts w:ascii="Times New Roman" w:hAnsi="Times New Roman" w:cs="Times New Roman"/>
          <w:color w:val="000000" w:themeColor="text1"/>
          <w:sz w:val="28"/>
          <w:szCs w:val="28"/>
        </w:rPr>
        <w:t>717</w:t>
      </w:r>
    </w:p>
    <w:p w:rsidR="00921581" w:rsidRPr="00A65C0E" w:rsidRDefault="00921581"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921581" w:rsidRPr="00A65C0E" w:rsidRDefault="00921581" w:rsidP="00A65C0E">
      <w:pPr>
        <w:spacing w:after="0" w:line="240" w:lineRule="auto"/>
        <w:rPr>
          <w:rFonts w:ascii="Times New Roman" w:eastAsia="Calibri" w:hAnsi="Times New Roman" w:cs="Times New Roman"/>
          <w:color w:val="000000" w:themeColor="text1"/>
          <w:sz w:val="28"/>
          <w:szCs w:val="28"/>
          <w:lang w:eastAsia="en-US"/>
        </w:rPr>
      </w:pPr>
    </w:p>
    <w:p w:rsidR="004D5380" w:rsidRPr="00A65C0E" w:rsidRDefault="004D5380" w:rsidP="00A65C0E">
      <w:pPr>
        <w:spacing w:after="0" w:line="240" w:lineRule="auto"/>
        <w:rPr>
          <w:rFonts w:ascii="Times New Roman" w:eastAsia="Calibri" w:hAnsi="Times New Roman" w:cs="Times New Roman"/>
          <w:color w:val="000000" w:themeColor="text1"/>
          <w:sz w:val="28"/>
          <w:szCs w:val="28"/>
        </w:rPr>
      </w:pPr>
      <w:r w:rsidRPr="00A65C0E">
        <w:rPr>
          <w:rFonts w:ascii="Times New Roman" w:eastAsia="Times New Roman" w:hAnsi="Times New Roman" w:cs="Times New Roman"/>
          <w:color w:val="000000" w:themeColor="text1"/>
          <w:sz w:val="28"/>
          <w:szCs w:val="28"/>
        </w:rPr>
        <w:t xml:space="preserve">Про </w:t>
      </w:r>
      <w:r w:rsidRPr="00A65C0E">
        <w:rPr>
          <w:rFonts w:ascii="Times New Roman" w:hAnsi="Times New Roman" w:cs="Times New Roman"/>
          <w:color w:val="000000" w:themeColor="text1"/>
          <w:sz w:val="28"/>
          <w:szCs w:val="28"/>
        </w:rPr>
        <w:t xml:space="preserve">безоплатну передачу комунального майна </w:t>
      </w:r>
    </w:p>
    <w:p w:rsidR="004D5380" w:rsidRPr="00A65C0E" w:rsidRDefault="004D538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(майнових цінностей) на баланс КНП «Рахівська </w:t>
      </w:r>
    </w:p>
    <w:p w:rsidR="004D5380" w:rsidRPr="00A65C0E" w:rsidRDefault="004D5380" w:rsidP="00A65C0E">
      <w:pPr>
        <w:spacing w:after="0" w:line="240" w:lineRule="auto"/>
        <w:rPr>
          <w:rFonts w:ascii="Times New Roman" w:eastAsia="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районна лікарня» Рахівської міської ради</w:t>
      </w:r>
    </w:p>
    <w:p w:rsidR="004D5380" w:rsidRPr="00A65C0E" w:rsidRDefault="004D5380" w:rsidP="00A65C0E">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4D5380" w:rsidRPr="00A65C0E" w:rsidRDefault="004D5380"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Керуючись ст.ст. 20, 31 та 60 Закону України «Про місцеве самоврядування в Україні», «Про правовий режим воєнного стану», постановою Кабінету Міністрів України від 21 вересня 1998 року №1482 «Про передачу об’єктів права державної та комунальної власності» та з метою забезпечення ефективності використання комунального майна Рахівської міської ради, розглянувши лист директора КНП «Рахівська районна лікарня» Рахівської міської ради про забезпечення необхідними товарно-матеріальними цінностями,  Рахівська міська рада</w:t>
      </w:r>
    </w:p>
    <w:p w:rsidR="004D5380" w:rsidRPr="00A65C0E" w:rsidRDefault="004D5380" w:rsidP="00A65C0E">
      <w:pPr>
        <w:spacing w:after="0" w:line="240" w:lineRule="auto"/>
        <w:jc w:val="both"/>
        <w:rPr>
          <w:rFonts w:ascii="Times New Roman" w:hAnsi="Times New Roman" w:cs="Times New Roman"/>
          <w:color w:val="000000" w:themeColor="text1"/>
          <w:sz w:val="28"/>
          <w:szCs w:val="28"/>
        </w:rPr>
      </w:pPr>
    </w:p>
    <w:p w:rsidR="004D5380" w:rsidRPr="00A65C0E" w:rsidRDefault="004D5380"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В И Р І Ш И Л А:</w:t>
      </w:r>
    </w:p>
    <w:p w:rsidR="004D5380" w:rsidRPr="00A65C0E" w:rsidRDefault="004D5380" w:rsidP="00A65C0E">
      <w:pPr>
        <w:spacing w:after="0" w:line="240" w:lineRule="auto"/>
        <w:rPr>
          <w:rFonts w:ascii="Times New Roman" w:hAnsi="Times New Roman" w:cs="Times New Roman"/>
          <w:color w:val="000000" w:themeColor="text1"/>
          <w:sz w:val="28"/>
          <w:szCs w:val="28"/>
        </w:rPr>
      </w:pPr>
    </w:p>
    <w:p w:rsidR="004D5380" w:rsidRPr="00A65C0E" w:rsidRDefault="004D5380" w:rsidP="00A65C0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1.Передати безоплатно комунальне майно (майнові цінності) з балансу Рахівської міської ради на баланс КНП «Рахівська районна лікарня» Рахівської міської ради згідно Додатку 1.</w:t>
      </w:r>
    </w:p>
    <w:p w:rsidR="004D5380" w:rsidRPr="00A65C0E" w:rsidRDefault="004D5380"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2. Уповноважити завідуючого господарством Рахівської міської ради </w:t>
      </w:r>
      <w:proofErr w:type="spellStart"/>
      <w:r w:rsidRPr="00A65C0E">
        <w:rPr>
          <w:rFonts w:ascii="Times New Roman" w:hAnsi="Times New Roman" w:cs="Times New Roman"/>
          <w:color w:val="000000" w:themeColor="text1"/>
          <w:sz w:val="28"/>
          <w:szCs w:val="28"/>
        </w:rPr>
        <w:t>Шемота</w:t>
      </w:r>
      <w:proofErr w:type="spellEnd"/>
      <w:r w:rsidRPr="00A65C0E">
        <w:rPr>
          <w:rFonts w:ascii="Times New Roman" w:hAnsi="Times New Roman" w:cs="Times New Roman"/>
          <w:color w:val="000000" w:themeColor="text1"/>
          <w:sz w:val="28"/>
          <w:szCs w:val="28"/>
        </w:rPr>
        <w:t xml:space="preserve"> М.М. та директора КНП «Рахівська районна лікарня» Рахівської міської ради </w:t>
      </w:r>
      <w:proofErr w:type="spellStart"/>
      <w:r w:rsidRPr="00A65C0E">
        <w:rPr>
          <w:rFonts w:ascii="Times New Roman" w:hAnsi="Times New Roman" w:cs="Times New Roman"/>
          <w:color w:val="000000" w:themeColor="text1"/>
          <w:sz w:val="28"/>
          <w:szCs w:val="28"/>
        </w:rPr>
        <w:t>Симулик</w:t>
      </w:r>
      <w:proofErr w:type="spellEnd"/>
      <w:r w:rsidRPr="00A65C0E">
        <w:rPr>
          <w:rFonts w:ascii="Times New Roman" w:hAnsi="Times New Roman" w:cs="Times New Roman"/>
          <w:color w:val="000000" w:themeColor="text1"/>
          <w:sz w:val="28"/>
          <w:szCs w:val="28"/>
        </w:rPr>
        <w:t xml:space="preserve"> В.К.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4D5380" w:rsidRPr="00A65C0E" w:rsidRDefault="004D5380"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3.Контроль за виконанням даного рішення покласти на постійну комісію</w:t>
      </w:r>
      <w:r w:rsidRPr="00A65C0E">
        <w:rPr>
          <w:rFonts w:ascii="Times New Roman" w:hAnsi="Times New Roman" w:cs="Times New Roman"/>
          <w:bCs/>
          <w:color w:val="000000" w:themeColor="text1"/>
          <w:sz w:val="28"/>
          <w:szCs w:val="28"/>
          <w:bdr w:val="none" w:sz="0" w:space="0" w:color="auto" w:frame="1"/>
          <w:shd w:val="clear" w:color="auto" w:fill="FFFFFF"/>
        </w:rPr>
        <w:t> з питань</w:t>
      </w:r>
      <w:r w:rsidRPr="00A65C0E">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A65C0E">
        <w:rPr>
          <w:rFonts w:ascii="Times New Roman" w:hAnsi="Times New Roman" w:cs="Times New Roman"/>
          <w:bCs/>
          <w:color w:val="000000" w:themeColor="text1"/>
          <w:sz w:val="28"/>
          <w:szCs w:val="28"/>
        </w:rPr>
        <w:t>Петращук</w:t>
      </w:r>
      <w:proofErr w:type="spellEnd"/>
      <w:r w:rsidRPr="00A65C0E">
        <w:rPr>
          <w:rFonts w:ascii="Times New Roman" w:hAnsi="Times New Roman" w:cs="Times New Roman"/>
          <w:bCs/>
          <w:color w:val="000000" w:themeColor="text1"/>
          <w:sz w:val="28"/>
          <w:szCs w:val="28"/>
        </w:rPr>
        <w:t xml:space="preserve"> І.В.</w:t>
      </w:r>
    </w:p>
    <w:p w:rsidR="004D5380" w:rsidRPr="00A65C0E" w:rsidRDefault="004D5380" w:rsidP="00A65C0E">
      <w:pPr>
        <w:spacing w:after="0" w:line="240" w:lineRule="auto"/>
        <w:jc w:val="both"/>
        <w:rPr>
          <w:rFonts w:ascii="Times New Roman" w:hAnsi="Times New Roman" w:cs="Times New Roman"/>
          <w:b/>
          <w:color w:val="000000" w:themeColor="text1"/>
          <w:sz w:val="28"/>
          <w:szCs w:val="28"/>
        </w:rPr>
      </w:pPr>
    </w:p>
    <w:p w:rsidR="004D5380" w:rsidRPr="00A65C0E" w:rsidRDefault="004D5380"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4D5380" w:rsidRPr="00A65C0E" w:rsidRDefault="004D5380"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4D5380" w:rsidRPr="00A65C0E" w:rsidRDefault="004D538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4D5380" w:rsidRPr="00A65C0E" w:rsidRDefault="004D5380" w:rsidP="00A65C0E">
      <w:pPr>
        <w:spacing w:after="0" w:line="240" w:lineRule="auto"/>
        <w:jc w:val="center"/>
        <w:rPr>
          <w:rFonts w:ascii="Times New Roman" w:hAnsi="Times New Roman" w:cs="Times New Roman"/>
          <w:color w:val="000000" w:themeColor="text1"/>
          <w:sz w:val="28"/>
          <w:szCs w:val="28"/>
        </w:rPr>
      </w:pPr>
    </w:p>
    <w:p w:rsidR="00921581" w:rsidRPr="00A65C0E" w:rsidRDefault="00921581" w:rsidP="00A65C0E">
      <w:pPr>
        <w:spacing w:after="0" w:line="240" w:lineRule="auto"/>
        <w:rPr>
          <w:rFonts w:ascii="Times New Roman" w:hAnsi="Times New Roman" w:cs="Times New Roman"/>
          <w:color w:val="000000" w:themeColor="text1"/>
          <w:sz w:val="28"/>
        </w:rPr>
      </w:pPr>
    </w:p>
    <w:tbl>
      <w:tblPr>
        <w:tblW w:w="0" w:type="auto"/>
        <w:jc w:val="right"/>
        <w:tblLook w:val="01E0"/>
      </w:tblPr>
      <w:tblGrid>
        <w:gridCol w:w="3267"/>
      </w:tblGrid>
      <w:tr w:rsidR="00921581" w:rsidRPr="00A65C0E" w:rsidTr="00921581">
        <w:trPr>
          <w:trHeight w:val="1292"/>
          <w:jc w:val="right"/>
        </w:trPr>
        <w:tc>
          <w:tcPr>
            <w:tcW w:w="3267" w:type="dxa"/>
          </w:tcPr>
          <w:p w:rsidR="00921581" w:rsidRPr="00A65C0E" w:rsidRDefault="00921581"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b/>
                <w:color w:val="000000" w:themeColor="text1"/>
                <w:sz w:val="24"/>
                <w:szCs w:val="24"/>
              </w:rPr>
              <w:br w:type="page"/>
            </w:r>
            <w:r w:rsidRPr="00A65C0E">
              <w:rPr>
                <w:rFonts w:ascii="Times New Roman" w:hAnsi="Times New Roman" w:cs="Times New Roman"/>
                <w:color w:val="000000" w:themeColor="text1"/>
                <w:sz w:val="24"/>
                <w:szCs w:val="24"/>
              </w:rPr>
              <w:t xml:space="preserve">           Додаток                                                                       до рішення міської ради  </w:t>
            </w:r>
          </w:p>
          <w:p w:rsidR="00921581" w:rsidRPr="00A65C0E" w:rsidRDefault="00921581" w:rsidP="00A65C0E">
            <w:pPr>
              <w:spacing w:after="0" w:line="240" w:lineRule="auto"/>
              <w:rPr>
                <w:rFonts w:ascii="Times New Roman" w:eastAsia="Calibri"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rPr>
              <w:t>45-ї сесії 8-го скликання                                                                                              від  31.01.2024 р.  №</w:t>
            </w:r>
            <w:r w:rsidR="003334D5" w:rsidRPr="00A65C0E">
              <w:rPr>
                <w:rFonts w:ascii="Times New Roman" w:hAnsi="Times New Roman" w:cs="Times New Roman"/>
                <w:color w:val="000000" w:themeColor="text1"/>
                <w:sz w:val="24"/>
                <w:szCs w:val="24"/>
              </w:rPr>
              <w:t>717</w:t>
            </w:r>
          </w:p>
          <w:p w:rsidR="00921581" w:rsidRPr="00A65C0E" w:rsidRDefault="00921581" w:rsidP="00A65C0E">
            <w:pPr>
              <w:spacing w:after="0" w:line="240" w:lineRule="auto"/>
              <w:rPr>
                <w:rFonts w:ascii="Times New Roman" w:hAnsi="Times New Roman" w:cs="Times New Roman"/>
                <w:color w:val="000000" w:themeColor="text1"/>
                <w:sz w:val="24"/>
                <w:szCs w:val="24"/>
                <w:lang w:eastAsia="ru-RU"/>
              </w:rPr>
            </w:pPr>
          </w:p>
        </w:tc>
      </w:tr>
    </w:tbl>
    <w:p w:rsidR="00921581" w:rsidRPr="00A65C0E" w:rsidRDefault="00921581" w:rsidP="00A65C0E">
      <w:pPr>
        <w:spacing w:after="0" w:line="240" w:lineRule="auto"/>
        <w:rPr>
          <w:rFonts w:ascii="Times New Roman" w:hAnsi="Times New Roman" w:cs="Times New Roman"/>
          <w:color w:val="000000" w:themeColor="text1"/>
          <w:sz w:val="28"/>
          <w:szCs w:val="28"/>
          <w:lang w:eastAsia="ru-RU"/>
        </w:rPr>
      </w:pPr>
    </w:p>
    <w:p w:rsidR="004D5380" w:rsidRPr="00A65C0E" w:rsidRDefault="004D5380" w:rsidP="00A65C0E">
      <w:pPr>
        <w:spacing w:after="0" w:line="240" w:lineRule="auto"/>
        <w:jc w:val="center"/>
        <w:rPr>
          <w:rFonts w:ascii="Times New Roman" w:hAnsi="Times New Roman" w:cs="Times New Roman"/>
          <w:color w:val="000000" w:themeColor="text1"/>
          <w:sz w:val="28"/>
          <w:szCs w:val="28"/>
        </w:rPr>
      </w:pPr>
    </w:p>
    <w:p w:rsidR="004D5380" w:rsidRPr="00A65C0E" w:rsidRDefault="004D5380" w:rsidP="00A65C0E">
      <w:pPr>
        <w:spacing w:after="0" w:line="240" w:lineRule="auto"/>
        <w:jc w:val="center"/>
        <w:rPr>
          <w:rFonts w:ascii="Times New Roman" w:hAnsi="Times New Roman" w:cs="Times New Roman"/>
          <w:color w:val="000000" w:themeColor="text1"/>
          <w:sz w:val="28"/>
          <w:szCs w:val="28"/>
        </w:rPr>
      </w:pPr>
    </w:p>
    <w:p w:rsidR="004D5380" w:rsidRPr="00A65C0E" w:rsidRDefault="004D538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 Е Р Е Л І К</w:t>
      </w:r>
    </w:p>
    <w:p w:rsidR="004D5380" w:rsidRPr="00A65C0E" w:rsidRDefault="004D538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w:t>
      </w:r>
      <w:r w:rsidRPr="00A65C0E">
        <w:rPr>
          <w:rFonts w:ascii="Times New Roman" w:hAnsi="Times New Roman" w:cs="Times New Roman"/>
          <w:color w:val="000000" w:themeColor="text1"/>
          <w:sz w:val="28"/>
          <w:szCs w:val="28"/>
        </w:rPr>
        <w:br/>
        <w:t xml:space="preserve">з балансу Рахівської міської ради до КНП «Рахівська районна лікарня» Рахівської міської ради  </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326"/>
        <w:gridCol w:w="1745"/>
        <w:gridCol w:w="1152"/>
        <w:gridCol w:w="1266"/>
      </w:tblGrid>
      <w:tr w:rsidR="004D5380" w:rsidRPr="00A65C0E" w:rsidTr="004D5380">
        <w:trPr>
          <w:trHeight w:val="987"/>
        </w:trPr>
        <w:tc>
          <w:tcPr>
            <w:tcW w:w="594" w:type="dxa"/>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w:t>
            </w:r>
            <w:r w:rsidRPr="00A65C0E">
              <w:rPr>
                <w:rFonts w:ascii="Times New Roman" w:hAnsi="Times New Roman" w:cs="Times New Roman"/>
                <w:color w:val="000000" w:themeColor="text1"/>
                <w:sz w:val="28"/>
                <w:szCs w:val="28"/>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Одиниця</w:t>
            </w:r>
            <w:r w:rsidRPr="00A65C0E">
              <w:rPr>
                <w:rFonts w:ascii="Times New Roman" w:hAnsi="Times New Roman" w:cs="Times New Roman"/>
                <w:color w:val="000000" w:themeColor="text1"/>
                <w:sz w:val="24"/>
                <w:szCs w:val="24"/>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Кількість</w:t>
            </w:r>
          </w:p>
        </w:tc>
        <w:tc>
          <w:tcPr>
            <w:tcW w:w="1152" w:type="dxa"/>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Вартість за одиницю</w:t>
            </w:r>
            <w:r w:rsidRPr="00A65C0E">
              <w:rPr>
                <w:rFonts w:ascii="Times New Roman" w:hAnsi="Times New Roman" w:cs="Times New Roman"/>
                <w:color w:val="000000" w:themeColor="text1"/>
                <w:sz w:val="24"/>
                <w:szCs w:val="24"/>
              </w:rPr>
              <w:br/>
              <w:t>(грн.)</w:t>
            </w:r>
          </w:p>
        </w:tc>
        <w:tc>
          <w:tcPr>
            <w:tcW w:w="1052" w:type="dxa"/>
            <w:tcBorders>
              <w:top w:val="single" w:sz="4" w:space="0" w:color="auto"/>
              <w:left w:val="single" w:sz="4" w:space="0" w:color="auto"/>
              <w:bottom w:val="single" w:sz="4" w:space="0" w:color="auto"/>
              <w:right w:val="single" w:sz="4" w:space="0" w:color="auto"/>
            </w:tcBorders>
            <w:hideMark/>
          </w:tcPr>
          <w:p w:rsidR="004D5380" w:rsidRPr="00A65C0E" w:rsidRDefault="00FB7275"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Сума</w:t>
            </w:r>
            <w:r w:rsidR="004D5380" w:rsidRPr="00A65C0E">
              <w:rPr>
                <w:rFonts w:ascii="Times New Roman" w:hAnsi="Times New Roman" w:cs="Times New Roman"/>
                <w:color w:val="000000" w:themeColor="text1"/>
                <w:sz w:val="24"/>
                <w:szCs w:val="24"/>
              </w:rPr>
              <w:br/>
            </w:r>
            <w:r w:rsidRPr="00A65C0E">
              <w:rPr>
                <w:rFonts w:ascii="Times New Roman" w:hAnsi="Times New Roman" w:cs="Times New Roman"/>
                <w:color w:val="000000" w:themeColor="text1"/>
                <w:sz w:val="24"/>
                <w:szCs w:val="24"/>
              </w:rPr>
              <w:t>грн.</w:t>
            </w:r>
          </w:p>
        </w:tc>
      </w:tr>
      <w:tr w:rsidR="004D5380" w:rsidRPr="00A65C0E" w:rsidTr="004D5380">
        <w:trPr>
          <w:trHeight w:val="1128"/>
        </w:trPr>
        <w:tc>
          <w:tcPr>
            <w:tcW w:w="594" w:type="dxa"/>
            <w:tcBorders>
              <w:top w:val="single" w:sz="4" w:space="0" w:color="auto"/>
              <w:left w:val="single" w:sz="4" w:space="0" w:color="auto"/>
              <w:bottom w:val="single" w:sz="4" w:space="0" w:color="auto"/>
              <w:right w:val="single" w:sz="4" w:space="0" w:color="auto"/>
            </w:tcBorders>
          </w:tcPr>
          <w:p w:rsidR="004D5380" w:rsidRPr="00A65C0E" w:rsidRDefault="004D5380" w:rsidP="00A65C0E">
            <w:pPr>
              <w:spacing w:after="0" w:line="240" w:lineRule="auto"/>
              <w:rPr>
                <w:rFonts w:ascii="Times New Roman" w:eastAsia="Calibri" w:hAnsi="Times New Roman" w:cs="Times New Roman"/>
                <w:color w:val="000000" w:themeColor="text1"/>
                <w:sz w:val="28"/>
                <w:szCs w:val="28"/>
                <w:lang w:eastAsia="ru-RU"/>
              </w:rPr>
            </w:pPr>
          </w:p>
          <w:p w:rsidR="004D5380" w:rsidRPr="00A65C0E" w:rsidRDefault="004D5380"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w:t>
            </w:r>
          </w:p>
        </w:tc>
        <w:tc>
          <w:tcPr>
            <w:tcW w:w="3417" w:type="dxa"/>
            <w:gridSpan w:val="2"/>
            <w:tcBorders>
              <w:top w:val="single" w:sz="4" w:space="0" w:color="auto"/>
              <w:left w:val="single" w:sz="4" w:space="0" w:color="auto"/>
              <w:bottom w:val="single" w:sz="4" w:space="0" w:color="auto"/>
              <w:right w:val="single" w:sz="4" w:space="0" w:color="auto"/>
            </w:tcBorders>
          </w:tcPr>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p>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Матраци</w:t>
            </w:r>
            <w:r w:rsidRPr="00A65C0E">
              <w:rPr>
                <w:rFonts w:ascii="Times New Roman" w:hAnsi="Times New Roman" w:cs="Times New Roman"/>
                <w:color w:val="000000" w:themeColor="text1"/>
                <w:sz w:val="28"/>
                <w:szCs w:val="28"/>
              </w:rPr>
              <w:br/>
            </w:r>
          </w:p>
        </w:tc>
        <w:tc>
          <w:tcPr>
            <w:tcW w:w="1342" w:type="dxa"/>
            <w:gridSpan w:val="2"/>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 xml:space="preserve"> Шт.</w:t>
            </w:r>
          </w:p>
        </w:tc>
        <w:tc>
          <w:tcPr>
            <w:tcW w:w="1745" w:type="dxa"/>
            <w:tcBorders>
              <w:top w:val="single" w:sz="4" w:space="0" w:color="auto"/>
              <w:left w:val="single" w:sz="4" w:space="0" w:color="auto"/>
              <w:bottom w:val="single" w:sz="4" w:space="0" w:color="auto"/>
              <w:right w:val="single" w:sz="4" w:space="0" w:color="auto"/>
            </w:tcBorders>
          </w:tcPr>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p>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100</w:t>
            </w:r>
          </w:p>
        </w:tc>
        <w:tc>
          <w:tcPr>
            <w:tcW w:w="1152" w:type="dxa"/>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657,00</w:t>
            </w:r>
          </w:p>
        </w:tc>
        <w:tc>
          <w:tcPr>
            <w:tcW w:w="1052" w:type="dxa"/>
            <w:tcBorders>
              <w:top w:val="single" w:sz="4" w:space="0" w:color="auto"/>
              <w:left w:val="single" w:sz="4" w:space="0" w:color="auto"/>
              <w:bottom w:val="single" w:sz="4" w:space="0" w:color="auto"/>
              <w:right w:val="single" w:sz="4" w:space="0" w:color="auto"/>
            </w:tcBorders>
          </w:tcPr>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rPr>
            </w:pPr>
            <w:r w:rsidRPr="00A65C0E">
              <w:rPr>
                <w:rFonts w:ascii="Times New Roman" w:hAnsi="Times New Roman" w:cs="Times New Roman"/>
                <w:b/>
                <w:color w:val="000000" w:themeColor="text1"/>
                <w:sz w:val="28"/>
                <w:szCs w:val="28"/>
              </w:rPr>
              <w:br/>
            </w:r>
            <w:r w:rsidRPr="00A65C0E">
              <w:rPr>
                <w:rFonts w:ascii="Times New Roman" w:hAnsi="Times New Roman" w:cs="Times New Roman"/>
                <w:color w:val="000000" w:themeColor="text1"/>
                <w:sz w:val="28"/>
                <w:szCs w:val="28"/>
              </w:rPr>
              <w:t>65700,00</w:t>
            </w:r>
          </w:p>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p>
        </w:tc>
      </w:tr>
      <w:tr w:rsidR="004D5380" w:rsidRPr="00A65C0E" w:rsidTr="004D5380">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4D5380" w:rsidRPr="00A65C0E" w:rsidRDefault="004D5380" w:rsidP="00A65C0E">
            <w:pPr>
              <w:spacing w:after="0" w:line="240" w:lineRule="auto"/>
              <w:rPr>
                <w:rFonts w:ascii="Times New Roman" w:eastAsia="Calibri" w:hAnsi="Times New Roman" w:cs="Times New Roman"/>
                <w:color w:val="000000" w:themeColor="text1"/>
                <w:sz w:val="28"/>
                <w:szCs w:val="28"/>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Всього</w:t>
            </w:r>
          </w:p>
        </w:tc>
        <w:tc>
          <w:tcPr>
            <w:tcW w:w="1326" w:type="dxa"/>
            <w:tcBorders>
              <w:top w:val="single" w:sz="4" w:space="0" w:color="auto"/>
              <w:left w:val="single" w:sz="4" w:space="0" w:color="auto"/>
              <w:bottom w:val="single" w:sz="4" w:space="0" w:color="auto"/>
              <w:right w:val="single" w:sz="4" w:space="0" w:color="auto"/>
            </w:tcBorders>
          </w:tcPr>
          <w:p w:rsidR="004D5380" w:rsidRPr="00A65C0E" w:rsidRDefault="004D5380" w:rsidP="00A65C0E">
            <w:pPr>
              <w:spacing w:after="0" w:line="240" w:lineRule="auto"/>
              <w:jc w:val="center"/>
              <w:rPr>
                <w:rFonts w:ascii="Times New Roman" w:eastAsia="Calibri" w:hAnsi="Times New Roman" w:cs="Times New Roman"/>
                <w:color w:val="000000" w:themeColor="text1"/>
                <w:sz w:val="28"/>
                <w:szCs w:val="28"/>
                <w:lang w:eastAsia="ru-RU"/>
              </w:rPr>
            </w:pPr>
          </w:p>
        </w:tc>
        <w:tc>
          <w:tcPr>
            <w:tcW w:w="1745" w:type="dxa"/>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100</w:t>
            </w:r>
          </w:p>
        </w:tc>
        <w:tc>
          <w:tcPr>
            <w:tcW w:w="1152" w:type="dxa"/>
            <w:tcBorders>
              <w:top w:val="single" w:sz="4" w:space="0" w:color="auto"/>
              <w:left w:val="single" w:sz="4" w:space="0" w:color="auto"/>
              <w:bottom w:val="single" w:sz="4" w:space="0" w:color="auto"/>
              <w:right w:val="single" w:sz="4" w:space="0" w:color="auto"/>
            </w:tcBorders>
          </w:tcPr>
          <w:p w:rsidR="004D5380" w:rsidRPr="00A65C0E" w:rsidRDefault="004D5380" w:rsidP="00A65C0E">
            <w:pPr>
              <w:spacing w:after="0" w:line="240" w:lineRule="auto"/>
              <w:rPr>
                <w:rFonts w:ascii="Times New Roman" w:eastAsia="Calibri" w:hAnsi="Times New Roman" w:cs="Times New Roman"/>
                <w:b/>
                <w:color w:val="000000" w:themeColor="text1"/>
                <w:sz w:val="28"/>
                <w:szCs w:val="28"/>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4D5380" w:rsidRPr="00A65C0E" w:rsidRDefault="004D5380"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65700,00</w:t>
            </w:r>
          </w:p>
        </w:tc>
      </w:tr>
    </w:tbl>
    <w:p w:rsidR="004D5380" w:rsidRPr="00A65C0E" w:rsidRDefault="004D5380" w:rsidP="00A65C0E">
      <w:pPr>
        <w:spacing w:after="0" w:line="240" w:lineRule="auto"/>
        <w:rPr>
          <w:rFonts w:ascii="Times New Roman" w:eastAsia="Calibri" w:hAnsi="Times New Roman" w:cs="Times New Roman"/>
          <w:color w:val="000000" w:themeColor="text1"/>
          <w:sz w:val="28"/>
          <w:szCs w:val="28"/>
          <w:lang w:eastAsia="ru-RU"/>
        </w:rPr>
      </w:pPr>
    </w:p>
    <w:p w:rsidR="004D5380" w:rsidRPr="00A65C0E" w:rsidRDefault="004D5380" w:rsidP="00A65C0E">
      <w:pPr>
        <w:spacing w:after="0" w:line="240" w:lineRule="auto"/>
        <w:rPr>
          <w:rFonts w:ascii="Times New Roman" w:hAnsi="Times New Roman" w:cs="Times New Roman"/>
          <w:color w:val="000000" w:themeColor="text1"/>
          <w:sz w:val="28"/>
          <w:szCs w:val="28"/>
        </w:rPr>
      </w:pPr>
    </w:p>
    <w:p w:rsidR="004D5380" w:rsidRPr="00A65C0E" w:rsidRDefault="004D5380" w:rsidP="00A65C0E">
      <w:pPr>
        <w:spacing w:after="0" w:line="240" w:lineRule="auto"/>
        <w:rPr>
          <w:rFonts w:ascii="Times New Roman" w:hAnsi="Times New Roman" w:cs="Times New Roman"/>
          <w:color w:val="000000" w:themeColor="text1"/>
          <w:sz w:val="28"/>
          <w:szCs w:val="28"/>
        </w:rPr>
      </w:pPr>
    </w:p>
    <w:p w:rsidR="004D5380" w:rsidRPr="00A65C0E" w:rsidRDefault="004D5380"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4D5380" w:rsidRPr="00A65C0E" w:rsidRDefault="004D5380"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4D5380" w:rsidRPr="00A65C0E" w:rsidRDefault="004D5380" w:rsidP="00A65C0E">
      <w:pPr>
        <w:spacing w:after="0" w:line="240" w:lineRule="auto"/>
        <w:rPr>
          <w:rFonts w:ascii="Times New Roman" w:hAnsi="Times New Roman" w:cs="Times New Roman"/>
          <w:color w:val="000000" w:themeColor="text1"/>
          <w:sz w:val="28"/>
          <w:szCs w:val="28"/>
        </w:rPr>
      </w:pPr>
    </w:p>
    <w:p w:rsidR="00BC7FD0" w:rsidRPr="00A65C0E" w:rsidRDefault="00BC7FD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D210F0" w:rsidRPr="00A65C0E" w:rsidRDefault="00D210F0" w:rsidP="00A65C0E">
      <w:pPr>
        <w:spacing w:after="0" w:line="240" w:lineRule="auto"/>
        <w:jc w:val="right"/>
        <w:rPr>
          <w:rFonts w:ascii="Times New Roman" w:hAnsi="Times New Roman" w:cs="Times New Roman"/>
          <w:color w:val="000000" w:themeColor="text1"/>
          <w:sz w:val="28"/>
          <w:szCs w:val="28"/>
        </w:rPr>
      </w:pPr>
    </w:p>
    <w:p w:rsidR="00D210F0" w:rsidRPr="00A65C0E" w:rsidRDefault="00D210F0" w:rsidP="00A65C0E">
      <w:pPr>
        <w:spacing w:after="0" w:line="240" w:lineRule="auto"/>
        <w:jc w:val="right"/>
        <w:rPr>
          <w:rFonts w:ascii="Times New Roman" w:hAnsi="Times New Roman" w:cs="Times New Roman"/>
          <w:color w:val="000000" w:themeColor="text1"/>
          <w:sz w:val="28"/>
          <w:szCs w:val="28"/>
        </w:rPr>
      </w:pPr>
    </w:p>
    <w:p w:rsidR="00D210F0" w:rsidRPr="00A65C0E" w:rsidRDefault="00D210F0"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1763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D210F0" w:rsidRPr="00A65C0E" w:rsidRDefault="00D210F0" w:rsidP="00A65C0E">
      <w:pPr>
        <w:spacing w:after="0" w:line="240" w:lineRule="auto"/>
        <w:jc w:val="right"/>
        <w:rPr>
          <w:rFonts w:ascii="Times New Roman" w:hAnsi="Times New Roman" w:cs="Times New Roman"/>
          <w:color w:val="000000" w:themeColor="text1"/>
          <w:sz w:val="28"/>
          <w:szCs w:val="28"/>
        </w:rPr>
      </w:pPr>
    </w:p>
    <w:p w:rsidR="00D210F0" w:rsidRPr="00A65C0E" w:rsidRDefault="00D210F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D210F0" w:rsidRPr="00A65C0E" w:rsidRDefault="00D210F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D210F0" w:rsidRPr="00A65C0E" w:rsidRDefault="00D210F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D210F0" w:rsidRPr="00A65C0E" w:rsidRDefault="00D210F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D210F0" w:rsidRPr="00A65C0E" w:rsidRDefault="00D210F0"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D210F0" w:rsidRPr="00A65C0E" w:rsidRDefault="00D210F0" w:rsidP="00A65C0E">
      <w:pPr>
        <w:spacing w:after="0" w:line="240" w:lineRule="auto"/>
        <w:rPr>
          <w:rFonts w:ascii="Times New Roman" w:hAnsi="Times New Roman" w:cs="Times New Roman"/>
          <w:color w:val="000000" w:themeColor="text1"/>
          <w:sz w:val="28"/>
          <w:szCs w:val="28"/>
        </w:rPr>
      </w:pPr>
    </w:p>
    <w:p w:rsidR="00D210F0" w:rsidRPr="00A65C0E" w:rsidRDefault="00D210F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D210F0" w:rsidRPr="00A65C0E" w:rsidRDefault="00D210F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w:t>
      </w:r>
      <w:r w:rsidR="00EE2A2F" w:rsidRPr="00A65C0E">
        <w:rPr>
          <w:rFonts w:ascii="Times New Roman" w:hAnsi="Times New Roman" w:cs="Times New Roman"/>
          <w:color w:val="000000" w:themeColor="text1"/>
          <w:sz w:val="28"/>
          <w:szCs w:val="28"/>
        </w:rPr>
        <w:t>718</w:t>
      </w:r>
    </w:p>
    <w:p w:rsidR="00D210F0" w:rsidRPr="00A65C0E" w:rsidRDefault="00D210F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D210F0" w:rsidRPr="00A65C0E" w:rsidRDefault="00D210F0" w:rsidP="00A65C0E">
      <w:pPr>
        <w:spacing w:after="0" w:line="240" w:lineRule="auto"/>
        <w:rPr>
          <w:rFonts w:ascii="Times New Roman" w:eastAsia="Calibri" w:hAnsi="Times New Roman" w:cs="Times New Roman"/>
          <w:color w:val="000000" w:themeColor="text1"/>
          <w:sz w:val="28"/>
          <w:szCs w:val="28"/>
          <w:lang w:eastAsia="en-US"/>
        </w:rPr>
      </w:pPr>
    </w:p>
    <w:p w:rsidR="00BC7FD0" w:rsidRPr="00A65C0E" w:rsidRDefault="00BC7FD0" w:rsidP="00A65C0E">
      <w:pPr>
        <w:spacing w:after="0" w:line="240" w:lineRule="auto"/>
        <w:rPr>
          <w:rFonts w:ascii="Times New Roman" w:eastAsia="Calibri" w:hAnsi="Times New Roman" w:cs="Times New Roman"/>
          <w:color w:val="000000" w:themeColor="text1"/>
          <w:sz w:val="28"/>
          <w:szCs w:val="28"/>
        </w:rPr>
      </w:pPr>
      <w:r w:rsidRPr="00A65C0E">
        <w:rPr>
          <w:rFonts w:ascii="Times New Roman" w:eastAsia="Times New Roman" w:hAnsi="Times New Roman" w:cs="Times New Roman"/>
          <w:color w:val="000000" w:themeColor="text1"/>
          <w:sz w:val="28"/>
          <w:szCs w:val="28"/>
        </w:rPr>
        <w:t xml:space="preserve">Про </w:t>
      </w:r>
      <w:r w:rsidRPr="00A65C0E">
        <w:rPr>
          <w:rFonts w:ascii="Times New Roman" w:hAnsi="Times New Roman" w:cs="Times New Roman"/>
          <w:color w:val="000000" w:themeColor="text1"/>
          <w:sz w:val="28"/>
          <w:szCs w:val="28"/>
        </w:rPr>
        <w:t xml:space="preserve">безоплатну передачу комунального майна </w:t>
      </w:r>
    </w:p>
    <w:p w:rsidR="00BC7FD0" w:rsidRPr="00A65C0E" w:rsidRDefault="00BC7FD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(майнових запасів) на баланс Центру надання </w:t>
      </w:r>
    </w:p>
    <w:p w:rsidR="00BC7FD0" w:rsidRPr="00A65C0E" w:rsidRDefault="00BC7FD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соціальних послуг Рахівської міської ради</w:t>
      </w:r>
    </w:p>
    <w:p w:rsidR="00BC7FD0" w:rsidRPr="00A65C0E" w:rsidRDefault="00BC7FD0" w:rsidP="00A65C0E">
      <w:pPr>
        <w:autoSpaceDE w:val="0"/>
        <w:autoSpaceDN w:val="0"/>
        <w:adjustRightInd w:val="0"/>
        <w:spacing w:after="0" w:line="240" w:lineRule="auto"/>
        <w:jc w:val="both"/>
        <w:rPr>
          <w:rFonts w:ascii="Times New Roman" w:hAnsi="Times New Roman" w:cs="Times New Roman"/>
          <w:color w:val="000000" w:themeColor="text1"/>
          <w:sz w:val="28"/>
          <w:szCs w:val="28"/>
        </w:rPr>
      </w:pPr>
    </w:p>
    <w:p w:rsidR="00633048" w:rsidRPr="00A65C0E" w:rsidRDefault="00BC7FD0"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Керуючись ст.ст. 20, 31 та 60 Закону України «Про місцеве самоврядування в Україні», «Про правовий режим воєнного стану», постановою Кабінету Міністрів України від 21 вересня 1998 року №1482 «Про передачу об’єктів права державної та комунальної власності» та з метою забезпечення ефективності використання комунального майна Рахівської міської ради, розглянувши лист директора Центру надання соціальних послуг Рахівської міської ради про забезпечення необхідними товарно-матеріальними цінностями</w:t>
      </w:r>
      <w:r w:rsidR="00633048"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 </w:t>
      </w:r>
      <w:r w:rsidR="00633048" w:rsidRPr="00A65C0E">
        <w:rPr>
          <w:rFonts w:ascii="Times New Roman" w:hAnsi="Times New Roman" w:cs="Times New Roman"/>
          <w:color w:val="000000" w:themeColor="text1"/>
          <w:sz w:val="28"/>
          <w:szCs w:val="28"/>
        </w:rPr>
        <w:t>Рахівська міська рада</w:t>
      </w:r>
    </w:p>
    <w:p w:rsidR="00633048" w:rsidRPr="00A65C0E" w:rsidRDefault="00633048" w:rsidP="00A65C0E">
      <w:pPr>
        <w:spacing w:after="0" w:line="240" w:lineRule="auto"/>
        <w:jc w:val="both"/>
        <w:rPr>
          <w:rFonts w:ascii="Times New Roman" w:hAnsi="Times New Roman" w:cs="Times New Roman"/>
          <w:color w:val="000000" w:themeColor="text1"/>
          <w:sz w:val="28"/>
          <w:szCs w:val="28"/>
        </w:rPr>
      </w:pPr>
    </w:p>
    <w:p w:rsidR="00633048" w:rsidRPr="00A65C0E" w:rsidRDefault="00633048" w:rsidP="00A65C0E">
      <w:pPr>
        <w:pStyle w:val="a3"/>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И Р І Ш И Л А :</w:t>
      </w:r>
    </w:p>
    <w:p w:rsidR="00633048" w:rsidRPr="00A65C0E" w:rsidRDefault="00633048" w:rsidP="00A65C0E">
      <w:pPr>
        <w:pStyle w:val="a3"/>
        <w:jc w:val="both"/>
        <w:rPr>
          <w:rFonts w:ascii="Times New Roman" w:hAnsi="Times New Roman" w:cs="Times New Roman"/>
          <w:color w:val="000000" w:themeColor="text1"/>
          <w:sz w:val="28"/>
          <w:szCs w:val="28"/>
        </w:rPr>
      </w:pPr>
    </w:p>
    <w:p w:rsidR="00BC7FD0" w:rsidRPr="00A65C0E" w:rsidRDefault="00BC7FD0" w:rsidP="00A65C0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1.Передати безоплатно комунальне майно (майнові запаси) з балансу Рахівської міської ради на баланс Центру надання соціальних послуг Рахівської міської ради згідно Додатку 1.</w:t>
      </w:r>
    </w:p>
    <w:p w:rsidR="00BC7FD0" w:rsidRPr="00A65C0E" w:rsidRDefault="00BC7FD0"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2. Уповноважити завідуючого господарством Рахівської міської ради Миколу </w:t>
      </w:r>
      <w:proofErr w:type="spellStart"/>
      <w:r w:rsidRPr="00A65C0E">
        <w:rPr>
          <w:rFonts w:ascii="Times New Roman" w:hAnsi="Times New Roman" w:cs="Times New Roman"/>
          <w:color w:val="000000" w:themeColor="text1"/>
          <w:sz w:val="28"/>
          <w:szCs w:val="28"/>
        </w:rPr>
        <w:t>Шемоту</w:t>
      </w:r>
      <w:proofErr w:type="spellEnd"/>
      <w:r w:rsidRPr="00A65C0E">
        <w:rPr>
          <w:rFonts w:ascii="Times New Roman" w:hAnsi="Times New Roman" w:cs="Times New Roman"/>
          <w:color w:val="000000" w:themeColor="text1"/>
          <w:sz w:val="28"/>
          <w:szCs w:val="28"/>
        </w:rPr>
        <w:t xml:space="preserve"> та директора Центру надання соціальних послуг Рахівської міської ради Оксану </w:t>
      </w:r>
      <w:proofErr w:type="spellStart"/>
      <w:r w:rsidRPr="00A65C0E">
        <w:rPr>
          <w:rFonts w:ascii="Times New Roman" w:hAnsi="Times New Roman" w:cs="Times New Roman"/>
          <w:color w:val="000000" w:themeColor="text1"/>
          <w:sz w:val="28"/>
          <w:szCs w:val="28"/>
        </w:rPr>
        <w:t>Небелівську</w:t>
      </w:r>
      <w:proofErr w:type="spellEnd"/>
      <w:r w:rsidRPr="00A65C0E">
        <w:rPr>
          <w:rFonts w:ascii="Times New Roman" w:hAnsi="Times New Roman" w:cs="Times New Roman"/>
          <w:color w:val="000000" w:themeColor="text1"/>
          <w:sz w:val="28"/>
          <w:szCs w:val="28"/>
        </w:rPr>
        <w:t xml:space="preserve">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BC7FD0" w:rsidRPr="00A65C0E" w:rsidRDefault="00BC7FD0" w:rsidP="00A65C0E">
      <w:pPr>
        <w:tabs>
          <w:tab w:val="left" w:pos="851"/>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3.Контроль за виконанням даного рішення покласти на постійну комісію</w:t>
      </w:r>
      <w:r w:rsidRPr="00A65C0E">
        <w:rPr>
          <w:rFonts w:ascii="Times New Roman" w:hAnsi="Times New Roman" w:cs="Times New Roman"/>
          <w:bCs/>
          <w:color w:val="000000" w:themeColor="text1"/>
          <w:sz w:val="28"/>
          <w:szCs w:val="28"/>
          <w:bdr w:val="none" w:sz="0" w:space="0" w:color="auto" w:frame="1"/>
          <w:shd w:val="clear" w:color="auto" w:fill="FFFFFF"/>
        </w:rPr>
        <w:t> з питань</w:t>
      </w:r>
      <w:r w:rsidRPr="00A65C0E">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A65C0E">
        <w:rPr>
          <w:rFonts w:ascii="Times New Roman" w:hAnsi="Times New Roman" w:cs="Times New Roman"/>
          <w:bCs/>
          <w:color w:val="000000" w:themeColor="text1"/>
          <w:sz w:val="28"/>
          <w:szCs w:val="28"/>
        </w:rPr>
        <w:t>Петращук</w:t>
      </w:r>
      <w:proofErr w:type="spellEnd"/>
      <w:r w:rsidRPr="00A65C0E">
        <w:rPr>
          <w:rFonts w:ascii="Times New Roman" w:hAnsi="Times New Roman" w:cs="Times New Roman"/>
          <w:bCs/>
          <w:color w:val="000000" w:themeColor="text1"/>
          <w:sz w:val="28"/>
          <w:szCs w:val="28"/>
        </w:rPr>
        <w:t xml:space="preserve"> І.В.</w:t>
      </w:r>
    </w:p>
    <w:p w:rsidR="00BC7FD0" w:rsidRPr="00A65C0E" w:rsidRDefault="00BC7FD0" w:rsidP="00A65C0E">
      <w:pPr>
        <w:spacing w:after="0" w:line="240" w:lineRule="auto"/>
        <w:jc w:val="both"/>
        <w:rPr>
          <w:rFonts w:ascii="Times New Roman" w:hAnsi="Times New Roman" w:cs="Times New Roman"/>
          <w:b/>
          <w:color w:val="000000" w:themeColor="text1"/>
          <w:sz w:val="28"/>
          <w:szCs w:val="28"/>
        </w:rPr>
      </w:pPr>
    </w:p>
    <w:p w:rsidR="00BC7FD0" w:rsidRPr="00A65C0E" w:rsidRDefault="00BC7FD0"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BC7FD0" w:rsidRPr="00A65C0E" w:rsidRDefault="00BC7FD0"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BC7FD0" w:rsidRPr="00A65C0E" w:rsidRDefault="00BC7FD0" w:rsidP="00A65C0E">
      <w:pPr>
        <w:spacing w:after="0" w:line="240" w:lineRule="auto"/>
        <w:jc w:val="both"/>
        <w:rPr>
          <w:rFonts w:ascii="Times New Roman" w:hAnsi="Times New Roman" w:cs="Times New Roman"/>
          <w:color w:val="000000" w:themeColor="text1"/>
          <w:sz w:val="28"/>
          <w:szCs w:val="28"/>
        </w:rPr>
      </w:pPr>
    </w:p>
    <w:p w:rsidR="00BC7FD0" w:rsidRPr="00A65C0E" w:rsidRDefault="00BC7FD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D210F0" w:rsidRPr="00A65C0E" w:rsidRDefault="00D210F0" w:rsidP="00A65C0E">
      <w:pPr>
        <w:spacing w:after="0" w:line="240" w:lineRule="auto"/>
        <w:rPr>
          <w:rFonts w:ascii="Times New Roman" w:hAnsi="Times New Roman" w:cs="Times New Roman"/>
          <w:color w:val="000000" w:themeColor="text1"/>
          <w:sz w:val="28"/>
        </w:rPr>
      </w:pPr>
    </w:p>
    <w:tbl>
      <w:tblPr>
        <w:tblW w:w="0" w:type="auto"/>
        <w:jc w:val="right"/>
        <w:tblLook w:val="01E0"/>
      </w:tblPr>
      <w:tblGrid>
        <w:gridCol w:w="3267"/>
      </w:tblGrid>
      <w:tr w:rsidR="00D210F0" w:rsidRPr="00A65C0E" w:rsidTr="00D210F0">
        <w:trPr>
          <w:trHeight w:val="1292"/>
          <w:jc w:val="right"/>
        </w:trPr>
        <w:tc>
          <w:tcPr>
            <w:tcW w:w="3267" w:type="dxa"/>
          </w:tcPr>
          <w:p w:rsidR="00D210F0" w:rsidRPr="00A65C0E" w:rsidRDefault="00D210F0" w:rsidP="00A65C0E">
            <w:pPr>
              <w:spacing w:after="0" w:line="240" w:lineRule="auto"/>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color w:val="000000" w:themeColor="text1"/>
                <w:sz w:val="24"/>
                <w:szCs w:val="24"/>
              </w:rPr>
              <w:br w:type="page"/>
            </w:r>
            <w:r w:rsidRPr="00A65C0E">
              <w:rPr>
                <w:rFonts w:ascii="Times New Roman" w:hAnsi="Times New Roman" w:cs="Times New Roman"/>
                <w:b/>
                <w:color w:val="000000" w:themeColor="text1"/>
                <w:sz w:val="24"/>
                <w:szCs w:val="24"/>
              </w:rPr>
              <w:br w:type="page"/>
            </w:r>
            <w:r w:rsidRPr="00A65C0E">
              <w:rPr>
                <w:rFonts w:ascii="Times New Roman" w:hAnsi="Times New Roman" w:cs="Times New Roman"/>
                <w:color w:val="000000" w:themeColor="text1"/>
                <w:sz w:val="24"/>
                <w:szCs w:val="24"/>
              </w:rPr>
              <w:t xml:space="preserve">           Додаток                                                                       до рішення міської ради  </w:t>
            </w:r>
          </w:p>
          <w:p w:rsidR="00D210F0" w:rsidRPr="00A65C0E" w:rsidRDefault="00D210F0" w:rsidP="00A65C0E">
            <w:pPr>
              <w:spacing w:after="0" w:line="240" w:lineRule="auto"/>
              <w:rPr>
                <w:rFonts w:ascii="Times New Roman" w:eastAsia="Calibri"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rPr>
              <w:t>45-ї сесії 8-го скликання                                                                                              від  31.01.2024 р.  №</w:t>
            </w:r>
            <w:r w:rsidR="0062045F" w:rsidRPr="00A65C0E">
              <w:rPr>
                <w:rFonts w:ascii="Times New Roman" w:hAnsi="Times New Roman" w:cs="Times New Roman"/>
                <w:color w:val="000000" w:themeColor="text1"/>
                <w:sz w:val="24"/>
                <w:szCs w:val="24"/>
              </w:rPr>
              <w:t>718</w:t>
            </w:r>
          </w:p>
          <w:p w:rsidR="00D210F0" w:rsidRPr="00A65C0E" w:rsidRDefault="00D210F0" w:rsidP="00A65C0E">
            <w:pPr>
              <w:spacing w:after="0" w:line="240" w:lineRule="auto"/>
              <w:rPr>
                <w:rFonts w:ascii="Times New Roman" w:hAnsi="Times New Roman" w:cs="Times New Roman"/>
                <w:color w:val="000000" w:themeColor="text1"/>
                <w:sz w:val="24"/>
                <w:szCs w:val="24"/>
                <w:lang w:eastAsia="ru-RU"/>
              </w:rPr>
            </w:pPr>
          </w:p>
        </w:tc>
      </w:tr>
    </w:tbl>
    <w:p w:rsidR="00D210F0" w:rsidRPr="00A65C0E" w:rsidRDefault="00D210F0" w:rsidP="00A65C0E">
      <w:pPr>
        <w:spacing w:after="0" w:line="240" w:lineRule="auto"/>
        <w:rPr>
          <w:rFonts w:ascii="Times New Roman" w:hAnsi="Times New Roman" w:cs="Times New Roman"/>
          <w:color w:val="000000" w:themeColor="text1"/>
          <w:sz w:val="28"/>
          <w:szCs w:val="28"/>
          <w:lang w:eastAsia="ru-RU"/>
        </w:rPr>
      </w:pPr>
    </w:p>
    <w:p w:rsidR="00BC7FD0" w:rsidRPr="00A65C0E" w:rsidRDefault="00BC7FD0" w:rsidP="00A65C0E">
      <w:pPr>
        <w:spacing w:after="0" w:line="240" w:lineRule="auto"/>
        <w:jc w:val="center"/>
        <w:rPr>
          <w:rFonts w:ascii="Times New Roman" w:hAnsi="Times New Roman" w:cs="Times New Roman"/>
          <w:color w:val="000000" w:themeColor="text1"/>
          <w:sz w:val="28"/>
          <w:szCs w:val="28"/>
        </w:rPr>
      </w:pPr>
    </w:p>
    <w:p w:rsidR="00BC7FD0" w:rsidRPr="00A65C0E" w:rsidRDefault="00BC7FD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 Е Р Е Л І К</w:t>
      </w:r>
    </w:p>
    <w:p w:rsidR="00BC7FD0" w:rsidRPr="00A65C0E" w:rsidRDefault="00BC7FD0"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комунального майна (майнових запасів), які передаються безоплатно  </w:t>
      </w:r>
      <w:r w:rsidRPr="00A65C0E">
        <w:rPr>
          <w:rFonts w:ascii="Times New Roman" w:hAnsi="Times New Roman" w:cs="Times New Roman"/>
          <w:color w:val="000000" w:themeColor="text1"/>
          <w:sz w:val="28"/>
          <w:szCs w:val="28"/>
        </w:rPr>
        <w:br/>
        <w:t xml:space="preserve">з балансу Рахівської міської ради до Центру надання соціальних послуг Рахівської міської ради  </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326"/>
        <w:gridCol w:w="1745"/>
        <w:gridCol w:w="1152"/>
        <w:gridCol w:w="1126"/>
      </w:tblGrid>
      <w:tr w:rsidR="00BC7FD0" w:rsidRPr="00A65C0E" w:rsidTr="00BC7FD0">
        <w:trPr>
          <w:trHeight w:val="987"/>
        </w:trPr>
        <w:tc>
          <w:tcPr>
            <w:tcW w:w="594" w:type="dxa"/>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w:t>
            </w:r>
            <w:r w:rsidRPr="00A65C0E">
              <w:rPr>
                <w:rFonts w:ascii="Times New Roman" w:hAnsi="Times New Roman" w:cs="Times New Roman"/>
                <w:color w:val="000000" w:themeColor="text1"/>
                <w:sz w:val="24"/>
                <w:szCs w:val="24"/>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Одиниця</w:t>
            </w:r>
            <w:r w:rsidRPr="00A65C0E">
              <w:rPr>
                <w:rFonts w:ascii="Times New Roman" w:hAnsi="Times New Roman" w:cs="Times New Roman"/>
                <w:color w:val="000000" w:themeColor="text1"/>
                <w:sz w:val="24"/>
                <w:szCs w:val="24"/>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Кількість</w:t>
            </w:r>
          </w:p>
        </w:tc>
        <w:tc>
          <w:tcPr>
            <w:tcW w:w="1152" w:type="dxa"/>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Вартість за одиницю</w:t>
            </w:r>
            <w:r w:rsidRPr="00A65C0E">
              <w:rPr>
                <w:rFonts w:ascii="Times New Roman" w:hAnsi="Times New Roman" w:cs="Times New Roman"/>
                <w:color w:val="000000" w:themeColor="text1"/>
                <w:sz w:val="24"/>
                <w:szCs w:val="24"/>
              </w:rPr>
              <w:br/>
              <w:t>(грн.)</w:t>
            </w:r>
          </w:p>
        </w:tc>
        <w:tc>
          <w:tcPr>
            <w:tcW w:w="1052" w:type="dxa"/>
            <w:tcBorders>
              <w:top w:val="single" w:sz="4" w:space="0" w:color="auto"/>
              <w:left w:val="single" w:sz="4" w:space="0" w:color="auto"/>
              <w:bottom w:val="single" w:sz="4" w:space="0" w:color="auto"/>
              <w:right w:val="single" w:sz="4" w:space="0" w:color="auto"/>
            </w:tcBorders>
            <w:hideMark/>
          </w:tcPr>
          <w:p w:rsidR="00BC7FD0" w:rsidRPr="00A65C0E" w:rsidRDefault="00482ADA" w:rsidP="00A65C0E">
            <w:pPr>
              <w:spacing w:after="0" w:line="240" w:lineRule="auto"/>
              <w:jc w:val="center"/>
              <w:rPr>
                <w:rFonts w:ascii="Times New Roman" w:eastAsia="Calibri" w:hAnsi="Times New Roman" w:cs="Times New Roman"/>
                <w:color w:val="000000" w:themeColor="text1"/>
                <w:sz w:val="24"/>
                <w:szCs w:val="24"/>
                <w:lang w:eastAsia="ru-RU"/>
              </w:rPr>
            </w:pPr>
            <w:r w:rsidRPr="00A65C0E">
              <w:rPr>
                <w:rFonts w:ascii="Times New Roman" w:hAnsi="Times New Roman" w:cs="Times New Roman"/>
                <w:color w:val="000000" w:themeColor="text1"/>
                <w:sz w:val="24"/>
                <w:szCs w:val="24"/>
              </w:rPr>
              <w:t>Сума</w:t>
            </w:r>
            <w:r w:rsidR="00BC7FD0" w:rsidRPr="00A65C0E">
              <w:rPr>
                <w:rFonts w:ascii="Times New Roman" w:hAnsi="Times New Roman" w:cs="Times New Roman"/>
                <w:color w:val="000000" w:themeColor="text1"/>
                <w:sz w:val="24"/>
                <w:szCs w:val="24"/>
              </w:rPr>
              <w:br/>
            </w:r>
            <w:r w:rsidRPr="00A65C0E">
              <w:rPr>
                <w:rFonts w:ascii="Times New Roman" w:hAnsi="Times New Roman" w:cs="Times New Roman"/>
                <w:color w:val="000000" w:themeColor="text1"/>
                <w:sz w:val="24"/>
                <w:szCs w:val="24"/>
              </w:rPr>
              <w:t>грн.</w:t>
            </w:r>
          </w:p>
        </w:tc>
      </w:tr>
      <w:tr w:rsidR="00BC7FD0" w:rsidRPr="00A65C0E" w:rsidTr="00BC7FD0">
        <w:trPr>
          <w:trHeight w:val="1128"/>
        </w:trPr>
        <w:tc>
          <w:tcPr>
            <w:tcW w:w="594" w:type="dxa"/>
            <w:tcBorders>
              <w:top w:val="single" w:sz="4" w:space="0" w:color="auto"/>
              <w:left w:val="single" w:sz="4" w:space="0" w:color="auto"/>
              <w:bottom w:val="single" w:sz="4" w:space="0" w:color="auto"/>
              <w:right w:val="single" w:sz="4" w:space="0" w:color="auto"/>
            </w:tcBorders>
          </w:tcPr>
          <w:p w:rsidR="00BC7FD0" w:rsidRPr="00A65C0E" w:rsidRDefault="00BC7FD0" w:rsidP="00A65C0E">
            <w:pPr>
              <w:spacing w:after="0" w:line="240" w:lineRule="auto"/>
              <w:rPr>
                <w:rFonts w:ascii="Times New Roman" w:eastAsia="Calibri" w:hAnsi="Times New Roman" w:cs="Times New Roman"/>
                <w:color w:val="000000" w:themeColor="text1"/>
                <w:sz w:val="28"/>
                <w:szCs w:val="28"/>
                <w:lang w:eastAsia="ru-RU"/>
              </w:rPr>
            </w:pPr>
          </w:p>
          <w:p w:rsidR="00BC7FD0" w:rsidRPr="00A65C0E" w:rsidRDefault="00BC7FD0" w:rsidP="00A65C0E">
            <w:pPr>
              <w:spacing w:after="0" w:line="240" w:lineRule="auto"/>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1</w:t>
            </w:r>
          </w:p>
        </w:tc>
        <w:tc>
          <w:tcPr>
            <w:tcW w:w="3417" w:type="dxa"/>
            <w:gridSpan w:val="2"/>
            <w:tcBorders>
              <w:top w:val="single" w:sz="4" w:space="0" w:color="auto"/>
              <w:left w:val="single" w:sz="4" w:space="0" w:color="auto"/>
              <w:bottom w:val="single" w:sz="4" w:space="0" w:color="auto"/>
              <w:right w:val="single" w:sz="4" w:space="0" w:color="auto"/>
            </w:tcBorders>
          </w:tcPr>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p>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Горох</w:t>
            </w:r>
            <w:r w:rsidRPr="00A65C0E">
              <w:rPr>
                <w:rFonts w:ascii="Times New Roman" w:hAnsi="Times New Roman" w:cs="Times New Roman"/>
                <w:color w:val="000000" w:themeColor="text1"/>
                <w:sz w:val="28"/>
                <w:szCs w:val="28"/>
              </w:rPr>
              <w:br/>
            </w:r>
          </w:p>
        </w:tc>
        <w:tc>
          <w:tcPr>
            <w:tcW w:w="1342" w:type="dxa"/>
            <w:gridSpan w:val="2"/>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 xml:space="preserve"> кг.</w:t>
            </w:r>
          </w:p>
        </w:tc>
        <w:tc>
          <w:tcPr>
            <w:tcW w:w="1745" w:type="dxa"/>
            <w:tcBorders>
              <w:top w:val="single" w:sz="4" w:space="0" w:color="auto"/>
              <w:left w:val="single" w:sz="4" w:space="0" w:color="auto"/>
              <w:bottom w:val="single" w:sz="4" w:space="0" w:color="auto"/>
              <w:right w:val="single" w:sz="4" w:space="0" w:color="auto"/>
            </w:tcBorders>
          </w:tcPr>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p>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300</w:t>
            </w:r>
          </w:p>
        </w:tc>
        <w:tc>
          <w:tcPr>
            <w:tcW w:w="1152" w:type="dxa"/>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br/>
              <w:t>19,29</w:t>
            </w:r>
          </w:p>
        </w:tc>
        <w:tc>
          <w:tcPr>
            <w:tcW w:w="1052" w:type="dxa"/>
            <w:tcBorders>
              <w:top w:val="single" w:sz="4" w:space="0" w:color="auto"/>
              <w:left w:val="single" w:sz="4" w:space="0" w:color="auto"/>
              <w:bottom w:val="single" w:sz="4" w:space="0" w:color="auto"/>
              <w:right w:val="single" w:sz="4" w:space="0" w:color="auto"/>
            </w:tcBorders>
          </w:tcPr>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rPr>
            </w:pPr>
            <w:r w:rsidRPr="00A65C0E">
              <w:rPr>
                <w:rFonts w:ascii="Times New Roman" w:hAnsi="Times New Roman" w:cs="Times New Roman"/>
                <w:b/>
                <w:color w:val="000000" w:themeColor="text1"/>
                <w:sz w:val="28"/>
                <w:szCs w:val="28"/>
              </w:rPr>
              <w:br/>
            </w:r>
            <w:r w:rsidRPr="00A65C0E">
              <w:rPr>
                <w:rFonts w:ascii="Times New Roman" w:hAnsi="Times New Roman" w:cs="Times New Roman"/>
                <w:color w:val="000000" w:themeColor="text1"/>
                <w:sz w:val="28"/>
                <w:szCs w:val="28"/>
              </w:rPr>
              <w:t>5787,00</w:t>
            </w:r>
          </w:p>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p>
        </w:tc>
      </w:tr>
      <w:tr w:rsidR="00BC7FD0" w:rsidRPr="00A65C0E" w:rsidTr="00BC7FD0">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BC7FD0" w:rsidRPr="00A65C0E" w:rsidRDefault="00BC7FD0" w:rsidP="00A65C0E">
            <w:pPr>
              <w:spacing w:after="0" w:line="240" w:lineRule="auto"/>
              <w:rPr>
                <w:rFonts w:ascii="Times New Roman" w:eastAsia="Calibri" w:hAnsi="Times New Roman" w:cs="Times New Roman"/>
                <w:color w:val="000000" w:themeColor="text1"/>
                <w:sz w:val="28"/>
                <w:szCs w:val="28"/>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Всього</w:t>
            </w:r>
          </w:p>
        </w:tc>
        <w:tc>
          <w:tcPr>
            <w:tcW w:w="1326" w:type="dxa"/>
            <w:tcBorders>
              <w:top w:val="single" w:sz="4" w:space="0" w:color="auto"/>
              <w:left w:val="single" w:sz="4" w:space="0" w:color="auto"/>
              <w:bottom w:val="single" w:sz="4" w:space="0" w:color="auto"/>
              <w:right w:val="single" w:sz="4" w:space="0" w:color="auto"/>
            </w:tcBorders>
          </w:tcPr>
          <w:p w:rsidR="00BC7FD0" w:rsidRPr="00A65C0E" w:rsidRDefault="00BC7FD0" w:rsidP="00A65C0E">
            <w:pPr>
              <w:spacing w:after="0" w:line="240" w:lineRule="auto"/>
              <w:jc w:val="center"/>
              <w:rPr>
                <w:rFonts w:ascii="Times New Roman" w:eastAsia="Calibri" w:hAnsi="Times New Roman" w:cs="Times New Roman"/>
                <w:color w:val="000000" w:themeColor="text1"/>
                <w:sz w:val="28"/>
                <w:szCs w:val="28"/>
                <w:lang w:eastAsia="ru-RU"/>
              </w:rPr>
            </w:pPr>
          </w:p>
        </w:tc>
        <w:tc>
          <w:tcPr>
            <w:tcW w:w="1745" w:type="dxa"/>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300</w:t>
            </w:r>
          </w:p>
        </w:tc>
        <w:tc>
          <w:tcPr>
            <w:tcW w:w="1152" w:type="dxa"/>
            <w:tcBorders>
              <w:top w:val="single" w:sz="4" w:space="0" w:color="auto"/>
              <w:left w:val="single" w:sz="4" w:space="0" w:color="auto"/>
              <w:bottom w:val="single" w:sz="4" w:space="0" w:color="auto"/>
              <w:right w:val="single" w:sz="4" w:space="0" w:color="auto"/>
            </w:tcBorders>
          </w:tcPr>
          <w:p w:rsidR="00BC7FD0" w:rsidRPr="00A65C0E" w:rsidRDefault="00BC7FD0" w:rsidP="00A65C0E">
            <w:pPr>
              <w:spacing w:after="0" w:line="240" w:lineRule="auto"/>
              <w:rPr>
                <w:rFonts w:ascii="Times New Roman" w:eastAsia="Calibri" w:hAnsi="Times New Roman" w:cs="Times New Roman"/>
                <w:b/>
                <w:color w:val="000000" w:themeColor="text1"/>
                <w:sz w:val="28"/>
                <w:szCs w:val="28"/>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BC7FD0" w:rsidRPr="00A65C0E" w:rsidRDefault="00BC7FD0" w:rsidP="00A65C0E">
            <w:pPr>
              <w:spacing w:after="0" w:line="240" w:lineRule="auto"/>
              <w:jc w:val="center"/>
              <w:rPr>
                <w:rFonts w:ascii="Times New Roman" w:eastAsia="Calibr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5787,00</w:t>
            </w:r>
          </w:p>
        </w:tc>
      </w:tr>
    </w:tbl>
    <w:p w:rsidR="00BC7FD0" w:rsidRPr="00A65C0E" w:rsidRDefault="00BC7FD0" w:rsidP="00A65C0E">
      <w:pPr>
        <w:spacing w:after="0" w:line="240" w:lineRule="auto"/>
        <w:rPr>
          <w:rFonts w:ascii="Times New Roman" w:eastAsia="Calibri" w:hAnsi="Times New Roman" w:cs="Times New Roman"/>
          <w:color w:val="000000" w:themeColor="text1"/>
          <w:sz w:val="28"/>
          <w:szCs w:val="28"/>
          <w:lang w:eastAsia="ru-RU"/>
        </w:rPr>
      </w:pPr>
    </w:p>
    <w:p w:rsidR="00BC7FD0" w:rsidRPr="00A65C0E" w:rsidRDefault="00BC7FD0" w:rsidP="00A65C0E">
      <w:pPr>
        <w:spacing w:after="0" w:line="240" w:lineRule="auto"/>
        <w:rPr>
          <w:rFonts w:ascii="Times New Roman" w:hAnsi="Times New Roman" w:cs="Times New Roman"/>
          <w:color w:val="000000" w:themeColor="text1"/>
          <w:sz w:val="28"/>
          <w:szCs w:val="28"/>
        </w:rPr>
      </w:pPr>
    </w:p>
    <w:p w:rsidR="00BC7FD0" w:rsidRPr="00A65C0E" w:rsidRDefault="00BC7FD0" w:rsidP="00A65C0E">
      <w:pPr>
        <w:spacing w:after="0" w:line="240" w:lineRule="auto"/>
        <w:rPr>
          <w:rFonts w:ascii="Times New Roman" w:hAnsi="Times New Roman" w:cs="Times New Roman"/>
          <w:color w:val="000000" w:themeColor="text1"/>
          <w:sz w:val="28"/>
          <w:szCs w:val="28"/>
        </w:rPr>
      </w:pPr>
    </w:p>
    <w:p w:rsidR="00BC7FD0" w:rsidRPr="00A65C0E" w:rsidRDefault="00BC7FD0" w:rsidP="00A65C0E">
      <w:pPr>
        <w:spacing w:after="0" w:line="240" w:lineRule="auto"/>
        <w:rPr>
          <w:rFonts w:ascii="Times New Roman" w:hAnsi="Times New Roman" w:cs="Times New Roman"/>
          <w:color w:val="000000" w:themeColor="text1"/>
          <w:sz w:val="28"/>
          <w:szCs w:val="28"/>
        </w:rPr>
      </w:pPr>
    </w:p>
    <w:p w:rsidR="00BC7FD0" w:rsidRPr="00A65C0E" w:rsidRDefault="00BC7FD0" w:rsidP="00A65C0E">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BC7FD0" w:rsidRPr="00A65C0E" w:rsidRDefault="00BC7FD0"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BC7FD0" w:rsidRPr="00A65C0E" w:rsidRDefault="00BC7FD0" w:rsidP="00A65C0E">
      <w:pPr>
        <w:spacing w:after="0" w:line="240" w:lineRule="auto"/>
        <w:rPr>
          <w:rFonts w:ascii="Times New Roman" w:hAnsi="Times New Roman" w:cs="Times New Roman"/>
          <w:color w:val="000000" w:themeColor="text1"/>
          <w:sz w:val="28"/>
          <w:szCs w:val="28"/>
        </w:rPr>
      </w:pPr>
    </w:p>
    <w:p w:rsidR="00BC7FD0" w:rsidRPr="00A65C0E" w:rsidRDefault="00BC7FD0"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1B69B1" w:rsidRPr="00A65C0E" w:rsidRDefault="001B69B1" w:rsidP="00A65C0E">
      <w:pPr>
        <w:spacing w:after="0" w:line="240" w:lineRule="auto"/>
        <w:jc w:val="right"/>
        <w:rPr>
          <w:rFonts w:ascii="Times New Roman" w:hAnsi="Times New Roman" w:cs="Times New Roman"/>
          <w:color w:val="000000" w:themeColor="text1"/>
          <w:sz w:val="28"/>
          <w:szCs w:val="28"/>
        </w:rPr>
      </w:pPr>
    </w:p>
    <w:p w:rsidR="001B69B1" w:rsidRPr="00A65C0E" w:rsidRDefault="001B69B1" w:rsidP="00A65C0E">
      <w:pPr>
        <w:spacing w:after="0" w:line="240" w:lineRule="auto"/>
        <w:jc w:val="right"/>
        <w:rPr>
          <w:rFonts w:ascii="Times New Roman" w:hAnsi="Times New Roman" w:cs="Times New Roman"/>
          <w:color w:val="000000" w:themeColor="text1"/>
          <w:sz w:val="28"/>
          <w:szCs w:val="28"/>
        </w:rPr>
      </w:pPr>
    </w:p>
    <w:p w:rsidR="001B69B1" w:rsidRPr="00A65C0E" w:rsidRDefault="001B69B1"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1968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B69B1" w:rsidRPr="00A65C0E" w:rsidRDefault="001B69B1" w:rsidP="00A65C0E">
      <w:pPr>
        <w:spacing w:after="0" w:line="240" w:lineRule="auto"/>
        <w:jc w:val="right"/>
        <w:rPr>
          <w:rFonts w:ascii="Times New Roman" w:hAnsi="Times New Roman" w:cs="Times New Roman"/>
          <w:color w:val="000000" w:themeColor="text1"/>
          <w:sz w:val="28"/>
          <w:szCs w:val="28"/>
        </w:rPr>
      </w:pPr>
    </w:p>
    <w:p w:rsidR="001B69B1" w:rsidRPr="00A65C0E" w:rsidRDefault="001B69B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1B69B1" w:rsidRPr="00A65C0E" w:rsidRDefault="001B69B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1B69B1" w:rsidRPr="00A65C0E" w:rsidRDefault="001B69B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1B69B1" w:rsidRPr="00A65C0E" w:rsidRDefault="001B69B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1B69B1" w:rsidRPr="00A65C0E" w:rsidRDefault="001B69B1"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1B69B1" w:rsidRPr="00A65C0E" w:rsidRDefault="001B69B1" w:rsidP="00A65C0E">
      <w:pPr>
        <w:spacing w:after="0" w:line="240" w:lineRule="auto"/>
        <w:rPr>
          <w:rFonts w:ascii="Times New Roman" w:hAnsi="Times New Roman" w:cs="Times New Roman"/>
          <w:color w:val="000000" w:themeColor="text1"/>
          <w:sz w:val="28"/>
          <w:szCs w:val="28"/>
        </w:rPr>
      </w:pPr>
    </w:p>
    <w:p w:rsidR="001B69B1" w:rsidRPr="00A65C0E" w:rsidRDefault="001B69B1"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1B69B1" w:rsidRPr="00A65C0E" w:rsidRDefault="001B69B1"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w:t>
      </w:r>
      <w:r w:rsidR="00694A26" w:rsidRPr="00A65C0E">
        <w:rPr>
          <w:rFonts w:ascii="Times New Roman" w:hAnsi="Times New Roman" w:cs="Times New Roman"/>
          <w:color w:val="000000" w:themeColor="text1"/>
          <w:sz w:val="28"/>
          <w:szCs w:val="28"/>
        </w:rPr>
        <w:t>719</w:t>
      </w:r>
    </w:p>
    <w:p w:rsidR="001B69B1" w:rsidRPr="00A65C0E" w:rsidRDefault="001B69B1"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1B69B1" w:rsidRPr="00A65C0E" w:rsidRDefault="001B69B1" w:rsidP="00A65C0E">
      <w:pPr>
        <w:spacing w:after="0" w:line="240" w:lineRule="auto"/>
        <w:rPr>
          <w:rFonts w:ascii="Times New Roman" w:eastAsia="Calibri" w:hAnsi="Times New Roman" w:cs="Times New Roman"/>
          <w:color w:val="000000" w:themeColor="text1"/>
          <w:sz w:val="28"/>
          <w:szCs w:val="28"/>
          <w:lang w:eastAsia="en-US"/>
        </w:rPr>
      </w:pPr>
    </w:p>
    <w:p w:rsidR="000B0F02" w:rsidRPr="00A65C0E" w:rsidRDefault="000B0F02" w:rsidP="00A65C0E">
      <w:pPr>
        <w:pStyle w:val="a3"/>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 передачу на баланс лічильника теплової </w:t>
      </w:r>
    </w:p>
    <w:p w:rsidR="000B0F02" w:rsidRPr="00A65C0E" w:rsidRDefault="000B0F02" w:rsidP="00A65C0E">
      <w:pPr>
        <w:pStyle w:val="a3"/>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енергії ультразвукового </w:t>
      </w:r>
      <w:proofErr w:type="spellStart"/>
      <w:r w:rsidRPr="00A65C0E">
        <w:rPr>
          <w:rFonts w:ascii="Times New Roman" w:hAnsi="Times New Roman" w:cs="Times New Roman"/>
          <w:color w:val="000000" w:themeColor="text1"/>
          <w:sz w:val="28"/>
          <w:szCs w:val="28"/>
        </w:rPr>
        <w:t>Суперком</w:t>
      </w:r>
      <w:proofErr w:type="spellEnd"/>
      <w:r w:rsidRPr="00A65C0E">
        <w:rPr>
          <w:rFonts w:ascii="Times New Roman" w:hAnsi="Times New Roman" w:cs="Times New Roman"/>
          <w:color w:val="000000" w:themeColor="text1"/>
          <w:sz w:val="28"/>
          <w:szCs w:val="28"/>
        </w:rPr>
        <w:t xml:space="preserve"> - 01Ду40 </w:t>
      </w:r>
    </w:p>
    <w:p w:rsidR="000B0F02" w:rsidRPr="00A65C0E" w:rsidRDefault="000B0F02" w:rsidP="00A65C0E">
      <w:pPr>
        <w:pStyle w:val="a3"/>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  датчиком відділу освіти, культури, молоді </w:t>
      </w:r>
    </w:p>
    <w:p w:rsidR="000B0F02" w:rsidRPr="00A65C0E" w:rsidRDefault="000B0F02" w:rsidP="00A65C0E">
      <w:pPr>
        <w:pStyle w:val="a3"/>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та спорту</w:t>
      </w:r>
    </w:p>
    <w:p w:rsidR="000B0F02" w:rsidRPr="00A65C0E" w:rsidRDefault="000B0F02" w:rsidP="00A65C0E">
      <w:pPr>
        <w:pStyle w:val="a3"/>
        <w:jc w:val="both"/>
        <w:rPr>
          <w:rFonts w:ascii="Times New Roman" w:hAnsi="Times New Roman" w:cs="Times New Roman"/>
          <w:color w:val="000000" w:themeColor="text1"/>
          <w:sz w:val="28"/>
          <w:szCs w:val="28"/>
        </w:rPr>
      </w:pPr>
    </w:p>
    <w:p w:rsidR="00751D2C" w:rsidRPr="00A65C0E" w:rsidRDefault="00751D2C"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Згідно рішення Рахівської районної ради від 18.01.2024 року №206 «Про безоплатну передачу </w:t>
      </w:r>
      <w:bookmarkStart w:id="24" w:name="_Hlk156990558"/>
      <w:r w:rsidRPr="00A65C0E">
        <w:rPr>
          <w:rFonts w:ascii="Times New Roman" w:hAnsi="Times New Roman" w:cs="Times New Roman"/>
          <w:color w:val="000000" w:themeColor="text1"/>
          <w:sz w:val="28"/>
          <w:szCs w:val="28"/>
        </w:rPr>
        <w:t xml:space="preserve">лічильника теплової енергії ультразвукового </w:t>
      </w:r>
      <w:proofErr w:type="spellStart"/>
      <w:r w:rsidRPr="00A65C0E">
        <w:rPr>
          <w:rFonts w:ascii="Times New Roman" w:hAnsi="Times New Roman" w:cs="Times New Roman"/>
          <w:color w:val="000000" w:themeColor="text1"/>
          <w:sz w:val="28"/>
          <w:szCs w:val="28"/>
        </w:rPr>
        <w:t>Суперком</w:t>
      </w:r>
      <w:proofErr w:type="spellEnd"/>
      <w:r w:rsidRPr="00A65C0E">
        <w:rPr>
          <w:rFonts w:ascii="Times New Roman" w:hAnsi="Times New Roman" w:cs="Times New Roman"/>
          <w:color w:val="000000" w:themeColor="text1"/>
          <w:sz w:val="28"/>
          <w:szCs w:val="28"/>
        </w:rPr>
        <w:t xml:space="preserve"> -01Ду40 з  датчиком</w:t>
      </w:r>
      <w:bookmarkEnd w:id="24"/>
      <w:r w:rsidRPr="00A65C0E">
        <w:rPr>
          <w:rFonts w:ascii="Times New Roman" w:hAnsi="Times New Roman" w:cs="Times New Roman"/>
          <w:color w:val="000000" w:themeColor="text1"/>
          <w:sz w:val="28"/>
          <w:szCs w:val="28"/>
        </w:rPr>
        <w:t xml:space="preserve"> з балансу районної ради у власність територіальної громади Рахівської міської ради », керуючись п. 31 ч.1 ст. 26, ч. 5 ст. 60 Закону України «Про місцеве самоврядування в Україні», ст. 136 Господарського кодексу України,та з метою забезпечення ефективності використання комунального майна територіальної громади, Рахівська міська рада</w:t>
      </w:r>
    </w:p>
    <w:p w:rsidR="00EA23F3" w:rsidRPr="00A65C0E" w:rsidRDefault="00EA23F3" w:rsidP="00A65C0E">
      <w:pPr>
        <w:spacing w:after="0" w:line="240" w:lineRule="auto"/>
        <w:jc w:val="both"/>
        <w:rPr>
          <w:rFonts w:ascii="Times New Roman" w:hAnsi="Times New Roman" w:cs="Times New Roman"/>
          <w:color w:val="000000" w:themeColor="text1"/>
          <w:sz w:val="28"/>
          <w:szCs w:val="28"/>
        </w:rPr>
      </w:pPr>
    </w:p>
    <w:p w:rsidR="00751D2C" w:rsidRPr="00A65C0E" w:rsidRDefault="00751D2C" w:rsidP="00A65C0E">
      <w:pPr>
        <w:pStyle w:val="a3"/>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И Р І Ш И Л А :</w:t>
      </w:r>
    </w:p>
    <w:p w:rsidR="00751D2C" w:rsidRPr="00A65C0E" w:rsidRDefault="00751D2C" w:rsidP="00A65C0E">
      <w:pPr>
        <w:pStyle w:val="a3"/>
        <w:jc w:val="both"/>
        <w:rPr>
          <w:rFonts w:ascii="Times New Roman" w:hAnsi="Times New Roman" w:cs="Times New Roman"/>
          <w:color w:val="000000" w:themeColor="text1"/>
          <w:sz w:val="28"/>
          <w:szCs w:val="28"/>
        </w:rPr>
      </w:pPr>
    </w:p>
    <w:p w:rsidR="00457C20" w:rsidRPr="00A65C0E" w:rsidRDefault="00751D2C" w:rsidP="00A65C0E">
      <w:pPr>
        <w:pStyle w:val="a3"/>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1.Передати безоплатно на баланс лічильник</w:t>
      </w:r>
      <w:r w:rsidR="00BE370A"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теплової енергії ультразвукового </w:t>
      </w:r>
      <w:proofErr w:type="spellStart"/>
      <w:r w:rsidRPr="00A65C0E">
        <w:rPr>
          <w:rFonts w:ascii="Times New Roman" w:hAnsi="Times New Roman" w:cs="Times New Roman"/>
          <w:color w:val="000000" w:themeColor="text1"/>
          <w:sz w:val="28"/>
          <w:szCs w:val="28"/>
        </w:rPr>
        <w:t>Суперком</w:t>
      </w:r>
      <w:proofErr w:type="spellEnd"/>
      <w:r w:rsidRPr="00A65C0E">
        <w:rPr>
          <w:rFonts w:ascii="Times New Roman" w:hAnsi="Times New Roman" w:cs="Times New Roman"/>
          <w:color w:val="000000" w:themeColor="text1"/>
          <w:sz w:val="28"/>
          <w:szCs w:val="28"/>
        </w:rPr>
        <w:t xml:space="preserve"> -01Ду40 з  датчиком </w:t>
      </w:r>
      <w:r w:rsidR="00457C20" w:rsidRPr="00A65C0E">
        <w:rPr>
          <w:rFonts w:ascii="Times New Roman" w:hAnsi="Times New Roman" w:cs="Times New Roman"/>
          <w:color w:val="000000" w:themeColor="text1"/>
          <w:sz w:val="28"/>
          <w:szCs w:val="28"/>
        </w:rPr>
        <w:t>відділу освіти, культури, молоді та спорту</w:t>
      </w:r>
      <w:r w:rsidR="00EA23F3" w:rsidRPr="00A65C0E">
        <w:rPr>
          <w:rFonts w:ascii="Times New Roman" w:hAnsi="Times New Roman" w:cs="Times New Roman"/>
          <w:color w:val="000000" w:themeColor="text1"/>
          <w:sz w:val="28"/>
          <w:szCs w:val="28"/>
        </w:rPr>
        <w:t>.</w:t>
      </w:r>
    </w:p>
    <w:p w:rsidR="00751D2C" w:rsidRPr="00A65C0E" w:rsidRDefault="00751D2C" w:rsidP="00A65C0E">
      <w:pPr>
        <w:pStyle w:val="a3"/>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2.Начальнику відділу бухгалтерського обліку та звітності оформити передавальний акти лічильника теплової енергії ультразвукового </w:t>
      </w:r>
      <w:proofErr w:type="spellStart"/>
      <w:r w:rsidRPr="00A65C0E">
        <w:rPr>
          <w:rFonts w:ascii="Times New Roman" w:hAnsi="Times New Roman" w:cs="Times New Roman"/>
          <w:color w:val="000000" w:themeColor="text1"/>
          <w:sz w:val="28"/>
          <w:szCs w:val="28"/>
        </w:rPr>
        <w:t>Суперком</w:t>
      </w:r>
      <w:proofErr w:type="spellEnd"/>
      <w:r w:rsidRPr="00A65C0E">
        <w:rPr>
          <w:rFonts w:ascii="Times New Roman" w:hAnsi="Times New Roman" w:cs="Times New Roman"/>
          <w:color w:val="000000" w:themeColor="text1"/>
          <w:sz w:val="28"/>
          <w:szCs w:val="28"/>
        </w:rPr>
        <w:t xml:space="preserve"> -01Ду40 з  датчиком на баланс </w:t>
      </w:r>
      <w:proofErr w:type="spellStart"/>
      <w:r w:rsidRPr="00A65C0E">
        <w:rPr>
          <w:rFonts w:ascii="Times New Roman" w:hAnsi="Times New Roman" w:cs="Times New Roman"/>
          <w:color w:val="000000" w:themeColor="text1"/>
          <w:sz w:val="28"/>
          <w:szCs w:val="28"/>
        </w:rPr>
        <w:t>КП</w:t>
      </w:r>
      <w:proofErr w:type="spellEnd"/>
      <w:r w:rsidRPr="00A65C0E">
        <w:rPr>
          <w:rFonts w:ascii="Times New Roman" w:hAnsi="Times New Roman" w:cs="Times New Roman"/>
          <w:color w:val="000000" w:themeColor="text1"/>
          <w:sz w:val="28"/>
          <w:szCs w:val="28"/>
        </w:rPr>
        <w:t xml:space="preserve"> «</w:t>
      </w:r>
      <w:proofErr w:type="spellStart"/>
      <w:r w:rsidRPr="00A65C0E">
        <w:rPr>
          <w:rFonts w:ascii="Times New Roman" w:hAnsi="Times New Roman" w:cs="Times New Roman"/>
          <w:color w:val="000000" w:themeColor="text1"/>
          <w:sz w:val="28"/>
          <w:szCs w:val="28"/>
        </w:rPr>
        <w:t>Рахівтепло</w:t>
      </w:r>
      <w:proofErr w:type="spellEnd"/>
      <w:r w:rsidRPr="00A65C0E">
        <w:rPr>
          <w:rFonts w:ascii="Times New Roman" w:hAnsi="Times New Roman" w:cs="Times New Roman"/>
          <w:color w:val="000000" w:themeColor="text1"/>
          <w:sz w:val="28"/>
          <w:szCs w:val="28"/>
        </w:rPr>
        <w:t>».</w:t>
      </w:r>
    </w:p>
    <w:p w:rsidR="00751D2C" w:rsidRPr="00A65C0E" w:rsidRDefault="00751D2C" w:rsidP="00A65C0E">
      <w:pPr>
        <w:pStyle w:val="a3"/>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3.Директору комунального підприємства «</w:t>
      </w:r>
      <w:proofErr w:type="spellStart"/>
      <w:r w:rsidRPr="00A65C0E">
        <w:rPr>
          <w:rFonts w:ascii="Times New Roman" w:hAnsi="Times New Roman" w:cs="Times New Roman"/>
          <w:color w:val="000000" w:themeColor="text1"/>
          <w:sz w:val="28"/>
          <w:szCs w:val="28"/>
        </w:rPr>
        <w:t>Рахівтепло</w:t>
      </w:r>
      <w:proofErr w:type="spellEnd"/>
      <w:r w:rsidRPr="00A65C0E">
        <w:rPr>
          <w:rFonts w:ascii="Times New Roman" w:hAnsi="Times New Roman" w:cs="Times New Roman"/>
          <w:color w:val="000000" w:themeColor="text1"/>
          <w:sz w:val="28"/>
          <w:szCs w:val="28"/>
        </w:rPr>
        <w:t>» Рахівської міської ради  забезпечити заходи з прийому-передачі майна</w:t>
      </w:r>
      <w:r w:rsidR="00BE370A"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відповідно до вимог чинного законодавства України.</w:t>
      </w:r>
    </w:p>
    <w:p w:rsidR="00751D2C" w:rsidRPr="00A65C0E" w:rsidRDefault="00751D2C" w:rsidP="00A65C0E">
      <w:pPr>
        <w:pStyle w:val="a3"/>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4.Контроль за виконанням рішення покласти на постійну комісію</w:t>
      </w:r>
      <w:r w:rsidR="00BE370A"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з питань управління комунальною власністю, підприємництва та промисловості.</w:t>
      </w:r>
    </w:p>
    <w:p w:rsidR="00751D2C" w:rsidRPr="00A65C0E" w:rsidRDefault="00751D2C" w:rsidP="00A65C0E">
      <w:pPr>
        <w:pStyle w:val="a3"/>
        <w:jc w:val="both"/>
        <w:rPr>
          <w:rFonts w:ascii="Times New Roman" w:hAnsi="Times New Roman" w:cs="Times New Roman"/>
          <w:color w:val="000000" w:themeColor="text1"/>
          <w:sz w:val="28"/>
          <w:szCs w:val="28"/>
        </w:rPr>
      </w:pPr>
    </w:p>
    <w:p w:rsidR="00751D2C" w:rsidRPr="00A65C0E" w:rsidRDefault="00751D2C" w:rsidP="00A65C0E">
      <w:pPr>
        <w:pStyle w:val="a3"/>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xml:space="preserve"> міського голови,</w:t>
      </w:r>
    </w:p>
    <w:p w:rsidR="00751D2C" w:rsidRPr="00A65C0E" w:rsidRDefault="00751D2C" w:rsidP="00A65C0E">
      <w:pPr>
        <w:pStyle w:val="a3"/>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Євген МОЛНАР</w:t>
      </w:r>
    </w:p>
    <w:p w:rsidR="00E05B52" w:rsidRPr="00A65C0E" w:rsidRDefault="00E05B52" w:rsidP="00A65C0E">
      <w:pPr>
        <w:spacing w:after="0" w:line="240" w:lineRule="auto"/>
        <w:rPr>
          <w:rFonts w:ascii="Times New Roman" w:hAnsi="Times New Roman" w:cs="Times New Roman"/>
          <w:color w:val="000000" w:themeColor="text1"/>
        </w:rPr>
      </w:pPr>
      <w:r w:rsidRPr="00A65C0E">
        <w:rPr>
          <w:rFonts w:ascii="Times New Roman" w:hAnsi="Times New Roman" w:cs="Times New Roman"/>
          <w:color w:val="000000" w:themeColor="text1"/>
        </w:rPr>
        <w:br w:type="page"/>
      </w:r>
    </w:p>
    <w:p w:rsidR="00751D2C" w:rsidRPr="00A65C0E" w:rsidRDefault="00751D2C" w:rsidP="00A65C0E">
      <w:pPr>
        <w:spacing w:after="0" w:line="240" w:lineRule="auto"/>
        <w:rPr>
          <w:rFonts w:ascii="Times New Roman" w:hAnsi="Times New Roman" w:cs="Times New Roman"/>
          <w:color w:val="000000" w:themeColor="text1"/>
        </w:rPr>
      </w:pPr>
    </w:p>
    <w:p w:rsidR="00E05B52" w:rsidRPr="00A65C0E" w:rsidRDefault="00E05B52" w:rsidP="00A65C0E">
      <w:pPr>
        <w:spacing w:after="0" w:line="240" w:lineRule="auto"/>
        <w:jc w:val="right"/>
        <w:rPr>
          <w:rFonts w:ascii="Times New Roman" w:hAnsi="Times New Roman" w:cs="Times New Roman"/>
          <w:color w:val="000000" w:themeColor="text1"/>
          <w:sz w:val="28"/>
          <w:szCs w:val="28"/>
        </w:rPr>
      </w:pPr>
    </w:p>
    <w:p w:rsidR="00E05B52" w:rsidRPr="00A65C0E" w:rsidRDefault="00E05B52"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72172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E05B52" w:rsidRPr="00A65C0E" w:rsidRDefault="00E05B52" w:rsidP="00A65C0E">
      <w:pPr>
        <w:spacing w:after="0" w:line="240" w:lineRule="auto"/>
        <w:jc w:val="right"/>
        <w:rPr>
          <w:rFonts w:ascii="Times New Roman" w:hAnsi="Times New Roman" w:cs="Times New Roman"/>
          <w:color w:val="000000" w:themeColor="text1"/>
          <w:sz w:val="28"/>
          <w:szCs w:val="28"/>
        </w:rPr>
      </w:pP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E05B52" w:rsidRPr="00A65C0E" w:rsidRDefault="00E05B52"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E05B52" w:rsidRPr="00A65C0E" w:rsidRDefault="00E05B52" w:rsidP="00A65C0E">
      <w:pPr>
        <w:spacing w:after="0" w:line="240" w:lineRule="auto"/>
        <w:rPr>
          <w:rFonts w:ascii="Times New Roman" w:hAnsi="Times New Roman" w:cs="Times New Roman"/>
          <w:color w:val="000000" w:themeColor="text1"/>
          <w:sz w:val="28"/>
          <w:szCs w:val="28"/>
        </w:rPr>
      </w:pP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E05B52" w:rsidRPr="00A65C0E" w:rsidRDefault="00E05B5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w:t>
      </w:r>
      <w:r w:rsidR="000109B9" w:rsidRPr="00A65C0E">
        <w:rPr>
          <w:rFonts w:ascii="Times New Roman" w:hAnsi="Times New Roman" w:cs="Times New Roman"/>
          <w:color w:val="000000" w:themeColor="text1"/>
          <w:sz w:val="28"/>
          <w:szCs w:val="28"/>
        </w:rPr>
        <w:t>720</w:t>
      </w:r>
    </w:p>
    <w:p w:rsidR="00E05B52" w:rsidRPr="00A65C0E" w:rsidRDefault="00E05B5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D12BFF" w:rsidRPr="00A65C0E" w:rsidRDefault="00D12BFF" w:rsidP="00A65C0E">
      <w:pPr>
        <w:spacing w:after="0" w:line="240" w:lineRule="auto"/>
        <w:rPr>
          <w:rFonts w:ascii="Times New Roman" w:hAnsi="Times New Roman" w:cs="Times New Roman"/>
          <w:color w:val="000000" w:themeColor="text1"/>
          <w:sz w:val="28"/>
          <w:szCs w:val="28"/>
        </w:rPr>
      </w:pPr>
    </w:p>
    <w:p w:rsidR="00D12BFF" w:rsidRPr="00A65C0E" w:rsidRDefault="00D12BF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  внесення  змін  до  рішення  Рахівської  міської  ради</w:t>
      </w:r>
    </w:p>
    <w:p w:rsidR="00D12BFF" w:rsidRPr="00A65C0E" w:rsidRDefault="00D12BF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№130 від 18.03.2021 року  «Про утворення виконавчого </w:t>
      </w:r>
    </w:p>
    <w:p w:rsidR="00D12BFF" w:rsidRPr="00A65C0E" w:rsidRDefault="00D12BF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комітету міської ради 8-го скликання та затвердження </w:t>
      </w:r>
    </w:p>
    <w:p w:rsidR="00D12BFF" w:rsidRPr="00A65C0E" w:rsidRDefault="00D12BF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персонального складу» (із змінами від  25.08.2023р.,</w:t>
      </w:r>
    </w:p>
    <w:p w:rsidR="00D12BFF" w:rsidRPr="00A65C0E" w:rsidRDefault="00D12BF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19.09.2023р., 22.11.2023)</w:t>
      </w:r>
    </w:p>
    <w:p w:rsidR="00D12BFF" w:rsidRPr="00A65C0E" w:rsidRDefault="00D12BFF" w:rsidP="00A65C0E">
      <w:pPr>
        <w:tabs>
          <w:tab w:val="left" w:pos="567"/>
        </w:tabs>
        <w:spacing w:after="0" w:line="240" w:lineRule="auto"/>
        <w:jc w:val="both"/>
        <w:rPr>
          <w:rFonts w:ascii="Times New Roman" w:hAnsi="Times New Roman" w:cs="Times New Roman"/>
          <w:color w:val="000000" w:themeColor="text1"/>
          <w:sz w:val="28"/>
          <w:szCs w:val="28"/>
        </w:rPr>
      </w:pPr>
    </w:p>
    <w:p w:rsidR="00D12BFF" w:rsidRPr="00A65C0E" w:rsidRDefault="00D12BFF" w:rsidP="00A65C0E">
      <w:pPr>
        <w:tabs>
          <w:tab w:val="left" w:pos="567"/>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У відповідності до п.3 ч.1 ст.26, п.2 ,ст. 42, ст.51 Закону України </w:t>
      </w:r>
      <w:proofErr w:type="spellStart"/>
      <w:r w:rsidRPr="00A65C0E">
        <w:rPr>
          <w:rFonts w:ascii="Times New Roman" w:hAnsi="Times New Roman" w:cs="Times New Roman"/>
          <w:color w:val="000000" w:themeColor="text1"/>
          <w:sz w:val="28"/>
          <w:szCs w:val="28"/>
        </w:rPr>
        <w:t>“Про</w:t>
      </w:r>
      <w:proofErr w:type="spellEnd"/>
      <w:r w:rsidRPr="00A65C0E">
        <w:rPr>
          <w:rFonts w:ascii="Times New Roman" w:hAnsi="Times New Roman" w:cs="Times New Roman"/>
          <w:color w:val="000000" w:themeColor="text1"/>
          <w:sz w:val="28"/>
          <w:szCs w:val="28"/>
        </w:rPr>
        <w:t xml:space="preserve"> місцеве самоврядування в </w:t>
      </w:r>
      <w:proofErr w:type="spellStart"/>
      <w:r w:rsidRPr="00A65C0E">
        <w:rPr>
          <w:rFonts w:ascii="Times New Roman" w:hAnsi="Times New Roman" w:cs="Times New Roman"/>
          <w:color w:val="000000" w:themeColor="text1"/>
          <w:sz w:val="28"/>
          <w:szCs w:val="28"/>
        </w:rPr>
        <w:t>Україні”</w:t>
      </w:r>
      <w:proofErr w:type="spellEnd"/>
      <w:r w:rsidRPr="00A65C0E">
        <w:rPr>
          <w:rFonts w:ascii="Times New Roman" w:hAnsi="Times New Roman" w:cs="Times New Roman"/>
          <w:color w:val="000000" w:themeColor="text1"/>
          <w:sz w:val="28"/>
          <w:szCs w:val="28"/>
        </w:rPr>
        <w:t xml:space="preserve">  , Рахівська міська рада</w:t>
      </w:r>
    </w:p>
    <w:p w:rsidR="00D12BFF" w:rsidRPr="00A65C0E" w:rsidRDefault="00D12BFF" w:rsidP="00A65C0E">
      <w:pPr>
        <w:tabs>
          <w:tab w:val="left" w:pos="567"/>
        </w:tabs>
        <w:spacing w:after="0" w:line="240" w:lineRule="auto"/>
        <w:jc w:val="center"/>
        <w:rPr>
          <w:rFonts w:ascii="Times New Roman" w:hAnsi="Times New Roman" w:cs="Times New Roman"/>
          <w:color w:val="000000" w:themeColor="text1"/>
          <w:sz w:val="28"/>
          <w:szCs w:val="28"/>
        </w:rPr>
      </w:pPr>
    </w:p>
    <w:p w:rsidR="00D12BFF" w:rsidRPr="00A65C0E" w:rsidRDefault="00D12BFF" w:rsidP="00A65C0E">
      <w:pPr>
        <w:tabs>
          <w:tab w:val="left" w:pos="567"/>
        </w:tabs>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И Р І Ш И Л А:</w:t>
      </w:r>
    </w:p>
    <w:p w:rsidR="00D12BFF" w:rsidRPr="00A65C0E" w:rsidRDefault="00D12BFF" w:rsidP="00A65C0E">
      <w:pPr>
        <w:tabs>
          <w:tab w:val="left" w:pos="567"/>
        </w:tabs>
        <w:spacing w:after="0" w:line="240" w:lineRule="auto"/>
        <w:jc w:val="center"/>
        <w:rPr>
          <w:rFonts w:ascii="Times New Roman" w:hAnsi="Times New Roman" w:cs="Times New Roman"/>
          <w:color w:val="000000" w:themeColor="text1"/>
          <w:sz w:val="28"/>
          <w:szCs w:val="28"/>
        </w:rPr>
      </w:pPr>
    </w:p>
    <w:p w:rsidR="00965027" w:rsidRPr="00A65C0E" w:rsidRDefault="00D12BFF" w:rsidP="00A65C0E">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1. Внести зміни  рішення  Рахівської  міської  ради №130 від 18.03.2021 року  «Про утворення виконавчого  комітету міської ради 8-го скликання та затвердження персонального складу»</w:t>
      </w:r>
      <w:r w:rsidRPr="00A65C0E">
        <w:rPr>
          <w:rFonts w:ascii="Times New Roman" w:hAnsi="Times New Roman" w:cs="Times New Roman"/>
          <w:bCs/>
          <w:color w:val="000000" w:themeColor="text1"/>
          <w:sz w:val="28"/>
          <w:szCs w:val="28"/>
        </w:rPr>
        <w:t>, пункт 2 якого викласти в наступній редакції: з</w:t>
      </w:r>
      <w:r w:rsidRPr="00A65C0E">
        <w:rPr>
          <w:rFonts w:ascii="Times New Roman" w:hAnsi="Times New Roman" w:cs="Times New Roman"/>
          <w:color w:val="000000" w:themeColor="text1"/>
          <w:sz w:val="28"/>
          <w:szCs w:val="28"/>
        </w:rPr>
        <w:t>атвердити персональний склад виконавчого комітету Рахівської міської ради 8-го скликання в такому складі:</w:t>
      </w:r>
    </w:p>
    <w:p w:rsidR="008D5B6D" w:rsidRPr="00A65C0E" w:rsidRDefault="008D5B6D" w:rsidP="00A65C0E">
      <w:pPr>
        <w:spacing w:after="0" w:line="240" w:lineRule="auto"/>
        <w:jc w:val="both"/>
        <w:rPr>
          <w:rFonts w:ascii="Times New Roman" w:hAnsi="Times New Roman" w:cs="Times New Roman"/>
          <w:color w:val="000000" w:themeColor="text1"/>
          <w:sz w:val="28"/>
          <w:szCs w:val="28"/>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4238"/>
        <w:gridCol w:w="708"/>
        <w:gridCol w:w="4377"/>
      </w:tblGrid>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Бердар</w:t>
            </w:r>
            <w:proofErr w:type="spellEnd"/>
            <w:r w:rsidRPr="00A65C0E">
              <w:rPr>
                <w:rFonts w:ascii="Times New Roman" w:hAnsi="Times New Roman" w:cs="Times New Roman"/>
                <w:color w:val="000000" w:themeColor="text1"/>
                <w:sz w:val="28"/>
                <w:szCs w:val="28"/>
                <w:lang w:val="uk-UA"/>
              </w:rPr>
              <w:t xml:space="preserve"> Микола Дмитрович</w:t>
            </w:r>
          </w:p>
        </w:tc>
        <w:tc>
          <w:tcPr>
            <w:tcW w:w="709"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w:t>
            </w:r>
            <w:r w:rsidR="0088158E" w:rsidRPr="00A65C0E">
              <w:rPr>
                <w:rFonts w:ascii="Times New Roman" w:hAnsi="Times New Roman" w:cs="Times New Roman"/>
                <w:color w:val="000000" w:themeColor="text1"/>
                <w:sz w:val="28"/>
                <w:szCs w:val="28"/>
                <w:lang w:val="uk-UA"/>
              </w:rPr>
              <w:t>1</w:t>
            </w:r>
            <w:r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Молнар</w:t>
            </w:r>
            <w:proofErr w:type="spellEnd"/>
            <w:r w:rsidRPr="00A65C0E">
              <w:rPr>
                <w:rFonts w:ascii="Times New Roman" w:hAnsi="Times New Roman" w:cs="Times New Roman"/>
                <w:color w:val="000000" w:themeColor="text1"/>
                <w:sz w:val="28"/>
                <w:szCs w:val="28"/>
                <w:lang w:val="uk-UA"/>
              </w:rPr>
              <w:t xml:space="preserve"> Євген Євгенович</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2.</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Бердар</w:t>
            </w:r>
            <w:proofErr w:type="spellEnd"/>
            <w:r w:rsidRPr="00A65C0E">
              <w:rPr>
                <w:rFonts w:ascii="Times New Roman" w:hAnsi="Times New Roman" w:cs="Times New Roman"/>
                <w:color w:val="000000" w:themeColor="text1"/>
                <w:sz w:val="28"/>
                <w:szCs w:val="28"/>
                <w:lang w:val="uk-UA"/>
              </w:rPr>
              <w:t xml:space="preserve"> Павло Васильович</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12</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88158E"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Няйкало</w:t>
            </w:r>
            <w:proofErr w:type="spellEnd"/>
            <w:r w:rsidRPr="00A65C0E">
              <w:rPr>
                <w:rFonts w:ascii="Times New Roman" w:hAnsi="Times New Roman" w:cs="Times New Roman"/>
                <w:color w:val="000000" w:themeColor="text1"/>
                <w:sz w:val="28"/>
                <w:szCs w:val="28"/>
                <w:lang w:val="uk-UA"/>
              </w:rPr>
              <w:t xml:space="preserve"> Іван Іванович</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3.</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Гриник</w:t>
            </w:r>
            <w:proofErr w:type="spellEnd"/>
            <w:r w:rsidRPr="00A65C0E">
              <w:rPr>
                <w:rFonts w:ascii="Times New Roman" w:hAnsi="Times New Roman" w:cs="Times New Roman"/>
                <w:color w:val="000000" w:themeColor="text1"/>
                <w:sz w:val="28"/>
                <w:szCs w:val="28"/>
                <w:lang w:val="uk-UA"/>
              </w:rPr>
              <w:t xml:space="preserve"> Ангеліна Євгенівна</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13</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Панасюк</w:t>
            </w:r>
            <w:proofErr w:type="spellEnd"/>
            <w:r w:rsidRPr="00A65C0E">
              <w:rPr>
                <w:rFonts w:ascii="Times New Roman" w:hAnsi="Times New Roman" w:cs="Times New Roman"/>
                <w:color w:val="000000" w:themeColor="text1"/>
                <w:sz w:val="28"/>
                <w:szCs w:val="28"/>
                <w:lang w:val="uk-UA"/>
              </w:rPr>
              <w:t xml:space="preserve"> Андрій Миколайович</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4.</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Гудз</w:t>
            </w:r>
            <w:proofErr w:type="spellEnd"/>
            <w:r w:rsidRPr="00A65C0E">
              <w:rPr>
                <w:rFonts w:ascii="Times New Roman" w:hAnsi="Times New Roman" w:cs="Times New Roman"/>
                <w:color w:val="000000" w:themeColor="text1"/>
                <w:sz w:val="28"/>
                <w:szCs w:val="28"/>
                <w:lang w:val="uk-UA"/>
              </w:rPr>
              <w:t xml:space="preserve"> Юрій Юрійович</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14</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Писар Василь Васильович</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5.</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Джупенюк</w:t>
            </w:r>
            <w:proofErr w:type="spellEnd"/>
            <w:r w:rsidRPr="00A65C0E">
              <w:rPr>
                <w:rFonts w:ascii="Times New Roman" w:hAnsi="Times New Roman" w:cs="Times New Roman"/>
                <w:color w:val="000000" w:themeColor="text1"/>
                <w:sz w:val="28"/>
                <w:szCs w:val="28"/>
                <w:lang w:val="uk-UA"/>
              </w:rPr>
              <w:t xml:space="preserve"> Іван Іванович</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15</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Сагайда</w:t>
            </w:r>
            <w:proofErr w:type="spellEnd"/>
            <w:r w:rsidRPr="00A65C0E">
              <w:rPr>
                <w:rFonts w:ascii="Times New Roman" w:hAnsi="Times New Roman" w:cs="Times New Roman"/>
                <w:color w:val="000000" w:themeColor="text1"/>
                <w:sz w:val="28"/>
                <w:szCs w:val="28"/>
                <w:lang w:val="uk-UA"/>
              </w:rPr>
              <w:t xml:space="preserve"> Микола Васильович</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6</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Дуб’юк</w:t>
            </w:r>
            <w:proofErr w:type="spellEnd"/>
            <w:r w:rsidRPr="00A65C0E">
              <w:rPr>
                <w:rFonts w:ascii="Times New Roman" w:hAnsi="Times New Roman" w:cs="Times New Roman"/>
                <w:color w:val="000000" w:themeColor="text1"/>
                <w:sz w:val="28"/>
                <w:szCs w:val="28"/>
                <w:lang w:val="uk-UA"/>
              </w:rPr>
              <w:t xml:space="preserve"> Микола Юрійович</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16</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Тафічук</w:t>
            </w:r>
            <w:proofErr w:type="spellEnd"/>
            <w:r w:rsidRPr="00A65C0E">
              <w:rPr>
                <w:rFonts w:ascii="Times New Roman" w:hAnsi="Times New Roman" w:cs="Times New Roman"/>
                <w:color w:val="000000" w:themeColor="text1"/>
                <w:sz w:val="28"/>
                <w:szCs w:val="28"/>
                <w:lang w:val="uk-UA"/>
              </w:rPr>
              <w:t xml:space="preserve"> Іван Юрійович</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7.</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Думин</w:t>
            </w:r>
            <w:proofErr w:type="spellEnd"/>
            <w:r w:rsidRPr="00A65C0E">
              <w:rPr>
                <w:rFonts w:ascii="Times New Roman" w:hAnsi="Times New Roman" w:cs="Times New Roman"/>
                <w:color w:val="000000" w:themeColor="text1"/>
                <w:sz w:val="28"/>
                <w:szCs w:val="28"/>
                <w:lang w:val="uk-UA"/>
              </w:rPr>
              <w:t xml:space="preserve"> Василь Васильович</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17</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Томашук</w:t>
            </w:r>
            <w:proofErr w:type="spellEnd"/>
            <w:r w:rsidRPr="00A65C0E">
              <w:rPr>
                <w:rFonts w:ascii="Times New Roman" w:hAnsi="Times New Roman" w:cs="Times New Roman"/>
                <w:color w:val="000000" w:themeColor="text1"/>
                <w:sz w:val="28"/>
                <w:szCs w:val="28"/>
                <w:lang w:val="uk-UA"/>
              </w:rPr>
              <w:t xml:space="preserve"> Володимир Васильович</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8.</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Засухін</w:t>
            </w:r>
            <w:proofErr w:type="spellEnd"/>
            <w:r w:rsidRPr="00A65C0E">
              <w:rPr>
                <w:rFonts w:ascii="Times New Roman" w:hAnsi="Times New Roman" w:cs="Times New Roman"/>
                <w:color w:val="000000" w:themeColor="text1"/>
                <w:sz w:val="28"/>
                <w:szCs w:val="28"/>
                <w:lang w:val="uk-UA"/>
              </w:rPr>
              <w:t xml:space="preserve"> Руслан Анатолійович</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18</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Фомічова Марина Михайлівна</w:t>
            </w:r>
          </w:p>
        </w:tc>
      </w:tr>
      <w:tr w:rsidR="00965027" w:rsidRPr="00A65C0E" w:rsidTr="005D2363">
        <w:tc>
          <w:tcPr>
            <w:tcW w:w="534" w:type="dxa"/>
            <w:hideMark/>
          </w:tcPr>
          <w:p w:rsidR="00965027" w:rsidRPr="00A65C0E" w:rsidRDefault="00965027"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9.</w:t>
            </w:r>
          </w:p>
        </w:tc>
        <w:tc>
          <w:tcPr>
            <w:tcW w:w="4252"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Кабаль</w:t>
            </w:r>
            <w:proofErr w:type="spellEnd"/>
            <w:r w:rsidRPr="00A65C0E">
              <w:rPr>
                <w:rFonts w:ascii="Times New Roman" w:hAnsi="Times New Roman" w:cs="Times New Roman"/>
                <w:color w:val="000000" w:themeColor="text1"/>
                <w:sz w:val="28"/>
                <w:szCs w:val="28"/>
                <w:lang w:val="uk-UA"/>
              </w:rPr>
              <w:t xml:space="preserve"> Михайло Володимирович</w:t>
            </w:r>
          </w:p>
        </w:tc>
        <w:tc>
          <w:tcPr>
            <w:tcW w:w="709" w:type="dxa"/>
            <w:hideMark/>
          </w:tcPr>
          <w:p w:rsidR="00965027"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19</w:t>
            </w:r>
            <w:r w:rsidR="00965027" w:rsidRPr="00A65C0E">
              <w:rPr>
                <w:rFonts w:ascii="Times New Roman" w:hAnsi="Times New Roman" w:cs="Times New Roman"/>
                <w:color w:val="000000" w:themeColor="text1"/>
                <w:sz w:val="28"/>
                <w:szCs w:val="28"/>
                <w:lang w:val="uk-UA"/>
              </w:rPr>
              <w:t>.</w:t>
            </w:r>
          </w:p>
        </w:tc>
        <w:tc>
          <w:tcPr>
            <w:tcW w:w="4394" w:type="dxa"/>
            <w:hideMark/>
          </w:tcPr>
          <w:p w:rsidR="00965027" w:rsidRPr="00A65C0E" w:rsidRDefault="00965027"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Юркуц</w:t>
            </w:r>
            <w:proofErr w:type="spellEnd"/>
            <w:r w:rsidRPr="00A65C0E">
              <w:rPr>
                <w:rFonts w:ascii="Times New Roman" w:hAnsi="Times New Roman" w:cs="Times New Roman"/>
                <w:color w:val="000000" w:themeColor="text1"/>
                <w:sz w:val="28"/>
                <w:szCs w:val="28"/>
                <w:lang w:val="uk-UA"/>
              </w:rPr>
              <w:t xml:space="preserve"> Любов Ярославівна</w:t>
            </w:r>
          </w:p>
        </w:tc>
      </w:tr>
      <w:tr w:rsidR="0088158E" w:rsidRPr="00A65C0E" w:rsidTr="005D2363">
        <w:tc>
          <w:tcPr>
            <w:tcW w:w="534" w:type="dxa"/>
            <w:hideMark/>
          </w:tcPr>
          <w:p w:rsidR="0088158E" w:rsidRPr="00A65C0E" w:rsidRDefault="0088158E" w:rsidP="00A65C0E">
            <w:pPr>
              <w:jc w:val="center"/>
              <w:textAlignment w:val="baseline"/>
              <w:rPr>
                <w:rFonts w:ascii="Times New Roman" w:hAnsi="Times New Roman" w:cs="Times New Roman"/>
                <w:color w:val="000000" w:themeColor="text1"/>
                <w:sz w:val="28"/>
                <w:szCs w:val="28"/>
                <w:lang w:val="uk-UA"/>
              </w:rPr>
            </w:pPr>
            <w:r w:rsidRPr="00A65C0E">
              <w:rPr>
                <w:rFonts w:ascii="Times New Roman" w:hAnsi="Times New Roman" w:cs="Times New Roman"/>
                <w:color w:val="000000" w:themeColor="text1"/>
                <w:sz w:val="28"/>
                <w:szCs w:val="28"/>
                <w:lang w:val="uk-UA"/>
              </w:rPr>
              <w:t>10</w:t>
            </w:r>
            <w:r w:rsidR="00E2248C" w:rsidRPr="00A65C0E">
              <w:rPr>
                <w:rFonts w:ascii="Times New Roman" w:hAnsi="Times New Roman" w:cs="Times New Roman"/>
                <w:color w:val="000000" w:themeColor="text1"/>
                <w:sz w:val="28"/>
                <w:szCs w:val="28"/>
                <w:lang w:val="uk-UA"/>
              </w:rPr>
              <w:t>.</w:t>
            </w:r>
          </w:p>
        </w:tc>
        <w:tc>
          <w:tcPr>
            <w:tcW w:w="4252" w:type="dxa"/>
            <w:hideMark/>
          </w:tcPr>
          <w:p w:rsidR="0088158E" w:rsidRPr="00A65C0E" w:rsidRDefault="0088158E" w:rsidP="00A65C0E">
            <w:pPr>
              <w:jc w:val="both"/>
              <w:textAlignment w:val="baseline"/>
              <w:rPr>
                <w:rFonts w:ascii="Times New Roman" w:hAnsi="Times New Roman" w:cs="Times New Roman"/>
                <w:color w:val="000000" w:themeColor="text1"/>
                <w:sz w:val="28"/>
                <w:szCs w:val="28"/>
                <w:lang w:val="uk-UA"/>
              </w:rPr>
            </w:pPr>
            <w:proofErr w:type="spellStart"/>
            <w:r w:rsidRPr="00A65C0E">
              <w:rPr>
                <w:rFonts w:ascii="Times New Roman" w:hAnsi="Times New Roman" w:cs="Times New Roman"/>
                <w:color w:val="000000" w:themeColor="text1"/>
                <w:sz w:val="28"/>
                <w:szCs w:val="28"/>
                <w:lang w:val="uk-UA"/>
              </w:rPr>
              <w:t>Молдавчук</w:t>
            </w:r>
            <w:proofErr w:type="spellEnd"/>
            <w:r w:rsidRPr="00A65C0E">
              <w:rPr>
                <w:rFonts w:ascii="Times New Roman" w:hAnsi="Times New Roman" w:cs="Times New Roman"/>
                <w:color w:val="000000" w:themeColor="text1"/>
                <w:sz w:val="28"/>
                <w:szCs w:val="28"/>
                <w:lang w:val="uk-UA"/>
              </w:rPr>
              <w:t xml:space="preserve"> Іван Миколайович</w:t>
            </w:r>
          </w:p>
        </w:tc>
        <w:tc>
          <w:tcPr>
            <w:tcW w:w="709" w:type="dxa"/>
            <w:hideMark/>
          </w:tcPr>
          <w:p w:rsidR="0088158E" w:rsidRPr="00A65C0E" w:rsidRDefault="0088158E" w:rsidP="00A65C0E">
            <w:pPr>
              <w:jc w:val="center"/>
              <w:textAlignment w:val="baseline"/>
              <w:rPr>
                <w:rFonts w:ascii="Times New Roman" w:hAnsi="Times New Roman" w:cs="Times New Roman"/>
                <w:color w:val="000000" w:themeColor="text1"/>
                <w:sz w:val="28"/>
                <w:szCs w:val="28"/>
                <w:lang w:val="uk-UA"/>
              </w:rPr>
            </w:pPr>
          </w:p>
        </w:tc>
        <w:tc>
          <w:tcPr>
            <w:tcW w:w="4394" w:type="dxa"/>
            <w:hideMark/>
          </w:tcPr>
          <w:p w:rsidR="0088158E" w:rsidRPr="00A65C0E" w:rsidRDefault="0088158E" w:rsidP="00A65C0E">
            <w:pPr>
              <w:jc w:val="both"/>
              <w:textAlignment w:val="baseline"/>
              <w:rPr>
                <w:rFonts w:ascii="Times New Roman" w:hAnsi="Times New Roman" w:cs="Times New Roman"/>
                <w:color w:val="000000" w:themeColor="text1"/>
                <w:sz w:val="28"/>
                <w:szCs w:val="28"/>
                <w:lang w:val="uk-UA"/>
              </w:rPr>
            </w:pPr>
          </w:p>
        </w:tc>
      </w:tr>
    </w:tbl>
    <w:p w:rsidR="00D12BFF" w:rsidRPr="00A65C0E" w:rsidRDefault="00D12BFF" w:rsidP="00A65C0E">
      <w:pPr>
        <w:spacing w:after="0" w:line="240" w:lineRule="auto"/>
        <w:rPr>
          <w:rFonts w:ascii="Times New Roman" w:hAnsi="Times New Roman" w:cs="Times New Roman"/>
          <w:color w:val="000000" w:themeColor="text1"/>
          <w:sz w:val="28"/>
          <w:szCs w:val="28"/>
        </w:rPr>
      </w:pPr>
    </w:p>
    <w:p w:rsidR="00D12BFF" w:rsidRPr="00A65C0E" w:rsidRDefault="00D12BFF" w:rsidP="00A65C0E">
      <w:pPr>
        <w:spacing w:after="0" w:line="240" w:lineRule="auto"/>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D12BFF" w:rsidRPr="00A65C0E" w:rsidRDefault="00D12BFF"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                                                   Євген МОЛНАР</w:t>
      </w:r>
    </w:p>
    <w:p w:rsidR="000109B9" w:rsidRPr="00A65C0E" w:rsidRDefault="000109B9" w:rsidP="00A65C0E">
      <w:pPr>
        <w:spacing w:after="0" w:line="240" w:lineRule="auto"/>
        <w:rPr>
          <w:rFonts w:ascii="Times New Roman" w:hAnsi="Times New Roman" w:cs="Times New Roman"/>
          <w:color w:val="000000" w:themeColor="text1"/>
          <w:sz w:val="28"/>
          <w:szCs w:val="28"/>
        </w:rPr>
      </w:pPr>
    </w:p>
    <w:p w:rsidR="00E05B52" w:rsidRPr="00A65C0E" w:rsidRDefault="00E05B52" w:rsidP="00A65C0E">
      <w:pPr>
        <w:spacing w:after="0" w:line="240" w:lineRule="auto"/>
        <w:rPr>
          <w:rFonts w:ascii="Times New Roman" w:eastAsia="Calibri" w:hAnsi="Times New Roman" w:cs="Times New Roman"/>
          <w:color w:val="000000" w:themeColor="text1"/>
          <w:sz w:val="28"/>
          <w:szCs w:val="28"/>
          <w:lang w:eastAsia="en-US"/>
        </w:rPr>
      </w:pPr>
    </w:p>
    <w:p w:rsidR="00E05B52" w:rsidRPr="00A65C0E" w:rsidRDefault="00E05B52" w:rsidP="00A65C0E">
      <w:pPr>
        <w:spacing w:after="0" w:line="240" w:lineRule="auto"/>
        <w:rPr>
          <w:rFonts w:ascii="Times New Roman" w:hAnsi="Times New Roman" w:cs="Times New Roman"/>
          <w:color w:val="000000" w:themeColor="text1"/>
        </w:rPr>
      </w:pPr>
      <w:r w:rsidRPr="00A65C0E">
        <w:rPr>
          <w:rFonts w:ascii="Times New Roman" w:hAnsi="Times New Roman" w:cs="Times New Roman"/>
          <w:color w:val="000000" w:themeColor="text1"/>
        </w:rPr>
        <w:br w:type="page"/>
      </w:r>
    </w:p>
    <w:p w:rsidR="00E05B52" w:rsidRPr="00A65C0E" w:rsidRDefault="00E05B52" w:rsidP="00A65C0E">
      <w:pPr>
        <w:spacing w:after="0" w:line="240" w:lineRule="auto"/>
        <w:jc w:val="right"/>
        <w:rPr>
          <w:rFonts w:ascii="Times New Roman" w:hAnsi="Times New Roman" w:cs="Times New Roman"/>
          <w:color w:val="000000" w:themeColor="text1"/>
          <w:sz w:val="28"/>
          <w:szCs w:val="28"/>
        </w:rPr>
      </w:pPr>
    </w:p>
    <w:p w:rsidR="00E05B52" w:rsidRPr="00A65C0E" w:rsidRDefault="00E05B52" w:rsidP="00A65C0E">
      <w:pPr>
        <w:spacing w:after="0" w:line="240" w:lineRule="auto"/>
        <w:jc w:val="right"/>
        <w:rPr>
          <w:rFonts w:ascii="Times New Roman" w:hAnsi="Times New Roman" w:cs="Times New Roman"/>
          <w:color w:val="000000" w:themeColor="text1"/>
          <w:sz w:val="28"/>
          <w:szCs w:val="28"/>
        </w:rPr>
      </w:pPr>
    </w:p>
    <w:p w:rsidR="00E05B52" w:rsidRPr="00A65C0E" w:rsidRDefault="00E05B52" w:rsidP="00A65C0E">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sz w:val="28"/>
          <w:szCs w:val="28"/>
        </w:rPr>
        <w:drawing>
          <wp:anchor distT="0" distB="0" distL="114300" distR="114300" simplePos="0" relativeHeight="25172377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E05B52" w:rsidRPr="00A65C0E" w:rsidRDefault="00E05B52" w:rsidP="00A65C0E">
      <w:pPr>
        <w:spacing w:after="0" w:line="240" w:lineRule="auto"/>
        <w:jc w:val="right"/>
        <w:rPr>
          <w:rFonts w:ascii="Times New Roman" w:hAnsi="Times New Roman" w:cs="Times New Roman"/>
          <w:color w:val="000000" w:themeColor="text1"/>
          <w:sz w:val="28"/>
          <w:szCs w:val="28"/>
        </w:rPr>
      </w:pP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E05B52" w:rsidRPr="00A65C0E" w:rsidRDefault="00E05B52" w:rsidP="00A65C0E">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45 сесія восьмого скликання</w:t>
      </w:r>
    </w:p>
    <w:p w:rsidR="00E05B52" w:rsidRPr="00A65C0E" w:rsidRDefault="00E05B52" w:rsidP="00A65C0E">
      <w:pPr>
        <w:spacing w:after="0" w:line="240" w:lineRule="auto"/>
        <w:rPr>
          <w:rFonts w:ascii="Times New Roman" w:hAnsi="Times New Roman" w:cs="Times New Roman"/>
          <w:color w:val="000000" w:themeColor="text1"/>
          <w:sz w:val="28"/>
          <w:szCs w:val="28"/>
        </w:rPr>
      </w:pPr>
    </w:p>
    <w:p w:rsidR="00E05B52" w:rsidRPr="00A65C0E" w:rsidRDefault="00E05B52" w:rsidP="00A65C0E">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E05B52" w:rsidRPr="00A65C0E" w:rsidRDefault="00E05B5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31 січня 2024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w:t>
      </w:r>
      <w:r w:rsidR="00371228" w:rsidRPr="00A65C0E">
        <w:rPr>
          <w:rFonts w:ascii="Times New Roman" w:hAnsi="Times New Roman" w:cs="Times New Roman"/>
          <w:color w:val="000000" w:themeColor="text1"/>
          <w:sz w:val="28"/>
          <w:szCs w:val="28"/>
        </w:rPr>
        <w:t>721</w:t>
      </w:r>
    </w:p>
    <w:p w:rsidR="00E05B52" w:rsidRPr="00A65C0E" w:rsidRDefault="00E05B52"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E05B52" w:rsidRPr="00A65C0E" w:rsidRDefault="00E05B52" w:rsidP="00A65C0E">
      <w:pPr>
        <w:spacing w:after="0" w:line="240" w:lineRule="auto"/>
        <w:rPr>
          <w:rFonts w:ascii="Times New Roman" w:eastAsia="Calibri" w:hAnsi="Times New Roman" w:cs="Times New Roman"/>
          <w:color w:val="000000" w:themeColor="text1"/>
          <w:sz w:val="28"/>
          <w:szCs w:val="28"/>
          <w:lang w:eastAsia="en-US"/>
        </w:rPr>
      </w:pPr>
    </w:p>
    <w:p w:rsidR="009A5CF1" w:rsidRPr="00A65C0E" w:rsidRDefault="00A44034"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 затвердження Програми матеріально-технічного </w:t>
      </w:r>
    </w:p>
    <w:p w:rsidR="009A5CF1" w:rsidRPr="00A65C0E" w:rsidRDefault="00A44034"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забезпечення Рахівського районного центру </w:t>
      </w:r>
    </w:p>
    <w:p w:rsidR="009A5CF1" w:rsidRPr="00A65C0E" w:rsidRDefault="00A44034"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комплектування та соціальної підтримки на </w:t>
      </w:r>
    </w:p>
    <w:p w:rsidR="00A44034" w:rsidRPr="00A65C0E" w:rsidRDefault="00A44034"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2024-2025 роки</w:t>
      </w:r>
    </w:p>
    <w:p w:rsidR="00FB460A" w:rsidRPr="00A65C0E" w:rsidRDefault="00FB460A" w:rsidP="00A65C0E">
      <w:pPr>
        <w:tabs>
          <w:tab w:val="left" w:pos="567"/>
        </w:tabs>
        <w:spacing w:after="0" w:line="240" w:lineRule="auto"/>
        <w:jc w:val="both"/>
        <w:rPr>
          <w:rFonts w:ascii="Times New Roman" w:hAnsi="Times New Roman" w:cs="Times New Roman"/>
          <w:color w:val="000000" w:themeColor="text1"/>
          <w:sz w:val="28"/>
          <w:szCs w:val="28"/>
          <w:lang w:eastAsia="ru-RU"/>
        </w:rPr>
      </w:pPr>
    </w:p>
    <w:p w:rsidR="00FB460A" w:rsidRPr="00A65C0E" w:rsidRDefault="00FB460A" w:rsidP="00A65C0E">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ru-RU"/>
        </w:rPr>
        <w:tab/>
        <w:t>Відповідно до ст. 26 Закону України «Про місцеве самоврядування в Україні», листа Рахівського районного територіального центру комплектування та соціальної підтримки від 29.01.2024 р. №631,</w:t>
      </w:r>
      <w:r w:rsidR="002F09C5" w:rsidRPr="00A65C0E">
        <w:rPr>
          <w:rFonts w:ascii="Times New Roman" w:hAnsi="Times New Roman" w:cs="Times New Roman"/>
          <w:color w:val="000000" w:themeColor="text1"/>
          <w:sz w:val="28"/>
          <w:szCs w:val="28"/>
          <w:lang w:eastAsia="ru-RU"/>
        </w:rPr>
        <w:t xml:space="preserve"> </w:t>
      </w:r>
      <w:r w:rsidRPr="00A65C0E">
        <w:rPr>
          <w:rFonts w:ascii="Times New Roman" w:hAnsi="Times New Roman" w:cs="Times New Roman"/>
          <w:color w:val="000000" w:themeColor="text1"/>
          <w:sz w:val="28"/>
          <w:szCs w:val="28"/>
          <w:lang w:eastAsia="ar-SA"/>
        </w:rPr>
        <w:t>Рахівська міська рада</w:t>
      </w:r>
    </w:p>
    <w:p w:rsidR="00FB460A" w:rsidRPr="00A65C0E" w:rsidRDefault="00FB460A" w:rsidP="00A65C0E">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FB460A" w:rsidRPr="00A65C0E" w:rsidRDefault="00FB460A" w:rsidP="00A65C0E">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A65C0E">
        <w:rPr>
          <w:rFonts w:ascii="Times New Roman" w:hAnsi="Times New Roman" w:cs="Times New Roman"/>
          <w:color w:val="000000" w:themeColor="text1"/>
          <w:sz w:val="28"/>
          <w:szCs w:val="28"/>
          <w:lang w:eastAsia="ar-SA"/>
        </w:rPr>
        <w:t>В И Р І Ш И Л А:</w:t>
      </w:r>
    </w:p>
    <w:p w:rsidR="00FB460A" w:rsidRPr="00A65C0E" w:rsidRDefault="00FB460A" w:rsidP="00A65C0E">
      <w:pPr>
        <w:spacing w:after="0" w:line="240" w:lineRule="auto"/>
        <w:rPr>
          <w:rFonts w:ascii="Times New Roman" w:hAnsi="Times New Roman" w:cs="Times New Roman"/>
          <w:color w:val="000000" w:themeColor="text1"/>
          <w:sz w:val="28"/>
          <w:szCs w:val="28"/>
        </w:rPr>
      </w:pPr>
    </w:p>
    <w:p w:rsidR="00FB460A" w:rsidRPr="00A65C0E" w:rsidRDefault="00FB460A" w:rsidP="00A65C0E">
      <w:pPr>
        <w:spacing w:after="0" w:line="240" w:lineRule="auto"/>
        <w:ind w:firstLine="708"/>
        <w:jc w:val="both"/>
        <w:rPr>
          <w:rFonts w:ascii="Times New Roman" w:eastAsia="Arial,Bold"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 xml:space="preserve">1.Затвердити Програму </w:t>
      </w:r>
      <w:r w:rsidRPr="00A65C0E">
        <w:rPr>
          <w:rFonts w:ascii="Times New Roman" w:eastAsia="Arial,Bold" w:hAnsi="Times New Roman" w:cs="Times New Roman"/>
          <w:color w:val="000000" w:themeColor="text1"/>
          <w:sz w:val="28"/>
          <w:szCs w:val="28"/>
          <w:lang w:eastAsia="ru-RU"/>
        </w:rPr>
        <w:t>матеріально-технічного забезпечення Рахівського районного центру комплектування та соціальної підтримки на 2024-2025роки</w:t>
      </w:r>
      <w:r w:rsidRPr="00A65C0E">
        <w:rPr>
          <w:rFonts w:ascii="Times New Roman" w:hAnsi="Times New Roman" w:cs="Times New Roman"/>
          <w:snapToGrid w:val="0"/>
          <w:color w:val="000000" w:themeColor="text1"/>
          <w:spacing w:val="8"/>
          <w:sz w:val="28"/>
          <w:szCs w:val="28"/>
        </w:rPr>
        <w:t xml:space="preserve"> (далі – Програма) згідно із додатком.</w:t>
      </w:r>
    </w:p>
    <w:p w:rsidR="00FB460A" w:rsidRPr="00A65C0E" w:rsidRDefault="00FB460A" w:rsidP="00A65C0E">
      <w:pPr>
        <w:spacing w:after="0" w:line="240" w:lineRule="auto"/>
        <w:ind w:firstLine="708"/>
        <w:jc w:val="both"/>
        <w:rPr>
          <w:rFonts w:ascii="Times New Roman" w:hAnsi="Times New Roman" w:cs="Times New Roman"/>
          <w:color w:val="000000" w:themeColor="text1"/>
          <w:sz w:val="28"/>
          <w:szCs w:val="28"/>
          <w:bdr w:val="none" w:sz="0" w:space="0" w:color="auto" w:frame="1"/>
          <w:shd w:val="clear" w:color="auto" w:fill="FFFFFF"/>
        </w:rPr>
      </w:pPr>
      <w:r w:rsidRPr="00A65C0E">
        <w:rPr>
          <w:rFonts w:ascii="Times New Roman" w:hAnsi="Times New Roman" w:cs="Times New Roman"/>
          <w:color w:val="000000" w:themeColor="text1"/>
          <w:sz w:val="28"/>
          <w:szCs w:val="28"/>
          <w:bdr w:val="none" w:sz="0" w:space="0" w:color="auto" w:frame="1"/>
          <w:shd w:val="clear" w:color="auto" w:fill="FFFFFF"/>
        </w:rPr>
        <w:t>2.Фінансовому відділу Рахівської міської ради (</w:t>
      </w:r>
      <w:proofErr w:type="spellStart"/>
      <w:r w:rsidRPr="00A65C0E">
        <w:rPr>
          <w:rFonts w:ascii="Times New Roman" w:hAnsi="Times New Roman" w:cs="Times New Roman"/>
          <w:color w:val="000000" w:themeColor="text1"/>
          <w:sz w:val="28"/>
          <w:szCs w:val="28"/>
          <w:bdr w:val="none" w:sz="0" w:space="0" w:color="auto" w:frame="1"/>
          <w:shd w:val="clear" w:color="auto" w:fill="FFFFFF"/>
        </w:rPr>
        <w:t>Ластовичак</w:t>
      </w:r>
      <w:proofErr w:type="spellEnd"/>
      <w:r w:rsidRPr="00A65C0E">
        <w:rPr>
          <w:rFonts w:ascii="Times New Roman" w:hAnsi="Times New Roman" w:cs="Times New Roman"/>
          <w:color w:val="000000" w:themeColor="text1"/>
          <w:sz w:val="28"/>
          <w:szCs w:val="28"/>
          <w:bdr w:val="none" w:sz="0" w:space="0" w:color="auto" w:frame="1"/>
          <w:shd w:val="clear" w:color="auto" w:fill="FFFFFF"/>
        </w:rPr>
        <w:t xml:space="preserve"> О.М.) передбачити фінансування видатків,</w:t>
      </w:r>
      <w:r w:rsidRPr="00A65C0E">
        <w:rPr>
          <w:rFonts w:ascii="Times New Roman" w:hAnsi="Times New Roman" w:cs="Times New Roman"/>
          <w:color w:val="000000" w:themeColor="text1"/>
          <w:sz w:val="28"/>
          <w:szCs w:val="28"/>
          <w:shd w:val="clear" w:color="auto" w:fill="FFFFFF"/>
        </w:rPr>
        <w:t xml:space="preserve">  </w:t>
      </w:r>
      <w:r w:rsidRPr="00A65C0E">
        <w:rPr>
          <w:rFonts w:ascii="Times New Roman" w:hAnsi="Times New Roman" w:cs="Times New Roman"/>
          <w:color w:val="000000" w:themeColor="text1"/>
          <w:sz w:val="28"/>
          <w:szCs w:val="28"/>
          <w:bdr w:val="none" w:sz="0" w:space="0" w:color="auto" w:frame="1"/>
          <w:shd w:val="clear" w:color="auto" w:fill="FFFFFF"/>
        </w:rPr>
        <w:t>пов’язаних з виконанням заходів Програми.</w:t>
      </w:r>
    </w:p>
    <w:p w:rsidR="00FB460A" w:rsidRPr="00A65C0E" w:rsidRDefault="00FB460A" w:rsidP="00A65C0E">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FB460A" w:rsidRDefault="00FB460A" w:rsidP="00A65C0E">
      <w:pPr>
        <w:pStyle w:val="af2"/>
        <w:spacing w:before="0" w:beforeAutospacing="0" w:after="0" w:afterAutospacing="0"/>
        <w:jc w:val="both"/>
        <w:rPr>
          <w:rFonts w:eastAsiaTheme="minorHAnsi"/>
          <w:color w:val="000000" w:themeColor="text1"/>
          <w:sz w:val="28"/>
          <w:szCs w:val="28"/>
          <w:lang w:eastAsia="ru-RU"/>
        </w:rPr>
      </w:pPr>
    </w:p>
    <w:p w:rsidR="002162B6" w:rsidRPr="00A65C0E" w:rsidRDefault="002162B6" w:rsidP="00A65C0E">
      <w:pPr>
        <w:pStyle w:val="af2"/>
        <w:spacing w:before="0" w:beforeAutospacing="0" w:after="0" w:afterAutospacing="0"/>
        <w:jc w:val="both"/>
        <w:rPr>
          <w:rFonts w:eastAsiaTheme="minorHAnsi"/>
          <w:color w:val="000000" w:themeColor="text1"/>
          <w:sz w:val="28"/>
          <w:szCs w:val="28"/>
          <w:lang w:eastAsia="ru-RU"/>
        </w:rPr>
      </w:pPr>
    </w:p>
    <w:p w:rsidR="00FB460A" w:rsidRPr="00A65C0E" w:rsidRDefault="00FB460A" w:rsidP="00A65C0E">
      <w:pPr>
        <w:shd w:val="clear" w:color="auto" w:fill="FFFFFF"/>
        <w:spacing w:after="0" w:line="240" w:lineRule="auto"/>
        <w:jc w:val="both"/>
        <w:rPr>
          <w:rFonts w:ascii="Times New Roman" w:hAnsi="Times New Roman" w:cs="Times New Roman"/>
          <w:bCs/>
          <w:color w:val="000000" w:themeColor="text1"/>
          <w:sz w:val="28"/>
          <w:szCs w:val="28"/>
        </w:rPr>
      </w:pPr>
      <w:proofErr w:type="spellStart"/>
      <w:r w:rsidRPr="00A65C0E">
        <w:rPr>
          <w:rFonts w:ascii="Times New Roman" w:hAnsi="Times New Roman" w:cs="Times New Roman"/>
          <w:bCs/>
          <w:color w:val="000000" w:themeColor="text1"/>
          <w:sz w:val="28"/>
          <w:szCs w:val="28"/>
        </w:rPr>
        <w:t>В.п</w:t>
      </w:r>
      <w:proofErr w:type="spellEnd"/>
      <w:r w:rsidRPr="00A65C0E">
        <w:rPr>
          <w:rFonts w:ascii="Times New Roman" w:hAnsi="Times New Roman" w:cs="Times New Roman"/>
          <w:bCs/>
          <w:color w:val="000000" w:themeColor="text1"/>
          <w:sz w:val="28"/>
          <w:szCs w:val="28"/>
        </w:rPr>
        <w:t xml:space="preserve">. міського голови, </w:t>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p>
    <w:p w:rsidR="00FB460A" w:rsidRPr="00A65C0E" w:rsidRDefault="00FB460A" w:rsidP="00A65C0E">
      <w:pPr>
        <w:shd w:val="clear" w:color="auto" w:fill="FFFFFF"/>
        <w:spacing w:after="0" w:line="240" w:lineRule="auto"/>
        <w:jc w:val="both"/>
        <w:rPr>
          <w:rFonts w:ascii="Times New Roman" w:hAnsi="Times New Roman" w:cs="Times New Roman"/>
          <w:bCs/>
          <w:color w:val="000000" w:themeColor="text1"/>
          <w:sz w:val="28"/>
          <w:szCs w:val="28"/>
        </w:rPr>
      </w:pPr>
      <w:r w:rsidRPr="00A65C0E">
        <w:rPr>
          <w:rFonts w:ascii="Times New Roman" w:hAnsi="Times New Roman" w:cs="Times New Roman"/>
          <w:bCs/>
          <w:color w:val="000000" w:themeColor="text1"/>
          <w:sz w:val="28"/>
          <w:szCs w:val="28"/>
        </w:rPr>
        <w:t>секретар ради та виконкому</w:t>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t>Євген МОЛНАР</w:t>
      </w:r>
    </w:p>
    <w:p w:rsidR="00741464" w:rsidRPr="00A65C0E" w:rsidRDefault="00741464" w:rsidP="00A65C0E">
      <w:pPr>
        <w:spacing w:after="0" w:line="240" w:lineRule="auto"/>
        <w:rPr>
          <w:rFonts w:ascii="Times New Roman" w:hAnsi="Times New Roman" w:cs="Times New Roman"/>
          <w:color w:val="000000" w:themeColor="text1"/>
          <w:spacing w:val="-1"/>
          <w:sz w:val="28"/>
          <w:szCs w:val="28"/>
          <w:lang w:eastAsia="ru-RU"/>
        </w:rPr>
      </w:pPr>
    </w:p>
    <w:p w:rsidR="00741464" w:rsidRPr="00A65C0E" w:rsidRDefault="00741464" w:rsidP="00A65C0E">
      <w:pPr>
        <w:spacing w:after="0" w:line="240" w:lineRule="auto"/>
        <w:rPr>
          <w:rFonts w:ascii="Times New Roman" w:hAnsi="Times New Roman" w:cs="Times New Roman"/>
          <w:color w:val="000000" w:themeColor="text1"/>
          <w:spacing w:val="-1"/>
          <w:sz w:val="28"/>
          <w:szCs w:val="28"/>
          <w:lang w:eastAsia="ru-RU"/>
        </w:rPr>
      </w:pPr>
    </w:p>
    <w:p w:rsidR="00741464" w:rsidRPr="00A65C0E" w:rsidRDefault="00741464" w:rsidP="00A65C0E">
      <w:pPr>
        <w:spacing w:after="0" w:line="240" w:lineRule="auto"/>
        <w:rPr>
          <w:rFonts w:ascii="Times New Roman" w:hAnsi="Times New Roman" w:cs="Times New Roman"/>
          <w:color w:val="000000" w:themeColor="text1"/>
          <w:spacing w:val="-1"/>
          <w:sz w:val="28"/>
          <w:szCs w:val="28"/>
          <w:lang w:eastAsia="ru-RU"/>
        </w:rPr>
      </w:pPr>
      <w:r w:rsidRPr="00A65C0E">
        <w:rPr>
          <w:rFonts w:ascii="Times New Roman" w:hAnsi="Times New Roman" w:cs="Times New Roman"/>
          <w:color w:val="000000" w:themeColor="text1"/>
          <w:spacing w:val="-1"/>
          <w:sz w:val="28"/>
          <w:szCs w:val="28"/>
          <w:lang w:eastAsia="ru-RU"/>
        </w:rPr>
        <w:br w:type="page"/>
      </w:r>
    </w:p>
    <w:p w:rsidR="00741464" w:rsidRPr="00A65C0E" w:rsidRDefault="00741464" w:rsidP="00A65C0E">
      <w:pPr>
        <w:spacing w:after="0" w:line="240" w:lineRule="auto"/>
        <w:rPr>
          <w:rFonts w:ascii="Times New Roman" w:hAnsi="Times New Roman" w:cs="Times New Roman"/>
          <w:color w:val="000000" w:themeColor="text1"/>
          <w:sz w:val="24"/>
          <w:szCs w:val="24"/>
        </w:rPr>
      </w:pPr>
    </w:p>
    <w:tbl>
      <w:tblPr>
        <w:tblStyle w:val="ad"/>
        <w:tblW w:w="0" w:type="auto"/>
        <w:tblInd w:w="6771" w:type="dxa"/>
        <w:tblLook w:val="04A0"/>
      </w:tblPr>
      <w:tblGrid>
        <w:gridCol w:w="2800"/>
      </w:tblGrid>
      <w:tr w:rsidR="00741464" w:rsidRPr="00A65C0E" w:rsidTr="00741464">
        <w:tc>
          <w:tcPr>
            <w:tcW w:w="2800" w:type="dxa"/>
            <w:tcBorders>
              <w:top w:val="nil"/>
              <w:left w:val="nil"/>
              <w:bottom w:val="nil"/>
              <w:right w:val="nil"/>
            </w:tcBorders>
            <w:hideMark/>
          </w:tcPr>
          <w:p w:rsidR="00741464" w:rsidRPr="00A65C0E" w:rsidRDefault="00741464" w:rsidP="00A65C0E">
            <w:pPr>
              <w:jc w:val="cente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Додаток</w:t>
            </w:r>
          </w:p>
          <w:p w:rsidR="00741464" w:rsidRPr="00A65C0E" w:rsidRDefault="00741464"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до рішення міської ради</w:t>
            </w:r>
          </w:p>
          <w:p w:rsidR="00741464" w:rsidRPr="00A65C0E" w:rsidRDefault="00741464"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45-ї сесії 8-го скликання</w:t>
            </w:r>
          </w:p>
          <w:p w:rsidR="00741464" w:rsidRPr="00A65C0E" w:rsidRDefault="00741464" w:rsidP="00A65C0E">
            <w:pPr>
              <w:rPr>
                <w:rFonts w:ascii="Times New Roman" w:hAnsi="Times New Roman" w:cs="Times New Roman"/>
                <w:color w:val="000000" w:themeColor="text1"/>
                <w:sz w:val="24"/>
                <w:szCs w:val="24"/>
                <w:lang w:val="uk-UA"/>
              </w:rPr>
            </w:pPr>
            <w:r w:rsidRPr="00A65C0E">
              <w:rPr>
                <w:rFonts w:ascii="Times New Roman" w:hAnsi="Times New Roman" w:cs="Times New Roman"/>
                <w:color w:val="000000" w:themeColor="text1"/>
                <w:sz w:val="24"/>
                <w:szCs w:val="24"/>
                <w:lang w:val="uk-UA"/>
              </w:rPr>
              <w:t>від 31.01.2024 р №7</w:t>
            </w:r>
            <w:r w:rsidR="00A65C0E" w:rsidRPr="00A65C0E">
              <w:rPr>
                <w:rFonts w:ascii="Times New Roman" w:hAnsi="Times New Roman" w:cs="Times New Roman"/>
                <w:color w:val="000000" w:themeColor="text1"/>
                <w:sz w:val="24"/>
                <w:szCs w:val="24"/>
                <w:lang w:val="uk-UA"/>
              </w:rPr>
              <w:t>21</w:t>
            </w:r>
          </w:p>
        </w:tc>
      </w:tr>
    </w:tbl>
    <w:p w:rsidR="00741464" w:rsidRPr="00A65C0E" w:rsidRDefault="00741464" w:rsidP="00A65C0E">
      <w:pPr>
        <w:spacing w:after="0" w:line="240" w:lineRule="auto"/>
        <w:rPr>
          <w:rFonts w:ascii="Times New Roman" w:hAnsi="Times New Roman" w:cs="Times New Roman"/>
          <w:color w:val="000000" w:themeColor="text1"/>
          <w:sz w:val="24"/>
          <w:szCs w:val="24"/>
        </w:rPr>
      </w:pPr>
    </w:p>
    <w:p w:rsidR="00741464" w:rsidRPr="00A65C0E" w:rsidRDefault="00741464" w:rsidP="00A65C0E">
      <w:pPr>
        <w:spacing w:after="0" w:line="240" w:lineRule="auto"/>
        <w:jc w:val="center"/>
        <w:rPr>
          <w:rFonts w:ascii="Times New Roman" w:hAnsi="Times New Roman" w:cs="Times New Roman"/>
          <w:b/>
          <w:color w:val="000000" w:themeColor="text1"/>
          <w:sz w:val="28"/>
          <w:szCs w:val="28"/>
        </w:rPr>
      </w:pPr>
    </w:p>
    <w:p w:rsidR="00FB460A" w:rsidRPr="00A65C0E" w:rsidRDefault="00FB460A" w:rsidP="00A65C0E">
      <w:pPr>
        <w:spacing w:after="0" w:line="240" w:lineRule="auto"/>
        <w:jc w:val="center"/>
        <w:rPr>
          <w:rFonts w:ascii="Times New Roman" w:eastAsiaTheme="minorHAnsi"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rPr>
        <w:t xml:space="preserve">ПРОГРАМА </w:t>
      </w:r>
    </w:p>
    <w:p w:rsidR="00FB460A" w:rsidRPr="00A65C0E" w:rsidRDefault="00FB460A" w:rsidP="00A65C0E">
      <w:pPr>
        <w:spacing w:after="0" w:line="240" w:lineRule="auto"/>
        <w:jc w:val="center"/>
        <w:rPr>
          <w:rFonts w:ascii="Times New Roman" w:eastAsia="Arial,Bold" w:hAnsi="Times New Roman" w:cs="Times New Roman"/>
          <w:color w:val="000000" w:themeColor="text1"/>
          <w:sz w:val="28"/>
          <w:szCs w:val="28"/>
        </w:rPr>
      </w:pPr>
      <w:r w:rsidRPr="00A65C0E">
        <w:rPr>
          <w:rFonts w:ascii="Times New Roman" w:eastAsia="Arial,Bold" w:hAnsi="Times New Roman" w:cs="Times New Roman"/>
          <w:color w:val="000000" w:themeColor="text1"/>
          <w:sz w:val="28"/>
          <w:szCs w:val="28"/>
        </w:rPr>
        <w:t>матеріально – технічного забезпечення Рахівського районного центру комплектування та соціальної підтримки на 2024 – 2025 роки</w:t>
      </w:r>
    </w:p>
    <w:p w:rsidR="00FB460A" w:rsidRPr="00A65C0E" w:rsidRDefault="00FB460A" w:rsidP="00A65C0E">
      <w:pPr>
        <w:spacing w:after="0" w:line="240" w:lineRule="auto"/>
        <w:jc w:val="center"/>
        <w:rPr>
          <w:rFonts w:ascii="Times New Roman" w:eastAsia="Times New Roman" w:hAnsi="Times New Roman" w:cs="Times New Roman"/>
          <w:color w:val="000000" w:themeColor="text1"/>
          <w:sz w:val="28"/>
          <w:szCs w:val="28"/>
        </w:rPr>
      </w:pPr>
    </w:p>
    <w:p w:rsidR="00FB460A" w:rsidRPr="00A65C0E" w:rsidRDefault="00FB460A" w:rsidP="00A65C0E">
      <w:pPr>
        <w:spacing w:after="0" w:line="240" w:lineRule="auto"/>
        <w:jc w:val="center"/>
        <w:rPr>
          <w:rFonts w:ascii="Times New Roman" w:eastAsiaTheme="minorHAnsi" w:hAnsi="Times New Roman" w:cs="Times New Roman"/>
          <w:b/>
          <w:color w:val="000000" w:themeColor="text1"/>
          <w:sz w:val="28"/>
          <w:szCs w:val="28"/>
        </w:rPr>
      </w:pPr>
      <w:r w:rsidRPr="00A65C0E">
        <w:rPr>
          <w:rFonts w:ascii="Times New Roman" w:hAnsi="Times New Roman" w:cs="Times New Roman"/>
          <w:b/>
          <w:color w:val="000000" w:themeColor="text1"/>
          <w:sz w:val="28"/>
          <w:szCs w:val="28"/>
        </w:rPr>
        <w:t>Вступ</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Програму</w:t>
      </w:r>
      <w:r w:rsidRPr="00A65C0E">
        <w:rPr>
          <w:rFonts w:ascii="Times New Roman" w:eastAsia="Arial,Bold" w:hAnsi="Times New Roman" w:cs="Times New Roman"/>
          <w:color w:val="000000" w:themeColor="text1"/>
          <w:sz w:val="28"/>
          <w:szCs w:val="28"/>
        </w:rPr>
        <w:t xml:space="preserve"> матеріально – технічного забезпечення Рахівського районного центру комплектування та соціальної підтримки на 2024 – 2025 роки </w:t>
      </w:r>
      <w:r w:rsidRPr="00A65C0E">
        <w:rPr>
          <w:rFonts w:ascii="Times New Roman" w:hAnsi="Times New Roman" w:cs="Times New Roman"/>
          <w:color w:val="000000" w:themeColor="text1"/>
          <w:sz w:val="28"/>
          <w:szCs w:val="28"/>
        </w:rPr>
        <w:t xml:space="preserve">(далі – Програма) розроблено на основі реалізації завдань, визначених статтями 14, 15 Закону України </w:t>
      </w:r>
      <w:proofErr w:type="spellStart"/>
      <w:r w:rsidRPr="00A65C0E">
        <w:rPr>
          <w:rFonts w:ascii="Times New Roman" w:hAnsi="Times New Roman" w:cs="Times New Roman"/>
          <w:color w:val="000000" w:themeColor="text1"/>
          <w:sz w:val="28"/>
          <w:szCs w:val="28"/>
        </w:rPr>
        <w:t>„Про</w:t>
      </w:r>
      <w:proofErr w:type="spellEnd"/>
      <w:r w:rsidRPr="00A65C0E">
        <w:rPr>
          <w:rFonts w:ascii="Times New Roman" w:hAnsi="Times New Roman" w:cs="Times New Roman"/>
          <w:color w:val="000000" w:themeColor="text1"/>
          <w:sz w:val="28"/>
          <w:szCs w:val="28"/>
        </w:rPr>
        <w:t xml:space="preserve"> оборону </w:t>
      </w:r>
      <w:proofErr w:type="spellStart"/>
      <w:r w:rsidRPr="00A65C0E">
        <w:rPr>
          <w:rFonts w:ascii="Times New Roman" w:hAnsi="Times New Roman" w:cs="Times New Roman"/>
          <w:color w:val="000000" w:themeColor="text1"/>
          <w:sz w:val="28"/>
          <w:szCs w:val="28"/>
        </w:rPr>
        <w:t>України”</w:t>
      </w:r>
      <w:proofErr w:type="spellEnd"/>
      <w:r w:rsidRPr="00A65C0E">
        <w:rPr>
          <w:rFonts w:ascii="Times New Roman" w:hAnsi="Times New Roman" w:cs="Times New Roman"/>
          <w:color w:val="000000" w:themeColor="text1"/>
          <w:sz w:val="28"/>
          <w:szCs w:val="28"/>
        </w:rPr>
        <w:t xml:space="preserve">, Законів України </w:t>
      </w:r>
      <w:proofErr w:type="spellStart"/>
      <w:r w:rsidRPr="00A65C0E">
        <w:rPr>
          <w:rFonts w:ascii="Times New Roman" w:hAnsi="Times New Roman" w:cs="Times New Roman"/>
          <w:color w:val="000000" w:themeColor="text1"/>
          <w:sz w:val="28"/>
          <w:szCs w:val="28"/>
        </w:rPr>
        <w:t>„</w:t>
      </w:r>
      <w:r w:rsidRPr="00A65C0E">
        <w:rPr>
          <w:rFonts w:ascii="Times New Roman" w:hAnsi="Times New Roman" w:cs="Times New Roman"/>
          <w:color w:val="000000" w:themeColor="text1"/>
          <w:sz w:val="28"/>
          <w:szCs w:val="28"/>
          <w:shd w:val="clear" w:color="auto" w:fill="FFFFFF"/>
        </w:rPr>
        <w:t>Про</w:t>
      </w:r>
      <w:proofErr w:type="spellEnd"/>
      <w:r w:rsidRPr="00A65C0E">
        <w:rPr>
          <w:rFonts w:ascii="Times New Roman" w:hAnsi="Times New Roman" w:cs="Times New Roman"/>
          <w:color w:val="000000" w:themeColor="text1"/>
          <w:sz w:val="28"/>
          <w:szCs w:val="28"/>
          <w:shd w:val="clear" w:color="auto" w:fill="FFFFFF"/>
        </w:rPr>
        <w:t xml:space="preserve"> Збройні Сили </w:t>
      </w:r>
      <w:proofErr w:type="spellStart"/>
      <w:r w:rsidRPr="00A65C0E">
        <w:rPr>
          <w:rFonts w:ascii="Times New Roman" w:hAnsi="Times New Roman" w:cs="Times New Roman"/>
          <w:color w:val="000000" w:themeColor="text1"/>
          <w:sz w:val="28"/>
          <w:szCs w:val="28"/>
          <w:shd w:val="clear" w:color="auto" w:fill="FFFFFF"/>
        </w:rPr>
        <w:t>України</w:t>
      </w:r>
      <w:r w:rsidRPr="00A65C0E">
        <w:rPr>
          <w:rFonts w:ascii="Times New Roman" w:hAnsi="Times New Roman" w:cs="Times New Roman"/>
          <w:color w:val="000000" w:themeColor="text1"/>
          <w:sz w:val="28"/>
          <w:szCs w:val="28"/>
        </w:rPr>
        <w:t>”</w:t>
      </w:r>
      <w:proofErr w:type="spellEnd"/>
      <w:r w:rsidRPr="00A65C0E">
        <w:rPr>
          <w:rFonts w:ascii="Times New Roman" w:hAnsi="Times New Roman" w:cs="Times New Roman"/>
          <w:color w:val="000000" w:themeColor="text1"/>
          <w:sz w:val="28"/>
          <w:szCs w:val="28"/>
        </w:rPr>
        <w:t xml:space="preserve"> «Про місцеве самоврядування в Україні», рішення Ради національної безпеки і оборони України від 2 вересня 2015 року </w:t>
      </w:r>
      <w:proofErr w:type="spellStart"/>
      <w:r w:rsidRPr="00A65C0E">
        <w:rPr>
          <w:rFonts w:ascii="Times New Roman" w:hAnsi="Times New Roman" w:cs="Times New Roman"/>
          <w:color w:val="000000" w:themeColor="text1"/>
          <w:sz w:val="28"/>
          <w:szCs w:val="28"/>
        </w:rPr>
        <w:t>„Про</w:t>
      </w:r>
      <w:proofErr w:type="spellEnd"/>
      <w:r w:rsidRPr="00A65C0E">
        <w:rPr>
          <w:rFonts w:ascii="Times New Roman" w:hAnsi="Times New Roman" w:cs="Times New Roman"/>
          <w:color w:val="000000" w:themeColor="text1"/>
          <w:sz w:val="28"/>
          <w:szCs w:val="28"/>
        </w:rPr>
        <w:t xml:space="preserve"> нову редакцію Воєнної доктрини </w:t>
      </w:r>
      <w:proofErr w:type="spellStart"/>
      <w:r w:rsidRPr="00A65C0E">
        <w:rPr>
          <w:rFonts w:ascii="Times New Roman" w:hAnsi="Times New Roman" w:cs="Times New Roman"/>
          <w:color w:val="000000" w:themeColor="text1"/>
          <w:sz w:val="28"/>
          <w:szCs w:val="28"/>
        </w:rPr>
        <w:t>України”</w:t>
      </w:r>
      <w:proofErr w:type="spellEnd"/>
      <w:r w:rsidRPr="00A65C0E">
        <w:rPr>
          <w:rFonts w:ascii="Times New Roman" w:hAnsi="Times New Roman" w:cs="Times New Roman"/>
          <w:color w:val="000000" w:themeColor="text1"/>
          <w:sz w:val="28"/>
          <w:szCs w:val="28"/>
        </w:rPr>
        <w:t>, затвердженого Указом Президента України від 24 вересня 2015 року №555/2015, Положення про територіальну оборону України,  затвердженого Указом Президента України від 23 вересня 2016 року № 406/2016, спільної директиви Міністерства оборони України та Генерального штабу Збройних Сил України від 30 січня 2018 року № Д-322/1/1 «Про проведення організаційних заходів у Збройних Силах України», Указу Президента України від 24.02.2022 року № 65/2022 (зі змінами).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Основним принципом Програми є сприяння обороноздатності та мобілізаційної готовності держави, надання їм допомоги у матеріально-технічному забезпеченні.</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p>
    <w:p w:rsidR="00FB460A" w:rsidRPr="00A65C0E" w:rsidRDefault="00FB460A"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1. Загальні положення Програми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Розробленню цієї Програми передували пропозиції Міністерства оборони України, місцевих органів виконавчої влади та органів місцевого самоврядування про подальший розвиток шефства над військовими частинами та установами, сприяння виконання завдань, які покладені на Рахівський районний територіальний центр комплектування та соціальної підтримки.</w:t>
      </w:r>
    </w:p>
    <w:p w:rsidR="00FB460A" w:rsidRPr="00A65C0E" w:rsidRDefault="00FB460A" w:rsidP="00A65C0E">
      <w:pPr>
        <w:pStyle w:val="af2"/>
        <w:spacing w:before="0" w:beforeAutospacing="0" w:after="0" w:afterAutospacing="0"/>
        <w:ind w:firstLine="851"/>
        <w:jc w:val="both"/>
        <w:rPr>
          <w:color w:val="000000" w:themeColor="text1"/>
          <w:sz w:val="28"/>
          <w:szCs w:val="28"/>
          <w:lang w:eastAsia="ru-RU"/>
        </w:rPr>
      </w:pPr>
      <w:r w:rsidRPr="00A65C0E">
        <w:rPr>
          <w:color w:val="000000" w:themeColor="text1"/>
          <w:sz w:val="28"/>
          <w:szCs w:val="28"/>
          <w:lang w:eastAsia="ru-RU"/>
        </w:rPr>
        <w:t>Програма – це узгоджений за ресурсами, виконавцями і термінами реалізації комплекс заходів із надання шефської допомоги і спрямованих на створення правових, фінансових, економічних та інших умов сприяння функціонуванню військових формувань для якісного здійснення ними оборони країни.</w:t>
      </w:r>
    </w:p>
    <w:p w:rsidR="00FB460A" w:rsidRPr="00A65C0E" w:rsidRDefault="00FB460A" w:rsidP="00A65C0E">
      <w:pPr>
        <w:suppressAutoHyphens/>
        <w:spacing w:after="0" w:line="240" w:lineRule="auto"/>
        <w:ind w:firstLine="851"/>
        <w:jc w:val="both"/>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rPr>
        <w:t>Паспорт Програми наведено у додатку 1 до Програми.</w:t>
      </w:r>
    </w:p>
    <w:p w:rsidR="00FB460A" w:rsidRPr="00A65C0E" w:rsidRDefault="00FB460A" w:rsidP="00A65C0E">
      <w:pPr>
        <w:spacing w:after="0" w:line="240" w:lineRule="auto"/>
        <w:rPr>
          <w:rFonts w:ascii="Times New Roman" w:hAnsi="Times New Roman" w:cs="Times New Roman"/>
          <w:color w:val="000000" w:themeColor="text1"/>
          <w:sz w:val="28"/>
          <w:szCs w:val="28"/>
          <w:lang w:eastAsia="en-US"/>
        </w:rPr>
      </w:pPr>
    </w:p>
    <w:p w:rsidR="00FB460A" w:rsidRPr="00A65C0E" w:rsidRDefault="00FB460A"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 xml:space="preserve"> 2. Визначення проблем, на вирішення яких спрямовано Програму</w:t>
      </w:r>
    </w:p>
    <w:p w:rsidR="00FB460A" w:rsidRPr="00A65C0E" w:rsidRDefault="00FB460A" w:rsidP="00A65C0E">
      <w:pPr>
        <w:spacing w:after="0" w:line="240" w:lineRule="auto"/>
        <w:jc w:val="center"/>
        <w:rPr>
          <w:rFonts w:ascii="Times New Roman" w:hAnsi="Times New Roman" w:cs="Times New Roman"/>
          <w:b/>
          <w:color w:val="000000" w:themeColor="text1"/>
          <w:sz w:val="28"/>
          <w:szCs w:val="28"/>
          <w:lang w:eastAsia="ru-RU"/>
        </w:rPr>
      </w:pP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 xml:space="preserve">Розробці цієї Програми передував аналіз виконання наступних завдань: </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забезпечення умов для надійного функціонування органів державної влади в особливий період;</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bookmarkStart w:id="25" w:name="_Hlk61865814"/>
      <w:r w:rsidRPr="00A65C0E">
        <w:rPr>
          <w:rFonts w:ascii="Times New Roman" w:hAnsi="Times New Roman" w:cs="Times New Roman"/>
          <w:color w:val="000000" w:themeColor="text1"/>
          <w:sz w:val="28"/>
          <w:szCs w:val="28"/>
          <w:shd w:val="clear" w:color="auto" w:fill="FFFFFF"/>
        </w:rPr>
        <w:lastRenderedPageBreak/>
        <w:t>забезпечення</w:t>
      </w:r>
      <w:bookmarkEnd w:id="25"/>
      <w:r w:rsidRPr="00A65C0E">
        <w:rPr>
          <w:rFonts w:ascii="Times New Roman" w:hAnsi="Times New Roman" w:cs="Times New Roman"/>
          <w:color w:val="000000" w:themeColor="text1"/>
          <w:sz w:val="28"/>
          <w:szCs w:val="28"/>
          <w:shd w:val="clear" w:color="auto" w:fill="FFFFFF"/>
        </w:rPr>
        <w:t xml:space="preserve"> оперативного розгортання військ (сил), посилення охорони об’єктів 1 та 2 груп регіонального та місцевого значення, боротьба з диверсійно-розвідувальними силами та незаконно утвореними озброєними формуваннями;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виконання вимог Закону України від 5 березня 1992 року № 2232-XII «Про військовий обов’язок і військову службу» (зі змінами) щодо забезпечення проведення заходів призову громадян України на строкову військову службу;</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реформування районного військового комісаріату у територіальний центр комплектування та соціальної підтримки (далі РТЦК та СП);</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виконання вимог Закону України від 5 березня 1992 року № 2232-XII «Про військовий обов’язок і військову службу» (зі змінами) щодо забезпечення проведення заходів призову громадян України на військову службу за контрактом;</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забезпечення заходів мобілізаційної підготовки та мобілізаційно - оборонної роботи, налагодження чіткої системи військового обліку, накопичення якісних мобілізаційних ресурсів для проведення мобілізації.</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району,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Матеріально-технічне оснащення та підготовка </w:t>
      </w:r>
      <w:r w:rsidRPr="00A65C0E">
        <w:rPr>
          <w:rFonts w:ascii="Times New Roman" w:eastAsia="Arial,Bold" w:hAnsi="Times New Roman" w:cs="Times New Roman"/>
          <w:color w:val="000000" w:themeColor="text1"/>
          <w:sz w:val="28"/>
          <w:szCs w:val="28"/>
        </w:rPr>
        <w:t>Рахівського районного</w:t>
      </w:r>
      <w:r w:rsidRPr="00A65C0E">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не в повному обсязі відповідає сучасним вимогам. Завдання, які покладені на </w:t>
      </w:r>
      <w:r w:rsidRPr="00A65C0E">
        <w:rPr>
          <w:rFonts w:ascii="Times New Roman" w:eastAsia="Arial,Bold" w:hAnsi="Times New Roman" w:cs="Times New Roman"/>
          <w:color w:val="000000" w:themeColor="text1"/>
          <w:sz w:val="28"/>
          <w:szCs w:val="28"/>
        </w:rPr>
        <w:t>Рахівського районного</w:t>
      </w:r>
      <w:r w:rsidRPr="00A65C0E">
        <w:rPr>
          <w:rFonts w:ascii="Times New Roman" w:hAnsi="Times New Roman" w:cs="Times New Roman"/>
          <w:color w:val="000000" w:themeColor="text1"/>
          <w:sz w:val="28"/>
          <w:szCs w:val="28"/>
        </w:rPr>
        <w:t xml:space="preserve"> територіального центру комплектування та соціальної підтримки: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посилення охорони державного кордону у межах Рахівського району;</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посилення охорони важливих об’єктів і комунікацій;</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забезпечення умов для надійного функціонування органів державної влади;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боротьба з диверсійними силами, незаконно утвореними озброєними формуваннями;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підтримання безпеки і правопорядку в районі відповідальності;</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виконання завдань комендантської служби в районі відповідальності, потребує високої підготовки військовозобов’язаних, які призначені до підрозділів територіальної оборони.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Проблемним питанням також залишається стан засобів зв’язку та забезпеченість засобами автоматизованого управління підрозділів </w:t>
      </w:r>
      <w:r w:rsidRPr="00A65C0E">
        <w:rPr>
          <w:rFonts w:ascii="Times New Roman" w:eastAsia="Arial,Bold" w:hAnsi="Times New Roman" w:cs="Times New Roman"/>
          <w:color w:val="000000" w:themeColor="text1"/>
          <w:sz w:val="28"/>
          <w:szCs w:val="28"/>
        </w:rPr>
        <w:t>Рахівського районного</w:t>
      </w:r>
      <w:r w:rsidRPr="00A65C0E">
        <w:rPr>
          <w:rFonts w:ascii="Times New Roman" w:hAnsi="Times New Roman" w:cs="Times New Roman"/>
          <w:color w:val="000000" w:themeColor="text1"/>
          <w:sz w:val="28"/>
          <w:szCs w:val="28"/>
        </w:rPr>
        <w:t xml:space="preserve"> територіального центру комплектування та соціальної підтримки та проведення поточного ремонту майнового комплексу.</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Зазначені проблеми вимагають необхідності формування інших підходів до заходів матеріально – технічного забезпечення та підготовки </w:t>
      </w:r>
      <w:r w:rsidRPr="00A65C0E">
        <w:rPr>
          <w:rFonts w:ascii="Times New Roman" w:eastAsia="Arial,Bold" w:hAnsi="Times New Roman" w:cs="Times New Roman"/>
          <w:color w:val="000000" w:themeColor="text1"/>
          <w:sz w:val="28"/>
          <w:szCs w:val="28"/>
        </w:rPr>
        <w:t>Рахівського районного</w:t>
      </w:r>
      <w:r w:rsidRPr="00A65C0E">
        <w:rPr>
          <w:rFonts w:ascii="Times New Roman" w:hAnsi="Times New Roman" w:cs="Times New Roman"/>
          <w:color w:val="000000" w:themeColor="text1"/>
          <w:sz w:val="28"/>
          <w:szCs w:val="28"/>
        </w:rPr>
        <w:t xml:space="preserve"> територіального центру комплектування та соціальної підтримки.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Враховуючи, що кожна із вищерозглянутих проблем вимагає необхідного рівня координації дій та концентрації ресурсів району, вирішення завдань щодо покращення матеріально – технічного забезпечення може бути </w:t>
      </w:r>
      <w:r w:rsidRPr="00A65C0E">
        <w:rPr>
          <w:rFonts w:ascii="Times New Roman" w:hAnsi="Times New Roman" w:cs="Times New Roman"/>
          <w:color w:val="000000" w:themeColor="text1"/>
          <w:sz w:val="28"/>
          <w:szCs w:val="28"/>
        </w:rPr>
        <w:lastRenderedPageBreak/>
        <w:t xml:space="preserve">досягнуто завдяки повному виконанню ресурсного забезпечення Програми матеріально – технічного забезпечення </w:t>
      </w:r>
      <w:r w:rsidRPr="00A65C0E">
        <w:rPr>
          <w:rFonts w:ascii="Times New Roman" w:eastAsia="Arial,Bold" w:hAnsi="Times New Roman" w:cs="Times New Roman"/>
          <w:color w:val="000000" w:themeColor="text1"/>
          <w:sz w:val="28"/>
          <w:szCs w:val="28"/>
        </w:rPr>
        <w:t>Рахівського районного</w:t>
      </w:r>
      <w:r w:rsidRPr="00A65C0E">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на 2024 – 2025 роки.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p>
    <w:p w:rsidR="00FB460A" w:rsidRPr="00A65C0E" w:rsidRDefault="00FB460A"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3. Мета Програми</w:t>
      </w:r>
    </w:p>
    <w:p w:rsidR="00FB460A" w:rsidRPr="00A65C0E" w:rsidRDefault="00FB460A" w:rsidP="00A65C0E">
      <w:pPr>
        <w:spacing w:after="0" w:line="240" w:lineRule="auto"/>
        <w:jc w:val="center"/>
        <w:rPr>
          <w:rFonts w:ascii="Times New Roman" w:hAnsi="Times New Roman" w:cs="Times New Roman"/>
          <w:b/>
          <w:color w:val="000000" w:themeColor="text1"/>
          <w:sz w:val="28"/>
          <w:szCs w:val="28"/>
        </w:rPr>
      </w:pPr>
    </w:p>
    <w:p w:rsidR="00FB460A" w:rsidRPr="00A65C0E" w:rsidRDefault="00FB460A" w:rsidP="00A65C0E">
      <w:pPr>
        <w:pStyle w:val="af2"/>
        <w:spacing w:before="0" w:beforeAutospacing="0" w:after="0" w:afterAutospacing="0"/>
        <w:ind w:firstLine="709"/>
        <w:jc w:val="both"/>
        <w:rPr>
          <w:color w:val="000000" w:themeColor="text1"/>
          <w:sz w:val="28"/>
          <w:szCs w:val="28"/>
          <w:lang w:eastAsia="ru-RU"/>
        </w:rPr>
      </w:pPr>
      <w:r w:rsidRPr="00A65C0E">
        <w:rPr>
          <w:color w:val="000000" w:themeColor="text1"/>
          <w:sz w:val="28"/>
          <w:szCs w:val="28"/>
          <w:lang w:eastAsia="ru-RU"/>
        </w:rPr>
        <w:t xml:space="preserve">Метою розроблення Програми є забезпечення державного суверенітету та незалежності України, зокрема забезпечення мобілізації, формування за штатом воєнного часу та здійснення заходів щодо матеріально-технічного забезпечення підготовки підрозділів територіальної оборони, які формуються на території Рахівського району, </w:t>
      </w:r>
      <w:bookmarkStart w:id="26" w:name="_Hlk61870731"/>
      <w:r w:rsidRPr="00A65C0E">
        <w:rPr>
          <w:color w:val="000000" w:themeColor="text1"/>
          <w:sz w:val="28"/>
          <w:szCs w:val="28"/>
          <w:lang w:eastAsia="ru-RU"/>
        </w:rPr>
        <w:t>забезпечення заходів призову громадян України на строкову військову службу та проведення військово-патріотичної роботи щодо проходження громадянами військової служби у Збройних Силах України,</w:t>
      </w:r>
      <w:bookmarkEnd w:id="26"/>
      <w:r w:rsidRPr="00A65C0E">
        <w:rPr>
          <w:color w:val="000000" w:themeColor="text1"/>
          <w:sz w:val="28"/>
          <w:szCs w:val="28"/>
          <w:lang w:eastAsia="ru-RU"/>
        </w:rPr>
        <w:t xml:space="preserve"> забезпечення заходів мобілізаційної підготовки та мобілізаційно - оборонної роботи, налагодження чіткої системи військового обліку, накопичення якісних мобілізаційних ресурсів для проведення мобілізації. </w:t>
      </w:r>
    </w:p>
    <w:p w:rsidR="00FB460A" w:rsidRPr="00A65C0E" w:rsidRDefault="00FB460A" w:rsidP="00A65C0E">
      <w:pPr>
        <w:pStyle w:val="af2"/>
        <w:spacing w:before="0" w:beforeAutospacing="0" w:after="0" w:afterAutospacing="0"/>
        <w:ind w:firstLine="709"/>
        <w:jc w:val="both"/>
        <w:rPr>
          <w:color w:val="000000" w:themeColor="text1"/>
          <w:sz w:val="28"/>
          <w:szCs w:val="28"/>
          <w:lang w:eastAsia="ru-RU"/>
        </w:rPr>
      </w:pPr>
    </w:p>
    <w:p w:rsidR="00FB460A" w:rsidRPr="00A65C0E" w:rsidRDefault="00FB460A"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 xml:space="preserve">4. Шляхи і способи розв’язання проблем, строки </w:t>
      </w:r>
    </w:p>
    <w:p w:rsidR="00FB460A" w:rsidRPr="00A65C0E" w:rsidRDefault="00FB460A"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та етапи виконання Програми</w:t>
      </w:r>
    </w:p>
    <w:p w:rsidR="00FB460A" w:rsidRPr="00A65C0E" w:rsidRDefault="00FB460A" w:rsidP="00A65C0E">
      <w:pPr>
        <w:spacing w:after="0" w:line="240" w:lineRule="auto"/>
        <w:jc w:val="center"/>
        <w:rPr>
          <w:rFonts w:ascii="Times New Roman" w:hAnsi="Times New Roman" w:cs="Times New Roman"/>
          <w:color w:val="000000" w:themeColor="text1"/>
          <w:sz w:val="28"/>
          <w:szCs w:val="28"/>
        </w:rPr>
      </w:pP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Програма передбачає виконання першочергових заходів щодо підготовки особового складу, забезпечення його матеріально-технічними засобами, а саме:</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забезпечення особового складу необхідними матеріально-технічними засобами;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виконання заходів з підготовки підрозділів;</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проведення навчальних зборів (занять) з військовозобов’язаними, які призначені до підрозділів територіальної оборони (забезпечення ПММ, виготовлення мішеней, перевезення особового складу, створення навчально-матеріальної бази для проведення занять з особовим складом підрозділів територіальної оборони;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забезпечення роботи посадових осіб штабу зони територіальної оборони необхідними засобами зв’язку, персональними комп’ютерами та переміщення оперативного складу на визначені пункти управляння.</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проведення поточного ремонту будівель РТЦК та СП;</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придбання оргтехніки, комп'ютерної техніки (в т.ч. програмного забезпечення, яке передбачене разом з придбанням комп'ютерної техніки), активного мережевого та телекомунікаційного обладнання</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придбання меблів;</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придбання технічних засобів пропаганди, виготовлення (придбання) засобів наочної агітації;</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придбання та встановлення охоронної та пожежної сигналізації.</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bookmarkStart w:id="27" w:name="_Hlk61870807"/>
      <w:r w:rsidRPr="00A65C0E">
        <w:rPr>
          <w:rFonts w:ascii="Times New Roman" w:hAnsi="Times New Roman" w:cs="Times New Roman"/>
          <w:color w:val="000000" w:themeColor="text1"/>
          <w:sz w:val="28"/>
          <w:szCs w:val="28"/>
        </w:rPr>
        <w:t>виконання заходів призову громадян України на строкову військову службу та проведення військово-патріотичної роботи щодо проходження громадянами військової служби у Збройних Силах України;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bookmarkStart w:id="28" w:name="_Hlk61878269"/>
      <w:r w:rsidRPr="00A65C0E">
        <w:rPr>
          <w:rFonts w:ascii="Times New Roman" w:hAnsi="Times New Roman" w:cs="Times New Roman"/>
          <w:color w:val="000000" w:themeColor="text1"/>
          <w:sz w:val="28"/>
          <w:szCs w:val="28"/>
        </w:rPr>
        <w:lastRenderedPageBreak/>
        <w:t>здійснення перевезення військовозобов’язаних (резервістів) до місць проведення навчальних зборів;</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виконання заходів з підготовки підрозділів;</w:t>
      </w:r>
    </w:p>
    <w:bookmarkEnd w:id="27"/>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проведення навчальних зборів (занять) з військовозобов’язаними, які призначені до підрозділів територіальної оборони (перевезення особового складу);</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забезпечення матеріальними засобами для організації та ведення військового обліку резервістів.</w:t>
      </w:r>
    </w:p>
    <w:bookmarkEnd w:id="28"/>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Виконання Програми здійснюється протягом двох років.</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Реалізація основних завдань Програми дасть змогу:</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забезпечити особовий склад необхідними матеріально-технічними засобами, проводити якісну підготовку військовозобов’язаних, які призначені до підрозділів територіальної оборони.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 здійснити обладнання </w:t>
      </w:r>
      <w:r w:rsidRPr="00A65C0E">
        <w:rPr>
          <w:rFonts w:ascii="Times New Roman" w:eastAsia="Arial,Bold" w:hAnsi="Times New Roman" w:cs="Times New Roman"/>
          <w:color w:val="000000" w:themeColor="text1"/>
          <w:sz w:val="28"/>
          <w:szCs w:val="28"/>
        </w:rPr>
        <w:t>Рахівського районного</w:t>
      </w:r>
      <w:r w:rsidRPr="00A65C0E">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забезпечити особовий склад необхідними матеріально-технічними засобами;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-забезпечити</w:t>
      </w:r>
      <w:proofErr w:type="spellEnd"/>
      <w:r w:rsidRPr="00A65C0E">
        <w:rPr>
          <w:rFonts w:ascii="Times New Roman" w:hAnsi="Times New Roman" w:cs="Times New Roman"/>
          <w:color w:val="000000" w:themeColor="text1"/>
          <w:sz w:val="28"/>
          <w:szCs w:val="28"/>
        </w:rPr>
        <w:t xml:space="preserve"> якісне виконання Закону України від 5 березня 1992 року № 2232-XII «Про військовий обов’язок і військову службу» (зі змінами) на території Рахівського району.</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shd w:val="clear" w:color="auto" w:fill="FFFFFF"/>
        </w:rPr>
        <w:t>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 наведених у додатку 2 до Програми.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shd w:val="clear" w:color="auto" w:fill="FFFFFF"/>
        </w:rPr>
      </w:pPr>
    </w:p>
    <w:p w:rsidR="00FB460A" w:rsidRPr="00A65C0E" w:rsidRDefault="00FB460A" w:rsidP="00A65C0E">
      <w:pPr>
        <w:autoSpaceDE w:val="0"/>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5. Завдання та результативні показники Програми</w:t>
      </w:r>
    </w:p>
    <w:p w:rsidR="00FB460A" w:rsidRPr="00A65C0E" w:rsidRDefault="00FB460A" w:rsidP="00A65C0E">
      <w:pPr>
        <w:spacing w:after="0" w:line="240" w:lineRule="auto"/>
        <w:ind w:firstLine="851"/>
        <w:jc w:val="center"/>
        <w:rPr>
          <w:rFonts w:ascii="Times New Roman" w:hAnsi="Times New Roman" w:cs="Times New Roman"/>
          <w:b/>
          <w:color w:val="000000" w:themeColor="text1"/>
          <w:sz w:val="28"/>
          <w:szCs w:val="28"/>
        </w:rPr>
      </w:pP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Завдання і заходи з виконання Програми визначено у додатку 3 до Програми.</w:t>
      </w:r>
    </w:p>
    <w:p w:rsidR="00FB460A" w:rsidRPr="00A65C0E" w:rsidRDefault="00FB460A" w:rsidP="00A65C0E">
      <w:pPr>
        <w:spacing w:after="0" w:line="240" w:lineRule="auto"/>
        <w:ind w:firstLine="851"/>
        <w:jc w:val="both"/>
        <w:rPr>
          <w:rFonts w:ascii="Times New Roman" w:hAnsi="Times New Roman" w:cs="Times New Roman"/>
          <w:color w:val="000000" w:themeColor="text1"/>
          <w:sz w:val="28"/>
          <w:szCs w:val="28"/>
        </w:rPr>
      </w:pPr>
    </w:p>
    <w:p w:rsidR="00FB460A" w:rsidRPr="00A65C0E" w:rsidRDefault="00FB460A" w:rsidP="00A65C0E">
      <w:pPr>
        <w:spacing w:after="0" w:line="240" w:lineRule="auto"/>
        <w:jc w:val="center"/>
        <w:rPr>
          <w:rFonts w:ascii="Times New Roman" w:hAnsi="Times New Roman" w:cs="Times New Roman"/>
          <w:b/>
          <w:color w:val="000000" w:themeColor="text1"/>
          <w:sz w:val="28"/>
          <w:szCs w:val="28"/>
        </w:rPr>
      </w:pPr>
      <w:r w:rsidRPr="00A65C0E">
        <w:rPr>
          <w:rFonts w:ascii="Times New Roman" w:hAnsi="Times New Roman" w:cs="Times New Roman"/>
          <w:b/>
          <w:color w:val="000000" w:themeColor="text1"/>
          <w:sz w:val="28"/>
          <w:szCs w:val="28"/>
        </w:rPr>
        <w:t>6. Система управління та контроль за виконанням Програми</w:t>
      </w:r>
    </w:p>
    <w:p w:rsidR="00FB460A" w:rsidRPr="00A65C0E" w:rsidRDefault="00FB460A" w:rsidP="00A65C0E">
      <w:pPr>
        <w:spacing w:after="0" w:line="240" w:lineRule="auto"/>
        <w:ind w:firstLine="851"/>
        <w:jc w:val="both"/>
        <w:outlineLvl w:val="0"/>
        <w:rPr>
          <w:rFonts w:ascii="Times New Roman" w:hAnsi="Times New Roman" w:cs="Times New Roman"/>
          <w:color w:val="000000" w:themeColor="text1"/>
          <w:sz w:val="28"/>
          <w:szCs w:val="28"/>
        </w:rPr>
      </w:pPr>
    </w:p>
    <w:p w:rsidR="00FB460A" w:rsidRPr="00A65C0E" w:rsidRDefault="00FB460A" w:rsidP="00A65C0E">
      <w:pPr>
        <w:spacing w:after="0" w:line="240" w:lineRule="auto"/>
        <w:ind w:firstLine="851"/>
        <w:jc w:val="both"/>
        <w:outlineLvl w:val="0"/>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Контроль за виконанням Програми здійснюється Рахівською міською радою та сектором з питань  оборонної роботи Рахівської РДА.</w:t>
      </w:r>
    </w:p>
    <w:p w:rsidR="00FB460A" w:rsidRPr="00A65C0E" w:rsidRDefault="00FB460A" w:rsidP="00A65C0E">
      <w:pPr>
        <w:spacing w:after="0" w:line="240" w:lineRule="auto"/>
        <w:ind w:firstLine="851"/>
        <w:jc w:val="both"/>
        <w:outlineLvl w:val="0"/>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Виконавцем Програми є Рахівський районний територіальний центр комплектування та соціальної підтримки, Рахівська районна державна адміністрація та Закарпатський обласний територіальний центр комплектування та соціальної підтримки. </w:t>
      </w:r>
    </w:p>
    <w:p w:rsidR="00FB460A" w:rsidRPr="00A65C0E" w:rsidRDefault="00FB460A" w:rsidP="00A65C0E">
      <w:pPr>
        <w:pStyle w:val="af2"/>
        <w:spacing w:before="0" w:beforeAutospacing="0" w:after="0" w:afterAutospacing="0"/>
        <w:ind w:firstLine="851"/>
        <w:jc w:val="both"/>
        <w:rPr>
          <w:color w:val="000000" w:themeColor="text1"/>
          <w:sz w:val="28"/>
          <w:szCs w:val="28"/>
          <w:lang w:eastAsia="ru-RU"/>
        </w:rPr>
      </w:pPr>
      <w:r w:rsidRPr="00A65C0E">
        <w:rPr>
          <w:color w:val="000000" w:themeColor="text1"/>
          <w:sz w:val="28"/>
          <w:szCs w:val="28"/>
          <w:lang w:eastAsia="ru-RU"/>
        </w:rPr>
        <w:t>Виконавець Програми щороку (до 01 лютого) узагальнює подану інформацію про стан та результати її виконання і готує звіт, який подається до сектору з питань оборонної роботи Рахівської МТГ та на розгляд сесії ради.</w:t>
      </w:r>
    </w:p>
    <w:p w:rsidR="00FB460A" w:rsidRPr="00A65C0E" w:rsidRDefault="00FB460A" w:rsidP="00A65C0E">
      <w:pPr>
        <w:pStyle w:val="af2"/>
        <w:spacing w:before="0" w:beforeAutospacing="0" w:after="0" w:afterAutospacing="0"/>
        <w:jc w:val="both"/>
        <w:rPr>
          <w:color w:val="000000" w:themeColor="text1"/>
          <w:spacing w:val="-1"/>
          <w:sz w:val="28"/>
          <w:szCs w:val="28"/>
          <w:lang w:eastAsia="ru-RU"/>
        </w:rPr>
      </w:pPr>
    </w:p>
    <w:p w:rsidR="0097166E" w:rsidRDefault="0097166E">
      <w:pPr>
        <w:rPr>
          <w:rFonts w:ascii="Times New Roman" w:eastAsia="Times New Roman" w:hAnsi="Times New Roman" w:cs="Times New Roman"/>
          <w:color w:val="000000" w:themeColor="text1"/>
          <w:spacing w:val="-1"/>
          <w:sz w:val="28"/>
          <w:szCs w:val="28"/>
          <w:lang w:eastAsia="ru-RU"/>
        </w:rPr>
      </w:pPr>
      <w:r>
        <w:rPr>
          <w:color w:val="000000" w:themeColor="text1"/>
          <w:spacing w:val="-1"/>
          <w:sz w:val="28"/>
          <w:szCs w:val="28"/>
          <w:lang w:eastAsia="ru-RU"/>
        </w:rPr>
        <w:br w:type="page"/>
      </w:r>
    </w:p>
    <w:p w:rsidR="00FB460A" w:rsidRPr="00A65C0E" w:rsidRDefault="00FB460A" w:rsidP="00A65C0E">
      <w:pPr>
        <w:spacing w:after="0" w:line="240" w:lineRule="auto"/>
        <w:jc w:val="right"/>
        <w:rPr>
          <w:rFonts w:ascii="Times New Roman" w:hAnsi="Times New Roman" w:cs="Times New Roman"/>
          <w:b/>
          <w:color w:val="000000" w:themeColor="text1"/>
          <w:spacing w:val="-1"/>
        </w:rPr>
      </w:pPr>
    </w:p>
    <w:p w:rsidR="00FB460A" w:rsidRPr="00A65C0E" w:rsidRDefault="00FB460A" w:rsidP="00A65C0E">
      <w:pPr>
        <w:spacing w:after="0" w:line="240" w:lineRule="auto"/>
        <w:jc w:val="right"/>
        <w:rPr>
          <w:rFonts w:ascii="Times New Roman" w:hAnsi="Times New Roman" w:cs="Times New Roman"/>
          <w:b/>
          <w:color w:val="000000" w:themeColor="text1"/>
          <w:spacing w:val="-1"/>
          <w:sz w:val="24"/>
          <w:szCs w:val="24"/>
        </w:rPr>
      </w:pPr>
      <w:r w:rsidRPr="00A65C0E">
        <w:rPr>
          <w:rFonts w:ascii="Times New Roman" w:hAnsi="Times New Roman" w:cs="Times New Roman"/>
          <w:b/>
          <w:color w:val="000000" w:themeColor="text1"/>
          <w:spacing w:val="-1"/>
        </w:rPr>
        <w:t>Додаток 1</w:t>
      </w:r>
    </w:p>
    <w:p w:rsidR="00FB460A" w:rsidRPr="00A65C0E" w:rsidRDefault="00FB460A" w:rsidP="00A65C0E">
      <w:pPr>
        <w:shd w:val="clear" w:color="auto" w:fill="FFFFFF"/>
        <w:spacing w:after="0" w:line="240" w:lineRule="auto"/>
        <w:ind w:hanging="284"/>
        <w:jc w:val="right"/>
        <w:rPr>
          <w:rFonts w:ascii="Times New Roman" w:hAnsi="Times New Roman" w:cs="Times New Roman"/>
          <w:b/>
          <w:color w:val="000000" w:themeColor="text1"/>
          <w:spacing w:val="-1"/>
          <w:lang w:eastAsia="ru-RU"/>
        </w:rPr>
      </w:pPr>
      <w:r w:rsidRPr="00A65C0E">
        <w:rPr>
          <w:rFonts w:ascii="Times New Roman" w:hAnsi="Times New Roman" w:cs="Times New Roman"/>
          <w:b/>
          <w:color w:val="000000" w:themeColor="text1"/>
          <w:spacing w:val="-1"/>
          <w:lang w:eastAsia="ru-RU"/>
        </w:rPr>
        <w:t>до Програми</w:t>
      </w:r>
    </w:p>
    <w:p w:rsidR="00FB460A" w:rsidRPr="00A65C0E" w:rsidRDefault="00FB460A" w:rsidP="00A65C0E">
      <w:pPr>
        <w:shd w:val="clear" w:color="auto" w:fill="FFFFFF"/>
        <w:spacing w:after="0" w:line="240" w:lineRule="auto"/>
        <w:jc w:val="center"/>
        <w:rPr>
          <w:rFonts w:ascii="Times New Roman" w:eastAsia="Times New Roman" w:hAnsi="Times New Roman" w:cs="Times New Roman"/>
          <w:color w:val="000000" w:themeColor="text1"/>
          <w:spacing w:val="-1"/>
          <w:sz w:val="28"/>
          <w:szCs w:val="28"/>
          <w:lang w:eastAsia="en-US"/>
        </w:rPr>
      </w:pPr>
    </w:p>
    <w:p w:rsidR="00FB460A" w:rsidRPr="00A65C0E" w:rsidRDefault="00FB460A" w:rsidP="00A65C0E">
      <w:pPr>
        <w:shd w:val="clear" w:color="auto" w:fill="FFFFFF"/>
        <w:spacing w:after="0" w:line="240" w:lineRule="auto"/>
        <w:jc w:val="center"/>
        <w:rPr>
          <w:rFonts w:ascii="Times New Roman" w:eastAsiaTheme="minorHAnsi" w:hAnsi="Times New Roman" w:cs="Times New Roman"/>
          <w:b/>
          <w:color w:val="000000" w:themeColor="text1"/>
          <w:spacing w:val="-1"/>
          <w:sz w:val="28"/>
          <w:szCs w:val="28"/>
          <w:lang w:eastAsia="ru-RU"/>
        </w:rPr>
      </w:pPr>
      <w:r w:rsidRPr="00A65C0E">
        <w:rPr>
          <w:rFonts w:ascii="Times New Roman" w:hAnsi="Times New Roman" w:cs="Times New Roman"/>
          <w:b/>
          <w:color w:val="000000" w:themeColor="text1"/>
          <w:spacing w:val="-1"/>
          <w:sz w:val="28"/>
          <w:szCs w:val="28"/>
          <w:lang w:eastAsia="ru-RU"/>
        </w:rPr>
        <w:t>ПАСПОРТ</w:t>
      </w:r>
    </w:p>
    <w:p w:rsidR="00FB460A" w:rsidRPr="00A65C0E" w:rsidRDefault="00FB460A" w:rsidP="00A65C0E">
      <w:pPr>
        <w:spacing w:after="0" w:line="240" w:lineRule="auto"/>
        <w:jc w:val="center"/>
        <w:rPr>
          <w:rFonts w:ascii="Times New Roman" w:eastAsia="Arial,Bold" w:hAnsi="Times New Roman" w:cs="Times New Roman"/>
          <w:color w:val="000000" w:themeColor="text1"/>
          <w:sz w:val="28"/>
          <w:szCs w:val="28"/>
        </w:rPr>
      </w:pPr>
      <w:r w:rsidRPr="00A65C0E">
        <w:rPr>
          <w:rFonts w:ascii="Times New Roman" w:hAnsi="Times New Roman" w:cs="Times New Roman"/>
          <w:color w:val="000000" w:themeColor="text1"/>
          <w:sz w:val="28"/>
          <w:szCs w:val="28"/>
          <w:lang w:eastAsia="ru-RU"/>
        </w:rPr>
        <w:t>П</w:t>
      </w:r>
      <w:r w:rsidRPr="00A65C0E">
        <w:rPr>
          <w:rFonts w:ascii="Times New Roman" w:eastAsia="Arial,Bold" w:hAnsi="Times New Roman" w:cs="Times New Roman"/>
          <w:color w:val="000000" w:themeColor="text1"/>
          <w:sz w:val="28"/>
          <w:szCs w:val="28"/>
          <w:lang w:eastAsia="ru-RU"/>
        </w:rPr>
        <w:t>рограми  матеріально – технічного забезпечення Рахівського районного центру комплектування та соціальної підтримки на 2024– 2025 роки</w:t>
      </w: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0"/>
        <w:gridCol w:w="6544"/>
      </w:tblGrid>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both"/>
              <w:rPr>
                <w:rFonts w:ascii="Times New Roman" w:hAnsi="Times New Roman" w:cs="Times New Roman"/>
                <w:color w:val="000000" w:themeColor="text1"/>
                <w:sz w:val="26"/>
                <w:szCs w:val="26"/>
                <w:lang w:eastAsia="en-US"/>
              </w:rPr>
            </w:pPr>
            <w:r w:rsidRPr="00A65C0E">
              <w:rPr>
                <w:rFonts w:ascii="Times New Roman" w:eastAsia="Arial,Bold" w:hAnsi="Times New Roman" w:cs="Times New Roman"/>
                <w:color w:val="000000" w:themeColor="text1"/>
                <w:sz w:val="26"/>
                <w:szCs w:val="26"/>
                <w:lang w:eastAsia="en-US"/>
              </w:rPr>
              <w:t xml:space="preserve">Програма матеріально – технічного забезпечення Рахівського районного центру комплектування та соціальної підтримки на 2024 – 2025 </w:t>
            </w:r>
            <w:proofErr w:type="spellStart"/>
            <w:r w:rsidRPr="00A65C0E">
              <w:rPr>
                <w:rFonts w:ascii="Times New Roman" w:eastAsia="Arial,Bold" w:hAnsi="Times New Roman" w:cs="Times New Roman"/>
                <w:color w:val="000000" w:themeColor="text1"/>
                <w:sz w:val="26"/>
                <w:szCs w:val="26"/>
                <w:lang w:eastAsia="en-US"/>
              </w:rPr>
              <w:t>роки”</w:t>
            </w:r>
            <w:proofErr w:type="spellEnd"/>
          </w:p>
        </w:tc>
      </w:tr>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both"/>
              <w:rPr>
                <w:rFonts w:ascii="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Закон України від 5 березня 1992 року № 2232-XII «Про військовий обов’язок і військову службу».</w:t>
            </w:r>
          </w:p>
          <w:p w:rsidR="00FB460A" w:rsidRPr="00A65C0E" w:rsidRDefault="00FB460A" w:rsidP="00A65C0E">
            <w:pPr>
              <w:spacing w:after="0" w:line="240" w:lineRule="auto"/>
              <w:jc w:val="both"/>
              <w:rPr>
                <w:rFonts w:ascii="Times New Roman" w:eastAsia="Arial,Bold"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 xml:space="preserve">Закон України від 6 грудня 1991 року № 1932-XII </w:t>
            </w:r>
            <w:proofErr w:type="spellStart"/>
            <w:r w:rsidRPr="00A65C0E">
              <w:rPr>
                <w:rFonts w:ascii="Times New Roman" w:hAnsi="Times New Roman" w:cs="Times New Roman"/>
                <w:color w:val="000000" w:themeColor="text1"/>
                <w:sz w:val="26"/>
                <w:szCs w:val="26"/>
                <w:lang w:eastAsia="en-US"/>
              </w:rPr>
              <w:t>„Про</w:t>
            </w:r>
            <w:proofErr w:type="spellEnd"/>
            <w:r w:rsidRPr="00A65C0E">
              <w:rPr>
                <w:rFonts w:ascii="Times New Roman" w:hAnsi="Times New Roman" w:cs="Times New Roman"/>
                <w:color w:val="000000" w:themeColor="text1"/>
                <w:sz w:val="26"/>
                <w:szCs w:val="26"/>
                <w:lang w:eastAsia="en-US"/>
              </w:rPr>
              <w:t xml:space="preserve"> оборону </w:t>
            </w:r>
            <w:proofErr w:type="spellStart"/>
            <w:r w:rsidRPr="00A65C0E">
              <w:rPr>
                <w:rFonts w:ascii="Times New Roman" w:hAnsi="Times New Roman" w:cs="Times New Roman"/>
                <w:color w:val="000000" w:themeColor="text1"/>
                <w:sz w:val="26"/>
                <w:szCs w:val="26"/>
                <w:lang w:eastAsia="en-US"/>
              </w:rPr>
              <w:t>України”</w:t>
            </w:r>
            <w:proofErr w:type="spellEnd"/>
            <w:r w:rsidRPr="00A65C0E">
              <w:rPr>
                <w:rFonts w:ascii="Times New Roman" w:hAnsi="Times New Roman" w:cs="Times New Roman"/>
                <w:color w:val="000000" w:themeColor="text1"/>
                <w:sz w:val="26"/>
                <w:szCs w:val="26"/>
                <w:lang w:eastAsia="en-US"/>
              </w:rPr>
              <w:t xml:space="preserve"> (зі змінами), Положення про територіальну оборону України, яке затверджено Указом Президента України від 23 вересня 2016 року № 406/2016, рішення Ради національної безпеки і оборони України від14 вересня 2020 року </w:t>
            </w:r>
            <w:proofErr w:type="spellStart"/>
            <w:r w:rsidRPr="00A65C0E">
              <w:rPr>
                <w:rFonts w:ascii="Times New Roman" w:hAnsi="Times New Roman" w:cs="Times New Roman"/>
                <w:color w:val="000000" w:themeColor="text1"/>
                <w:sz w:val="26"/>
                <w:szCs w:val="26"/>
                <w:lang w:eastAsia="en-US"/>
              </w:rPr>
              <w:t>„Про</w:t>
            </w:r>
            <w:proofErr w:type="spellEnd"/>
            <w:r w:rsidRPr="00A65C0E">
              <w:rPr>
                <w:rFonts w:ascii="Times New Roman" w:hAnsi="Times New Roman" w:cs="Times New Roman"/>
                <w:color w:val="000000" w:themeColor="text1"/>
                <w:sz w:val="26"/>
                <w:szCs w:val="26"/>
                <w:lang w:eastAsia="en-US"/>
              </w:rPr>
              <w:t xml:space="preserve"> Стратегію  національної безпеки </w:t>
            </w:r>
            <w:proofErr w:type="spellStart"/>
            <w:r w:rsidRPr="00A65C0E">
              <w:rPr>
                <w:rFonts w:ascii="Times New Roman" w:hAnsi="Times New Roman" w:cs="Times New Roman"/>
                <w:color w:val="000000" w:themeColor="text1"/>
                <w:sz w:val="26"/>
                <w:szCs w:val="26"/>
                <w:lang w:eastAsia="en-US"/>
              </w:rPr>
              <w:t>України”</w:t>
            </w:r>
            <w:proofErr w:type="spellEnd"/>
            <w:r w:rsidRPr="00A65C0E">
              <w:rPr>
                <w:rFonts w:ascii="Times New Roman" w:hAnsi="Times New Roman" w:cs="Times New Roman"/>
                <w:color w:val="000000" w:themeColor="text1"/>
                <w:sz w:val="26"/>
                <w:szCs w:val="26"/>
                <w:lang w:eastAsia="en-US"/>
              </w:rPr>
              <w:t xml:space="preserve">, яке затверджено Указом Президента України від 14 вересня 2020 року №392/2020, спільна директива Міністерства оборони України та Генерального штабу Збройних Сил України від 30 січня 2018 року № Д-322/1/1дск </w:t>
            </w:r>
            <w:proofErr w:type="spellStart"/>
            <w:r w:rsidRPr="00A65C0E">
              <w:rPr>
                <w:rFonts w:ascii="Times New Roman" w:hAnsi="Times New Roman" w:cs="Times New Roman"/>
                <w:color w:val="000000" w:themeColor="text1"/>
                <w:sz w:val="26"/>
                <w:szCs w:val="26"/>
                <w:lang w:eastAsia="en-US"/>
              </w:rPr>
              <w:t>„Про</w:t>
            </w:r>
            <w:proofErr w:type="spellEnd"/>
            <w:r w:rsidRPr="00A65C0E">
              <w:rPr>
                <w:rFonts w:ascii="Times New Roman" w:hAnsi="Times New Roman" w:cs="Times New Roman"/>
                <w:color w:val="000000" w:themeColor="text1"/>
                <w:sz w:val="26"/>
                <w:szCs w:val="26"/>
                <w:lang w:eastAsia="en-US"/>
              </w:rPr>
              <w:t xml:space="preserve"> проведення організаційних заходів у Збройних Силах </w:t>
            </w:r>
            <w:proofErr w:type="spellStart"/>
            <w:r w:rsidRPr="00A65C0E">
              <w:rPr>
                <w:rFonts w:ascii="Times New Roman" w:hAnsi="Times New Roman" w:cs="Times New Roman"/>
                <w:color w:val="000000" w:themeColor="text1"/>
                <w:sz w:val="26"/>
                <w:szCs w:val="26"/>
                <w:lang w:eastAsia="en-US"/>
              </w:rPr>
              <w:t>України”</w:t>
            </w:r>
            <w:proofErr w:type="spellEnd"/>
            <w:r w:rsidRPr="00A65C0E">
              <w:rPr>
                <w:rFonts w:ascii="Times New Roman" w:hAnsi="Times New Roman" w:cs="Times New Roman"/>
                <w:color w:val="000000" w:themeColor="text1"/>
                <w:sz w:val="26"/>
                <w:szCs w:val="26"/>
                <w:lang w:eastAsia="en-US"/>
              </w:rPr>
              <w:t>, Указ Президента України від 24.02.2022 року №65/2022 (зі змінами)</w:t>
            </w:r>
          </w:p>
        </w:tc>
      </w:tr>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bCs/>
                <w:color w:val="000000" w:themeColor="text1"/>
                <w:sz w:val="26"/>
                <w:szCs w:val="26"/>
                <w:lang w:eastAsia="en-US"/>
              </w:rPr>
            </w:pPr>
            <w:r w:rsidRPr="00A65C0E">
              <w:rPr>
                <w:rFonts w:ascii="Times New Roman" w:hAnsi="Times New Roman" w:cs="Times New Roman"/>
                <w:color w:val="000000" w:themeColor="text1"/>
                <w:sz w:val="26"/>
                <w:szCs w:val="26"/>
                <w:lang w:eastAsia="en-US"/>
              </w:rPr>
              <w:t>Рахівський районний територіальний центр комплектування та соціальної підтримки, Рахівська міська рада, Рахівська районна державна адміністрація</w:t>
            </w:r>
          </w:p>
        </w:tc>
      </w:tr>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bCs/>
                <w:color w:val="000000" w:themeColor="text1"/>
                <w:sz w:val="26"/>
                <w:szCs w:val="26"/>
                <w:lang w:eastAsia="en-US"/>
              </w:rPr>
            </w:pPr>
            <w:r w:rsidRPr="00A65C0E">
              <w:rPr>
                <w:rFonts w:ascii="Times New Roman" w:hAnsi="Times New Roman" w:cs="Times New Roman"/>
                <w:color w:val="000000" w:themeColor="text1"/>
                <w:sz w:val="26"/>
                <w:szCs w:val="26"/>
                <w:lang w:eastAsia="en-US"/>
              </w:rPr>
              <w:t xml:space="preserve">Рахівський районний </w:t>
            </w:r>
            <w:r w:rsidRPr="00A65C0E">
              <w:rPr>
                <w:rFonts w:ascii="Times New Roman" w:hAnsi="Times New Roman" w:cs="Times New Roman"/>
                <w:bCs/>
                <w:color w:val="000000" w:themeColor="text1"/>
                <w:sz w:val="26"/>
                <w:szCs w:val="26"/>
                <w:lang w:eastAsia="en-US"/>
              </w:rPr>
              <w:t>територіальний центр комплектування та соціальної підтримки, Рахівська міська рада, Рахівська районна державна адміністрація</w:t>
            </w:r>
          </w:p>
        </w:tc>
      </w:tr>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proofErr w:type="spellStart"/>
            <w:r w:rsidRPr="00A65C0E">
              <w:rPr>
                <w:rFonts w:ascii="Times New Roman" w:hAnsi="Times New Roman" w:cs="Times New Roman"/>
                <w:color w:val="000000" w:themeColor="text1"/>
                <w:sz w:val="26"/>
                <w:szCs w:val="26"/>
                <w:lang w:eastAsia="en-US"/>
              </w:rPr>
              <w:t>Співрозробник</w:t>
            </w:r>
            <w:proofErr w:type="spellEnd"/>
            <w:r w:rsidRPr="00A65C0E">
              <w:rPr>
                <w:rFonts w:ascii="Times New Roman" w:hAnsi="Times New Roman" w:cs="Times New Roman"/>
                <w:color w:val="000000" w:themeColor="text1"/>
                <w:sz w:val="26"/>
                <w:szCs w:val="26"/>
                <w:lang w:eastAsia="en-US"/>
              </w:rPr>
              <w:t xml:space="preserve"> Програми</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Сектор з питань оборонної роботи, цивільного захисту та взаємодії з правоохоронними органами Рахівської райдержадміністрації</w:t>
            </w:r>
          </w:p>
        </w:tc>
      </w:tr>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 xml:space="preserve">Рахівський районний </w:t>
            </w:r>
            <w:r w:rsidRPr="00A65C0E">
              <w:rPr>
                <w:rFonts w:ascii="Times New Roman" w:hAnsi="Times New Roman" w:cs="Times New Roman"/>
                <w:bCs/>
                <w:color w:val="000000" w:themeColor="text1"/>
                <w:sz w:val="26"/>
                <w:szCs w:val="26"/>
                <w:lang w:eastAsia="en-US"/>
              </w:rPr>
              <w:t>територіальний центр комплектування та соціальної підтримки, Закарпатський обласний територіальний центр комплектування та соціальної підтримки, Рахівська міська рада, Рахівська районна державна адміністрація</w:t>
            </w:r>
          </w:p>
        </w:tc>
      </w:tr>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2024 – 2025 роки</w:t>
            </w:r>
          </w:p>
        </w:tc>
      </w:tr>
      <w:tr w:rsidR="00FB460A" w:rsidRPr="00A65C0E" w:rsidTr="00FB460A">
        <w:trPr>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3986"/>
              </w:tabs>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Міський бюджет</w:t>
            </w:r>
          </w:p>
        </w:tc>
      </w:tr>
      <w:tr w:rsidR="00FB460A" w:rsidRPr="00A65C0E" w:rsidTr="00FB460A">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rsidR="00FB460A" w:rsidRPr="00A65C0E" w:rsidRDefault="00FB460A" w:rsidP="00A65C0E">
            <w:pPr>
              <w:spacing w:after="0" w:line="240" w:lineRule="auto"/>
              <w:jc w:val="both"/>
              <w:rPr>
                <w:rFonts w:ascii="Times New Roman" w:hAnsi="Times New Roman" w:cs="Times New Roman"/>
                <w:bCs/>
                <w:color w:val="000000" w:themeColor="text1"/>
                <w:sz w:val="26"/>
                <w:szCs w:val="26"/>
                <w:lang w:eastAsia="en-US"/>
              </w:rPr>
            </w:pPr>
            <w:r w:rsidRPr="00A65C0E">
              <w:rPr>
                <w:rFonts w:ascii="Times New Roman" w:hAnsi="Times New Roman" w:cs="Times New Roman"/>
                <w:color w:val="000000" w:themeColor="text1"/>
                <w:sz w:val="28"/>
                <w:szCs w:val="28"/>
                <w:lang w:eastAsia="en-US"/>
              </w:rPr>
              <w:t>1900,0</w:t>
            </w:r>
            <w:r w:rsidRPr="00A65C0E">
              <w:rPr>
                <w:rFonts w:ascii="Times New Roman" w:hAnsi="Times New Roman" w:cs="Times New Roman"/>
                <w:bCs/>
                <w:color w:val="000000" w:themeColor="text1"/>
                <w:sz w:val="26"/>
                <w:szCs w:val="26"/>
                <w:lang w:eastAsia="en-US"/>
              </w:rPr>
              <w:t>тис. гривень.</w:t>
            </w:r>
          </w:p>
          <w:p w:rsidR="00FB460A" w:rsidRPr="00A65C0E" w:rsidRDefault="00FB460A" w:rsidP="00A65C0E">
            <w:pPr>
              <w:spacing w:after="0" w:line="240" w:lineRule="auto"/>
              <w:jc w:val="both"/>
              <w:rPr>
                <w:rFonts w:ascii="Times New Roman" w:hAnsi="Times New Roman" w:cs="Times New Roman"/>
                <w:color w:val="000000" w:themeColor="text1"/>
                <w:sz w:val="26"/>
                <w:szCs w:val="26"/>
                <w:lang w:eastAsia="en-US"/>
              </w:rPr>
            </w:pPr>
          </w:p>
        </w:tc>
      </w:tr>
      <w:tr w:rsidR="00FB460A" w:rsidRPr="00A65C0E" w:rsidTr="00FB460A">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6"/>
                <w:szCs w:val="26"/>
                <w:lang w:eastAsia="en-US"/>
              </w:rPr>
            </w:pPr>
            <w:r w:rsidRPr="00A65C0E">
              <w:rPr>
                <w:rFonts w:ascii="Times New Roman" w:hAnsi="Times New Roman" w:cs="Times New Roman"/>
                <w:color w:val="000000" w:themeColor="text1"/>
                <w:sz w:val="26"/>
                <w:szCs w:val="26"/>
                <w:lang w:eastAsia="en-US"/>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rsidR="00FB460A" w:rsidRPr="00A65C0E" w:rsidRDefault="00FB460A" w:rsidP="00A65C0E">
            <w:pPr>
              <w:spacing w:after="0" w:line="240" w:lineRule="auto"/>
              <w:jc w:val="both"/>
              <w:rPr>
                <w:rFonts w:ascii="Times New Roman" w:hAnsi="Times New Roman" w:cs="Times New Roman"/>
                <w:bCs/>
                <w:color w:val="000000" w:themeColor="text1"/>
                <w:sz w:val="26"/>
                <w:szCs w:val="26"/>
                <w:lang w:eastAsia="en-US"/>
              </w:rPr>
            </w:pPr>
            <w:r w:rsidRPr="00A65C0E">
              <w:rPr>
                <w:rFonts w:ascii="Times New Roman" w:hAnsi="Times New Roman" w:cs="Times New Roman"/>
                <w:color w:val="000000" w:themeColor="text1"/>
                <w:sz w:val="28"/>
                <w:szCs w:val="28"/>
                <w:lang w:eastAsia="en-US"/>
              </w:rPr>
              <w:t>1900,0</w:t>
            </w:r>
            <w:r w:rsidRPr="00A65C0E">
              <w:rPr>
                <w:rFonts w:ascii="Times New Roman" w:hAnsi="Times New Roman" w:cs="Times New Roman"/>
                <w:bCs/>
                <w:color w:val="000000" w:themeColor="text1"/>
                <w:sz w:val="26"/>
                <w:szCs w:val="26"/>
                <w:lang w:eastAsia="en-US"/>
              </w:rPr>
              <w:t>тис. гривень.</w:t>
            </w:r>
          </w:p>
          <w:p w:rsidR="00FB460A" w:rsidRPr="00A65C0E" w:rsidRDefault="00FB460A" w:rsidP="00A65C0E">
            <w:pPr>
              <w:spacing w:after="0" w:line="240" w:lineRule="auto"/>
              <w:jc w:val="both"/>
              <w:rPr>
                <w:rFonts w:ascii="Times New Roman" w:hAnsi="Times New Roman" w:cs="Times New Roman"/>
                <w:color w:val="000000" w:themeColor="text1"/>
                <w:sz w:val="26"/>
                <w:szCs w:val="26"/>
                <w:lang w:eastAsia="en-US"/>
              </w:rPr>
            </w:pPr>
          </w:p>
        </w:tc>
      </w:tr>
    </w:tbl>
    <w:p w:rsidR="00FB460A" w:rsidRPr="00A65C0E" w:rsidRDefault="00FB460A" w:rsidP="00A65C0E">
      <w:pPr>
        <w:spacing w:after="0" w:line="240" w:lineRule="auto"/>
        <w:rPr>
          <w:rFonts w:ascii="Times New Roman" w:hAnsi="Times New Roman" w:cs="Times New Roman"/>
          <w:b/>
          <w:color w:val="000000" w:themeColor="text1"/>
          <w:sz w:val="28"/>
          <w:szCs w:val="28"/>
          <w:lang w:eastAsia="en-US"/>
        </w:rPr>
      </w:pPr>
    </w:p>
    <w:p w:rsidR="0097166E" w:rsidRDefault="0097166E">
      <w:pP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br w:type="page"/>
      </w:r>
    </w:p>
    <w:p w:rsidR="00FB460A" w:rsidRDefault="00FB460A" w:rsidP="00A65C0E">
      <w:pPr>
        <w:spacing w:after="0" w:line="240" w:lineRule="auto"/>
        <w:ind w:firstLine="708"/>
        <w:jc w:val="right"/>
        <w:rPr>
          <w:rFonts w:ascii="Times New Roman" w:hAnsi="Times New Roman" w:cs="Times New Roman"/>
          <w:b/>
          <w:color w:val="000000" w:themeColor="text1"/>
          <w:lang w:eastAsia="ru-RU"/>
        </w:rPr>
      </w:pPr>
    </w:p>
    <w:p w:rsidR="0097166E" w:rsidRPr="00A65C0E" w:rsidRDefault="0097166E" w:rsidP="00A65C0E">
      <w:pPr>
        <w:spacing w:after="0" w:line="240" w:lineRule="auto"/>
        <w:ind w:firstLine="708"/>
        <w:jc w:val="right"/>
        <w:rPr>
          <w:rFonts w:ascii="Times New Roman" w:hAnsi="Times New Roman" w:cs="Times New Roman"/>
          <w:b/>
          <w:color w:val="000000" w:themeColor="text1"/>
          <w:lang w:eastAsia="ru-RU"/>
        </w:rPr>
      </w:pPr>
    </w:p>
    <w:p w:rsidR="00FB460A" w:rsidRPr="00A65C0E" w:rsidRDefault="00FB460A" w:rsidP="00A65C0E">
      <w:pPr>
        <w:spacing w:after="0" w:line="240" w:lineRule="auto"/>
        <w:ind w:firstLine="708"/>
        <w:jc w:val="right"/>
        <w:rPr>
          <w:rFonts w:ascii="Times New Roman" w:eastAsiaTheme="minorHAnsi" w:hAnsi="Times New Roman" w:cs="Times New Roman"/>
          <w:b/>
          <w:color w:val="000000" w:themeColor="text1"/>
        </w:rPr>
      </w:pPr>
      <w:r w:rsidRPr="00A65C0E">
        <w:rPr>
          <w:rFonts w:ascii="Times New Roman" w:hAnsi="Times New Roman" w:cs="Times New Roman"/>
          <w:b/>
          <w:color w:val="000000" w:themeColor="text1"/>
          <w:lang w:eastAsia="ru-RU"/>
        </w:rPr>
        <w:t xml:space="preserve">     Додаток 2 </w:t>
      </w:r>
    </w:p>
    <w:p w:rsidR="00FB460A" w:rsidRPr="00A65C0E" w:rsidRDefault="00FB460A" w:rsidP="00A65C0E">
      <w:pPr>
        <w:spacing w:after="0" w:line="240" w:lineRule="auto"/>
        <w:jc w:val="right"/>
        <w:rPr>
          <w:rFonts w:ascii="Times New Roman" w:eastAsia="Times New Roman" w:hAnsi="Times New Roman" w:cs="Times New Roman"/>
          <w:b/>
          <w:color w:val="000000" w:themeColor="text1"/>
          <w:lang w:eastAsia="ru-RU"/>
        </w:rPr>
      </w:pPr>
      <w:r w:rsidRPr="00A65C0E">
        <w:rPr>
          <w:rFonts w:ascii="Times New Roman" w:hAnsi="Times New Roman" w:cs="Times New Roman"/>
          <w:b/>
          <w:color w:val="000000" w:themeColor="text1"/>
          <w:lang w:eastAsia="ru-RU"/>
        </w:rPr>
        <w:t xml:space="preserve">                                                                                                           до Програми</w:t>
      </w:r>
    </w:p>
    <w:p w:rsidR="00FB460A" w:rsidRPr="00A65C0E" w:rsidRDefault="00FB460A" w:rsidP="00A65C0E">
      <w:pPr>
        <w:tabs>
          <w:tab w:val="left" w:pos="567"/>
          <w:tab w:val="left" w:pos="7088"/>
          <w:tab w:val="left" w:pos="9072"/>
        </w:tabs>
        <w:spacing w:after="0" w:line="240" w:lineRule="auto"/>
        <w:jc w:val="right"/>
        <w:rPr>
          <w:rFonts w:ascii="Times New Roman" w:hAnsi="Times New Roman" w:cs="Times New Roman"/>
          <w:b/>
          <w:color w:val="000000" w:themeColor="text1"/>
          <w:lang w:eastAsia="ru-RU"/>
        </w:rPr>
      </w:pPr>
    </w:p>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ru-RU"/>
        </w:rPr>
      </w:pPr>
    </w:p>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ru-RU"/>
        </w:rPr>
      </w:pPr>
    </w:p>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ru-RU"/>
        </w:rPr>
      </w:pPr>
    </w:p>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 xml:space="preserve">РЕСУРСНЕ ЗАБЕЗПЕЧЕННЯ </w:t>
      </w:r>
    </w:p>
    <w:p w:rsidR="00FB460A" w:rsidRPr="00A65C0E" w:rsidRDefault="00FB460A" w:rsidP="00A65C0E">
      <w:pPr>
        <w:tabs>
          <w:tab w:val="left" w:pos="2700"/>
        </w:tabs>
        <w:spacing w:after="0" w:line="240" w:lineRule="auto"/>
        <w:jc w:val="center"/>
        <w:rPr>
          <w:rFonts w:ascii="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матеріально – технічного забезпечення Рахівського районного центру комплектування та соціальної підтримки на 2024 – 2025 роки</w:t>
      </w:r>
    </w:p>
    <w:p w:rsidR="00FB460A" w:rsidRPr="00A65C0E" w:rsidRDefault="00FB460A" w:rsidP="00A65C0E">
      <w:pPr>
        <w:tabs>
          <w:tab w:val="left" w:pos="2700"/>
        </w:tabs>
        <w:spacing w:after="0" w:line="240" w:lineRule="auto"/>
        <w:rPr>
          <w:rFonts w:ascii="Times New Roman" w:hAnsi="Times New Roman" w:cs="Times New Roman"/>
          <w:color w:val="000000" w:themeColor="text1"/>
          <w:sz w:val="28"/>
          <w:szCs w:val="28"/>
          <w:lang w:eastAsia="ru-RU"/>
        </w:rPr>
      </w:pPr>
    </w:p>
    <w:p w:rsidR="00FB460A" w:rsidRPr="00A65C0E" w:rsidRDefault="00FB460A" w:rsidP="00A65C0E">
      <w:pPr>
        <w:tabs>
          <w:tab w:val="left" w:pos="2700"/>
        </w:tabs>
        <w:spacing w:after="0" w:line="240" w:lineRule="auto"/>
        <w:rPr>
          <w:rFonts w:ascii="Times New Roman" w:hAnsi="Times New Roman" w:cs="Times New Roman"/>
          <w:color w:val="000000" w:themeColor="text1"/>
          <w:sz w:val="28"/>
          <w:szCs w:val="28"/>
          <w:lang w:eastAsia="ru-RU"/>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4"/>
        <w:gridCol w:w="1927"/>
        <w:gridCol w:w="1539"/>
        <w:gridCol w:w="2727"/>
        <w:gridCol w:w="30"/>
      </w:tblGrid>
      <w:tr w:rsidR="00FB460A" w:rsidRPr="00A65C0E" w:rsidTr="00FB460A">
        <w:trPr>
          <w:trHeight w:val="1061"/>
          <w:tblHeader/>
          <w:jc w:val="center"/>
        </w:trPr>
        <w:tc>
          <w:tcPr>
            <w:tcW w:w="3244" w:type="dxa"/>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Обсяг коштів,</w:t>
            </w:r>
          </w:p>
          <w:p w:rsidR="00FB460A" w:rsidRPr="00A65C0E" w:rsidRDefault="00FB460A" w:rsidP="00A65C0E">
            <w:pPr>
              <w:spacing w:after="0" w:line="240" w:lineRule="auto"/>
              <w:jc w:val="center"/>
              <w:rPr>
                <w:rFonts w:ascii="Times New Roman" w:eastAsiaTheme="minorHAnsi"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які пропонується залучити для виконання</w:t>
            </w:r>
          </w:p>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Програми</w:t>
            </w:r>
          </w:p>
        </w:tc>
        <w:tc>
          <w:tcPr>
            <w:tcW w:w="6223" w:type="dxa"/>
            <w:gridSpan w:val="4"/>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Всього витрат на виконання Програми,</w:t>
            </w:r>
          </w:p>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тис. гривень</w:t>
            </w:r>
          </w:p>
        </w:tc>
      </w:tr>
      <w:tr w:rsidR="00FB460A" w:rsidRPr="00A65C0E" w:rsidTr="00FB460A">
        <w:trPr>
          <w:gridAfter w:val="1"/>
          <w:wAfter w:w="30" w:type="dxa"/>
          <w:trHeight w:val="7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8"/>
                <w:szCs w:val="28"/>
                <w:lang w:eastAsia="en-US"/>
              </w:rPr>
            </w:pPr>
          </w:p>
        </w:tc>
        <w:tc>
          <w:tcPr>
            <w:tcW w:w="192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2024 рік</w:t>
            </w:r>
          </w:p>
        </w:tc>
        <w:tc>
          <w:tcPr>
            <w:tcW w:w="1539"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2025 рік</w:t>
            </w:r>
          </w:p>
        </w:tc>
        <w:tc>
          <w:tcPr>
            <w:tcW w:w="272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b/>
                <w:color w:val="000000" w:themeColor="text1"/>
                <w:sz w:val="28"/>
                <w:szCs w:val="28"/>
                <w:lang w:eastAsia="en-US"/>
              </w:rPr>
            </w:pPr>
            <w:r w:rsidRPr="00A65C0E">
              <w:rPr>
                <w:rFonts w:ascii="Times New Roman" w:hAnsi="Times New Roman" w:cs="Times New Roman"/>
                <w:b/>
                <w:color w:val="000000" w:themeColor="text1"/>
                <w:sz w:val="28"/>
                <w:szCs w:val="28"/>
                <w:lang w:eastAsia="en-US"/>
              </w:rPr>
              <w:t>Разом</w:t>
            </w:r>
          </w:p>
        </w:tc>
      </w:tr>
      <w:tr w:rsidR="00FB460A" w:rsidRPr="00A65C0E" w:rsidTr="00FB460A">
        <w:trPr>
          <w:gridAfter w:val="1"/>
          <w:wAfter w:w="30" w:type="dxa"/>
          <w:trHeight w:val="1408"/>
          <w:jc w:val="center"/>
        </w:trPr>
        <w:tc>
          <w:tcPr>
            <w:tcW w:w="3244"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both"/>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Обсяг ресурсів всього</w:t>
            </w:r>
          </w:p>
          <w:p w:rsidR="00FB460A" w:rsidRPr="00A65C0E" w:rsidRDefault="00FB460A" w:rsidP="00A65C0E">
            <w:pPr>
              <w:spacing w:after="0" w:line="240" w:lineRule="auto"/>
              <w:jc w:val="both"/>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(тис. грн.), у тому числі:</w:t>
            </w:r>
          </w:p>
        </w:tc>
        <w:tc>
          <w:tcPr>
            <w:tcW w:w="192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950,0</w:t>
            </w:r>
          </w:p>
        </w:tc>
        <w:tc>
          <w:tcPr>
            <w:tcW w:w="1539"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950,0</w:t>
            </w:r>
          </w:p>
        </w:tc>
        <w:tc>
          <w:tcPr>
            <w:tcW w:w="272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b/>
                <w:color w:val="000000" w:themeColor="text1"/>
                <w:sz w:val="28"/>
                <w:szCs w:val="28"/>
                <w:lang w:eastAsia="en-US"/>
              </w:rPr>
            </w:pPr>
            <w:r w:rsidRPr="00A65C0E">
              <w:rPr>
                <w:rFonts w:ascii="Times New Roman" w:hAnsi="Times New Roman" w:cs="Times New Roman"/>
                <w:b/>
                <w:color w:val="000000" w:themeColor="text1"/>
                <w:sz w:val="28"/>
                <w:szCs w:val="28"/>
                <w:lang w:eastAsia="en-US"/>
              </w:rPr>
              <w:t>1900,0</w:t>
            </w:r>
          </w:p>
        </w:tc>
      </w:tr>
      <w:tr w:rsidR="00FB460A" w:rsidRPr="00A65C0E" w:rsidTr="00FB460A">
        <w:trPr>
          <w:gridAfter w:val="1"/>
          <w:wAfter w:w="30" w:type="dxa"/>
          <w:trHeight w:val="347"/>
          <w:jc w:val="center"/>
        </w:trPr>
        <w:tc>
          <w:tcPr>
            <w:tcW w:w="3244"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both"/>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місцевий бюджет</w:t>
            </w:r>
          </w:p>
        </w:tc>
        <w:tc>
          <w:tcPr>
            <w:tcW w:w="192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950,0</w:t>
            </w:r>
          </w:p>
        </w:tc>
        <w:tc>
          <w:tcPr>
            <w:tcW w:w="1539"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lang w:eastAsia="en-US"/>
              </w:rPr>
              <w:t>950,0</w:t>
            </w:r>
          </w:p>
        </w:tc>
        <w:tc>
          <w:tcPr>
            <w:tcW w:w="272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b/>
                <w:color w:val="000000" w:themeColor="text1"/>
                <w:sz w:val="28"/>
                <w:szCs w:val="28"/>
                <w:lang w:eastAsia="en-US"/>
              </w:rPr>
            </w:pPr>
            <w:r w:rsidRPr="00A65C0E">
              <w:rPr>
                <w:rFonts w:ascii="Times New Roman" w:hAnsi="Times New Roman" w:cs="Times New Roman"/>
                <w:b/>
                <w:color w:val="000000" w:themeColor="text1"/>
                <w:sz w:val="28"/>
                <w:szCs w:val="28"/>
                <w:lang w:eastAsia="en-US"/>
              </w:rPr>
              <w:t>1900,0</w:t>
            </w:r>
          </w:p>
        </w:tc>
      </w:tr>
    </w:tbl>
    <w:p w:rsidR="00FB460A" w:rsidRPr="00A65C0E" w:rsidRDefault="00FB460A" w:rsidP="00A65C0E">
      <w:pPr>
        <w:shd w:val="clear" w:color="auto" w:fill="FFFFFF"/>
        <w:spacing w:after="0" w:line="240" w:lineRule="auto"/>
        <w:jc w:val="both"/>
        <w:rPr>
          <w:rFonts w:ascii="Times New Roman" w:hAnsi="Times New Roman" w:cs="Times New Roman"/>
          <w:b/>
          <w:bCs/>
          <w:color w:val="000000" w:themeColor="text1"/>
          <w:sz w:val="28"/>
          <w:szCs w:val="28"/>
        </w:rPr>
      </w:pPr>
    </w:p>
    <w:p w:rsidR="00FB460A" w:rsidRPr="00A65C0E" w:rsidRDefault="00FB460A" w:rsidP="00A65C0E">
      <w:pPr>
        <w:shd w:val="clear" w:color="auto" w:fill="FFFFFF"/>
        <w:spacing w:after="0" w:line="240" w:lineRule="auto"/>
        <w:jc w:val="both"/>
        <w:rPr>
          <w:rFonts w:ascii="Times New Roman" w:hAnsi="Times New Roman" w:cs="Times New Roman"/>
          <w:b/>
          <w:bCs/>
          <w:color w:val="000000" w:themeColor="text1"/>
          <w:sz w:val="28"/>
          <w:szCs w:val="28"/>
        </w:rPr>
      </w:pPr>
    </w:p>
    <w:p w:rsidR="00FB460A" w:rsidRPr="00A65C0E" w:rsidRDefault="00FB460A" w:rsidP="00A65C0E">
      <w:pPr>
        <w:spacing w:after="0" w:line="240" w:lineRule="auto"/>
        <w:jc w:val="both"/>
        <w:outlineLvl w:val="0"/>
        <w:rPr>
          <w:rFonts w:ascii="Times New Roman" w:hAnsi="Times New Roman" w:cs="Times New Roman"/>
          <w:color w:val="000000" w:themeColor="text1"/>
          <w:sz w:val="28"/>
          <w:szCs w:val="28"/>
          <w:lang w:eastAsia="en-US"/>
        </w:rPr>
      </w:pPr>
    </w:p>
    <w:p w:rsidR="00FB460A" w:rsidRPr="00A65C0E" w:rsidRDefault="00FB460A" w:rsidP="00A65C0E">
      <w:pPr>
        <w:spacing w:after="0" w:line="240" w:lineRule="auto"/>
        <w:rPr>
          <w:rFonts w:ascii="Times New Roman" w:eastAsiaTheme="minorHAnsi" w:hAnsi="Times New Roman" w:cs="Times New Roman"/>
          <w:color w:val="000000" w:themeColor="text1"/>
          <w:sz w:val="28"/>
          <w:szCs w:val="28"/>
          <w:lang w:eastAsia="ru-RU"/>
        </w:rPr>
      </w:pPr>
    </w:p>
    <w:p w:rsidR="00FB460A" w:rsidRPr="00A65C0E" w:rsidRDefault="00FB460A" w:rsidP="00A65C0E">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lang w:eastAsia="ru-RU"/>
        </w:rPr>
        <w:br w:type="page"/>
      </w:r>
    </w:p>
    <w:p w:rsidR="00FB460A" w:rsidRPr="00A65C0E" w:rsidRDefault="00FB460A" w:rsidP="00A65C0E">
      <w:pPr>
        <w:spacing w:after="0" w:line="240" w:lineRule="auto"/>
        <w:rPr>
          <w:rFonts w:ascii="Times New Roman" w:hAnsi="Times New Roman" w:cs="Times New Roman"/>
          <w:color w:val="000000" w:themeColor="text1"/>
          <w:sz w:val="28"/>
          <w:szCs w:val="28"/>
          <w:lang w:eastAsia="ru-RU"/>
        </w:rPr>
        <w:sectPr w:rsidR="00FB460A" w:rsidRPr="00A65C0E">
          <w:pgSz w:w="11906" w:h="16838"/>
          <w:pgMar w:top="709" w:right="707" w:bottom="709" w:left="1701" w:header="708" w:footer="708" w:gutter="0"/>
          <w:cols w:space="720"/>
        </w:sectPr>
      </w:pPr>
    </w:p>
    <w:p w:rsidR="00FB460A" w:rsidRPr="00A65C0E" w:rsidRDefault="00FB460A" w:rsidP="00A65C0E">
      <w:pPr>
        <w:spacing w:after="0" w:line="240" w:lineRule="auto"/>
        <w:jc w:val="right"/>
        <w:rPr>
          <w:rFonts w:ascii="Times New Roman" w:eastAsia="Times New Roman" w:hAnsi="Times New Roman" w:cs="Times New Roman"/>
          <w:b/>
          <w:color w:val="000000" w:themeColor="text1"/>
          <w:lang w:eastAsia="ru-RU"/>
        </w:rPr>
      </w:pPr>
      <w:r w:rsidRPr="00A65C0E">
        <w:rPr>
          <w:rFonts w:ascii="Times New Roman" w:hAnsi="Times New Roman" w:cs="Times New Roman"/>
          <w:b/>
          <w:color w:val="000000" w:themeColor="text1"/>
          <w:lang w:eastAsia="ru-RU"/>
        </w:rPr>
        <w:lastRenderedPageBreak/>
        <w:t>Додаток 3</w:t>
      </w:r>
    </w:p>
    <w:p w:rsidR="00FB460A" w:rsidRPr="00A65C0E" w:rsidRDefault="00FB460A" w:rsidP="00A65C0E">
      <w:pPr>
        <w:spacing w:after="0" w:line="240" w:lineRule="auto"/>
        <w:jc w:val="right"/>
        <w:rPr>
          <w:rFonts w:ascii="Times New Roman" w:hAnsi="Times New Roman" w:cs="Times New Roman"/>
          <w:b/>
          <w:color w:val="000000" w:themeColor="text1"/>
          <w:lang w:eastAsia="ru-RU"/>
        </w:rPr>
      </w:pPr>
      <w:r w:rsidRPr="00A65C0E">
        <w:rPr>
          <w:rFonts w:ascii="Times New Roman" w:hAnsi="Times New Roman" w:cs="Times New Roman"/>
          <w:b/>
          <w:color w:val="000000" w:themeColor="text1"/>
          <w:lang w:eastAsia="ru-RU"/>
        </w:rPr>
        <w:t>до Програми</w:t>
      </w:r>
    </w:p>
    <w:p w:rsidR="00FB460A" w:rsidRPr="00A65C0E" w:rsidRDefault="00FB460A" w:rsidP="00A65C0E">
      <w:pPr>
        <w:spacing w:after="0" w:line="240" w:lineRule="auto"/>
        <w:jc w:val="center"/>
        <w:rPr>
          <w:rFonts w:ascii="Times New Roman" w:hAnsi="Times New Roman" w:cs="Times New Roman"/>
          <w:b/>
          <w:color w:val="000000" w:themeColor="text1"/>
          <w:sz w:val="28"/>
          <w:szCs w:val="28"/>
          <w:lang w:eastAsia="ru-RU"/>
        </w:rPr>
      </w:pPr>
    </w:p>
    <w:p w:rsidR="00FB460A" w:rsidRPr="00A65C0E" w:rsidRDefault="00FB460A" w:rsidP="00A65C0E">
      <w:pPr>
        <w:spacing w:after="0" w:line="240" w:lineRule="auto"/>
        <w:jc w:val="center"/>
        <w:rPr>
          <w:rFonts w:ascii="Times New Roman" w:hAnsi="Times New Roman" w:cs="Times New Roman"/>
          <w:b/>
          <w:color w:val="000000" w:themeColor="text1"/>
          <w:sz w:val="28"/>
          <w:szCs w:val="28"/>
          <w:lang w:eastAsia="en-US"/>
        </w:rPr>
      </w:pPr>
      <w:r w:rsidRPr="00A65C0E">
        <w:rPr>
          <w:rFonts w:ascii="Times New Roman" w:hAnsi="Times New Roman" w:cs="Times New Roman"/>
          <w:b/>
          <w:color w:val="000000" w:themeColor="text1"/>
          <w:sz w:val="28"/>
          <w:szCs w:val="28"/>
          <w:lang w:eastAsia="ru-RU"/>
        </w:rPr>
        <w:t>ЗАВДАННЯ І ЗАХОДИ</w:t>
      </w:r>
    </w:p>
    <w:p w:rsidR="00FB460A" w:rsidRPr="00A65C0E" w:rsidRDefault="00FB460A" w:rsidP="00A65C0E">
      <w:pPr>
        <w:spacing w:after="0" w:line="240" w:lineRule="auto"/>
        <w:jc w:val="center"/>
        <w:rPr>
          <w:rFonts w:ascii="Times New Roman" w:eastAsiaTheme="minorHAnsi" w:hAnsi="Times New Roman" w:cs="Times New Roman"/>
          <w:color w:val="000000" w:themeColor="text1"/>
          <w:sz w:val="28"/>
          <w:szCs w:val="28"/>
        </w:rPr>
      </w:pPr>
      <w:r w:rsidRPr="00A65C0E">
        <w:rPr>
          <w:rFonts w:ascii="Times New Roman" w:hAnsi="Times New Roman" w:cs="Times New Roman"/>
          <w:color w:val="000000" w:themeColor="text1"/>
          <w:sz w:val="28"/>
          <w:szCs w:val="28"/>
          <w:lang w:eastAsia="ru-RU"/>
        </w:rPr>
        <w:t xml:space="preserve">з виконання  Програми матеріально – технічного забезпечення Рахівського районного центру комплектування </w:t>
      </w:r>
    </w:p>
    <w:p w:rsidR="00FB460A" w:rsidRPr="00A65C0E" w:rsidRDefault="00FB460A" w:rsidP="00A65C0E">
      <w:pPr>
        <w:spacing w:after="0" w:line="240" w:lineRule="auto"/>
        <w:jc w:val="center"/>
        <w:rPr>
          <w:rFonts w:ascii="Times New Roman" w:eastAsia="Times New Roman" w:hAnsi="Times New Roman" w:cs="Times New Roman"/>
          <w:color w:val="000000" w:themeColor="text1"/>
          <w:sz w:val="28"/>
          <w:szCs w:val="28"/>
          <w:lang w:eastAsia="ru-RU"/>
        </w:rPr>
      </w:pPr>
      <w:r w:rsidRPr="00A65C0E">
        <w:rPr>
          <w:rFonts w:ascii="Times New Roman" w:hAnsi="Times New Roman" w:cs="Times New Roman"/>
          <w:color w:val="000000" w:themeColor="text1"/>
          <w:sz w:val="28"/>
          <w:szCs w:val="28"/>
          <w:lang w:eastAsia="ru-RU"/>
        </w:rPr>
        <w:t>та соціальної підтримки на 2024 – 2025 роки</w:t>
      </w:r>
    </w:p>
    <w:tbl>
      <w:tblPr>
        <w:tblW w:w="1506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1686"/>
        <w:gridCol w:w="37"/>
        <w:gridCol w:w="1979"/>
        <w:gridCol w:w="143"/>
        <w:gridCol w:w="855"/>
        <w:gridCol w:w="237"/>
        <w:gridCol w:w="2031"/>
        <w:gridCol w:w="142"/>
        <w:gridCol w:w="1134"/>
        <w:gridCol w:w="1417"/>
        <w:gridCol w:w="1422"/>
        <w:gridCol w:w="3400"/>
      </w:tblGrid>
      <w:tr w:rsidR="00FB460A" w:rsidRPr="00A65C0E" w:rsidTr="00FB460A">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з/п</w:t>
            </w:r>
          </w:p>
        </w:tc>
        <w:tc>
          <w:tcPr>
            <w:tcW w:w="17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Назва напряму діяльності</w:t>
            </w:r>
          </w:p>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(пріоритетні завдання)</w:t>
            </w:r>
          </w:p>
        </w:tc>
        <w:tc>
          <w:tcPr>
            <w:tcW w:w="21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Перелік заходів програми</w:t>
            </w:r>
          </w:p>
        </w:tc>
        <w:tc>
          <w:tcPr>
            <w:tcW w:w="10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Строки виконання</w:t>
            </w:r>
          </w:p>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заходу</w:t>
            </w:r>
          </w:p>
        </w:tc>
        <w:tc>
          <w:tcPr>
            <w:tcW w:w="2031" w:type="dxa"/>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Виконавець</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Джерело</w:t>
            </w:r>
          </w:p>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фінансування</w:t>
            </w:r>
          </w:p>
        </w:tc>
        <w:tc>
          <w:tcPr>
            <w:tcW w:w="2839"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Обсяги фінансування, </w:t>
            </w:r>
          </w:p>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тис. грн.</w:t>
            </w:r>
          </w:p>
        </w:tc>
        <w:tc>
          <w:tcPr>
            <w:tcW w:w="3400" w:type="dxa"/>
            <w:vMerge w:val="restart"/>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Очікуваний результат та результативні показники виконання завдань</w:t>
            </w:r>
          </w:p>
        </w:tc>
      </w:tr>
      <w:tr w:rsidR="00FB460A" w:rsidRPr="00A65C0E" w:rsidTr="00FB460A">
        <w:trPr>
          <w:trHeight w:val="93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2710" w:type="dxa"/>
            <w:gridSpan w:val="2"/>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2024 рік</w:t>
            </w:r>
          </w:p>
        </w:tc>
        <w:tc>
          <w:tcPr>
            <w:tcW w:w="1422"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2025 рік</w:t>
            </w: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r>
      <w:tr w:rsidR="00FB460A" w:rsidRPr="00A65C0E" w:rsidTr="00FB460A">
        <w:trPr>
          <w:trHeight w:val="85"/>
        </w:trPr>
        <w:tc>
          <w:tcPr>
            <w:tcW w:w="577" w:type="dxa"/>
            <w:vMerge w:val="restart"/>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1.</w:t>
            </w:r>
          </w:p>
        </w:tc>
        <w:tc>
          <w:tcPr>
            <w:tcW w:w="1723" w:type="dxa"/>
            <w:gridSpan w:val="2"/>
            <w:vMerge w:val="restart"/>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both"/>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Матеріально – технічне забезпечення підготовки до формування підрозділів територіальної оборони</w:t>
            </w:r>
          </w:p>
        </w:tc>
        <w:tc>
          <w:tcPr>
            <w:tcW w:w="12760" w:type="dxa"/>
            <w:gridSpan w:val="10"/>
            <w:tcBorders>
              <w:top w:val="single" w:sz="4" w:space="0" w:color="auto"/>
              <w:left w:val="single" w:sz="4" w:space="0" w:color="auto"/>
              <w:bottom w:val="single" w:sz="4" w:space="0" w:color="auto"/>
              <w:right w:val="single" w:sz="4" w:space="0" w:color="auto"/>
            </w:tcBorders>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Cs/>
                <w:color w:val="000000" w:themeColor="text1"/>
                <w:sz w:val="24"/>
                <w:szCs w:val="24"/>
                <w:bdr w:val="none" w:sz="0" w:space="0" w:color="auto" w:frame="1"/>
                <w:lang w:eastAsia="en-US"/>
              </w:rPr>
            </w:pPr>
          </w:p>
        </w:tc>
      </w:tr>
      <w:tr w:rsidR="00FB460A" w:rsidRPr="00A65C0E" w:rsidTr="00FB460A">
        <w:trPr>
          <w:trHeight w:val="6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both"/>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Закупівля засобів зв’язку. </w:t>
            </w:r>
          </w:p>
        </w:tc>
        <w:tc>
          <w:tcPr>
            <w:tcW w:w="1092"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2024 – 2025 роки</w:t>
            </w:r>
          </w:p>
        </w:tc>
        <w:tc>
          <w:tcPr>
            <w:tcW w:w="2031"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Рахівський РТЦК та СП Рахівська районна державна адміністрація, Рахівська міська рада</w:t>
            </w:r>
          </w:p>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Закарпатський обласний територіальний центр комплектування та соціальної підтримки</w:t>
            </w:r>
          </w:p>
        </w:tc>
        <w:tc>
          <w:tcPr>
            <w:tcW w:w="1276"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hd w:val="clear" w:color="auto" w:fill="FFFFFF"/>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100,0</w:t>
            </w:r>
          </w:p>
        </w:tc>
        <w:tc>
          <w:tcPr>
            <w:tcW w:w="1422"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hd w:val="clear" w:color="auto" w:fill="FFFFFF"/>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100,0</w:t>
            </w:r>
          </w:p>
        </w:tc>
        <w:tc>
          <w:tcPr>
            <w:tcW w:w="340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Закупівля засобів зв’язку (комплект супутникового зв’язку, цифрові радіостанції, мобільні радіостанції супутникового зв’язку, автомобільні цифрові радіостанції)</w:t>
            </w:r>
          </w:p>
        </w:tc>
      </w:tr>
      <w:tr w:rsidR="00FB460A" w:rsidRPr="00A65C0E" w:rsidTr="00FB460A">
        <w:trPr>
          <w:trHeight w:val="1981"/>
        </w:trPr>
        <w:tc>
          <w:tcPr>
            <w:tcW w:w="57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2.</w:t>
            </w:r>
          </w:p>
        </w:tc>
        <w:tc>
          <w:tcPr>
            <w:tcW w:w="1723"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both"/>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Забезпечення роботи посадових осіб штабу району територіальної оборони</w:t>
            </w:r>
          </w:p>
        </w:tc>
        <w:tc>
          <w:tcPr>
            <w:tcW w:w="2122"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both"/>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Обладнання робочих місць посадових осіб штабу району територіальної оборони.</w:t>
            </w:r>
          </w:p>
        </w:tc>
        <w:tc>
          <w:tcPr>
            <w:tcW w:w="1092"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2024 – 2025 роки</w:t>
            </w:r>
          </w:p>
        </w:tc>
        <w:tc>
          <w:tcPr>
            <w:tcW w:w="2031"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Рахівський РТЦК та СП Рахівська районна державна адміністрація, Рахівська міська рада</w:t>
            </w:r>
          </w:p>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 xml:space="preserve">Закарпатський обласний територіальний центр </w:t>
            </w:r>
            <w:r w:rsidRPr="00A65C0E">
              <w:rPr>
                <w:rFonts w:ascii="Times New Roman" w:hAnsi="Times New Roman" w:cs="Times New Roman"/>
                <w:color w:val="000000" w:themeColor="text1"/>
                <w:lang w:eastAsia="en-US"/>
              </w:rPr>
              <w:lastRenderedPageBreak/>
              <w:t>комплектування та соціальної підтримки</w:t>
            </w:r>
          </w:p>
        </w:tc>
        <w:tc>
          <w:tcPr>
            <w:tcW w:w="1276"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lastRenderedPageBreak/>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hd w:val="clear" w:color="auto" w:fill="FFFFFF"/>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lang w:eastAsia="en-US"/>
              </w:rPr>
              <w:t>50,0</w:t>
            </w:r>
          </w:p>
        </w:tc>
        <w:tc>
          <w:tcPr>
            <w:tcW w:w="1422"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hd w:val="clear" w:color="auto" w:fill="FFFFFF"/>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sz w:val="24"/>
                <w:szCs w:val="24"/>
                <w:lang w:eastAsia="en-US"/>
              </w:rPr>
              <w:t>50,0</w:t>
            </w:r>
          </w:p>
        </w:tc>
        <w:tc>
          <w:tcPr>
            <w:tcW w:w="340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hd w:val="clear" w:color="auto" w:fill="FFFFFF"/>
              <w:spacing w:after="0" w:line="240" w:lineRule="auto"/>
              <w:ind w:firstLine="14"/>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Обладнання робочих місць посадових осіб штабу району територіальної оборони, Рахівського РТЦК та СП</w:t>
            </w:r>
          </w:p>
          <w:p w:rsidR="00FB460A" w:rsidRPr="00A65C0E" w:rsidRDefault="00FB460A" w:rsidP="00A65C0E">
            <w:pPr>
              <w:shd w:val="clear" w:color="auto" w:fill="FFFFFF"/>
              <w:spacing w:after="0" w:line="240" w:lineRule="auto"/>
              <w:ind w:firstLine="14"/>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(закупівля телевізорів, оргтехніки, принтерів, копіювальної техніки, комп’ютерного  обладнання, ноутбуків), закупівля побутових приладів (пральних машин, </w:t>
            </w:r>
            <w:r w:rsidRPr="00A65C0E">
              <w:rPr>
                <w:rFonts w:ascii="Times New Roman" w:hAnsi="Times New Roman" w:cs="Times New Roman"/>
                <w:color w:val="000000" w:themeColor="text1"/>
                <w:lang w:eastAsia="en-US"/>
              </w:rPr>
              <w:lastRenderedPageBreak/>
              <w:t>мікрохвильових печей, кавоварок, електроплит) забезпечення канцтоварами.</w:t>
            </w:r>
          </w:p>
        </w:tc>
      </w:tr>
      <w:tr w:rsidR="00FB460A" w:rsidRPr="00A65C0E" w:rsidTr="00FB460A">
        <w:trPr>
          <w:trHeight w:val="1063"/>
        </w:trPr>
        <w:tc>
          <w:tcPr>
            <w:tcW w:w="57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lastRenderedPageBreak/>
              <w:t>3.</w:t>
            </w:r>
          </w:p>
        </w:tc>
        <w:tc>
          <w:tcPr>
            <w:tcW w:w="1723"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Матеріально – технічне забезпечення транспортними засобами військових частин Збройних сил України</w:t>
            </w:r>
          </w:p>
        </w:tc>
        <w:tc>
          <w:tcPr>
            <w:tcW w:w="2122"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contextualSpacing/>
              <w:jc w:val="both"/>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Придбання транспортних засобів, а саме: - вантажних автомобілів підвищеної прохідності, </w:t>
            </w:r>
            <w:proofErr w:type="spellStart"/>
            <w:r w:rsidRPr="00A65C0E">
              <w:rPr>
                <w:rFonts w:ascii="Times New Roman" w:hAnsi="Times New Roman" w:cs="Times New Roman"/>
                <w:color w:val="000000" w:themeColor="text1"/>
                <w:lang w:eastAsia="en-US"/>
              </w:rPr>
              <w:t>сідлових</w:t>
            </w:r>
            <w:proofErr w:type="spellEnd"/>
            <w:r w:rsidRPr="00A65C0E">
              <w:rPr>
                <w:rFonts w:ascii="Times New Roman" w:hAnsi="Times New Roman" w:cs="Times New Roman"/>
                <w:color w:val="000000" w:themeColor="text1"/>
                <w:lang w:eastAsia="en-US"/>
              </w:rPr>
              <w:t xml:space="preserve"> тягачів, легкових автомобілів підвищеної прохідності, бульдозерів, екскаваторів, кранів, причепів 2-х вісних. Ремонт, технічне обслуговування транспортних засобів (оплата робіт і послуг, закупівля запчастин, вузлів та агрегатів, коліс, акумуляторів)</w:t>
            </w:r>
          </w:p>
        </w:tc>
        <w:tc>
          <w:tcPr>
            <w:tcW w:w="1092"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2024 – 2025 роки</w:t>
            </w:r>
          </w:p>
        </w:tc>
        <w:tc>
          <w:tcPr>
            <w:tcW w:w="2031"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Рахівський РТЦК та СП Рахівська районна державна адміністрація, Рахівська міська рада</w:t>
            </w:r>
          </w:p>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Закарпатський обласний територіальний центр комплектування та соціальної підтримки</w:t>
            </w:r>
          </w:p>
        </w:tc>
        <w:tc>
          <w:tcPr>
            <w:tcW w:w="1276"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bCs/>
                <w:color w:val="000000" w:themeColor="text1"/>
                <w:bdr w:val="none" w:sz="0" w:space="0" w:color="auto" w:frame="1"/>
                <w:lang w:eastAsia="en-US"/>
              </w:rPr>
              <w:t>500,0</w:t>
            </w:r>
          </w:p>
        </w:tc>
        <w:tc>
          <w:tcPr>
            <w:tcW w:w="1422"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bCs/>
                <w:color w:val="000000" w:themeColor="text1"/>
                <w:bdr w:val="none" w:sz="0" w:space="0" w:color="auto" w:frame="1"/>
                <w:lang w:eastAsia="en-US"/>
              </w:rPr>
              <w:t>500,0</w:t>
            </w:r>
          </w:p>
        </w:tc>
        <w:tc>
          <w:tcPr>
            <w:tcW w:w="340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bCs/>
                <w:color w:val="000000" w:themeColor="text1"/>
                <w:bdr w:val="none" w:sz="0" w:space="0" w:color="auto" w:frame="1"/>
                <w:lang w:eastAsia="en-US"/>
              </w:rPr>
              <w:t>Забезпечення необхідною транспортною технікою Збройні сили України</w:t>
            </w:r>
          </w:p>
        </w:tc>
      </w:tr>
      <w:tr w:rsidR="00FB460A" w:rsidRPr="00A65C0E" w:rsidTr="00FB460A">
        <w:trPr>
          <w:trHeight w:val="3839"/>
        </w:trPr>
        <w:tc>
          <w:tcPr>
            <w:tcW w:w="577" w:type="dxa"/>
            <w:tcBorders>
              <w:top w:val="single" w:sz="4" w:space="0" w:color="auto"/>
              <w:left w:val="single" w:sz="4" w:space="0" w:color="auto"/>
              <w:bottom w:val="single" w:sz="4" w:space="0" w:color="auto"/>
              <w:right w:val="single" w:sz="4" w:space="0" w:color="auto"/>
            </w:tcBorders>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lastRenderedPageBreak/>
              <w:t>4.</w:t>
            </w:r>
          </w:p>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p>
        </w:tc>
        <w:tc>
          <w:tcPr>
            <w:tcW w:w="1686"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Забезпечення та заходів призову та мобілізаційної підготовки громадян України </w:t>
            </w:r>
          </w:p>
        </w:tc>
        <w:tc>
          <w:tcPr>
            <w:tcW w:w="2016"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t>Забезпечення фінансування оплати послуг з перевезення або передача паливних талонів для перевезення призовників, резервістів, військовозобов’язаних та особового складу до пунктів прийому військових частин.</w:t>
            </w:r>
          </w:p>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для виконання заходів мобілізації,пунктів збору територіальних центрів комплектування та соціальної підтримки для підготовки і комплектування Збройних Сил України та інших військових формувань</w:t>
            </w:r>
          </w:p>
        </w:tc>
        <w:tc>
          <w:tcPr>
            <w:tcW w:w="998" w:type="dxa"/>
            <w:gridSpan w:val="2"/>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2024 -2025 роки</w:t>
            </w:r>
          </w:p>
        </w:tc>
        <w:tc>
          <w:tcPr>
            <w:tcW w:w="2410" w:type="dxa"/>
            <w:gridSpan w:val="3"/>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Рахівський РТЦК та СП Рахівська районна державна адміністрація, Рахівська міська рада</w:t>
            </w:r>
          </w:p>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Закарпатський обласний територіальний центр комплектування та соціальної підтримки</w:t>
            </w:r>
          </w:p>
        </w:tc>
        <w:tc>
          <w:tcPr>
            <w:tcW w:w="113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bCs/>
                <w:color w:val="000000" w:themeColor="text1"/>
                <w:bdr w:val="none" w:sz="0" w:space="0" w:color="auto" w:frame="1"/>
                <w:lang w:eastAsia="en-US"/>
              </w:rPr>
              <w:t>100,0</w:t>
            </w:r>
          </w:p>
        </w:tc>
        <w:tc>
          <w:tcPr>
            <w:tcW w:w="1422"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bCs/>
                <w:color w:val="000000" w:themeColor="text1"/>
                <w:bdr w:val="none" w:sz="0" w:space="0" w:color="auto" w:frame="1"/>
                <w:lang w:eastAsia="en-US"/>
              </w:rPr>
              <w:t>100,0</w:t>
            </w:r>
          </w:p>
        </w:tc>
        <w:tc>
          <w:tcPr>
            <w:tcW w:w="340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t>Організація та забезпечення перевезення призовників до обласного збірного пункту.</w:t>
            </w:r>
          </w:p>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t>Перевезення резервістів та військовозобов’язаних до пунктів збору особового складу,до обласного пункту збору територіальних центрів комплектування та соціальної підтримки та особового складу для виконання заходів мобілізації</w:t>
            </w:r>
          </w:p>
        </w:tc>
      </w:tr>
      <w:tr w:rsidR="00FB460A" w:rsidRPr="00A65C0E" w:rsidTr="00FB460A">
        <w:trPr>
          <w:trHeight w:val="416"/>
        </w:trPr>
        <w:tc>
          <w:tcPr>
            <w:tcW w:w="57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5.</w:t>
            </w:r>
          </w:p>
        </w:tc>
        <w:tc>
          <w:tcPr>
            <w:tcW w:w="1686"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Оренда майна та/або землі для потреб ЗСУ,відшкодування, оплата комунальних послуг та енергоносіїв</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contextualSpacing/>
              <w:jc w:val="both"/>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Оренда майна та/або землі для потреб ЗСУ, відшкодування, оплата комунальних послуг та енергоносіїв (електроенергія, </w:t>
            </w:r>
            <w:r w:rsidRPr="00A65C0E">
              <w:rPr>
                <w:rFonts w:ascii="Times New Roman" w:hAnsi="Times New Roman" w:cs="Times New Roman"/>
                <w:color w:val="000000" w:themeColor="text1"/>
                <w:lang w:eastAsia="en-US"/>
              </w:rPr>
              <w:lastRenderedPageBreak/>
              <w:t>паливні дрова, брикети, вугілля)</w:t>
            </w:r>
          </w:p>
        </w:tc>
        <w:tc>
          <w:tcPr>
            <w:tcW w:w="855"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lastRenderedPageBreak/>
              <w:t>2024-2025</w:t>
            </w:r>
          </w:p>
          <w:p w:rsidR="00FB460A" w:rsidRPr="00A65C0E" w:rsidRDefault="00FB460A" w:rsidP="00A65C0E">
            <w:pPr>
              <w:spacing w:after="0" w:line="240" w:lineRule="auto"/>
              <w:jc w:val="center"/>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роки</w:t>
            </w:r>
          </w:p>
        </w:tc>
        <w:tc>
          <w:tcPr>
            <w:tcW w:w="2410" w:type="dxa"/>
            <w:gridSpan w:val="3"/>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Рахівський РТЦК та СП Рахівська районна державна адміністрація, Рахівська міська рада</w:t>
            </w:r>
          </w:p>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 xml:space="preserve">Закарпатський обласний територіальний центр </w:t>
            </w:r>
            <w:r w:rsidRPr="00A65C0E">
              <w:rPr>
                <w:rFonts w:ascii="Times New Roman" w:hAnsi="Times New Roman" w:cs="Times New Roman"/>
                <w:color w:val="000000" w:themeColor="text1"/>
                <w:lang w:eastAsia="en-US"/>
              </w:rPr>
              <w:lastRenderedPageBreak/>
              <w:t>комплектування та соціальної підтримки</w:t>
            </w:r>
          </w:p>
        </w:tc>
        <w:tc>
          <w:tcPr>
            <w:tcW w:w="113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lastRenderedPageBreak/>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hd w:val="clear" w:color="auto" w:fill="FFFFFF"/>
              <w:spacing w:after="0" w:line="240" w:lineRule="auto"/>
              <w:jc w:val="center"/>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100,0</w:t>
            </w:r>
          </w:p>
        </w:tc>
        <w:tc>
          <w:tcPr>
            <w:tcW w:w="1422"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100,0</w:t>
            </w:r>
          </w:p>
        </w:tc>
        <w:tc>
          <w:tcPr>
            <w:tcW w:w="340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 Забезпечення підрозділів ЗСУ орендованим майном та/або землею, відшкодування, оплата комунальних послуг та енергоносіїв (електроенергія, паливні дрова, брикети, вугілля) для виконання поставлених завдань.</w:t>
            </w:r>
          </w:p>
        </w:tc>
      </w:tr>
      <w:tr w:rsidR="00FB460A" w:rsidRPr="00A65C0E" w:rsidTr="00FB460A">
        <w:trPr>
          <w:trHeight w:val="987"/>
        </w:trPr>
        <w:tc>
          <w:tcPr>
            <w:tcW w:w="57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lastRenderedPageBreak/>
              <w:t>6.</w:t>
            </w:r>
          </w:p>
        </w:tc>
        <w:tc>
          <w:tcPr>
            <w:tcW w:w="1686"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Матеріальне забезпечення військовослужбовців </w:t>
            </w:r>
            <w:proofErr w:type="spellStart"/>
            <w:r w:rsidRPr="00A65C0E">
              <w:rPr>
                <w:rFonts w:ascii="Times New Roman" w:hAnsi="Times New Roman" w:cs="Times New Roman"/>
                <w:color w:val="000000" w:themeColor="text1"/>
                <w:lang w:eastAsia="en-US"/>
              </w:rPr>
              <w:t>антидроновими</w:t>
            </w:r>
            <w:proofErr w:type="spellEnd"/>
            <w:r w:rsidRPr="00A65C0E">
              <w:rPr>
                <w:rFonts w:ascii="Times New Roman" w:hAnsi="Times New Roman" w:cs="Times New Roman"/>
                <w:color w:val="000000" w:themeColor="text1"/>
                <w:lang w:eastAsia="en-US"/>
              </w:rPr>
              <w:t xml:space="preserve"> засобами</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 xml:space="preserve">Придбання </w:t>
            </w:r>
            <w:proofErr w:type="spellStart"/>
            <w:r w:rsidRPr="00A65C0E">
              <w:rPr>
                <w:rFonts w:ascii="Times New Roman" w:hAnsi="Times New Roman" w:cs="Times New Roman"/>
                <w:color w:val="000000" w:themeColor="text1"/>
                <w:lang w:eastAsia="en-US"/>
              </w:rPr>
              <w:t>антидронових</w:t>
            </w:r>
            <w:proofErr w:type="spellEnd"/>
            <w:r w:rsidRPr="00A65C0E">
              <w:rPr>
                <w:rFonts w:ascii="Times New Roman" w:hAnsi="Times New Roman" w:cs="Times New Roman"/>
                <w:color w:val="000000" w:themeColor="text1"/>
                <w:lang w:eastAsia="en-US"/>
              </w:rPr>
              <w:t xml:space="preserve"> рушниць</w:t>
            </w:r>
          </w:p>
        </w:tc>
        <w:tc>
          <w:tcPr>
            <w:tcW w:w="855"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lang w:eastAsia="en-US"/>
              </w:rPr>
            </w:pPr>
            <w:r w:rsidRPr="00A65C0E">
              <w:rPr>
                <w:rFonts w:ascii="Times New Roman" w:hAnsi="Times New Roman" w:cs="Times New Roman"/>
                <w:color w:val="000000" w:themeColor="text1"/>
                <w:lang w:eastAsia="en-US"/>
              </w:rPr>
              <w:t xml:space="preserve">2024-2025 </w:t>
            </w:r>
          </w:p>
          <w:p w:rsidR="00FB460A" w:rsidRPr="00A65C0E" w:rsidRDefault="00FB460A" w:rsidP="00A65C0E">
            <w:pPr>
              <w:spacing w:after="0" w:line="240" w:lineRule="auto"/>
              <w:jc w:val="center"/>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роки</w:t>
            </w:r>
          </w:p>
        </w:tc>
        <w:tc>
          <w:tcPr>
            <w:tcW w:w="2410" w:type="dxa"/>
            <w:gridSpan w:val="3"/>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Рахівський РТЦК та СП Рахівська районна державна адміністрація, Рахівська міська рада</w:t>
            </w:r>
          </w:p>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Закарпатський обласний територіальний центр комплектування та соціальної підтримки</w:t>
            </w:r>
          </w:p>
        </w:tc>
        <w:tc>
          <w:tcPr>
            <w:tcW w:w="1134"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jc w:val="center"/>
              <w:rPr>
                <w:rFonts w:ascii="Times New Roman" w:hAnsi="Times New Roman" w:cs="Times New Roman"/>
                <w:bCs/>
                <w:color w:val="000000" w:themeColor="text1"/>
                <w:sz w:val="24"/>
                <w:szCs w:val="24"/>
                <w:bdr w:val="none" w:sz="0" w:space="0" w:color="auto" w:frame="1"/>
                <w:lang w:eastAsia="en-US"/>
              </w:rPr>
            </w:pPr>
            <w:r w:rsidRPr="00A65C0E">
              <w:rPr>
                <w:rFonts w:ascii="Times New Roman" w:hAnsi="Times New Roman" w:cs="Times New Roman"/>
                <w:color w:val="000000" w:themeColor="text1"/>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hd w:val="clear" w:color="auto" w:fill="FFFFFF"/>
              <w:spacing w:after="0" w:line="240" w:lineRule="auto"/>
              <w:jc w:val="center"/>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100,0</w:t>
            </w:r>
          </w:p>
        </w:tc>
        <w:tc>
          <w:tcPr>
            <w:tcW w:w="1422"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spacing w:after="0" w:line="240" w:lineRule="auto"/>
              <w:rPr>
                <w:rFonts w:ascii="Times New Roman" w:eastAsia="Times New Roman" w:hAnsi="Times New Roman" w:cs="Times New Roman"/>
                <w:color w:val="000000" w:themeColor="text1"/>
                <w:sz w:val="24"/>
                <w:szCs w:val="24"/>
                <w:lang w:eastAsia="en-US"/>
              </w:rPr>
            </w:pPr>
            <w:r w:rsidRPr="00A65C0E">
              <w:rPr>
                <w:rFonts w:ascii="Times New Roman" w:hAnsi="Times New Roman" w:cs="Times New Roman"/>
                <w:color w:val="000000" w:themeColor="text1"/>
                <w:lang w:eastAsia="en-US"/>
              </w:rPr>
              <w:t>100,0</w:t>
            </w:r>
          </w:p>
        </w:tc>
        <w:tc>
          <w:tcPr>
            <w:tcW w:w="3400" w:type="dxa"/>
            <w:tcBorders>
              <w:top w:val="single" w:sz="4" w:space="0" w:color="auto"/>
              <w:left w:val="single" w:sz="4" w:space="0" w:color="auto"/>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color w:val="000000" w:themeColor="text1"/>
                <w:sz w:val="24"/>
                <w:szCs w:val="24"/>
                <w:lang w:eastAsia="ru-RU"/>
              </w:rPr>
            </w:pPr>
            <w:r w:rsidRPr="00A65C0E">
              <w:rPr>
                <w:rFonts w:ascii="Times New Roman" w:hAnsi="Times New Roman" w:cs="Times New Roman"/>
                <w:color w:val="000000" w:themeColor="text1"/>
                <w:lang w:eastAsia="ru-RU"/>
              </w:rPr>
              <w:t xml:space="preserve">Забезпечення необхідними засобами </w:t>
            </w:r>
            <w:proofErr w:type="spellStart"/>
            <w:r w:rsidRPr="00A65C0E">
              <w:rPr>
                <w:rFonts w:ascii="Times New Roman" w:hAnsi="Times New Roman" w:cs="Times New Roman"/>
                <w:color w:val="000000" w:themeColor="text1"/>
                <w:lang w:eastAsia="ru-RU"/>
              </w:rPr>
              <w:t>антидронової</w:t>
            </w:r>
            <w:proofErr w:type="spellEnd"/>
            <w:r w:rsidRPr="00A65C0E">
              <w:rPr>
                <w:rFonts w:ascii="Times New Roman" w:hAnsi="Times New Roman" w:cs="Times New Roman"/>
                <w:color w:val="000000" w:themeColor="text1"/>
                <w:lang w:eastAsia="ru-RU"/>
              </w:rPr>
              <w:t xml:space="preserve"> боротьби. Збереження життя і здоров’я військовослужбовців  </w:t>
            </w:r>
          </w:p>
        </w:tc>
      </w:tr>
      <w:tr w:rsidR="00FB460A" w:rsidRPr="00A65C0E" w:rsidTr="00FB460A">
        <w:trPr>
          <w:trHeight w:val="345"/>
        </w:trPr>
        <w:tc>
          <w:tcPr>
            <w:tcW w:w="577" w:type="dxa"/>
            <w:tcBorders>
              <w:top w:val="single" w:sz="4" w:space="0" w:color="auto"/>
              <w:left w:val="single" w:sz="4" w:space="0" w:color="auto"/>
              <w:bottom w:val="single" w:sz="4" w:space="0" w:color="auto"/>
              <w:right w:val="nil"/>
            </w:tcBorders>
          </w:tcPr>
          <w:p w:rsidR="00FB460A" w:rsidRPr="00A65C0E" w:rsidRDefault="00FB460A" w:rsidP="00A65C0E">
            <w:pPr>
              <w:spacing w:after="0" w:line="240" w:lineRule="auto"/>
              <w:jc w:val="center"/>
              <w:rPr>
                <w:rFonts w:ascii="Times New Roman" w:hAnsi="Times New Roman" w:cs="Times New Roman"/>
                <w:color w:val="000000" w:themeColor="text1"/>
                <w:sz w:val="24"/>
                <w:szCs w:val="24"/>
                <w:lang w:eastAsia="en-US"/>
              </w:rPr>
            </w:pPr>
          </w:p>
        </w:tc>
        <w:tc>
          <w:tcPr>
            <w:tcW w:w="8244" w:type="dxa"/>
            <w:gridSpan w:val="9"/>
            <w:tcBorders>
              <w:top w:val="single" w:sz="4" w:space="0" w:color="auto"/>
              <w:left w:val="nil"/>
              <w:bottom w:val="single" w:sz="4" w:space="0" w:color="auto"/>
              <w:right w:val="single" w:sz="4" w:space="0" w:color="auto"/>
            </w:tcBorders>
            <w:hideMark/>
          </w:tcPr>
          <w:p w:rsidR="00FB460A" w:rsidRPr="00A65C0E" w:rsidRDefault="00FB460A" w:rsidP="00A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
                <w:color w:val="000000" w:themeColor="text1"/>
                <w:sz w:val="24"/>
                <w:szCs w:val="24"/>
                <w:lang w:eastAsia="en-US"/>
              </w:rPr>
            </w:pPr>
            <w:r w:rsidRPr="00A65C0E">
              <w:rPr>
                <w:rFonts w:ascii="Times New Roman" w:hAnsi="Times New Roman" w:cs="Times New Roman"/>
                <w:b/>
                <w:color w:val="000000" w:themeColor="text1"/>
                <w:lang w:eastAsia="en-US"/>
              </w:rPr>
              <w:t>РАЗОМ за Програмою</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b/>
                <w:color w:val="000000" w:themeColor="text1"/>
                <w:sz w:val="24"/>
                <w:szCs w:val="24"/>
                <w:lang w:eastAsia="en-US"/>
              </w:rPr>
            </w:pPr>
            <w:r w:rsidRPr="00A65C0E">
              <w:rPr>
                <w:rFonts w:ascii="Times New Roman" w:hAnsi="Times New Roman" w:cs="Times New Roman"/>
                <w:b/>
                <w:color w:val="000000" w:themeColor="text1"/>
                <w:sz w:val="24"/>
                <w:szCs w:val="24"/>
                <w:lang w:eastAsia="en-US"/>
              </w:rPr>
              <w:t>950,0</w:t>
            </w:r>
          </w:p>
        </w:tc>
        <w:tc>
          <w:tcPr>
            <w:tcW w:w="1422" w:type="dxa"/>
            <w:tcBorders>
              <w:top w:val="single" w:sz="4" w:space="0" w:color="auto"/>
              <w:left w:val="single" w:sz="4" w:space="0" w:color="auto"/>
              <w:bottom w:val="single" w:sz="4" w:space="0" w:color="auto"/>
              <w:right w:val="single" w:sz="4" w:space="0" w:color="auto"/>
            </w:tcBorders>
            <w:vAlign w:val="center"/>
            <w:hideMark/>
          </w:tcPr>
          <w:p w:rsidR="00FB460A" w:rsidRPr="00A65C0E" w:rsidRDefault="00FB460A" w:rsidP="00A65C0E">
            <w:pPr>
              <w:spacing w:after="0" w:line="240" w:lineRule="auto"/>
              <w:jc w:val="center"/>
              <w:rPr>
                <w:rFonts w:ascii="Times New Roman" w:hAnsi="Times New Roman" w:cs="Times New Roman"/>
                <w:b/>
                <w:color w:val="000000" w:themeColor="text1"/>
                <w:sz w:val="24"/>
                <w:szCs w:val="24"/>
                <w:lang w:eastAsia="en-US"/>
              </w:rPr>
            </w:pPr>
            <w:r w:rsidRPr="00A65C0E">
              <w:rPr>
                <w:rFonts w:ascii="Times New Roman" w:hAnsi="Times New Roman" w:cs="Times New Roman"/>
                <w:b/>
                <w:color w:val="000000" w:themeColor="text1"/>
                <w:sz w:val="24"/>
                <w:szCs w:val="24"/>
                <w:lang w:eastAsia="en-US"/>
              </w:rPr>
              <w:t>950,0</w:t>
            </w:r>
          </w:p>
        </w:tc>
        <w:tc>
          <w:tcPr>
            <w:tcW w:w="3400" w:type="dxa"/>
            <w:tcBorders>
              <w:top w:val="single" w:sz="4" w:space="0" w:color="auto"/>
              <w:left w:val="single" w:sz="4" w:space="0" w:color="auto"/>
              <w:bottom w:val="single" w:sz="4" w:space="0" w:color="auto"/>
              <w:right w:val="single" w:sz="4" w:space="0" w:color="auto"/>
            </w:tcBorders>
          </w:tcPr>
          <w:p w:rsidR="00FB460A" w:rsidRPr="00A65C0E" w:rsidRDefault="00FB460A" w:rsidP="00A65C0E">
            <w:pPr>
              <w:shd w:val="clear" w:color="auto" w:fill="FFFFFF"/>
              <w:spacing w:after="0" w:line="240" w:lineRule="auto"/>
              <w:ind w:firstLine="14"/>
              <w:rPr>
                <w:rFonts w:ascii="Times New Roman" w:hAnsi="Times New Roman" w:cs="Times New Roman"/>
                <w:color w:val="000000" w:themeColor="text1"/>
                <w:sz w:val="24"/>
                <w:szCs w:val="24"/>
                <w:lang w:eastAsia="en-US"/>
              </w:rPr>
            </w:pPr>
          </w:p>
        </w:tc>
      </w:tr>
    </w:tbl>
    <w:p w:rsidR="00FB460A" w:rsidRPr="00A65C0E" w:rsidRDefault="00FB460A" w:rsidP="00A65C0E">
      <w:pPr>
        <w:spacing w:after="0" w:line="240" w:lineRule="auto"/>
        <w:ind w:firstLine="708"/>
        <w:rPr>
          <w:rFonts w:ascii="Times New Roman" w:eastAsia="Times New Roman" w:hAnsi="Times New Roman" w:cs="Times New Roman"/>
          <w:color w:val="000000" w:themeColor="text1"/>
          <w:sz w:val="28"/>
          <w:szCs w:val="28"/>
          <w:lang w:eastAsia="ru-RU"/>
        </w:rPr>
      </w:pPr>
    </w:p>
    <w:p w:rsidR="00FB460A" w:rsidRPr="00A65C0E" w:rsidRDefault="00FB460A" w:rsidP="00A65C0E">
      <w:pPr>
        <w:spacing w:after="0" w:line="240" w:lineRule="auto"/>
        <w:ind w:firstLine="708"/>
        <w:rPr>
          <w:rFonts w:ascii="Times New Roman" w:hAnsi="Times New Roman" w:cs="Times New Roman"/>
          <w:color w:val="000000" w:themeColor="text1"/>
          <w:sz w:val="28"/>
          <w:szCs w:val="28"/>
          <w:lang w:eastAsia="ru-RU"/>
        </w:rPr>
      </w:pPr>
    </w:p>
    <w:p w:rsidR="00FB460A" w:rsidRPr="00A65C0E" w:rsidRDefault="00FB460A" w:rsidP="00A65C0E">
      <w:pPr>
        <w:spacing w:after="0" w:line="240" w:lineRule="auto"/>
        <w:rPr>
          <w:rFonts w:ascii="Times New Roman" w:hAnsi="Times New Roman" w:cs="Times New Roman"/>
          <w:color w:val="000000" w:themeColor="text1"/>
          <w:sz w:val="24"/>
          <w:szCs w:val="24"/>
          <w:lang w:eastAsia="ru-RU"/>
        </w:rPr>
      </w:pPr>
    </w:p>
    <w:p w:rsidR="00FB460A" w:rsidRPr="00A65C0E" w:rsidRDefault="00FB460A" w:rsidP="00A65C0E">
      <w:pPr>
        <w:shd w:val="clear" w:color="auto" w:fill="FFFFFF"/>
        <w:spacing w:after="0" w:line="240" w:lineRule="auto"/>
        <w:ind w:firstLine="708"/>
        <w:jc w:val="both"/>
        <w:rPr>
          <w:rFonts w:ascii="Times New Roman" w:hAnsi="Times New Roman" w:cs="Times New Roman"/>
          <w:bCs/>
          <w:color w:val="000000" w:themeColor="text1"/>
          <w:sz w:val="28"/>
          <w:szCs w:val="28"/>
        </w:rPr>
      </w:pPr>
      <w:proofErr w:type="spellStart"/>
      <w:r w:rsidRPr="00A65C0E">
        <w:rPr>
          <w:rFonts w:ascii="Times New Roman" w:hAnsi="Times New Roman" w:cs="Times New Roman"/>
          <w:bCs/>
          <w:color w:val="000000" w:themeColor="text1"/>
          <w:sz w:val="28"/>
          <w:szCs w:val="28"/>
        </w:rPr>
        <w:t>В.п</w:t>
      </w:r>
      <w:proofErr w:type="spellEnd"/>
      <w:r w:rsidRPr="00A65C0E">
        <w:rPr>
          <w:rFonts w:ascii="Times New Roman" w:hAnsi="Times New Roman" w:cs="Times New Roman"/>
          <w:bCs/>
          <w:color w:val="000000" w:themeColor="text1"/>
          <w:sz w:val="28"/>
          <w:szCs w:val="28"/>
        </w:rPr>
        <w:t xml:space="preserve">. міського голови, </w:t>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p>
    <w:p w:rsidR="00FB460A" w:rsidRPr="00A65C0E" w:rsidRDefault="00FB460A" w:rsidP="00A65C0E">
      <w:pPr>
        <w:shd w:val="clear" w:color="auto" w:fill="FFFFFF"/>
        <w:spacing w:after="0" w:line="240" w:lineRule="auto"/>
        <w:ind w:firstLine="708"/>
        <w:jc w:val="both"/>
        <w:rPr>
          <w:rFonts w:ascii="Times New Roman" w:hAnsi="Times New Roman" w:cs="Times New Roman"/>
          <w:bCs/>
          <w:color w:val="000000" w:themeColor="text1"/>
          <w:sz w:val="28"/>
          <w:szCs w:val="28"/>
        </w:rPr>
      </w:pPr>
      <w:r w:rsidRPr="00A65C0E">
        <w:rPr>
          <w:rFonts w:ascii="Times New Roman" w:hAnsi="Times New Roman" w:cs="Times New Roman"/>
          <w:bCs/>
          <w:color w:val="000000" w:themeColor="text1"/>
          <w:sz w:val="28"/>
          <w:szCs w:val="28"/>
        </w:rPr>
        <w:t>секретар ради та виконкому</w:t>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ab/>
      </w:r>
      <w:r w:rsidR="002162B6">
        <w:rPr>
          <w:rFonts w:ascii="Times New Roman" w:hAnsi="Times New Roman" w:cs="Times New Roman"/>
          <w:bCs/>
          <w:color w:val="000000" w:themeColor="text1"/>
          <w:sz w:val="28"/>
          <w:szCs w:val="28"/>
        </w:rPr>
        <w:tab/>
      </w:r>
      <w:r w:rsidRPr="00A65C0E">
        <w:rPr>
          <w:rFonts w:ascii="Times New Roman" w:hAnsi="Times New Roman" w:cs="Times New Roman"/>
          <w:bCs/>
          <w:color w:val="000000" w:themeColor="text1"/>
          <w:sz w:val="28"/>
          <w:szCs w:val="28"/>
        </w:rPr>
        <w:t>Євген МОЛНАР</w:t>
      </w:r>
    </w:p>
    <w:p w:rsidR="00FB460A" w:rsidRPr="00A65C0E" w:rsidRDefault="00FB460A" w:rsidP="00A65C0E">
      <w:pPr>
        <w:spacing w:after="0" w:line="240" w:lineRule="auto"/>
        <w:rPr>
          <w:rFonts w:ascii="Times New Roman" w:hAnsi="Times New Roman" w:cs="Times New Roman"/>
          <w:color w:val="000000" w:themeColor="text1"/>
          <w:sz w:val="28"/>
          <w:szCs w:val="28"/>
        </w:rPr>
        <w:sectPr w:rsidR="00FB460A" w:rsidRPr="00A65C0E">
          <w:pgSz w:w="16838" w:h="11906" w:orient="landscape"/>
          <w:pgMar w:top="1560" w:right="1134" w:bottom="709" w:left="1134" w:header="709" w:footer="709" w:gutter="0"/>
          <w:cols w:space="720"/>
        </w:sectPr>
      </w:pPr>
    </w:p>
    <w:p w:rsidR="00FB460A" w:rsidRPr="00A65C0E" w:rsidRDefault="00FB460A" w:rsidP="00A65C0E">
      <w:pPr>
        <w:spacing w:after="0" w:line="240" w:lineRule="auto"/>
        <w:jc w:val="right"/>
        <w:rPr>
          <w:rFonts w:ascii="Times New Roman" w:hAnsi="Times New Roman" w:cs="Times New Roman"/>
          <w:color w:val="000000" w:themeColor="text1"/>
        </w:rPr>
      </w:pPr>
    </w:p>
    <w:p w:rsidR="001E0074" w:rsidRPr="00A65C0E" w:rsidRDefault="001E0074" w:rsidP="00A65C0E">
      <w:pPr>
        <w:spacing w:after="0" w:line="240" w:lineRule="auto"/>
        <w:rPr>
          <w:rFonts w:ascii="Times New Roman" w:hAnsi="Times New Roman" w:cs="Times New Roman"/>
          <w:color w:val="000000" w:themeColor="text1"/>
          <w:sz w:val="28"/>
          <w:szCs w:val="28"/>
        </w:rPr>
      </w:pPr>
    </w:p>
    <w:sectPr w:rsidR="001E0074" w:rsidRPr="00A65C0E" w:rsidSect="00FE5C46">
      <w:pgSz w:w="11906" w:h="16838"/>
      <w:pgMar w:top="709"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4976"/>
    <w:multiLevelType w:val="multilevel"/>
    <w:tmpl w:val="DB82A69A"/>
    <w:lvl w:ilvl="0">
      <w:start w:val="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nsid w:val="68363AB3"/>
    <w:multiLevelType w:val="hybridMultilevel"/>
    <w:tmpl w:val="DF18556E"/>
    <w:lvl w:ilvl="0" w:tplc="B82E6FDC">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BE8638D"/>
    <w:multiLevelType w:val="hybridMultilevel"/>
    <w:tmpl w:val="CC1843AA"/>
    <w:lvl w:ilvl="0" w:tplc="1FF42092">
      <w:start w:val="1"/>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08"/>
  <w:hyphenationZone w:val="425"/>
  <w:characterSpacingControl w:val="doNotCompress"/>
  <w:compat>
    <w:useFELayout/>
  </w:compat>
  <w:rsids>
    <w:rsidRoot w:val="00751D2C"/>
    <w:rsid w:val="00004DAD"/>
    <w:rsid w:val="00005F3A"/>
    <w:rsid w:val="000109B9"/>
    <w:rsid w:val="00012B38"/>
    <w:rsid w:val="00014DBC"/>
    <w:rsid w:val="000170AE"/>
    <w:rsid w:val="00017854"/>
    <w:rsid w:val="0003602A"/>
    <w:rsid w:val="00040908"/>
    <w:rsid w:val="000426AB"/>
    <w:rsid w:val="00045A55"/>
    <w:rsid w:val="00062717"/>
    <w:rsid w:val="00074991"/>
    <w:rsid w:val="00076C13"/>
    <w:rsid w:val="00085982"/>
    <w:rsid w:val="000863F4"/>
    <w:rsid w:val="000903B0"/>
    <w:rsid w:val="000B0F02"/>
    <w:rsid w:val="000B7C8E"/>
    <w:rsid w:val="000C00F7"/>
    <w:rsid w:val="000C204B"/>
    <w:rsid w:val="000C2138"/>
    <w:rsid w:val="000C2E05"/>
    <w:rsid w:val="000D5B8C"/>
    <w:rsid w:val="000F579E"/>
    <w:rsid w:val="000F704A"/>
    <w:rsid w:val="001041B8"/>
    <w:rsid w:val="00105D12"/>
    <w:rsid w:val="001228B8"/>
    <w:rsid w:val="00133997"/>
    <w:rsid w:val="00152631"/>
    <w:rsid w:val="00153AF3"/>
    <w:rsid w:val="001549C4"/>
    <w:rsid w:val="00160A1B"/>
    <w:rsid w:val="00163738"/>
    <w:rsid w:val="001724FF"/>
    <w:rsid w:val="00173984"/>
    <w:rsid w:val="001761F6"/>
    <w:rsid w:val="001803B9"/>
    <w:rsid w:val="0018054D"/>
    <w:rsid w:val="0019669D"/>
    <w:rsid w:val="001B06B8"/>
    <w:rsid w:val="001B29A5"/>
    <w:rsid w:val="001B69B1"/>
    <w:rsid w:val="001C4975"/>
    <w:rsid w:val="001C526C"/>
    <w:rsid w:val="001E0074"/>
    <w:rsid w:val="001F0563"/>
    <w:rsid w:val="00212FC2"/>
    <w:rsid w:val="00214584"/>
    <w:rsid w:val="002162B6"/>
    <w:rsid w:val="00224D2B"/>
    <w:rsid w:val="00235082"/>
    <w:rsid w:val="002405AD"/>
    <w:rsid w:val="00245358"/>
    <w:rsid w:val="00246A7B"/>
    <w:rsid w:val="0025178F"/>
    <w:rsid w:val="00266745"/>
    <w:rsid w:val="00274368"/>
    <w:rsid w:val="0029263B"/>
    <w:rsid w:val="002A0E9A"/>
    <w:rsid w:val="002A3A8F"/>
    <w:rsid w:val="002A4089"/>
    <w:rsid w:val="002A7088"/>
    <w:rsid w:val="002C00E1"/>
    <w:rsid w:val="002C44B9"/>
    <w:rsid w:val="002D6C1E"/>
    <w:rsid w:val="002E4EB2"/>
    <w:rsid w:val="002F09C5"/>
    <w:rsid w:val="002F3313"/>
    <w:rsid w:val="003065BB"/>
    <w:rsid w:val="00317454"/>
    <w:rsid w:val="0032621E"/>
    <w:rsid w:val="00326F52"/>
    <w:rsid w:val="003334D5"/>
    <w:rsid w:val="00346613"/>
    <w:rsid w:val="0035385E"/>
    <w:rsid w:val="00357008"/>
    <w:rsid w:val="00371228"/>
    <w:rsid w:val="00374755"/>
    <w:rsid w:val="00392386"/>
    <w:rsid w:val="003941B2"/>
    <w:rsid w:val="00397C50"/>
    <w:rsid w:val="003A7699"/>
    <w:rsid w:val="003B291A"/>
    <w:rsid w:val="003C7935"/>
    <w:rsid w:val="003D2165"/>
    <w:rsid w:val="003D505E"/>
    <w:rsid w:val="003D5428"/>
    <w:rsid w:val="003D69CB"/>
    <w:rsid w:val="003F102C"/>
    <w:rsid w:val="00407B81"/>
    <w:rsid w:val="00444C72"/>
    <w:rsid w:val="00457C20"/>
    <w:rsid w:val="004635E6"/>
    <w:rsid w:val="00473C27"/>
    <w:rsid w:val="00482907"/>
    <w:rsid w:val="00482ADA"/>
    <w:rsid w:val="004838F5"/>
    <w:rsid w:val="00485C85"/>
    <w:rsid w:val="00493EAF"/>
    <w:rsid w:val="004A5BF4"/>
    <w:rsid w:val="004B0BDB"/>
    <w:rsid w:val="004C0BA4"/>
    <w:rsid w:val="004C7E07"/>
    <w:rsid w:val="004D26DD"/>
    <w:rsid w:val="004D5380"/>
    <w:rsid w:val="004D5784"/>
    <w:rsid w:val="004E3190"/>
    <w:rsid w:val="004E33DE"/>
    <w:rsid w:val="004E5366"/>
    <w:rsid w:val="004E78EE"/>
    <w:rsid w:val="004F5026"/>
    <w:rsid w:val="004F6086"/>
    <w:rsid w:val="00517F43"/>
    <w:rsid w:val="005218CA"/>
    <w:rsid w:val="005531B5"/>
    <w:rsid w:val="005561F8"/>
    <w:rsid w:val="00572ECF"/>
    <w:rsid w:val="005D2363"/>
    <w:rsid w:val="005E15CB"/>
    <w:rsid w:val="005E7885"/>
    <w:rsid w:val="005F666F"/>
    <w:rsid w:val="0061037A"/>
    <w:rsid w:val="0062045F"/>
    <w:rsid w:val="006206FC"/>
    <w:rsid w:val="00631F80"/>
    <w:rsid w:val="00633048"/>
    <w:rsid w:val="00636555"/>
    <w:rsid w:val="006373C4"/>
    <w:rsid w:val="00642999"/>
    <w:rsid w:val="00643646"/>
    <w:rsid w:val="006616F9"/>
    <w:rsid w:val="00694A26"/>
    <w:rsid w:val="006974FC"/>
    <w:rsid w:val="006B072B"/>
    <w:rsid w:val="006F3520"/>
    <w:rsid w:val="006F575D"/>
    <w:rsid w:val="006F58D3"/>
    <w:rsid w:val="006F7034"/>
    <w:rsid w:val="00714EF6"/>
    <w:rsid w:val="0072310B"/>
    <w:rsid w:val="00725AF4"/>
    <w:rsid w:val="007319C4"/>
    <w:rsid w:val="0073580F"/>
    <w:rsid w:val="00741464"/>
    <w:rsid w:val="00751731"/>
    <w:rsid w:val="00751D2C"/>
    <w:rsid w:val="0076692E"/>
    <w:rsid w:val="00770E29"/>
    <w:rsid w:val="007719B4"/>
    <w:rsid w:val="007A0942"/>
    <w:rsid w:val="007B6AC6"/>
    <w:rsid w:val="007C61EF"/>
    <w:rsid w:val="007C62E3"/>
    <w:rsid w:val="007C7267"/>
    <w:rsid w:val="007E31FC"/>
    <w:rsid w:val="007E3FB1"/>
    <w:rsid w:val="007F1015"/>
    <w:rsid w:val="007F3C2E"/>
    <w:rsid w:val="007F50FF"/>
    <w:rsid w:val="00801CDE"/>
    <w:rsid w:val="008114A5"/>
    <w:rsid w:val="00812E9E"/>
    <w:rsid w:val="008168D3"/>
    <w:rsid w:val="00823D85"/>
    <w:rsid w:val="00826DCE"/>
    <w:rsid w:val="00827134"/>
    <w:rsid w:val="0084040D"/>
    <w:rsid w:val="008530F3"/>
    <w:rsid w:val="0088158E"/>
    <w:rsid w:val="0088617A"/>
    <w:rsid w:val="00893F2E"/>
    <w:rsid w:val="008A4999"/>
    <w:rsid w:val="008C249E"/>
    <w:rsid w:val="008C53F8"/>
    <w:rsid w:val="008D0923"/>
    <w:rsid w:val="008D5B6D"/>
    <w:rsid w:val="008D7C7A"/>
    <w:rsid w:val="008E2CAE"/>
    <w:rsid w:val="008E4CD1"/>
    <w:rsid w:val="008F5999"/>
    <w:rsid w:val="008F7278"/>
    <w:rsid w:val="00901DD1"/>
    <w:rsid w:val="0090508A"/>
    <w:rsid w:val="009065AE"/>
    <w:rsid w:val="00911798"/>
    <w:rsid w:val="00915642"/>
    <w:rsid w:val="00921581"/>
    <w:rsid w:val="0092500D"/>
    <w:rsid w:val="00930BCC"/>
    <w:rsid w:val="00947D54"/>
    <w:rsid w:val="00950ECC"/>
    <w:rsid w:val="009623F9"/>
    <w:rsid w:val="00965027"/>
    <w:rsid w:val="0097166E"/>
    <w:rsid w:val="00972C65"/>
    <w:rsid w:val="009A228B"/>
    <w:rsid w:val="009A5CF1"/>
    <w:rsid w:val="009B2DCF"/>
    <w:rsid w:val="009B531E"/>
    <w:rsid w:val="009D1B43"/>
    <w:rsid w:val="009D5D0A"/>
    <w:rsid w:val="009D716C"/>
    <w:rsid w:val="00A03766"/>
    <w:rsid w:val="00A064D7"/>
    <w:rsid w:val="00A10DDE"/>
    <w:rsid w:val="00A10F56"/>
    <w:rsid w:val="00A12B5E"/>
    <w:rsid w:val="00A1377F"/>
    <w:rsid w:val="00A14FE3"/>
    <w:rsid w:val="00A277D2"/>
    <w:rsid w:val="00A3425A"/>
    <w:rsid w:val="00A34393"/>
    <w:rsid w:val="00A356ED"/>
    <w:rsid w:val="00A40925"/>
    <w:rsid w:val="00A44034"/>
    <w:rsid w:val="00A476E9"/>
    <w:rsid w:val="00A50CAF"/>
    <w:rsid w:val="00A65C0E"/>
    <w:rsid w:val="00A83671"/>
    <w:rsid w:val="00AA02C8"/>
    <w:rsid w:val="00AC5C11"/>
    <w:rsid w:val="00AF68B4"/>
    <w:rsid w:val="00AF7CAD"/>
    <w:rsid w:val="00B04F44"/>
    <w:rsid w:val="00B05516"/>
    <w:rsid w:val="00B05AF0"/>
    <w:rsid w:val="00B06249"/>
    <w:rsid w:val="00B06C23"/>
    <w:rsid w:val="00B128B0"/>
    <w:rsid w:val="00B204EA"/>
    <w:rsid w:val="00B2656C"/>
    <w:rsid w:val="00B300E2"/>
    <w:rsid w:val="00B356E4"/>
    <w:rsid w:val="00B44139"/>
    <w:rsid w:val="00B54E73"/>
    <w:rsid w:val="00B76A55"/>
    <w:rsid w:val="00B87E00"/>
    <w:rsid w:val="00B93F66"/>
    <w:rsid w:val="00BA16F9"/>
    <w:rsid w:val="00BA33CF"/>
    <w:rsid w:val="00BC0E0B"/>
    <w:rsid w:val="00BC27C2"/>
    <w:rsid w:val="00BC7FD0"/>
    <w:rsid w:val="00BD3647"/>
    <w:rsid w:val="00BE370A"/>
    <w:rsid w:val="00BE6B89"/>
    <w:rsid w:val="00C01F1A"/>
    <w:rsid w:val="00C061D0"/>
    <w:rsid w:val="00C15332"/>
    <w:rsid w:val="00C33DB5"/>
    <w:rsid w:val="00C366A5"/>
    <w:rsid w:val="00C40BD9"/>
    <w:rsid w:val="00C47F0B"/>
    <w:rsid w:val="00C600BF"/>
    <w:rsid w:val="00C6443F"/>
    <w:rsid w:val="00C751A8"/>
    <w:rsid w:val="00C80686"/>
    <w:rsid w:val="00C808EC"/>
    <w:rsid w:val="00C832A1"/>
    <w:rsid w:val="00C86F35"/>
    <w:rsid w:val="00C92F84"/>
    <w:rsid w:val="00CA0678"/>
    <w:rsid w:val="00CA1474"/>
    <w:rsid w:val="00CB05C0"/>
    <w:rsid w:val="00CB3EDD"/>
    <w:rsid w:val="00CB517F"/>
    <w:rsid w:val="00CB757F"/>
    <w:rsid w:val="00CC47C7"/>
    <w:rsid w:val="00CD20A9"/>
    <w:rsid w:val="00CD794C"/>
    <w:rsid w:val="00D07B94"/>
    <w:rsid w:val="00D12BFF"/>
    <w:rsid w:val="00D210F0"/>
    <w:rsid w:val="00D30995"/>
    <w:rsid w:val="00D36FE4"/>
    <w:rsid w:val="00D41052"/>
    <w:rsid w:val="00D64A31"/>
    <w:rsid w:val="00D659AE"/>
    <w:rsid w:val="00D7339A"/>
    <w:rsid w:val="00D739D8"/>
    <w:rsid w:val="00D8788B"/>
    <w:rsid w:val="00D9405B"/>
    <w:rsid w:val="00DA0E34"/>
    <w:rsid w:val="00DA658B"/>
    <w:rsid w:val="00DB02EF"/>
    <w:rsid w:val="00DB0669"/>
    <w:rsid w:val="00DB0F6B"/>
    <w:rsid w:val="00DB63F0"/>
    <w:rsid w:val="00DB6B0C"/>
    <w:rsid w:val="00DC66AD"/>
    <w:rsid w:val="00DD1733"/>
    <w:rsid w:val="00DF1538"/>
    <w:rsid w:val="00DF6E28"/>
    <w:rsid w:val="00DF6FE8"/>
    <w:rsid w:val="00DF7637"/>
    <w:rsid w:val="00E0500B"/>
    <w:rsid w:val="00E05B52"/>
    <w:rsid w:val="00E2248C"/>
    <w:rsid w:val="00E24ED4"/>
    <w:rsid w:val="00E322DE"/>
    <w:rsid w:val="00E32686"/>
    <w:rsid w:val="00E4056A"/>
    <w:rsid w:val="00E41C51"/>
    <w:rsid w:val="00E52417"/>
    <w:rsid w:val="00E564A1"/>
    <w:rsid w:val="00E6091C"/>
    <w:rsid w:val="00E665C3"/>
    <w:rsid w:val="00E81199"/>
    <w:rsid w:val="00EA0BEA"/>
    <w:rsid w:val="00EA23F3"/>
    <w:rsid w:val="00EA28E9"/>
    <w:rsid w:val="00EB664E"/>
    <w:rsid w:val="00ED0975"/>
    <w:rsid w:val="00ED53CC"/>
    <w:rsid w:val="00ED6CAA"/>
    <w:rsid w:val="00EE0502"/>
    <w:rsid w:val="00EE2A2F"/>
    <w:rsid w:val="00F05FAB"/>
    <w:rsid w:val="00F37B90"/>
    <w:rsid w:val="00F4359A"/>
    <w:rsid w:val="00F51388"/>
    <w:rsid w:val="00F51C8E"/>
    <w:rsid w:val="00F54DA5"/>
    <w:rsid w:val="00F619BA"/>
    <w:rsid w:val="00F70EE2"/>
    <w:rsid w:val="00F77A73"/>
    <w:rsid w:val="00F845A2"/>
    <w:rsid w:val="00F87103"/>
    <w:rsid w:val="00F9091B"/>
    <w:rsid w:val="00F9428B"/>
    <w:rsid w:val="00F943DF"/>
    <w:rsid w:val="00FA017E"/>
    <w:rsid w:val="00FA64BC"/>
    <w:rsid w:val="00FB460A"/>
    <w:rsid w:val="00FB5AE1"/>
    <w:rsid w:val="00FB7275"/>
    <w:rsid w:val="00FC2020"/>
    <w:rsid w:val="00FC57AD"/>
    <w:rsid w:val="00FD1D59"/>
    <w:rsid w:val="00FE5C46"/>
    <w:rsid w:val="00FE6DC7"/>
    <w:rsid w:val="00FF791D"/>
    <w:rsid w:val="00FF7D2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E1"/>
  </w:style>
  <w:style w:type="paragraph" w:styleId="1">
    <w:name w:val="heading 1"/>
    <w:basedOn w:val="a"/>
    <w:next w:val="a"/>
    <w:link w:val="10"/>
    <w:qFormat/>
    <w:rsid w:val="00C40BD9"/>
    <w:pPr>
      <w:keepNext/>
      <w:spacing w:after="0" w:line="240" w:lineRule="auto"/>
      <w:outlineLvl w:val="0"/>
    </w:pPr>
    <w:rPr>
      <w:rFonts w:ascii="Times New Roman" w:eastAsia="Times New Roman" w:hAnsi="Times New Roman"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1D2C"/>
    <w:pPr>
      <w:spacing w:after="0" w:line="240" w:lineRule="auto"/>
    </w:pPr>
    <w:rPr>
      <w:rFonts w:eastAsiaTheme="minorHAnsi"/>
      <w:kern w:val="2"/>
      <w:lang w:eastAsia="en-US"/>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6"/>
    <w:semiHidden/>
    <w:locked/>
    <w:rsid w:val="001761F6"/>
    <w:rPr>
      <w:sz w:val="24"/>
      <w:szCs w:val="24"/>
      <w:lang w:eastAsia="ru-RU"/>
    </w:r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5"/>
    <w:semiHidden/>
    <w:unhideWhenUsed/>
    <w:rsid w:val="001761F6"/>
    <w:pPr>
      <w:spacing w:after="0" w:line="240" w:lineRule="auto"/>
      <w:jc w:val="both"/>
    </w:pPr>
    <w:rPr>
      <w:sz w:val="24"/>
      <w:szCs w:val="24"/>
      <w:lang w:eastAsia="ru-RU"/>
    </w:rPr>
  </w:style>
  <w:style w:type="character" w:customStyle="1" w:styleId="11">
    <w:name w:val="Основной текст Знак1"/>
    <w:basedOn w:val="a0"/>
    <w:link w:val="a6"/>
    <w:uiPriority w:val="99"/>
    <w:semiHidden/>
    <w:rsid w:val="001761F6"/>
  </w:style>
  <w:style w:type="paragraph" w:styleId="2">
    <w:name w:val="Body Text Indent 2"/>
    <w:basedOn w:val="a"/>
    <w:link w:val="20"/>
    <w:uiPriority w:val="99"/>
    <w:semiHidden/>
    <w:unhideWhenUsed/>
    <w:rsid w:val="00C40BD9"/>
    <w:pPr>
      <w:spacing w:after="120" w:line="480" w:lineRule="auto"/>
      <w:ind w:left="283"/>
    </w:pPr>
  </w:style>
  <w:style w:type="character" w:customStyle="1" w:styleId="20">
    <w:name w:val="Основной текст с отступом 2 Знак"/>
    <w:basedOn w:val="a0"/>
    <w:link w:val="2"/>
    <w:uiPriority w:val="99"/>
    <w:semiHidden/>
    <w:rsid w:val="00C40BD9"/>
  </w:style>
  <w:style w:type="character" w:customStyle="1" w:styleId="10">
    <w:name w:val="Заголовок 1 Знак"/>
    <w:basedOn w:val="a0"/>
    <w:link w:val="1"/>
    <w:rsid w:val="00C40BD9"/>
    <w:rPr>
      <w:rFonts w:ascii="Times New Roman" w:eastAsia="Times New Roman" w:hAnsi="Times New Roman" w:cs="Times New Roman"/>
      <w:b/>
      <w:bCs/>
      <w:sz w:val="32"/>
      <w:szCs w:val="20"/>
      <w:lang w:eastAsia="ru-RU"/>
    </w:rPr>
  </w:style>
  <w:style w:type="paragraph" w:styleId="a7">
    <w:name w:val="Body Text Indent"/>
    <w:basedOn w:val="a"/>
    <w:link w:val="a8"/>
    <w:unhideWhenUsed/>
    <w:rsid w:val="00C40BD9"/>
    <w:pPr>
      <w:spacing w:after="120" w:line="240" w:lineRule="auto"/>
      <w:ind w:left="283"/>
    </w:pPr>
    <w:rPr>
      <w:rFonts w:ascii="Times New Roman" w:eastAsia="Times New Roman" w:hAnsi="Times New Roman" w:cs="Times New Roman"/>
      <w:sz w:val="24"/>
      <w:szCs w:val="24"/>
      <w:lang w:val="ru-RU" w:eastAsia="ru-RU"/>
    </w:rPr>
  </w:style>
  <w:style w:type="character" w:customStyle="1" w:styleId="a8">
    <w:name w:val="Основной текст с отступом Знак"/>
    <w:basedOn w:val="a0"/>
    <w:link w:val="a7"/>
    <w:semiHidden/>
    <w:rsid w:val="00C40BD9"/>
    <w:rPr>
      <w:rFonts w:ascii="Times New Roman" w:eastAsia="Times New Roman" w:hAnsi="Times New Roman" w:cs="Times New Roman"/>
      <w:sz w:val="24"/>
      <w:szCs w:val="24"/>
      <w:lang w:val="ru-RU" w:eastAsia="ru-RU"/>
    </w:rPr>
  </w:style>
  <w:style w:type="paragraph" w:styleId="a9">
    <w:name w:val="Plain Text"/>
    <w:basedOn w:val="a"/>
    <w:link w:val="aa"/>
    <w:unhideWhenUsed/>
    <w:rsid w:val="00C40BD9"/>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C40BD9"/>
    <w:rPr>
      <w:rFonts w:ascii="Courier New" w:eastAsia="Times New Roman" w:hAnsi="Courier New" w:cs="Times New Roman"/>
      <w:sz w:val="20"/>
      <w:szCs w:val="20"/>
      <w:lang w:eastAsia="ru-RU"/>
    </w:rPr>
  </w:style>
  <w:style w:type="paragraph" w:customStyle="1" w:styleId="12">
    <w:name w:val="Обычный (веб)1"/>
    <w:basedOn w:val="a"/>
    <w:rsid w:val="00C40BD9"/>
    <w:pPr>
      <w:suppressAutoHyphens/>
      <w:spacing w:before="100" w:after="119" w:line="240" w:lineRule="auto"/>
    </w:pPr>
    <w:rPr>
      <w:rFonts w:ascii="Times New Roman" w:eastAsia="Times New Roman" w:hAnsi="Times New Roman" w:cs="Times New Roman"/>
      <w:sz w:val="24"/>
      <w:szCs w:val="20"/>
      <w:lang w:eastAsia="zh-CN"/>
    </w:rPr>
  </w:style>
  <w:style w:type="character" w:customStyle="1" w:styleId="apple-converted-space">
    <w:name w:val="apple-converted-space"/>
    <w:rsid w:val="00C40BD9"/>
  </w:style>
  <w:style w:type="paragraph" w:styleId="ab">
    <w:name w:val="Title"/>
    <w:basedOn w:val="a"/>
    <w:link w:val="ac"/>
    <w:qFormat/>
    <w:rsid w:val="00245358"/>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245358"/>
    <w:rPr>
      <w:rFonts w:ascii="Times New Roman" w:eastAsia="Times New Roman" w:hAnsi="Times New Roman" w:cs="Times New Roman"/>
      <w:sz w:val="28"/>
      <w:szCs w:val="24"/>
      <w:lang w:eastAsia="ru-RU"/>
    </w:rPr>
  </w:style>
  <w:style w:type="table" w:styleId="ad">
    <w:name w:val="Table Grid"/>
    <w:basedOn w:val="a1"/>
    <w:uiPriority w:val="59"/>
    <w:rsid w:val="00245358"/>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Без интервала4"/>
    <w:rsid w:val="00C832A1"/>
    <w:pPr>
      <w:spacing w:after="0"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4C7E07"/>
    <w:pPr>
      <w:spacing w:after="0" w:line="240" w:lineRule="auto"/>
      <w:ind w:left="720"/>
      <w:contextualSpacing/>
    </w:pPr>
    <w:rPr>
      <w:rFonts w:ascii="Times New Roman" w:eastAsia="Calibri" w:hAnsi="Times New Roman" w:cs="Times New Roman"/>
      <w:sz w:val="20"/>
      <w:szCs w:val="20"/>
    </w:rPr>
  </w:style>
  <w:style w:type="paragraph" w:styleId="ae">
    <w:name w:val="List Paragraph"/>
    <w:basedOn w:val="a"/>
    <w:uiPriority w:val="34"/>
    <w:qFormat/>
    <w:rsid w:val="000B7C8E"/>
    <w:pPr>
      <w:ind w:left="720"/>
      <w:contextualSpacing/>
    </w:pPr>
    <w:rPr>
      <w:rFonts w:ascii="Calibri" w:eastAsia="Times New Roman" w:hAnsi="Calibri" w:cs="Times New Roman"/>
      <w:sz w:val="24"/>
      <w:szCs w:val="20"/>
    </w:rPr>
  </w:style>
  <w:style w:type="paragraph" w:customStyle="1" w:styleId="TableParagraph">
    <w:name w:val="Table Paragraph"/>
    <w:basedOn w:val="a"/>
    <w:uiPriority w:val="1"/>
    <w:qFormat/>
    <w:rsid w:val="000B7C8E"/>
    <w:pPr>
      <w:widowControl w:val="0"/>
      <w:autoSpaceDE w:val="0"/>
      <w:autoSpaceDN w:val="0"/>
      <w:spacing w:after="0" w:line="240" w:lineRule="auto"/>
    </w:pPr>
    <w:rPr>
      <w:rFonts w:ascii="Times New Roman" w:eastAsia="Times New Roman" w:hAnsi="Times New Roman" w:cs="Times New Roman"/>
      <w:lang w:eastAsia="en-US"/>
    </w:rPr>
  </w:style>
  <w:style w:type="paragraph" w:styleId="af">
    <w:name w:val="Balloon Text"/>
    <w:basedOn w:val="a"/>
    <w:link w:val="af0"/>
    <w:uiPriority w:val="99"/>
    <w:semiHidden/>
    <w:unhideWhenUsed/>
    <w:rsid w:val="000B7C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B7C8E"/>
    <w:rPr>
      <w:rFonts w:ascii="Tahoma" w:hAnsi="Tahoma" w:cs="Tahoma"/>
      <w:sz w:val="16"/>
      <w:szCs w:val="16"/>
    </w:rPr>
  </w:style>
  <w:style w:type="character" w:styleId="af1">
    <w:name w:val="Hyperlink"/>
    <w:basedOn w:val="a0"/>
    <w:semiHidden/>
    <w:unhideWhenUsed/>
    <w:rsid w:val="00A34393"/>
    <w:rPr>
      <w:color w:val="0000FF"/>
      <w:u w:val="single"/>
    </w:rPr>
  </w:style>
  <w:style w:type="paragraph" w:styleId="af2">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3"/>
    <w:semiHidden/>
    <w:unhideWhenUsed/>
    <w:qFormat/>
    <w:rsid w:val="00A343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locked/>
    <w:rsid w:val="00A34393"/>
    <w:rPr>
      <w:rFonts w:eastAsiaTheme="minorHAnsi"/>
      <w:kern w:val="2"/>
      <w:lang w:eastAsia="en-US"/>
    </w:rPr>
  </w:style>
  <w:style w:type="paragraph" w:customStyle="1" w:styleId="21">
    <w:name w:val="Обычный2"/>
    <w:autoRedefine/>
    <w:qFormat/>
    <w:rsid w:val="00A34393"/>
    <w:pPr>
      <w:spacing w:after="0"/>
      <w:contextualSpacing/>
    </w:pPr>
    <w:rPr>
      <w:rFonts w:ascii="Arial" w:eastAsia="Times New Roman" w:hAnsi="Arial" w:cs="Arial"/>
      <w:color w:val="000000"/>
      <w:lang w:val="ru-RU" w:eastAsia="ru-RU"/>
    </w:rPr>
  </w:style>
  <w:style w:type="paragraph" w:customStyle="1" w:styleId="14">
    <w:name w:val="Основной текст1"/>
    <w:basedOn w:val="a"/>
    <w:autoRedefine/>
    <w:uiPriority w:val="99"/>
    <w:semiHidden/>
    <w:qFormat/>
    <w:rsid w:val="00A34393"/>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rvps14">
    <w:name w:val="rvps14"/>
    <w:basedOn w:val="a"/>
    <w:uiPriority w:val="99"/>
    <w:semiHidden/>
    <w:rsid w:val="00A343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шрифт абзаца1"/>
    <w:rsid w:val="00A34393"/>
  </w:style>
  <w:style w:type="paragraph" w:customStyle="1" w:styleId="16">
    <w:name w:val="Обычный1"/>
    <w:uiPriority w:val="99"/>
    <w:rsid w:val="00F619BA"/>
    <w:pPr>
      <w:spacing w:after="0" w:line="240" w:lineRule="auto"/>
    </w:pPr>
    <w:rPr>
      <w:rFonts w:ascii="Times New Roman" w:eastAsia="Times New Roman" w:hAnsi="Times New Roman" w:cs="Times New Roman"/>
      <w:sz w:val="20"/>
      <w:szCs w:val="20"/>
      <w:lang w:val="ru-RU" w:eastAsia="ru-RU"/>
    </w:rPr>
  </w:style>
  <w:style w:type="character" w:customStyle="1" w:styleId="af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2"/>
    <w:semiHidden/>
    <w:locked/>
    <w:rsid w:val="00FB46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24978">
      <w:bodyDiv w:val="1"/>
      <w:marLeft w:val="0"/>
      <w:marRight w:val="0"/>
      <w:marTop w:val="0"/>
      <w:marBottom w:val="0"/>
      <w:divBdr>
        <w:top w:val="none" w:sz="0" w:space="0" w:color="auto"/>
        <w:left w:val="none" w:sz="0" w:space="0" w:color="auto"/>
        <w:bottom w:val="none" w:sz="0" w:space="0" w:color="auto"/>
        <w:right w:val="none" w:sz="0" w:space="0" w:color="auto"/>
      </w:divBdr>
    </w:div>
    <w:div w:id="24529463">
      <w:bodyDiv w:val="1"/>
      <w:marLeft w:val="0"/>
      <w:marRight w:val="0"/>
      <w:marTop w:val="0"/>
      <w:marBottom w:val="0"/>
      <w:divBdr>
        <w:top w:val="none" w:sz="0" w:space="0" w:color="auto"/>
        <w:left w:val="none" w:sz="0" w:space="0" w:color="auto"/>
        <w:bottom w:val="none" w:sz="0" w:space="0" w:color="auto"/>
        <w:right w:val="none" w:sz="0" w:space="0" w:color="auto"/>
      </w:divBdr>
    </w:div>
    <w:div w:id="42022090">
      <w:bodyDiv w:val="1"/>
      <w:marLeft w:val="0"/>
      <w:marRight w:val="0"/>
      <w:marTop w:val="0"/>
      <w:marBottom w:val="0"/>
      <w:divBdr>
        <w:top w:val="none" w:sz="0" w:space="0" w:color="auto"/>
        <w:left w:val="none" w:sz="0" w:space="0" w:color="auto"/>
        <w:bottom w:val="none" w:sz="0" w:space="0" w:color="auto"/>
        <w:right w:val="none" w:sz="0" w:space="0" w:color="auto"/>
      </w:divBdr>
    </w:div>
    <w:div w:id="44106643">
      <w:bodyDiv w:val="1"/>
      <w:marLeft w:val="0"/>
      <w:marRight w:val="0"/>
      <w:marTop w:val="0"/>
      <w:marBottom w:val="0"/>
      <w:divBdr>
        <w:top w:val="none" w:sz="0" w:space="0" w:color="auto"/>
        <w:left w:val="none" w:sz="0" w:space="0" w:color="auto"/>
        <w:bottom w:val="none" w:sz="0" w:space="0" w:color="auto"/>
        <w:right w:val="none" w:sz="0" w:space="0" w:color="auto"/>
      </w:divBdr>
    </w:div>
    <w:div w:id="57291275">
      <w:bodyDiv w:val="1"/>
      <w:marLeft w:val="0"/>
      <w:marRight w:val="0"/>
      <w:marTop w:val="0"/>
      <w:marBottom w:val="0"/>
      <w:divBdr>
        <w:top w:val="none" w:sz="0" w:space="0" w:color="auto"/>
        <w:left w:val="none" w:sz="0" w:space="0" w:color="auto"/>
        <w:bottom w:val="none" w:sz="0" w:space="0" w:color="auto"/>
        <w:right w:val="none" w:sz="0" w:space="0" w:color="auto"/>
      </w:divBdr>
    </w:div>
    <w:div w:id="143395932">
      <w:bodyDiv w:val="1"/>
      <w:marLeft w:val="0"/>
      <w:marRight w:val="0"/>
      <w:marTop w:val="0"/>
      <w:marBottom w:val="0"/>
      <w:divBdr>
        <w:top w:val="none" w:sz="0" w:space="0" w:color="auto"/>
        <w:left w:val="none" w:sz="0" w:space="0" w:color="auto"/>
        <w:bottom w:val="none" w:sz="0" w:space="0" w:color="auto"/>
        <w:right w:val="none" w:sz="0" w:space="0" w:color="auto"/>
      </w:divBdr>
    </w:div>
    <w:div w:id="177044870">
      <w:bodyDiv w:val="1"/>
      <w:marLeft w:val="0"/>
      <w:marRight w:val="0"/>
      <w:marTop w:val="0"/>
      <w:marBottom w:val="0"/>
      <w:divBdr>
        <w:top w:val="none" w:sz="0" w:space="0" w:color="auto"/>
        <w:left w:val="none" w:sz="0" w:space="0" w:color="auto"/>
        <w:bottom w:val="none" w:sz="0" w:space="0" w:color="auto"/>
        <w:right w:val="none" w:sz="0" w:space="0" w:color="auto"/>
      </w:divBdr>
    </w:div>
    <w:div w:id="184172879">
      <w:bodyDiv w:val="1"/>
      <w:marLeft w:val="0"/>
      <w:marRight w:val="0"/>
      <w:marTop w:val="0"/>
      <w:marBottom w:val="0"/>
      <w:divBdr>
        <w:top w:val="none" w:sz="0" w:space="0" w:color="auto"/>
        <w:left w:val="none" w:sz="0" w:space="0" w:color="auto"/>
        <w:bottom w:val="none" w:sz="0" w:space="0" w:color="auto"/>
        <w:right w:val="none" w:sz="0" w:space="0" w:color="auto"/>
      </w:divBdr>
    </w:div>
    <w:div w:id="271714159">
      <w:bodyDiv w:val="1"/>
      <w:marLeft w:val="0"/>
      <w:marRight w:val="0"/>
      <w:marTop w:val="0"/>
      <w:marBottom w:val="0"/>
      <w:divBdr>
        <w:top w:val="none" w:sz="0" w:space="0" w:color="auto"/>
        <w:left w:val="none" w:sz="0" w:space="0" w:color="auto"/>
        <w:bottom w:val="none" w:sz="0" w:space="0" w:color="auto"/>
        <w:right w:val="none" w:sz="0" w:space="0" w:color="auto"/>
      </w:divBdr>
    </w:div>
    <w:div w:id="328559040">
      <w:bodyDiv w:val="1"/>
      <w:marLeft w:val="0"/>
      <w:marRight w:val="0"/>
      <w:marTop w:val="0"/>
      <w:marBottom w:val="0"/>
      <w:divBdr>
        <w:top w:val="none" w:sz="0" w:space="0" w:color="auto"/>
        <w:left w:val="none" w:sz="0" w:space="0" w:color="auto"/>
        <w:bottom w:val="none" w:sz="0" w:space="0" w:color="auto"/>
        <w:right w:val="none" w:sz="0" w:space="0" w:color="auto"/>
      </w:divBdr>
    </w:div>
    <w:div w:id="351423082">
      <w:bodyDiv w:val="1"/>
      <w:marLeft w:val="0"/>
      <w:marRight w:val="0"/>
      <w:marTop w:val="0"/>
      <w:marBottom w:val="0"/>
      <w:divBdr>
        <w:top w:val="none" w:sz="0" w:space="0" w:color="auto"/>
        <w:left w:val="none" w:sz="0" w:space="0" w:color="auto"/>
        <w:bottom w:val="none" w:sz="0" w:space="0" w:color="auto"/>
        <w:right w:val="none" w:sz="0" w:space="0" w:color="auto"/>
      </w:divBdr>
    </w:div>
    <w:div w:id="358091508">
      <w:bodyDiv w:val="1"/>
      <w:marLeft w:val="0"/>
      <w:marRight w:val="0"/>
      <w:marTop w:val="0"/>
      <w:marBottom w:val="0"/>
      <w:divBdr>
        <w:top w:val="none" w:sz="0" w:space="0" w:color="auto"/>
        <w:left w:val="none" w:sz="0" w:space="0" w:color="auto"/>
        <w:bottom w:val="none" w:sz="0" w:space="0" w:color="auto"/>
        <w:right w:val="none" w:sz="0" w:space="0" w:color="auto"/>
      </w:divBdr>
    </w:div>
    <w:div w:id="363022471">
      <w:bodyDiv w:val="1"/>
      <w:marLeft w:val="0"/>
      <w:marRight w:val="0"/>
      <w:marTop w:val="0"/>
      <w:marBottom w:val="0"/>
      <w:divBdr>
        <w:top w:val="none" w:sz="0" w:space="0" w:color="auto"/>
        <w:left w:val="none" w:sz="0" w:space="0" w:color="auto"/>
        <w:bottom w:val="none" w:sz="0" w:space="0" w:color="auto"/>
        <w:right w:val="none" w:sz="0" w:space="0" w:color="auto"/>
      </w:divBdr>
    </w:div>
    <w:div w:id="367294379">
      <w:bodyDiv w:val="1"/>
      <w:marLeft w:val="0"/>
      <w:marRight w:val="0"/>
      <w:marTop w:val="0"/>
      <w:marBottom w:val="0"/>
      <w:divBdr>
        <w:top w:val="none" w:sz="0" w:space="0" w:color="auto"/>
        <w:left w:val="none" w:sz="0" w:space="0" w:color="auto"/>
        <w:bottom w:val="none" w:sz="0" w:space="0" w:color="auto"/>
        <w:right w:val="none" w:sz="0" w:space="0" w:color="auto"/>
      </w:divBdr>
    </w:div>
    <w:div w:id="369305931">
      <w:bodyDiv w:val="1"/>
      <w:marLeft w:val="0"/>
      <w:marRight w:val="0"/>
      <w:marTop w:val="0"/>
      <w:marBottom w:val="0"/>
      <w:divBdr>
        <w:top w:val="none" w:sz="0" w:space="0" w:color="auto"/>
        <w:left w:val="none" w:sz="0" w:space="0" w:color="auto"/>
        <w:bottom w:val="none" w:sz="0" w:space="0" w:color="auto"/>
        <w:right w:val="none" w:sz="0" w:space="0" w:color="auto"/>
      </w:divBdr>
    </w:div>
    <w:div w:id="378552644">
      <w:bodyDiv w:val="1"/>
      <w:marLeft w:val="0"/>
      <w:marRight w:val="0"/>
      <w:marTop w:val="0"/>
      <w:marBottom w:val="0"/>
      <w:divBdr>
        <w:top w:val="none" w:sz="0" w:space="0" w:color="auto"/>
        <w:left w:val="none" w:sz="0" w:space="0" w:color="auto"/>
        <w:bottom w:val="none" w:sz="0" w:space="0" w:color="auto"/>
        <w:right w:val="none" w:sz="0" w:space="0" w:color="auto"/>
      </w:divBdr>
    </w:div>
    <w:div w:id="395203846">
      <w:bodyDiv w:val="1"/>
      <w:marLeft w:val="0"/>
      <w:marRight w:val="0"/>
      <w:marTop w:val="0"/>
      <w:marBottom w:val="0"/>
      <w:divBdr>
        <w:top w:val="none" w:sz="0" w:space="0" w:color="auto"/>
        <w:left w:val="none" w:sz="0" w:space="0" w:color="auto"/>
        <w:bottom w:val="none" w:sz="0" w:space="0" w:color="auto"/>
        <w:right w:val="none" w:sz="0" w:space="0" w:color="auto"/>
      </w:divBdr>
    </w:div>
    <w:div w:id="438110954">
      <w:bodyDiv w:val="1"/>
      <w:marLeft w:val="0"/>
      <w:marRight w:val="0"/>
      <w:marTop w:val="0"/>
      <w:marBottom w:val="0"/>
      <w:divBdr>
        <w:top w:val="none" w:sz="0" w:space="0" w:color="auto"/>
        <w:left w:val="none" w:sz="0" w:space="0" w:color="auto"/>
        <w:bottom w:val="none" w:sz="0" w:space="0" w:color="auto"/>
        <w:right w:val="none" w:sz="0" w:space="0" w:color="auto"/>
      </w:divBdr>
    </w:div>
    <w:div w:id="468786479">
      <w:bodyDiv w:val="1"/>
      <w:marLeft w:val="0"/>
      <w:marRight w:val="0"/>
      <w:marTop w:val="0"/>
      <w:marBottom w:val="0"/>
      <w:divBdr>
        <w:top w:val="none" w:sz="0" w:space="0" w:color="auto"/>
        <w:left w:val="none" w:sz="0" w:space="0" w:color="auto"/>
        <w:bottom w:val="none" w:sz="0" w:space="0" w:color="auto"/>
        <w:right w:val="none" w:sz="0" w:space="0" w:color="auto"/>
      </w:divBdr>
    </w:div>
    <w:div w:id="475997453">
      <w:bodyDiv w:val="1"/>
      <w:marLeft w:val="0"/>
      <w:marRight w:val="0"/>
      <w:marTop w:val="0"/>
      <w:marBottom w:val="0"/>
      <w:divBdr>
        <w:top w:val="none" w:sz="0" w:space="0" w:color="auto"/>
        <w:left w:val="none" w:sz="0" w:space="0" w:color="auto"/>
        <w:bottom w:val="none" w:sz="0" w:space="0" w:color="auto"/>
        <w:right w:val="none" w:sz="0" w:space="0" w:color="auto"/>
      </w:divBdr>
    </w:div>
    <w:div w:id="488833267">
      <w:bodyDiv w:val="1"/>
      <w:marLeft w:val="0"/>
      <w:marRight w:val="0"/>
      <w:marTop w:val="0"/>
      <w:marBottom w:val="0"/>
      <w:divBdr>
        <w:top w:val="none" w:sz="0" w:space="0" w:color="auto"/>
        <w:left w:val="none" w:sz="0" w:space="0" w:color="auto"/>
        <w:bottom w:val="none" w:sz="0" w:space="0" w:color="auto"/>
        <w:right w:val="none" w:sz="0" w:space="0" w:color="auto"/>
      </w:divBdr>
    </w:div>
    <w:div w:id="551355063">
      <w:bodyDiv w:val="1"/>
      <w:marLeft w:val="0"/>
      <w:marRight w:val="0"/>
      <w:marTop w:val="0"/>
      <w:marBottom w:val="0"/>
      <w:divBdr>
        <w:top w:val="none" w:sz="0" w:space="0" w:color="auto"/>
        <w:left w:val="none" w:sz="0" w:space="0" w:color="auto"/>
        <w:bottom w:val="none" w:sz="0" w:space="0" w:color="auto"/>
        <w:right w:val="none" w:sz="0" w:space="0" w:color="auto"/>
      </w:divBdr>
    </w:div>
    <w:div w:id="676076110">
      <w:bodyDiv w:val="1"/>
      <w:marLeft w:val="0"/>
      <w:marRight w:val="0"/>
      <w:marTop w:val="0"/>
      <w:marBottom w:val="0"/>
      <w:divBdr>
        <w:top w:val="none" w:sz="0" w:space="0" w:color="auto"/>
        <w:left w:val="none" w:sz="0" w:space="0" w:color="auto"/>
        <w:bottom w:val="none" w:sz="0" w:space="0" w:color="auto"/>
        <w:right w:val="none" w:sz="0" w:space="0" w:color="auto"/>
      </w:divBdr>
    </w:div>
    <w:div w:id="696125522">
      <w:bodyDiv w:val="1"/>
      <w:marLeft w:val="0"/>
      <w:marRight w:val="0"/>
      <w:marTop w:val="0"/>
      <w:marBottom w:val="0"/>
      <w:divBdr>
        <w:top w:val="none" w:sz="0" w:space="0" w:color="auto"/>
        <w:left w:val="none" w:sz="0" w:space="0" w:color="auto"/>
        <w:bottom w:val="none" w:sz="0" w:space="0" w:color="auto"/>
        <w:right w:val="none" w:sz="0" w:space="0" w:color="auto"/>
      </w:divBdr>
    </w:div>
    <w:div w:id="717630922">
      <w:bodyDiv w:val="1"/>
      <w:marLeft w:val="0"/>
      <w:marRight w:val="0"/>
      <w:marTop w:val="0"/>
      <w:marBottom w:val="0"/>
      <w:divBdr>
        <w:top w:val="none" w:sz="0" w:space="0" w:color="auto"/>
        <w:left w:val="none" w:sz="0" w:space="0" w:color="auto"/>
        <w:bottom w:val="none" w:sz="0" w:space="0" w:color="auto"/>
        <w:right w:val="none" w:sz="0" w:space="0" w:color="auto"/>
      </w:divBdr>
    </w:div>
    <w:div w:id="782267143">
      <w:bodyDiv w:val="1"/>
      <w:marLeft w:val="0"/>
      <w:marRight w:val="0"/>
      <w:marTop w:val="0"/>
      <w:marBottom w:val="0"/>
      <w:divBdr>
        <w:top w:val="none" w:sz="0" w:space="0" w:color="auto"/>
        <w:left w:val="none" w:sz="0" w:space="0" w:color="auto"/>
        <w:bottom w:val="none" w:sz="0" w:space="0" w:color="auto"/>
        <w:right w:val="none" w:sz="0" w:space="0" w:color="auto"/>
      </w:divBdr>
    </w:div>
    <w:div w:id="782461942">
      <w:bodyDiv w:val="1"/>
      <w:marLeft w:val="0"/>
      <w:marRight w:val="0"/>
      <w:marTop w:val="0"/>
      <w:marBottom w:val="0"/>
      <w:divBdr>
        <w:top w:val="none" w:sz="0" w:space="0" w:color="auto"/>
        <w:left w:val="none" w:sz="0" w:space="0" w:color="auto"/>
        <w:bottom w:val="none" w:sz="0" w:space="0" w:color="auto"/>
        <w:right w:val="none" w:sz="0" w:space="0" w:color="auto"/>
      </w:divBdr>
    </w:div>
    <w:div w:id="828406945">
      <w:bodyDiv w:val="1"/>
      <w:marLeft w:val="0"/>
      <w:marRight w:val="0"/>
      <w:marTop w:val="0"/>
      <w:marBottom w:val="0"/>
      <w:divBdr>
        <w:top w:val="none" w:sz="0" w:space="0" w:color="auto"/>
        <w:left w:val="none" w:sz="0" w:space="0" w:color="auto"/>
        <w:bottom w:val="none" w:sz="0" w:space="0" w:color="auto"/>
        <w:right w:val="none" w:sz="0" w:space="0" w:color="auto"/>
      </w:divBdr>
    </w:div>
    <w:div w:id="840042308">
      <w:bodyDiv w:val="1"/>
      <w:marLeft w:val="0"/>
      <w:marRight w:val="0"/>
      <w:marTop w:val="0"/>
      <w:marBottom w:val="0"/>
      <w:divBdr>
        <w:top w:val="none" w:sz="0" w:space="0" w:color="auto"/>
        <w:left w:val="none" w:sz="0" w:space="0" w:color="auto"/>
        <w:bottom w:val="none" w:sz="0" w:space="0" w:color="auto"/>
        <w:right w:val="none" w:sz="0" w:space="0" w:color="auto"/>
      </w:divBdr>
    </w:div>
    <w:div w:id="916793030">
      <w:bodyDiv w:val="1"/>
      <w:marLeft w:val="0"/>
      <w:marRight w:val="0"/>
      <w:marTop w:val="0"/>
      <w:marBottom w:val="0"/>
      <w:divBdr>
        <w:top w:val="none" w:sz="0" w:space="0" w:color="auto"/>
        <w:left w:val="none" w:sz="0" w:space="0" w:color="auto"/>
        <w:bottom w:val="none" w:sz="0" w:space="0" w:color="auto"/>
        <w:right w:val="none" w:sz="0" w:space="0" w:color="auto"/>
      </w:divBdr>
    </w:div>
    <w:div w:id="952324943">
      <w:bodyDiv w:val="1"/>
      <w:marLeft w:val="0"/>
      <w:marRight w:val="0"/>
      <w:marTop w:val="0"/>
      <w:marBottom w:val="0"/>
      <w:divBdr>
        <w:top w:val="none" w:sz="0" w:space="0" w:color="auto"/>
        <w:left w:val="none" w:sz="0" w:space="0" w:color="auto"/>
        <w:bottom w:val="none" w:sz="0" w:space="0" w:color="auto"/>
        <w:right w:val="none" w:sz="0" w:space="0" w:color="auto"/>
      </w:divBdr>
    </w:div>
    <w:div w:id="953485006">
      <w:bodyDiv w:val="1"/>
      <w:marLeft w:val="0"/>
      <w:marRight w:val="0"/>
      <w:marTop w:val="0"/>
      <w:marBottom w:val="0"/>
      <w:divBdr>
        <w:top w:val="none" w:sz="0" w:space="0" w:color="auto"/>
        <w:left w:val="none" w:sz="0" w:space="0" w:color="auto"/>
        <w:bottom w:val="none" w:sz="0" w:space="0" w:color="auto"/>
        <w:right w:val="none" w:sz="0" w:space="0" w:color="auto"/>
      </w:divBdr>
    </w:div>
    <w:div w:id="966934660">
      <w:bodyDiv w:val="1"/>
      <w:marLeft w:val="0"/>
      <w:marRight w:val="0"/>
      <w:marTop w:val="0"/>
      <w:marBottom w:val="0"/>
      <w:divBdr>
        <w:top w:val="none" w:sz="0" w:space="0" w:color="auto"/>
        <w:left w:val="none" w:sz="0" w:space="0" w:color="auto"/>
        <w:bottom w:val="none" w:sz="0" w:space="0" w:color="auto"/>
        <w:right w:val="none" w:sz="0" w:space="0" w:color="auto"/>
      </w:divBdr>
    </w:div>
    <w:div w:id="980578382">
      <w:bodyDiv w:val="1"/>
      <w:marLeft w:val="0"/>
      <w:marRight w:val="0"/>
      <w:marTop w:val="0"/>
      <w:marBottom w:val="0"/>
      <w:divBdr>
        <w:top w:val="none" w:sz="0" w:space="0" w:color="auto"/>
        <w:left w:val="none" w:sz="0" w:space="0" w:color="auto"/>
        <w:bottom w:val="none" w:sz="0" w:space="0" w:color="auto"/>
        <w:right w:val="none" w:sz="0" w:space="0" w:color="auto"/>
      </w:divBdr>
    </w:div>
    <w:div w:id="985012645">
      <w:bodyDiv w:val="1"/>
      <w:marLeft w:val="0"/>
      <w:marRight w:val="0"/>
      <w:marTop w:val="0"/>
      <w:marBottom w:val="0"/>
      <w:divBdr>
        <w:top w:val="none" w:sz="0" w:space="0" w:color="auto"/>
        <w:left w:val="none" w:sz="0" w:space="0" w:color="auto"/>
        <w:bottom w:val="none" w:sz="0" w:space="0" w:color="auto"/>
        <w:right w:val="none" w:sz="0" w:space="0" w:color="auto"/>
      </w:divBdr>
    </w:div>
    <w:div w:id="1045061574">
      <w:bodyDiv w:val="1"/>
      <w:marLeft w:val="0"/>
      <w:marRight w:val="0"/>
      <w:marTop w:val="0"/>
      <w:marBottom w:val="0"/>
      <w:divBdr>
        <w:top w:val="none" w:sz="0" w:space="0" w:color="auto"/>
        <w:left w:val="none" w:sz="0" w:space="0" w:color="auto"/>
        <w:bottom w:val="none" w:sz="0" w:space="0" w:color="auto"/>
        <w:right w:val="none" w:sz="0" w:space="0" w:color="auto"/>
      </w:divBdr>
    </w:div>
    <w:div w:id="1046638909">
      <w:bodyDiv w:val="1"/>
      <w:marLeft w:val="0"/>
      <w:marRight w:val="0"/>
      <w:marTop w:val="0"/>
      <w:marBottom w:val="0"/>
      <w:divBdr>
        <w:top w:val="none" w:sz="0" w:space="0" w:color="auto"/>
        <w:left w:val="none" w:sz="0" w:space="0" w:color="auto"/>
        <w:bottom w:val="none" w:sz="0" w:space="0" w:color="auto"/>
        <w:right w:val="none" w:sz="0" w:space="0" w:color="auto"/>
      </w:divBdr>
    </w:div>
    <w:div w:id="1051423916">
      <w:bodyDiv w:val="1"/>
      <w:marLeft w:val="0"/>
      <w:marRight w:val="0"/>
      <w:marTop w:val="0"/>
      <w:marBottom w:val="0"/>
      <w:divBdr>
        <w:top w:val="none" w:sz="0" w:space="0" w:color="auto"/>
        <w:left w:val="none" w:sz="0" w:space="0" w:color="auto"/>
        <w:bottom w:val="none" w:sz="0" w:space="0" w:color="auto"/>
        <w:right w:val="none" w:sz="0" w:space="0" w:color="auto"/>
      </w:divBdr>
    </w:div>
    <w:div w:id="1074856531">
      <w:bodyDiv w:val="1"/>
      <w:marLeft w:val="0"/>
      <w:marRight w:val="0"/>
      <w:marTop w:val="0"/>
      <w:marBottom w:val="0"/>
      <w:divBdr>
        <w:top w:val="none" w:sz="0" w:space="0" w:color="auto"/>
        <w:left w:val="none" w:sz="0" w:space="0" w:color="auto"/>
        <w:bottom w:val="none" w:sz="0" w:space="0" w:color="auto"/>
        <w:right w:val="none" w:sz="0" w:space="0" w:color="auto"/>
      </w:divBdr>
    </w:div>
    <w:div w:id="1119838579">
      <w:bodyDiv w:val="1"/>
      <w:marLeft w:val="0"/>
      <w:marRight w:val="0"/>
      <w:marTop w:val="0"/>
      <w:marBottom w:val="0"/>
      <w:divBdr>
        <w:top w:val="none" w:sz="0" w:space="0" w:color="auto"/>
        <w:left w:val="none" w:sz="0" w:space="0" w:color="auto"/>
        <w:bottom w:val="none" w:sz="0" w:space="0" w:color="auto"/>
        <w:right w:val="none" w:sz="0" w:space="0" w:color="auto"/>
      </w:divBdr>
    </w:div>
    <w:div w:id="1127044708">
      <w:bodyDiv w:val="1"/>
      <w:marLeft w:val="0"/>
      <w:marRight w:val="0"/>
      <w:marTop w:val="0"/>
      <w:marBottom w:val="0"/>
      <w:divBdr>
        <w:top w:val="none" w:sz="0" w:space="0" w:color="auto"/>
        <w:left w:val="none" w:sz="0" w:space="0" w:color="auto"/>
        <w:bottom w:val="none" w:sz="0" w:space="0" w:color="auto"/>
        <w:right w:val="none" w:sz="0" w:space="0" w:color="auto"/>
      </w:divBdr>
    </w:div>
    <w:div w:id="1155023546">
      <w:bodyDiv w:val="1"/>
      <w:marLeft w:val="0"/>
      <w:marRight w:val="0"/>
      <w:marTop w:val="0"/>
      <w:marBottom w:val="0"/>
      <w:divBdr>
        <w:top w:val="none" w:sz="0" w:space="0" w:color="auto"/>
        <w:left w:val="none" w:sz="0" w:space="0" w:color="auto"/>
        <w:bottom w:val="none" w:sz="0" w:space="0" w:color="auto"/>
        <w:right w:val="none" w:sz="0" w:space="0" w:color="auto"/>
      </w:divBdr>
    </w:div>
    <w:div w:id="1201749366">
      <w:bodyDiv w:val="1"/>
      <w:marLeft w:val="0"/>
      <w:marRight w:val="0"/>
      <w:marTop w:val="0"/>
      <w:marBottom w:val="0"/>
      <w:divBdr>
        <w:top w:val="none" w:sz="0" w:space="0" w:color="auto"/>
        <w:left w:val="none" w:sz="0" w:space="0" w:color="auto"/>
        <w:bottom w:val="none" w:sz="0" w:space="0" w:color="auto"/>
        <w:right w:val="none" w:sz="0" w:space="0" w:color="auto"/>
      </w:divBdr>
    </w:div>
    <w:div w:id="1214077085">
      <w:bodyDiv w:val="1"/>
      <w:marLeft w:val="0"/>
      <w:marRight w:val="0"/>
      <w:marTop w:val="0"/>
      <w:marBottom w:val="0"/>
      <w:divBdr>
        <w:top w:val="none" w:sz="0" w:space="0" w:color="auto"/>
        <w:left w:val="none" w:sz="0" w:space="0" w:color="auto"/>
        <w:bottom w:val="none" w:sz="0" w:space="0" w:color="auto"/>
        <w:right w:val="none" w:sz="0" w:space="0" w:color="auto"/>
      </w:divBdr>
    </w:div>
    <w:div w:id="1227760241">
      <w:bodyDiv w:val="1"/>
      <w:marLeft w:val="0"/>
      <w:marRight w:val="0"/>
      <w:marTop w:val="0"/>
      <w:marBottom w:val="0"/>
      <w:divBdr>
        <w:top w:val="none" w:sz="0" w:space="0" w:color="auto"/>
        <w:left w:val="none" w:sz="0" w:space="0" w:color="auto"/>
        <w:bottom w:val="none" w:sz="0" w:space="0" w:color="auto"/>
        <w:right w:val="none" w:sz="0" w:space="0" w:color="auto"/>
      </w:divBdr>
    </w:div>
    <w:div w:id="1253391238">
      <w:bodyDiv w:val="1"/>
      <w:marLeft w:val="0"/>
      <w:marRight w:val="0"/>
      <w:marTop w:val="0"/>
      <w:marBottom w:val="0"/>
      <w:divBdr>
        <w:top w:val="none" w:sz="0" w:space="0" w:color="auto"/>
        <w:left w:val="none" w:sz="0" w:space="0" w:color="auto"/>
        <w:bottom w:val="none" w:sz="0" w:space="0" w:color="auto"/>
        <w:right w:val="none" w:sz="0" w:space="0" w:color="auto"/>
      </w:divBdr>
    </w:div>
    <w:div w:id="1254972679">
      <w:bodyDiv w:val="1"/>
      <w:marLeft w:val="0"/>
      <w:marRight w:val="0"/>
      <w:marTop w:val="0"/>
      <w:marBottom w:val="0"/>
      <w:divBdr>
        <w:top w:val="none" w:sz="0" w:space="0" w:color="auto"/>
        <w:left w:val="none" w:sz="0" w:space="0" w:color="auto"/>
        <w:bottom w:val="none" w:sz="0" w:space="0" w:color="auto"/>
        <w:right w:val="none" w:sz="0" w:space="0" w:color="auto"/>
      </w:divBdr>
    </w:div>
    <w:div w:id="1267884472">
      <w:bodyDiv w:val="1"/>
      <w:marLeft w:val="0"/>
      <w:marRight w:val="0"/>
      <w:marTop w:val="0"/>
      <w:marBottom w:val="0"/>
      <w:divBdr>
        <w:top w:val="none" w:sz="0" w:space="0" w:color="auto"/>
        <w:left w:val="none" w:sz="0" w:space="0" w:color="auto"/>
        <w:bottom w:val="none" w:sz="0" w:space="0" w:color="auto"/>
        <w:right w:val="none" w:sz="0" w:space="0" w:color="auto"/>
      </w:divBdr>
    </w:div>
    <w:div w:id="1282685829">
      <w:bodyDiv w:val="1"/>
      <w:marLeft w:val="0"/>
      <w:marRight w:val="0"/>
      <w:marTop w:val="0"/>
      <w:marBottom w:val="0"/>
      <w:divBdr>
        <w:top w:val="none" w:sz="0" w:space="0" w:color="auto"/>
        <w:left w:val="none" w:sz="0" w:space="0" w:color="auto"/>
        <w:bottom w:val="none" w:sz="0" w:space="0" w:color="auto"/>
        <w:right w:val="none" w:sz="0" w:space="0" w:color="auto"/>
      </w:divBdr>
    </w:div>
    <w:div w:id="1282761706">
      <w:bodyDiv w:val="1"/>
      <w:marLeft w:val="0"/>
      <w:marRight w:val="0"/>
      <w:marTop w:val="0"/>
      <w:marBottom w:val="0"/>
      <w:divBdr>
        <w:top w:val="none" w:sz="0" w:space="0" w:color="auto"/>
        <w:left w:val="none" w:sz="0" w:space="0" w:color="auto"/>
        <w:bottom w:val="none" w:sz="0" w:space="0" w:color="auto"/>
        <w:right w:val="none" w:sz="0" w:space="0" w:color="auto"/>
      </w:divBdr>
    </w:div>
    <w:div w:id="1302610904">
      <w:bodyDiv w:val="1"/>
      <w:marLeft w:val="0"/>
      <w:marRight w:val="0"/>
      <w:marTop w:val="0"/>
      <w:marBottom w:val="0"/>
      <w:divBdr>
        <w:top w:val="none" w:sz="0" w:space="0" w:color="auto"/>
        <w:left w:val="none" w:sz="0" w:space="0" w:color="auto"/>
        <w:bottom w:val="none" w:sz="0" w:space="0" w:color="auto"/>
        <w:right w:val="none" w:sz="0" w:space="0" w:color="auto"/>
      </w:divBdr>
    </w:div>
    <w:div w:id="1305232673">
      <w:bodyDiv w:val="1"/>
      <w:marLeft w:val="0"/>
      <w:marRight w:val="0"/>
      <w:marTop w:val="0"/>
      <w:marBottom w:val="0"/>
      <w:divBdr>
        <w:top w:val="none" w:sz="0" w:space="0" w:color="auto"/>
        <w:left w:val="none" w:sz="0" w:space="0" w:color="auto"/>
        <w:bottom w:val="none" w:sz="0" w:space="0" w:color="auto"/>
        <w:right w:val="none" w:sz="0" w:space="0" w:color="auto"/>
      </w:divBdr>
    </w:div>
    <w:div w:id="1318609884">
      <w:bodyDiv w:val="1"/>
      <w:marLeft w:val="0"/>
      <w:marRight w:val="0"/>
      <w:marTop w:val="0"/>
      <w:marBottom w:val="0"/>
      <w:divBdr>
        <w:top w:val="none" w:sz="0" w:space="0" w:color="auto"/>
        <w:left w:val="none" w:sz="0" w:space="0" w:color="auto"/>
        <w:bottom w:val="none" w:sz="0" w:space="0" w:color="auto"/>
        <w:right w:val="none" w:sz="0" w:space="0" w:color="auto"/>
      </w:divBdr>
    </w:div>
    <w:div w:id="1356807116">
      <w:bodyDiv w:val="1"/>
      <w:marLeft w:val="0"/>
      <w:marRight w:val="0"/>
      <w:marTop w:val="0"/>
      <w:marBottom w:val="0"/>
      <w:divBdr>
        <w:top w:val="none" w:sz="0" w:space="0" w:color="auto"/>
        <w:left w:val="none" w:sz="0" w:space="0" w:color="auto"/>
        <w:bottom w:val="none" w:sz="0" w:space="0" w:color="auto"/>
        <w:right w:val="none" w:sz="0" w:space="0" w:color="auto"/>
      </w:divBdr>
    </w:div>
    <w:div w:id="1382826382">
      <w:bodyDiv w:val="1"/>
      <w:marLeft w:val="0"/>
      <w:marRight w:val="0"/>
      <w:marTop w:val="0"/>
      <w:marBottom w:val="0"/>
      <w:divBdr>
        <w:top w:val="none" w:sz="0" w:space="0" w:color="auto"/>
        <w:left w:val="none" w:sz="0" w:space="0" w:color="auto"/>
        <w:bottom w:val="none" w:sz="0" w:space="0" w:color="auto"/>
        <w:right w:val="none" w:sz="0" w:space="0" w:color="auto"/>
      </w:divBdr>
    </w:div>
    <w:div w:id="1454518690">
      <w:bodyDiv w:val="1"/>
      <w:marLeft w:val="0"/>
      <w:marRight w:val="0"/>
      <w:marTop w:val="0"/>
      <w:marBottom w:val="0"/>
      <w:divBdr>
        <w:top w:val="none" w:sz="0" w:space="0" w:color="auto"/>
        <w:left w:val="none" w:sz="0" w:space="0" w:color="auto"/>
        <w:bottom w:val="none" w:sz="0" w:space="0" w:color="auto"/>
        <w:right w:val="none" w:sz="0" w:space="0" w:color="auto"/>
      </w:divBdr>
    </w:div>
    <w:div w:id="1462724955">
      <w:bodyDiv w:val="1"/>
      <w:marLeft w:val="0"/>
      <w:marRight w:val="0"/>
      <w:marTop w:val="0"/>
      <w:marBottom w:val="0"/>
      <w:divBdr>
        <w:top w:val="none" w:sz="0" w:space="0" w:color="auto"/>
        <w:left w:val="none" w:sz="0" w:space="0" w:color="auto"/>
        <w:bottom w:val="none" w:sz="0" w:space="0" w:color="auto"/>
        <w:right w:val="none" w:sz="0" w:space="0" w:color="auto"/>
      </w:divBdr>
    </w:div>
    <w:div w:id="1466779473">
      <w:bodyDiv w:val="1"/>
      <w:marLeft w:val="0"/>
      <w:marRight w:val="0"/>
      <w:marTop w:val="0"/>
      <w:marBottom w:val="0"/>
      <w:divBdr>
        <w:top w:val="none" w:sz="0" w:space="0" w:color="auto"/>
        <w:left w:val="none" w:sz="0" w:space="0" w:color="auto"/>
        <w:bottom w:val="none" w:sz="0" w:space="0" w:color="auto"/>
        <w:right w:val="none" w:sz="0" w:space="0" w:color="auto"/>
      </w:divBdr>
    </w:div>
    <w:div w:id="1541940968">
      <w:bodyDiv w:val="1"/>
      <w:marLeft w:val="0"/>
      <w:marRight w:val="0"/>
      <w:marTop w:val="0"/>
      <w:marBottom w:val="0"/>
      <w:divBdr>
        <w:top w:val="none" w:sz="0" w:space="0" w:color="auto"/>
        <w:left w:val="none" w:sz="0" w:space="0" w:color="auto"/>
        <w:bottom w:val="none" w:sz="0" w:space="0" w:color="auto"/>
        <w:right w:val="none" w:sz="0" w:space="0" w:color="auto"/>
      </w:divBdr>
    </w:div>
    <w:div w:id="1548567198">
      <w:bodyDiv w:val="1"/>
      <w:marLeft w:val="0"/>
      <w:marRight w:val="0"/>
      <w:marTop w:val="0"/>
      <w:marBottom w:val="0"/>
      <w:divBdr>
        <w:top w:val="none" w:sz="0" w:space="0" w:color="auto"/>
        <w:left w:val="none" w:sz="0" w:space="0" w:color="auto"/>
        <w:bottom w:val="none" w:sz="0" w:space="0" w:color="auto"/>
        <w:right w:val="none" w:sz="0" w:space="0" w:color="auto"/>
      </w:divBdr>
    </w:div>
    <w:div w:id="1568302862">
      <w:bodyDiv w:val="1"/>
      <w:marLeft w:val="0"/>
      <w:marRight w:val="0"/>
      <w:marTop w:val="0"/>
      <w:marBottom w:val="0"/>
      <w:divBdr>
        <w:top w:val="none" w:sz="0" w:space="0" w:color="auto"/>
        <w:left w:val="none" w:sz="0" w:space="0" w:color="auto"/>
        <w:bottom w:val="none" w:sz="0" w:space="0" w:color="auto"/>
        <w:right w:val="none" w:sz="0" w:space="0" w:color="auto"/>
      </w:divBdr>
    </w:div>
    <w:div w:id="1582520093">
      <w:bodyDiv w:val="1"/>
      <w:marLeft w:val="0"/>
      <w:marRight w:val="0"/>
      <w:marTop w:val="0"/>
      <w:marBottom w:val="0"/>
      <w:divBdr>
        <w:top w:val="none" w:sz="0" w:space="0" w:color="auto"/>
        <w:left w:val="none" w:sz="0" w:space="0" w:color="auto"/>
        <w:bottom w:val="none" w:sz="0" w:space="0" w:color="auto"/>
        <w:right w:val="none" w:sz="0" w:space="0" w:color="auto"/>
      </w:divBdr>
    </w:div>
    <w:div w:id="1597791489">
      <w:bodyDiv w:val="1"/>
      <w:marLeft w:val="0"/>
      <w:marRight w:val="0"/>
      <w:marTop w:val="0"/>
      <w:marBottom w:val="0"/>
      <w:divBdr>
        <w:top w:val="none" w:sz="0" w:space="0" w:color="auto"/>
        <w:left w:val="none" w:sz="0" w:space="0" w:color="auto"/>
        <w:bottom w:val="none" w:sz="0" w:space="0" w:color="auto"/>
        <w:right w:val="none" w:sz="0" w:space="0" w:color="auto"/>
      </w:divBdr>
    </w:div>
    <w:div w:id="1673145704">
      <w:bodyDiv w:val="1"/>
      <w:marLeft w:val="0"/>
      <w:marRight w:val="0"/>
      <w:marTop w:val="0"/>
      <w:marBottom w:val="0"/>
      <w:divBdr>
        <w:top w:val="none" w:sz="0" w:space="0" w:color="auto"/>
        <w:left w:val="none" w:sz="0" w:space="0" w:color="auto"/>
        <w:bottom w:val="none" w:sz="0" w:space="0" w:color="auto"/>
        <w:right w:val="none" w:sz="0" w:space="0" w:color="auto"/>
      </w:divBdr>
    </w:div>
    <w:div w:id="1703625527">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27676172">
      <w:bodyDiv w:val="1"/>
      <w:marLeft w:val="0"/>
      <w:marRight w:val="0"/>
      <w:marTop w:val="0"/>
      <w:marBottom w:val="0"/>
      <w:divBdr>
        <w:top w:val="none" w:sz="0" w:space="0" w:color="auto"/>
        <w:left w:val="none" w:sz="0" w:space="0" w:color="auto"/>
        <w:bottom w:val="none" w:sz="0" w:space="0" w:color="auto"/>
        <w:right w:val="none" w:sz="0" w:space="0" w:color="auto"/>
      </w:divBdr>
    </w:div>
    <w:div w:id="1746762444">
      <w:bodyDiv w:val="1"/>
      <w:marLeft w:val="0"/>
      <w:marRight w:val="0"/>
      <w:marTop w:val="0"/>
      <w:marBottom w:val="0"/>
      <w:divBdr>
        <w:top w:val="none" w:sz="0" w:space="0" w:color="auto"/>
        <w:left w:val="none" w:sz="0" w:space="0" w:color="auto"/>
        <w:bottom w:val="none" w:sz="0" w:space="0" w:color="auto"/>
        <w:right w:val="none" w:sz="0" w:space="0" w:color="auto"/>
      </w:divBdr>
    </w:div>
    <w:div w:id="1788814337">
      <w:bodyDiv w:val="1"/>
      <w:marLeft w:val="0"/>
      <w:marRight w:val="0"/>
      <w:marTop w:val="0"/>
      <w:marBottom w:val="0"/>
      <w:divBdr>
        <w:top w:val="none" w:sz="0" w:space="0" w:color="auto"/>
        <w:left w:val="none" w:sz="0" w:space="0" w:color="auto"/>
        <w:bottom w:val="none" w:sz="0" w:space="0" w:color="auto"/>
        <w:right w:val="none" w:sz="0" w:space="0" w:color="auto"/>
      </w:divBdr>
    </w:div>
    <w:div w:id="1815638229">
      <w:bodyDiv w:val="1"/>
      <w:marLeft w:val="0"/>
      <w:marRight w:val="0"/>
      <w:marTop w:val="0"/>
      <w:marBottom w:val="0"/>
      <w:divBdr>
        <w:top w:val="none" w:sz="0" w:space="0" w:color="auto"/>
        <w:left w:val="none" w:sz="0" w:space="0" w:color="auto"/>
        <w:bottom w:val="none" w:sz="0" w:space="0" w:color="auto"/>
        <w:right w:val="none" w:sz="0" w:space="0" w:color="auto"/>
      </w:divBdr>
    </w:div>
    <w:div w:id="1859808752">
      <w:bodyDiv w:val="1"/>
      <w:marLeft w:val="0"/>
      <w:marRight w:val="0"/>
      <w:marTop w:val="0"/>
      <w:marBottom w:val="0"/>
      <w:divBdr>
        <w:top w:val="none" w:sz="0" w:space="0" w:color="auto"/>
        <w:left w:val="none" w:sz="0" w:space="0" w:color="auto"/>
        <w:bottom w:val="none" w:sz="0" w:space="0" w:color="auto"/>
        <w:right w:val="none" w:sz="0" w:space="0" w:color="auto"/>
      </w:divBdr>
    </w:div>
    <w:div w:id="1864827878">
      <w:bodyDiv w:val="1"/>
      <w:marLeft w:val="0"/>
      <w:marRight w:val="0"/>
      <w:marTop w:val="0"/>
      <w:marBottom w:val="0"/>
      <w:divBdr>
        <w:top w:val="none" w:sz="0" w:space="0" w:color="auto"/>
        <w:left w:val="none" w:sz="0" w:space="0" w:color="auto"/>
        <w:bottom w:val="none" w:sz="0" w:space="0" w:color="auto"/>
        <w:right w:val="none" w:sz="0" w:space="0" w:color="auto"/>
      </w:divBdr>
    </w:div>
    <w:div w:id="1880163198">
      <w:bodyDiv w:val="1"/>
      <w:marLeft w:val="0"/>
      <w:marRight w:val="0"/>
      <w:marTop w:val="0"/>
      <w:marBottom w:val="0"/>
      <w:divBdr>
        <w:top w:val="none" w:sz="0" w:space="0" w:color="auto"/>
        <w:left w:val="none" w:sz="0" w:space="0" w:color="auto"/>
        <w:bottom w:val="none" w:sz="0" w:space="0" w:color="auto"/>
        <w:right w:val="none" w:sz="0" w:space="0" w:color="auto"/>
      </w:divBdr>
    </w:div>
    <w:div w:id="1887644816">
      <w:bodyDiv w:val="1"/>
      <w:marLeft w:val="0"/>
      <w:marRight w:val="0"/>
      <w:marTop w:val="0"/>
      <w:marBottom w:val="0"/>
      <w:divBdr>
        <w:top w:val="none" w:sz="0" w:space="0" w:color="auto"/>
        <w:left w:val="none" w:sz="0" w:space="0" w:color="auto"/>
        <w:bottom w:val="none" w:sz="0" w:space="0" w:color="auto"/>
        <w:right w:val="none" w:sz="0" w:space="0" w:color="auto"/>
      </w:divBdr>
    </w:div>
    <w:div w:id="1901867263">
      <w:bodyDiv w:val="1"/>
      <w:marLeft w:val="0"/>
      <w:marRight w:val="0"/>
      <w:marTop w:val="0"/>
      <w:marBottom w:val="0"/>
      <w:divBdr>
        <w:top w:val="none" w:sz="0" w:space="0" w:color="auto"/>
        <w:left w:val="none" w:sz="0" w:space="0" w:color="auto"/>
        <w:bottom w:val="none" w:sz="0" w:space="0" w:color="auto"/>
        <w:right w:val="none" w:sz="0" w:space="0" w:color="auto"/>
      </w:divBdr>
    </w:div>
    <w:div w:id="1914389139">
      <w:bodyDiv w:val="1"/>
      <w:marLeft w:val="0"/>
      <w:marRight w:val="0"/>
      <w:marTop w:val="0"/>
      <w:marBottom w:val="0"/>
      <w:divBdr>
        <w:top w:val="none" w:sz="0" w:space="0" w:color="auto"/>
        <w:left w:val="none" w:sz="0" w:space="0" w:color="auto"/>
        <w:bottom w:val="none" w:sz="0" w:space="0" w:color="auto"/>
        <w:right w:val="none" w:sz="0" w:space="0" w:color="auto"/>
      </w:divBdr>
    </w:div>
    <w:div w:id="1941990368">
      <w:bodyDiv w:val="1"/>
      <w:marLeft w:val="0"/>
      <w:marRight w:val="0"/>
      <w:marTop w:val="0"/>
      <w:marBottom w:val="0"/>
      <w:divBdr>
        <w:top w:val="none" w:sz="0" w:space="0" w:color="auto"/>
        <w:left w:val="none" w:sz="0" w:space="0" w:color="auto"/>
        <w:bottom w:val="none" w:sz="0" w:space="0" w:color="auto"/>
        <w:right w:val="none" w:sz="0" w:space="0" w:color="auto"/>
      </w:divBdr>
    </w:div>
    <w:div w:id="1957323046">
      <w:bodyDiv w:val="1"/>
      <w:marLeft w:val="0"/>
      <w:marRight w:val="0"/>
      <w:marTop w:val="0"/>
      <w:marBottom w:val="0"/>
      <w:divBdr>
        <w:top w:val="none" w:sz="0" w:space="0" w:color="auto"/>
        <w:left w:val="none" w:sz="0" w:space="0" w:color="auto"/>
        <w:bottom w:val="none" w:sz="0" w:space="0" w:color="auto"/>
        <w:right w:val="none" w:sz="0" w:space="0" w:color="auto"/>
      </w:divBdr>
    </w:div>
    <w:div w:id="2001732323">
      <w:bodyDiv w:val="1"/>
      <w:marLeft w:val="0"/>
      <w:marRight w:val="0"/>
      <w:marTop w:val="0"/>
      <w:marBottom w:val="0"/>
      <w:divBdr>
        <w:top w:val="none" w:sz="0" w:space="0" w:color="auto"/>
        <w:left w:val="none" w:sz="0" w:space="0" w:color="auto"/>
        <w:bottom w:val="none" w:sz="0" w:space="0" w:color="auto"/>
        <w:right w:val="none" w:sz="0" w:space="0" w:color="auto"/>
      </w:divBdr>
    </w:div>
    <w:div w:id="2013219123">
      <w:bodyDiv w:val="1"/>
      <w:marLeft w:val="0"/>
      <w:marRight w:val="0"/>
      <w:marTop w:val="0"/>
      <w:marBottom w:val="0"/>
      <w:divBdr>
        <w:top w:val="none" w:sz="0" w:space="0" w:color="auto"/>
        <w:left w:val="none" w:sz="0" w:space="0" w:color="auto"/>
        <w:bottom w:val="none" w:sz="0" w:space="0" w:color="auto"/>
        <w:right w:val="none" w:sz="0" w:space="0" w:color="auto"/>
      </w:divBdr>
    </w:div>
    <w:div w:id="2032753273">
      <w:bodyDiv w:val="1"/>
      <w:marLeft w:val="0"/>
      <w:marRight w:val="0"/>
      <w:marTop w:val="0"/>
      <w:marBottom w:val="0"/>
      <w:divBdr>
        <w:top w:val="none" w:sz="0" w:space="0" w:color="auto"/>
        <w:left w:val="none" w:sz="0" w:space="0" w:color="auto"/>
        <w:bottom w:val="none" w:sz="0" w:space="0" w:color="auto"/>
        <w:right w:val="none" w:sz="0" w:space="0" w:color="auto"/>
      </w:divBdr>
    </w:div>
    <w:div w:id="2039970352">
      <w:bodyDiv w:val="1"/>
      <w:marLeft w:val="0"/>
      <w:marRight w:val="0"/>
      <w:marTop w:val="0"/>
      <w:marBottom w:val="0"/>
      <w:divBdr>
        <w:top w:val="none" w:sz="0" w:space="0" w:color="auto"/>
        <w:left w:val="none" w:sz="0" w:space="0" w:color="auto"/>
        <w:bottom w:val="none" w:sz="0" w:space="0" w:color="auto"/>
        <w:right w:val="none" w:sz="0" w:space="0" w:color="auto"/>
      </w:divBdr>
    </w:div>
    <w:div w:id="2044015218">
      <w:bodyDiv w:val="1"/>
      <w:marLeft w:val="0"/>
      <w:marRight w:val="0"/>
      <w:marTop w:val="0"/>
      <w:marBottom w:val="0"/>
      <w:divBdr>
        <w:top w:val="none" w:sz="0" w:space="0" w:color="auto"/>
        <w:left w:val="none" w:sz="0" w:space="0" w:color="auto"/>
        <w:bottom w:val="none" w:sz="0" w:space="0" w:color="auto"/>
        <w:right w:val="none" w:sz="0" w:space="0" w:color="auto"/>
      </w:divBdr>
    </w:div>
    <w:div w:id="2076732967">
      <w:bodyDiv w:val="1"/>
      <w:marLeft w:val="0"/>
      <w:marRight w:val="0"/>
      <w:marTop w:val="0"/>
      <w:marBottom w:val="0"/>
      <w:divBdr>
        <w:top w:val="none" w:sz="0" w:space="0" w:color="auto"/>
        <w:left w:val="none" w:sz="0" w:space="0" w:color="auto"/>
        <w:bottom w:val="none" w:sz="0" w:space="0" w:color="auto"/>
        <w:right w:val="none" w:sz="0" w:space="0" w:color="auto"/>
      </w:divBdr>
    </w:div>
    <w:div w:id="2079864685">
      <w:bodyDiv w:val="1"/>
      <w:marLeft w:val="0"/>
      <w:marRight w:val="0"/>
      <w:marTop w:val="0"/>
      <w:marBottom w:val="0"/>
      <w:divBdr>
        <w:top w:val="none" w:sz="0" w:space="0" w:color="auto"/>
        <w:left w:val="none" w:sz="0" w:space="0" w:color="auto"/>
        <w:bottom w:val="none" w:sz="0" w:space="0" w:color="auto"/>
        <w:right w:val="none" w:sz="0" w:space="0" w:color="auto"/>
      </w:divBdr>
    </w:div>
    <w:div w:id="2106220151">
      <w:bodyDiv w:val="1"/>
      <w:marLeft w:val="0"/>
      <w:marRight w:val="0"/>
      <w:marTop w:val="0"/>
      <w:marBottom w:val="0"/>
      <w:divBdr>
        <w:top w:val="none" w:sz="0" w:space="0" w:color="auto"/>
        <w:left w:val="none" w:sz="0" w:space="0" w:color="auto"/>
        <w:bottom w:val="none" w:sz="0" w:space="0" w:color="auto"/>
        <w:right w:val="none" w:sz="0" w:space="0" w:color="auto"/>
      </w:divBdr>
    </w:div>
    <w:div w:id="2125224909">
      <w:bodyDiv w:val="1"/>
      <w:marLeft w:val="0"/>
      <w:marRight w:val="0"/>
      <w:marTop w:val="0"/>
      <w:marBottom w:val="0"/>
      <w:divBdr>
        <w:top w:val="none" w:sz="0" w:space="0" w:color="auto"/>
        <w:left w:val="none" w:sz="0" w:space="0" w:color="auto"/>
        <w:bottom w:val="none" w:sz="0" w:space="0" w:color="auto"/>
        <w:right w:val="none" w:sz="0" w:space="0" w:color="auto"/>
      </w:divBdr>
    </w:div>
    <w:div w:id="214277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61720-B2E0-4BAE-82C0-F8D2E125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60</Pages>
  <Words>63276</Words>
  <Characters>36068</Characters>
  <Application>Microsoft Office Word</Application>
  <DocSecurity>0</DocSecurity>
  <Lines>300</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308</cp:revision>
  <cp:lastPrinted>2024-02-05T06:55:00Z</cp:lastPrinted>
  <dcterms:created xsi:type="dcterms:W3CDTF">2024-01-24T11:54:00Z</dcterms:created>
  <dcterms:modified xsi:type="dcterms:W3CDTF">2024-02-07T14:21:00Z</dcterms:modified>
</cp:coreProperties>
</file>