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9264" w14:textId="7646E3D9" w:rsidR="002677F5" w:rsidRPr="00310079" w:rsidRDefault="002677F5" w:rsidP="00BD3D43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54CE44D" wp14:editId="7CB91463">
            <wp:simplePos x="0" y="0"/>
            <wp:positionH relativeFrom="column">
              <wp:posOffset>2445385</wp:posOffset>
            </wp:positionH>
            <wp:positionV relativeFrom="paragraph">
              <wp:posOffset>95250</wp:posOffset>
            </wp:positionV>
            <wp:extent cx="1038225" cy="665480"/>
            <wp:effectExtent l="0" t="0" r="9525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3D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ПРОЄКТ </w:t>
      </w:r>
      <w:r w:rsidR="00BA0F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</w:p>
    <w:p w14:paraId="5457E76F" w14:textId="77777777" w:rsidR="002677F5" w:rsidRPr="00310079" w:rsidRDefault="002677F5" w:rsidP="00BA0F94">
      <w:pPr>
        <w:pStyle w:val="a8"/>
        <w:rPr>
          <w:lang w:val="uk-UA"/>
        </w:rPr>
      </w:pPr>
    </w:p>
    <w:p w14:paraId="4B5676BF" w14:textId="77777777"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166D07" w14:textId="77777777"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A61981C" w14:textId="77777777"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14:paraId="7D153998" w14:textId="77777777"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14:paraId="324F6ABD" w14:textId="77777777" w:rsidR="002677F5" w:rsidRPr="00C65A57" w:rsidRDefault="00FB4E48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</w:p>
    <w:p w14:paraId="2BBEAB81" w14:textId="77777777" w:rsidR="001C4A5F" w:rsidRPr="00C65A57" w:rsidRDefault="001C4A5F" w:rsidP="00C6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C65A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</w:t>
      </w:r>
    </w:p>
    <w:p w14:paraId="4CC63B58" w14:textId="77777777"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14:paraId="6BDF83BF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8CE1BFD" w14:textId="21F6B211" w:rsidR="002677F5" w:rsidRPr="00310079" w:rsidRDefault="00BA0F94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</w:t>
      </w:r>
      <w:r w:rsidR="001C4A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</w:t>
      </w:r>
      <w:r w:rsidR="00FB4E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2024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14:paraId="16149E71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14:paraId="300F0D53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7EEC70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14:paraId="3C4162DF" w14:textId="77777777" w:rsidR="001C4A5F" w:rsidRDefault="001C4A5F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встановлення тарифів на</w:t>
      </w:r>
    </w:p>
    <w:p w14:paraId="337AEB37" w14:textId="77777777" w:rsidR="00FB4E48" w:rsidRDefault="00FB4E48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послуги водопостачання та</w:t>
      </w:r>
    </w:p>
    <w:p w14:paraId="0D9E6D88" w14:textId="77777777" w:rsidR="00FB4E48" w:rsidRDefault="00FB4E48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водовідведення</w:t>
      </w:r>
    </w:p>
    <w:p w14:paraId="11DCB800" w14:textId="77777777" w:rsidR="00FB4E48" w:rsidRPr="001C4A5F" w:rsidRDefault="00FB4E48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B8B9750" w14:textId="77777777"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538C490" w14:textId="77777777" w:rsidR="001C4A5F" w:rsidRPr="001C4A5F" w:rsidRDefault="001C4A5F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Розглянувши лист КП «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від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9334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04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.01</w:t>
      </w:r>
      <w:r w:rsidR="000E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2024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року №</w:t>
      </w:r>
      <w:r w:rsidR="00FA3E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відповідно до Постанови КМУ від 10 червня 2020 №467 «Про внесення змін до Порядку формування тарифів на теплову енергію, її виробництво 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водовідведення»,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керуючись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ст.28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«Про місцеве само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врядування в Україні», виконком міської ради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DD97C63" w14:textId="77777777"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5B85C505" w14:textId="77777777" w:rsidR="001C4A5F" w:rsidRPr="001C4A5F" w:rsidRDefault="00FB4E48" w:rsidP="001C4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В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:</w:t>
      </w:r>
    </w:p>
    <w:p w14:paraId="35E42F9A" w14:textId="77777777"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0E02F82C" w14:textId="77777777" w:rsidR="001C4A5F" w:rsidRDefault="000E5E1B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Встановити тарифи на послуги централізованого водопостачання в розмірі 31,60 грн. (з ПДВ).</w:t>
      </w:r>
    </w:p>
    <w:p w14:paraId="22F75F91" w14:textId="77777777" w:rsidR="00FB4E48" w:rsidRPr="001C4A5F" w:rsidRDefault="00FB4E48" w:rsidP="00FB4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2. Встановити тарифи на послуги централізованого водовідведення в розмірі 21,40 грн. (з ПДВ).</w:t>
      </w:r>
    </w:p>
    <w:p w14:paraId="0719FE45" w14:textId="77777777" w:rsidR="001C4A5F" w:rsidRPr="001C4A5F" w:rsidRDefault="00FB4E48" w:rsidP="00C65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Визнати таким, що втратило чинність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виконавчого комітету Рахівської міської ради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№72 від 19.11.2021</w:t>
      </w:r>
      <w:r w:rsidR="00933421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року</w:t>
      </w:r>
      <w:r w:rsidR="001C4A5F"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«</w:t>
      </w:r>
      <w:r w:rsidR="00C65A57" w:rsidRP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</w:t>
      </w:r>
      <w:r w:rsid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встановлення тарифів на </w:t>
      </w:r>
      <w:r w:rsidR="00C65A57" w:rsidRP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послуги водопостачання та</w:t>
      </w:r>
      <w:r w:rsid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 w:rsidRP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водовідведення</w:t>
      </w:r>
      <w:r w:rsidR="00C65A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</w:t>
      </w:r>
    </w:p>
    <w:p w14:paraId="0B3C4036" w14:textId="77777777" w:rsidR="001C4A5F" w:rsidRDefault="00C65A57" w:rsidP="001C4A5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ab/>
        <w:t>4</w:t>
      </w:r>
      <w:r w:rsidR="001C4A5F"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. Дане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рішення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вступає в дію 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01.02.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4</w:t>
      </w:r>
      <w:r w:rsidR="001C4A5F"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року.</w:t>
      </w:r>
    </w:p>
    <w:p w14:paraId="2178125D" w14:textId="77777777" w:rsidR="00C65A57" w:rsidRPr="001C4A5F" w:rsidRDefault="00C65A57" w:rsidP="001C4A5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         5. Опублікувати дане рішення в засобах масової інформації.</w:t>
      </w:r>
    </w:p>
    <w:p w14:paraId="16653CD9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44DC1A1D" w14:textId="77777777" w:rsidR="002677F5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4AE296BD" w14:textId="77777777" w:rsidR="001C4A5F" w:rsidRPr="00310079" w:rsidRDefault="001C4A5F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71BDA015" w14:textId="77777777"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14:paraId="12B33427" w14:textId="77777777" w:rsidR="002677F5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2677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9618" w14:textId="77777777" w:rsidR="00DE78ED" w:rsidRDefault="00DE78ED" w:rsidP="00BA0F94">
      <w:pPr>
        <w:spacing w:after="0" w:line="240" w:lineRule="auto"/>
      </w:pPr>
      <w:r>
        <w:separator/>
      </w:r>
    </w:p>
  </w:endnote>
  <w:endnote w:type="continuationSeparator" w:id="0">
    <w:p w14:paraId="3FCAA895" w14:textId="77777777" w:rsidR="00DE78ED" w:rsidRDefault="00DE78ED" w:rsidP="00BA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5F5B" w14:textId="77777777" w:rsidR="00DE78ED" w:rsidRDefault="00DE78ED" w:rsidP="00BA0F94">
      <w:pPr>
        <w:spacing w:after="0" w:line="240" w:lineRule="auto"/>
      </w:pPr>
      <w:r>
        <w:separator/>
      </w:r>
    </w:p>
  </w:footnote>
  <w:footnote w:type="continuationSeparator" w:id="0">
    <w:p w14:paraId="6E7F1A0C" w14:textId="77777777" w:rsidR="00DE78ED" w:rsidRDefault="00DE78ED" w:rsidP="00BA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4172" w14:textId="7E7BD7C6" w:rsidR="00BA0F94" w:rsidRPr="00BA0F94" w:rsidRDefault="00BA0F94" w:rsidP="00BA0F94">
    <w:pPr>
      <w:pStyle w:val="a4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54F"/>
    <w:rsid w:val="000D754F"/>
    <w:rsid w:val="000E5E1B"/>
    <w:rsid w:val="00112B55"/>
    <w:rsid w:val="001C4A5F"/>
    <w:rsid w:val="002677F5"/>
    <w:rsid w:val="00933421"/>
    <w:rsid w:val="00BA0F94"/>
    <w:rsid w:val="00BD21F3"/>
    <w:rsid w:val="00BD3D43"/>
    <w:rsid w:val="00C65A57"/>
    <w:rsid w:val="00DE78ED"/>
    <w:rsid w:val="00FA3E73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0E7F"/>
  <w15:docId w15:val="{D44C56AE-F0B7-4C25-85E6-FC6BDA8E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0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A0F9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A0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A0F94"/>
    <w:rPr>
      <w:rFonts w:eastAsiaTheme="minorEastAsia"/>
      <w:lang w:eastAsia="ru-RU"/>
    </w:rPr>
  </w:style>
  <w:style w:type="paragraph" w:styleId="a8">
    <w:name w:val="No Spacing"/>
    <w:uiPriority w:val="1"/>
    <w:qFormat/>
    <w:rsid w:val="00BA0F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2024-01-10T07:17:00Z</dcterms:created>
  <dcterms:modified xsi:type="dcterms:W3CDTF">2024-01-10T08:58:00Z</dcterms:modified>
</cp:coreProperties>
</file>