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E2" w:rsidRPr="001B773B" w:rsidRDefault="00072EE2" w:rsidP="00072EE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2EE2" w:rsidRPr="001B773B" w:rsidRDefault="00072EE2" w:rsidP="00072EE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175895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2EE2" w:rsidRPr="001B773B" w:rsidRDefault="00072EE2" w:rsidP="00072EE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2EE2" w:rsidRPr="001B773B" w:rsidRDefault="00072EE2" w:rsidP="00072EE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2EE2" w:rsidRPr="001B773B" w:rsidRDefault="00072EE2" w:rsidP="00072EE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2EE2" w:rsidRPr="001B773B" w:rsidRDefault="00072EE2" w:rsidP="00072E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072EE2" w:rsidRPr="001B773B" w:rsidRDefault="00072EE2" w:rsidP="00072E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072EE2" w:rsidRPr="001B773B" w:rsidRDefault="00072EE2" w:rsidP="00072E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072EE2" w:rsidRPr="001B773B" w:rsidRDefault="00072EE2" w:rsidP="00072E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072EE2" w:rsidRPr="001B773B" w:rsidRDefault="00072EE2" w:rsidP="00072E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7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</w:t>
      </w:r>
      <w:r w:rsidR="00DA3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1B7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сесія восьмого скликання</w:t>
      </w:r>
    </w:p>
    <w:p w:rsidR="00072EE2" w:rsidRPr="001B773B" w:rsidRDefault="00072EE2" w:rsidP="00072E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2EE2" w:rsidRPr="001B773B" w:rsidRDefault="00072EE2" w:rsidP="00072E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072EE2" w:rsidRPr="001B773B" w:rsidRDefault="00072EE2" w:rsidP="00072E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1B9" w:rsidRDefault="00072EE2" w:rsidP="00072E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 </w:t>
      </w: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грудня 2023  року  </w:t>
      </w: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</w:t>
      </w:r>
      <w:r w:rsidR="00DA31B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072EE2" w:rsidRPr="001B773B" w:rsidRDefault="00072EE2" w:rsidP="00072E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072EE2" w:rsidRPr="001B773B" w:rsidRDefault="00072EE2" w:rsidP="00072EE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D05DA3" w:rsidRDefault="00072EE2" w:rsidP="00072EE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 xml:space="preserve">Про </w:t>
      </w:r>
      <w:r w:rsidR="00DA31B9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 xml:space="preserve">внесення змін </w:t>
      </w:r>
      <w:r w:rsidR="00D05DA3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в рішення міської ради</w:t>
      </w:r>
    </w:p>
    <w:p w:rsidR="00D05DA3" w:rsidRDefault="00D05DA3" w:rsidP="00D05DA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>від 13 грудня 2023  року  №673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„</w:t>
      </w:r>
      <w:r w:rsidRPr="00D05DA3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 xml:space="preserve"> </w:t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 xml:space="preserve">Про затвердження </w:t>
      </w:r>
    </w:p>
    <w:p w:rsidR="00D05DA3" w:rsidRDefault="00D05DA3" w:rsidP="00D05DA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Програми п</w:t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ідтримки повноважень органів місцевого </w:t>
      </w:r>
    </w:p>
    <w:p w:rsidR="00D05DA3" w:rsidRDefault="00D05DA3" w:rsidP="00D05DA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самоврядування на</w:t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 xml:space="preserve"> 2024 </w:t>
      </w:r>
      <w:proofErr w:type="spellStart"/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рік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”</w:t>
      </w:r>
      <w:proofErr w:type="spellEnd"/>
    </w:p>
    <w:p w:rsidR="00072EE2" w:rsidRPr="001B773B" w:rsidRDefault="00072EE2" w:rsidP="00072EE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72EE2" w:rsidRPr="001B773B" w:rsidRDefault="00072EE2" w:rsidP="00072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Керуючись </w:t>
      </w:r>
      <w:r w:rsidRPr="001B773B">
        <w:rPr>
          <w:rFonts w:ascii="Times New Roman" w:eastAsia="Calibri" w:hAnsi="Times New Roman" w:cs="Times New Roman"/>
          <w:color w:val="000000" w:themeColor="text1"/>
          <w:sz w:val="28"/>
        </w:rPr>
        <w:t xml:space="preserve">ст.26 Закону України «Про місцеве самоврядування в Україні», </w:t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072EE2" w:rsidRPr="001B773B" w:rsidRDefault="00072EE2" w:rsidP="00072EE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72EE2" w:rsidRPr="001B773B" w:rsidRDefault="00072EE2" w:rsidP="00072EE2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6"/>
        </w:rPr>
      </w:pP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6"/>
        </w:rPr>
        <w:t>В И Р І Ш И Л А:</w:t>
      </w:r>
    </w:p>
    <w:p w:rsidR="00072EE2" w:rsidRPr="001B773B" w:rsidRDefault="00072EE2" w:rsidP="00072EE2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6"/>
        </w:rPr>
      </w:pPr>
    </w:p>
    <w:p w:rsidR="00072EE2" w:rsidRPr="001B773B" w:rsidRDefault="00072EE2" w:rsidP="003C33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DA31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Внести зміни </w:t>
      </w:r>
      <w:r w:rsidR="00D05DA3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 xml:space="preserve">в рішення міської ради </w:t>
      </w:r>
      <w:r w:rsidR="00D05DA3"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>від 13 грудня 2023  року  №673</w:t>
      </w:r>
      <w:r w:rsidR="00D05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5DA3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„</w:t>
      </w:r>
      <w:r w:rsidR="00D05DA3" w:rsidRPr="001B773B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Про затвердження Програми п</w:t>
      </w:r>
      <w:r w:rsidR="00D05DA3"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ідтримки повноважень органів місцевого самоврядування на</w:t>
      </w:r>
      <w:r w:rsidR="00D05DA3" w:rsidRPr="001B773B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 xml:space="preserve"> 2024 </w:t>
      </w:r>
      <w:proofErr w:type="spellStart"/>
      <w:r w:rsidR="00D05DA3" w:rsidRPr="001B773B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рік</w:t>
      </w:r>
      <w:r w:rsidR="00D05DA3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”</w:t>
      </w:r>
      <w:proofErr w:type="spellEnd"/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 xml:space="preserve">, </w:t>
      </w:r>
      <w:r w:rsidR="00DA31B9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а саме: пункт 5. «</w:t>
      </w:r>
      <w:r w:rsidR="00DA31B9" w:rsidRPr="00DA31B9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Фінансове забезпечення програми, основні заходи, очікувані</w:t>
      </w:r>
      <w:r w:rsidR="00DA31B9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» викла</w:t>
      </w:r>
      <w:r w:rsidR="00590E87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сти в новій редакції, згідно до</w:t>
      </w:r>
      <w:r w:rsidR="00DA31B9">
        <w:rPr>
          <w:rFonts w:ascii="Times New Roman" w:eastAsia="Calibri" w:hAnsi="Times New Roman" w:cs="Times New Roman"/>
          <w:color w:val="000000" w:themeColor="text1"/>
          <w:sz w:val="28"/>
          <w:szCs w:val="20"/>
        </w:rPr>
        <w:t>датку.</w:t>
      </w:r>
    </w:p>
    <w:p w:rsidR="00072EE2" w:rsidRPr="001B773B" w:rsidRDefault="00072EE2" w:rsidP="00072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2.Контроль за виконанням даного рішення покласти на постійну комісію з питань бюджету, тарифів і цін.</w:t>
      </w:r>
    </w:p>
    <w:p w:rsidR="00072EE2" w:rsidRPr="001B773B" w:rsidRDefault="00072EE2" w:rsidP="00072EE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72EE2" w:rsidRPr="001B773B" w:rsidRDefault="00072EE2" w:rsidP="00072EE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72EE2" w:rsidRPr="001B773B" w:rsidRDefault="00072EE2" w:rsidP="00072EE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072EE2" w:rsidRPr="001B773B" w:rsidRDefault="00072EE2" w:rsidP="00072EE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секретар ради та виконкому </w:t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072EE2" w:rsidRPr="001B773B" w:rsidRDefault="00072EE2" w:rsidP="00072EE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72EE2" w:rsidRPr="001B773B" w:rsidRDefault="00072EE2" w:rsidP="00072EE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72EE2" w:rsidRPr="001B773B" w:rsidRDefault="00072EE2" w:rsidP="00072EE2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072EE2" w:rsidRPr="001B773B" w:rsidRDefault="00072EE2" w:rsidP="00072E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72EE2" w:rsidRPr="001B773B" w:rsidRDefault="00072EE2" w:rsidP="00072EE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right"/>
        <w:tblLook w:val="01E0"/>
      </w:tblPr>
      <w:tblGrid>
        <w:gridCol w:w="3119"/>
      </w:tblGrid>
      <w:tr w:rsidR="00072EE2" w:rsidRPr="001B773B" w:rsidTr="00C74131">
        <w:trPr>
          <w:jc w:val="right"/>
        </w:trPr>
        <w:tc>
          <w:tcPr>
            <w:tcW w:w="3119" w:type="dxa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1B77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1B77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Додаток </w:t>
            </w: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до рішення міської ради</w:t>
            </w: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4</w:t>
            </w:r>
            <w:r w:rsidR="00DA31B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3</w:t>
            </w:r>
            <w:r w:rsidRPr="001B77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-ї сесії 8-го скликання  </w:t>
            </w:r>
          </w:p>
          <w:p w:rsidR="00072EE2" w:rsidRPr="001B773B" w:rsidRDefault="00072EE2" w:rsidP="00072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_____ </w:t>
            </w:r>
            <w:r w:rsidRPr="001B773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р. №</w:t>
            </w:r>
            <w:r w:rsidR="00DA31B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___</w:t>
            </w:r>
          </w:p>
        </w:tc>
      </w:tr>
    </w:tbl>
    <w:p w:rsidR="00072EE2" w:rsidRPr="001B773B" w:rsidRDefault="00072EE2" w:rsidP="00072EE2">
      <w:pPr>
        <w:tabs>
          <w:tab w:val="left" w:pos="5387"/>
          <w:tab w:val="left" w:pos="7513"/>
        </w:tabs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72EE2" w:rsidRPr="001B773B" w:rsidRDefault="00072EE2" w:rsidP="00072E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2EE2" w:rsidRPr="001B773B" w:rsidRDefault="00072EE2" w:rsidP="00072EE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B77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5. Фінансове забезпечення програми, основні заходи, очікувані результати</w:t>
      </w:r>
    </w:p>
    <w:p w:rsidR="00072EE2" w:rsidRPr="001B773B" w:rsidRDefault="00072EE2" w:rsidP="00072EE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hAnsi="Times New Roman" w:cs="Times New Roman"/>
          <w:color w:val="000000" w:themeColor="text1"/>
          <w:sz w:val="28"/>
          <w:szCs w:val="28"/>
        </w:rPr>
        <w:t>Фінансування програми здійснюється за рахунок коштів міського бюджету (відповідно функціональної класифікації) передбачених у міському бюджеті на відповідний рік, а також за рахунок інших джерел фінансування не заборонених чинним законодавством України, виходячи з фінансового ресурсу та пріоритетів. В разі потреби обсяг фінансування окремих заходів Програми може коригуватися.</w:t>
      </w:r>
    </w:p>
    <w:p w:rsidR="00072EE2" w:rsidRPr="001B773B" w:rsidRDefault="00072EE2" w:rsidP="00072E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2EE2" w:rsidRPr="001B773B" w:rsidRDefault="00072EE2" w:rsidP="00072EE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tbl>
      <w:tblPr>
        <w:tblW w:w="100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77"/>
        <w:gridCol w:w="2410"/>
        <w:gridCol w:w="1193"/>
        <w:gridCol w:w="1217"/>
        <w:gridCol w:w="1559"/>
        <w:gridCol w:w="3052"/>
      </w:tblGrid>
      <w:tr w:rsidR="00072EE2" w:rsidRPr="001B773B" w:rsidTr="00C74131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 з/п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Назва заходів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Термін </w:t>
            </w:r>
          </w:p>
          <w:p w:rsidR="00072EE2" w:rsidRPr="001B773B" w:rsidRDefault="00072EE2" w:rsidP="00C7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виконання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Виконавці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Фінансування,</w:t>
            </w:r>
          </w:p>
          <w:p w:rsidR="00072EE2" w:rsidRPr="001B773B" w:rsidRDefault="00072EE2" w:rsidP="00C7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грн.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Очікуваний результат</w:t>
            </w:r>
          </w:p>
        </w:tc>
      </w:tr>
      <w:tr w:rsidR="00072EE2" w:rsidRPr="001B773B" w:rsidTr="00C74131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072EE2" w:rsidRPr="001B773B" w:rsidTr="00C74131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Проведення прес-конференцій для засобів масової інформації(закупівля води, паперових стаканів, цукерок, </w:t>
            </w:r>
            <w:proofErr w:type="spellStart"/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послугикейтерингу</w:t>
            </w:r>
            <w:proofErr w:type="spellEnd"/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Підвищення рівня обізнаності мешканців міста із напрямками діяльності міської влади.</w:t>
            </w:r>
          </w:p>
        </w:tc>
      </w:tr>
      <w:tr w:rsidR="00072EE2" w:rsidRPr="001B773B" w:rsidTr="00C74131">
        <w:trPr>
          <w:trHeight w:val="1199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Проведення прийомів міським головою, заступниками міського голови та іншими посадовими особами мешканців міста.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Згідно з графіком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Посадові особи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Надання консультативної та практичної допомоги мешканцям міста у вирішенні їх проблем.</w:t>
            </w:r>
          </w:p>
        </w:tc>
      </w:tr>
      <w:tr w:rsidR="00072EE2" w:rsidRPr="001B773B" w:rsidTr="00C74131">
        <w:trPr>
          <w:trHeight w:val="784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Інформаційне забезпечення діяльності міської ради.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Зворотний зв’язок із жителями громади. </w:t>
            </w:r>
          </w:p>
        </w:tc>
      </w:tr>
      <w:tr w:rsidR="00072EE2" w:rsidRPr="001B773B" w:rsidTr="00C74131">
        <w:trPr>
          <w:trHeight w:val="45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Технічне обслуговування та хостинг офіційних інтернет-ресурсів міської ради.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Забезпеченнябезперебійногофункціонуванняінтернет-ресурсівміської ради.</w:t>
            </w:r>
          </w:p>
        </w:tc>
      </w:tr>
      <w:tr w:rsidR="00072EE2" w:rsidRPr="001B773B" w:rsidTr="00C74131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ind w:hanging="1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Членство в Асоціаціях:</w:t>
            </w: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 Асоціації міст України, Асоціації ОТГ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Участь у заходах, семінарах та навчаннях, відрядження, закупівля  сувенірної продукції</w:t>
            </w:r>
          </w:p>
        </w:tc>
      </w:tr>
      <w:tr w:rsidR="00072EE2" w:rsidRPr="001B773B" w:rsidTr="00C74131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Транспортне забезпечення делегацій, експертів, науковців, учасників заходів та інших запрошених.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Апарат міської ради</w:t>
            </w: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Оплата послуг з транспортного перевезення делегацій, експертів, науковців, учасників заходів та інших запрошених.</w:t>
            </w:r>
          </w:p>
        </w:tc>
      </w:tr>
      <w:tr w:rsidR="00072EE2" w:rsidRPr="001B773B" w:rsidTr="00C74131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Проведення конференцій, зустрічей, майстер-класів, семінарів. Закупівля </w:t>
            </w: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товарів для проведення  майстер-класів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Апарат міської ради</w:t>
            </w: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100000,00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Навчання та обмін досвідом для жителів громади. </w:t>
            </w:r>
          </w:p>
        </w:tc>
      </w:tr>
      <w:tr w:rsidR="00072EE2" w:rsidRPr="001B773B" w:rsidTr="00C74131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Оплата послуг з перевезення на відпочинок та оздоровлення дітей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Апарат міської ради</w:t>
            </w: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Перевезення дітей на відпочинок та оздоровлення</w:t>
            </w:r>
          </w:p>
        </w:tc>
      </w:tr>
      <w:tr w:rsidR="00072EE2" w:rsidRPr="001B773B" w:rsidTr="00C74131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Придбання друкованої презентаційної та інформаційної  продукції.</w:t>
            </w: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Законодавча література, книги,кубки, товари з логотипом громади, аудіо та відео продукція про громаду. Придбання інформаційних </w:t>
            </w:r>
            <w:proofErr w:type="spellStart"/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постерів</w:t>
            </w:r>
            <w:proofErr w:type="spellEnd"/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біг-бордів</w:t>
            </w:r>
            <w:proofErr w:type="spellEnd"/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банерів, афіш.</w:t>
            </w: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Придбання ритуальної продукції (вінків, кошиків, квітів, лампадок) для покладання до пам’ятників, пам’ятних знаків, меморіальних дощок, обелісків, могил одиноких та визначних людей.</w:t>
            </w: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Придбання квіткової та сувенірної продукції, подарункових наборів для відзначення та нагородження, а також для вручення при проведенні та організації подій, заходів, свят. </w:t>
            </w: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Придбання грамот, подяк, почесних грамот, відзнак, медалей, рамок, календарів, ручок, тарілок, блокнотів.</w:t>
            </w: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Придбання листівок або наборів для виготовлення листівок. </w:t>
            </w: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Придбання безалкогольних напоїв, фруктів, солодощів, печива тощо.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Інформування та промоції діяльності міської ради.</w:t>
            </w:r>
          </w:p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Вшанування пам’яті визначних людей, визначних дат з історії громади, Рахівщини та України.</w:t>
            </w:r>
          </w:p>
        </w:tc>
      </w:tr>
      <w:tr w:rsidR="00072EE2" w:rsidRPr="001B773B" w:rsidTr="00C74131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Придбання офісних меблів 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Покращення комфорту для роботи працівників</w:t>
            </w:r>
          </w:p>
        </w:tc>
      </w:tr>
      <w:tr w:rsidR="00072EE2" w:rsidRPr="001B773B" w:rsidTr="00DA31B9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2EE2" w:rsidRPr="001B773B" w:rsidRDefault="00DA31B9" w:rsidP="00C74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Оплата послуг конфіденційного зв’язку (користування захищеним цифровим каналом), оплата послуги мережі інтернет, послуги з технічного обслуговування телекомунікаційного обладнання 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CB1E84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  <w:r w:rsidR="00072EE2"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DA31B9" w:rsidP="00C741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Забез</w:t>
            </w:r>
            <w:r w:rsidR="00CB1E84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печення виконання покладених функцій</w:t>
            </w:r>
            <w:r w:rsidR="00072EE2" w:rsidRPr="001B773B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  <w:tr w:rsidR="00072EE2" w:rsidRPr="001B773B" w:rsidTr="00C74131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Придбання комп’ютерів, принтерів, ноутбуків, </w:t>
            </w: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багатофункціональних пристроїв, офісної техніки.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Апарат міської </w:t>
            </w:r>
            <w:r w:rsidRPr="001B77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lastRenderedPageBreak/>
              <w:t>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300000,00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  <w:t>Надання можливості працювати н</w:t>
            </w:r>
          </w:p>
        </w:tc>
      </w:tr>
      <w:tr w:rsidR="00072EE2" w:rsidRPr="001B773B" w:rsidTr="00C74131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Придбання новорічних продуктових наборів, продуктів харчування, цукерки в асортименті, новорічні дитячі подарунки.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4-й квартал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1B773B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Закупівля подарункових наборів для відзначення новорічно-дитячих свят для дітей Рахівської територіальної громади</w:t>
            </w:r>
          </w:p>
        </w:tc>
      </w:tr>
      <w:tr w:rsidR="00072EE2" w:rsidRPr="001B773B" w:rsidTr="00C74131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Інформаційні знаки громади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Протягом року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Апарат міської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100000,00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Встановлення інформаційних знаків громади в межах населених пунктів</w:t>
            </w:r>
          </w:p>
        </w:tc>
      </w:tr>
      <w:tr w:rsidR="00072EE2" w:rsidRPr="001B773B" w:rsidTr="00C74131">
        <w:tc>
          <w:tcPr>
            <w:tcW w:w="2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1B773B" w:rsidRDefault="00072EE2" w:rsidP="00C741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B77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Всього:</w:t>
            </w:r>
          </w:p>
        </w:tc>
        <w:tc>
          <w:tcPr>
            <w:tcW w:w="7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E2" w:rsidRPr="00CB1E84" w:rsidRDefault="00CB1E84" w:rsidP="00C741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B1E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2800000,00</w:t>
            </w:r>
          </w:p>
        </w:tc>
      </w:tr>
    </w:tbl>
    <w:p w:rsidR="00072EE2" w:rsidRPr="001B773B" w:rsidRDefault="00072EE2" w:rsidP="00072EE2">
      <w:pPr>
        <w:keepNext/>
        <w:keepLines/>
        <w:shd w:val="clear" w:color="auto" w:fill="FFFFFF"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bCs/>
          <w:i/>
          <w:color w:val="000000" w:themeColor="text1"/>
          <w:u w:val="single"/>
          <w:lang w:eastAsia="ru-RU"/>
        </w:rPr>
      </w:pPr>
    </w:p>
    <w:p w:rsidR="00072EE2" w:rsidRPr="001B773B" w:rsidRDefault="00072EE2" w:rsidP="00072EE2">
      <w:pPr>
        <w:keepNext/>
        <w:keepLines/>
        <w:shd w:val="clear" w:color="auto" w:fill="FFFFFF"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Cs/>
          <w:color w:val="000000" w:themeColor="text1"/>
        </w:rPr>
      </w:pPr>
    </w:p>
    <w:p w:rsidR="00072EE2" w:rsidRPr="001B773B" w:rsidRDefault="00072EE2" w:rsidP="00072EE2">
      <w:pPr>
        <w:tabs>
          <w:tab w:val="left" w:pos="6313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:rsidR="00072EE2" w:rsidRPr="001B773B" w:rsidRDefault="00072EE2" w:rsidP="00072EE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072EE2" w:rsidRPr="001B773B" w:rsidRDefault="00072EE2" w:rsidP="00072EE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744C7A" w:rsidRDefault="00072EE2" w:rsidP="00072EE2"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секретар ради та виконкому </w:t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B7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Євген МОЛНАР</w:t>
      </w:r>
    </w:p>
    <w:sectPr w:rsidR="00744C7A" w:rsidSect="00EF79A9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72EE2"/>
    <w:rsid w:val="000673E6"/>
    <w:rsid w:val="00072EE2"/>
    <w:rsid w:val="003C33BE"/>
    <w:rsid w:val="00590E87"/>
    <w:rsid w:val="00744C7A"/>
    <w:rsid w:val="007B4DB9"/>
    <w:rsid w:val="00A60790"/>
    <w:rsid w:val="00CB1E84"/>
    <w:rsid w:val="00D05DA3"/>
    <w:rsid w:val="00DA31B9"/>
    <w:rsid w:val="00E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3429</Words>
  <Characters>1955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2023-12-19T09:50:00Z</dcterms:created>
  <dcterms:modified xsi:type="dcterms:W3CDTF">2023-12-19T13:19:00Z</dcterms:modified>
</cp:coreProperties>
</file>