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2875" w14:textId="7BF19C4F" w:rsidR="008E6751" w:rsidRPr="008E6751" w:rsidRDefault="008E6751" w:rsidP="008E6751">
      <w:pPr>
        <w:jc w:val="right"/>
        <w:rPr>
          <w:color w:val="000000" w:themeColor="text1"/>
          <w:sz w:val="28"/>
          <w:szCs w:val="28"/>
        </w:rPr>
      </w:pPr>
      <w:r w:rsidRPr="008E6751">
        <w:rPr>
          <w:color w:val="000000" w:themeColor="text1"/>
          <w:sz w:val="28"/>
          <w:szCs w:val="28"/>
        </w:rPr>
        <w:t>П Р О Є К Т</w:t>
      </w:r>
    </w:p>
    <w:p w14:paraId="50F7EB51" w14:textId="77777777" w:rsidR="008E6751" w:rsidRDefault="008E6751" w:rsidP="008E6751">
      <w:pPr>
        <w:jc w:val="right"/>
        <w:rPr>
          <w:color w:val="000000" w:themeColor="text1"/>
        </w:rPr>
      </w:pPr>
      <w:r>
        <w:rPr>
          <w:rFonts w:asciiTheme="minorHAnsi" w:hAnsiTheme="minorHAnsi" w:cstheme="minorBidi"/>
          <w:noProof/>
          <w:lang w:val="ru-RU" w:eastAsia="ru-RU"/>
        </w:rPr>
        <w:drawing>
          <wp:anchor distT="0" distB="0" distL="114300" distR="114300" simplePos="0" relativeHeight="251659264" behindDoc="1" locked="0" layoutInCell="1" allowOverlap="1" wp14:anchorId="5E213087" wp14:editId="3A4F9571">
            <wp:simplePos x="0" y="0"/>
            <wp:positionH relativeFrom="column">
              <wp:posOffset>2453640</wp:posOffset>
            </wp:positionH>
            <wp:positionV relativeFrom="paragraph">
              <wp:posOffset>19050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520B61F5" w14:textId="77777777" w:rsidR="008E6751" w:rsidRDefault="008E6751" w:rsidP="008E6751">
      <w:pPr>
        <w:jc w:val="both"/>
        <w:rPr>
          <w:color w:val="000000" w:themeColor="text1"/>
          <w:sz w:val="28"/>
          <w:szCs w:val="28"/>
        </w:rPr>
      </w:pPr>
    </w:p>
    <w:p w14:paraId="19B9E48D" w14:textId="77777777" w:rsidR="008E6751" w:rsidRDefault="008E6751" w:rsidP="008E6751">
      <w:pPr>
        <w:jc w:val="center"/>
        <w:rPr>
          <w:color w:val="000000" w:themeColor="text1"/>
          <w:sz w:val="28"/>
          <w:szCs w:val="26"/>
        </w:rPr>
      </w:pPr>
    </w:p>
    <w:p w14:paraId="0B81A1F5" w14:textId="77777777" w:rsidR="008E6751" w:rsidRDefault="008E6751" w:rsidP="008E6751">
      <w:pPr>
        <w:jc w:val="center"/>
        <w:rPr>
          <w:b/>
          <w:color w:val="000000" w:themeColor="text1"/>
          <w:sz w:val="28"/>
          <w:szCs w:val="26"/>
        </w:rPr>
      </w:pPr>
    </w:p>
    <w:p w14:paraId="072EF858" w14:textId="77777777" w:rsidR="008E6751" w:rsidRDefault="008E6751" w:rsidP="008E6751">
      <w:pPr>
        <w:jc w:val="center"/>
        <w:rPr>
          <w:b/>
          <w:color w:val="000000" w:themeColor="text1"/>
          <w:sz w:val="28"/>
          <w:szCs w:val="26"/>
        </w:rPr>
      </w:pPr>
      <w:r>
        <w:rPr>
          <w:b/>
          <w:color w:val="000000" w:themeColor="text1"/>
          <w:sz w:val="28"/>
          <w:szCs w:val="26"/>
        </w:rPr>
        <w:t xml:space="preserve">У К Р А Ї Н А </w:t>
      </w:r>
    </w:p>
    <w:p w14:paraId="2FF9EE42" w14:textId="77777777" w:rsidR="008E6751" w:rsidRDefault="008E6751" w:rsidP="008E6751">
      <w:pPr>
        <w:jc w:val="center"/>
        <w:rPr>
          <w:color w:val="000000" w:themeColor="text1"/>
          <w:sz w:val="28"/>
          <w:szCs w:val="26"/>
        </w:rPr>
      </w:pPr>
      <w:r>
        <w:rPr>
          <w:color w:val="000000" w:themeColor="text1"/>
          <w:sz w:val="28"/>
          <w:szCs w:val="26"/>
        </w:rPr>
        <w:t xml:space="preserve">Р А Х І В С Ь К А  М І С Ь К А  Р А Д А </w:t>
      </w:r>
    </w:p>
    <w:p w14:paraId="22362CD9" w14:textId="77777777" w:rsidR="008E6751" w:rsidRDefault="008E6751" w:rsidP="008E6751">
      <w:pPr>
        <w:jc w:val="center"/>
        <w:rPr>
          <w:color w:val="000000" w:themeColor="text1"/>
          <w:sz w:val="28"/>
          <w:szCs w:val="26"/>
        </w:rPr>
      </w:pPr>
      <w:r>
        <w:rPr>
          <w:color w:val="000000" w:themeColor="text1"/>
          <w:sz w:val="28"/>
          <w:szCs w:val="26"/>
        </w:rPr>
        <w:t xml:space="preserve">Р А Х І В С Ь К О Г О  Р А Й О Н У  </w:t>
      </w:r>
    </w:p>
    <w:p w14:paraId="136356A1" w14:textId="77777777" w:rsidR="008E6751" w:rsidRDefault="008E6751" w:rsidP="008E6751">
      <w:pPr>
        <w:jc w:val="center"/>
        <w:rPr>
          <w:color w:val="000000" w:themeColor="text1"/>
          <w:sz w:val="28"/>
          <w:szCs w:val="26"/>
        </w:rPr>
      </w:pPr>
      <w:r>
        <w:rPr>
          <w:color w:val="000000" w:themeColor="text1"/>
          <w:sz w:val="28"/>
          <w:szCs w:val="26"/>
        </w:rPr>
        <w:t>З А К А Р П А Т С Ь К О Ї  О Б Л А С Т І</w:t>
      </w:r>
    </w:p>
    <w:p w14:paraId="64FF1123" w14:textId="315D89CC" w:rsidR="008E6751" w:rsidRDefault="008E6751" w:rsidP="008E6751">
      <w:pPr>
        <w:jc w:val="center"/>
        <w:rPr>
          <w:b/>
          <w:color w:val="000000" w:themeColor="text1"/>
          <w:sz w:val="32"/>
          <w:szCs w:val="26"/>
        </w:rPr>
      </w:pPr>
      <w:r>
        <w:rPr>
          <w:b/>
          <w:color w:val="000000" w:themeColor="text1"/>
          <w:sz w:val="32"/>
          <w:szCs w:val="26"/>
        </w:rPr>
        <w:t>3</w:t>
      </w:r>
      <w:r w:rsidR="00841913">
        <w:rPr>
          <w:b/>
          <w:color w:val="000000" w:themeColor="text1"/>
          <w:sz w:val="32"/>
          <w:szCs w:val="26"/>
        </w:rPr>
        <w:t>6</w:t>
      </w:r>
      <w:r>
        <w:rPr>
          <w:b/>
          <w:color w:val="000000" w:themeColor="text1"/>
          <w:sz w:val="32"/>
          <w:szCs w:val="26"/>
        </w:rPr>
        <w:t xml:space="preserve"> сесія VIII скликання</w:t>
      </w:r>
    </w:p>
    <w:p w14:paraId="284163D4" w14:textId="77777777" w:rsidR="008E6751" w:rsidRDefault="008E6751" w:rsidP="008E6751">
      <w:pPr>
        <w:rPr>
          <w:color w:val="000000" w:themeColor="text1"/>
          <w:sz w:val="28"/>
          <w:szCs w:val="26"/>
        </w:rPr>
      </w:pPr>
    </w:p>
    <w:p w14:paraId="6F9F7602" w14:textId="77777777" w:rsidR="008E6751" w:rsidRDefault="008E6751" w:rsidP="008E6751">
      <w:pPr>
        <w:jc w:val="center"/>
        <w:rPr>
          <w:b/>
          <w:color w:val="000000" w:themeColor="text1"/>
          <w:sz w:val="28"/>
          <w:szCs w:val="26"/>
        </w:rPr>
      </w:pPr>
      <w:r>
        <w:rPr>
          <w:b/>
          <w:color w:val="000000" w:themeColor="text1"/>
          <w:sz w:val="28"/>
          <w:szCs w:val="26"/>
        </w:rPr>
        <w:t xml:space="preserve">Р І Ш Е Н </w:t>
      </w:r>
      <w:proofErr w:type="spellStart"/>
      <w:r>
        <w:rPr>
          <w:b/>
          <w:color w:val="000000" w:themeColor="text1"/>
          <w:sz w:val="28"/>
          <w:szCs w:val="26"/>
        </w:rPr>
        <w:t>Н</w:t>
      </w:r>
      <w:proofErr w:type="spellEnd"/>
      <w:r>
        <w:rPr>
          <w:b/>
          <w:color w:val="000000" w:themeColor="text1"/>
          <w:sz w:val="28"/>
          <w:szCs w:val="26"/>
        </w:rPr>
        <w:t xml:space="preserve"> Я</w:t>
      </w:r>
    </w:p>
    <w:p w14:paraId="537F1B31" w14:textId="77777777" w:rsidR="008E6751" w:rsidRDefault="008E6751" w:rsidP="008E6751">
      <w:pPr>
        <w:rPr>
          <w:color w:val="000000" w:themeColor="text1"/>
          <w:sz w:val="28"/>
          <w:szCs w:val="26"/>
        </w:rPr>
      </w:pPr>
    </w:p>
    <w:p w14:paraId="4E43195E" w14:textId="10CD8138" w:rsidR="008E6751" w:rsidRDefault="008E6751" w:rsidP="008E6751">
      <w:pPr>
        <w:rPr>
          <w:color w:val="000000" w:themeColor="text1"/>
          <w:sz w:val="28"/>
          <w:szCs w:val="26"/>
        </w:rPr>
      </w:pPr>
      <w:r>
        <w:rPr>
          <w:color w:val="000000" w:themeColor="text1"/>
          <w:sz w:val="28"/>
          <w:szCs w:val="26"/>
        </w:rPr>
        <w:t xml:space="preserve">від  25 серпня  2023  року  </w:t>
      </w:r>
      <w:r>
        <w:rPr>
          <w:color w:val="000000" w:themeColor="text1"/>
          <w:sz w:val="28"/>
          <w:szCs w:val="26"/>
        </w:rPr>
        <w:tab/>
      </w:r>
      <w:r>
        <w:rPr>
          <w:color w:val="000000" w:themeColor="text1"/>
          <w:sz w:val="28"/>
          <w:szCs w:val="26"/>
        </w:rPr>
        <w:tab/>
      </w:r>
      <w:r>
        <w:rPr>
          <w:color w:val="000000" w:themeColor="text1"/>
          <w:sz w:val="28"/>
          <w:szCs w:val="26"/>
        </w:rPr>
        <w:tab/>
      </w:r>
      <w:r>
        <w:rPr>
          <w:color w:val="000000" w:themeColor="text1"/>
          <w:sz w:val="28"/>
          <w:szCs w:val="26"/>
        </w:rPr>
        <w:tab/>
      </w:r>
      <w:r>
        <w:rPr>
          <w:color w:val="000000" w:themeColor="text1"/>
          <w:sz w:val="28"/>
          <w:szCs w:val="26"/>
        </w:rPr>
        <w:tab/>
      </w:r>
      <w:r>
        <w:rPr>
          <w:color w:val="000000" w:themeColor="text1"/>
          <w:sz w:val="28"/>
          <w:szCs w:val="26"/>
        </w:rPr>
        <w:tab/>
      </w:r>
      <w:r>
        <w:rPr>
          <w:color w:val="000000" w:themeColor="text1"/>
          <w:sz w:val="28"/>
          <w:szCs w:val="26"/>
        </w:rPr>
        <w:tab/>
      </w:r>
      <w:r>
        <w:rPr>
          <w:color w:val="000000" w:themeColor="text1"/>
          <w:sz w:val="28"/>
          <w:szCs w:val="26"/>
        </w:rPr>
        <w:tab/>
        <w:t xml:space="preserve">      №     </w:t>
      </w:r>
    </w:p>
    <w:p w14:paraId="7F30FA92" w14:textId="77777777" w:rsidR="008E6751" w:rsidRDefault="008E6751" w:rsidP="008E6751">
      <w:pPr>
        <w:rPr>
          <w:color w:val="000000" w:themeColor="text1"/>
          <w:sz w:val="28"/>
          <w:szCs w:val="26"/>
        </w:rPr>
      </w:pPr>
      <w:r>
        <w:rPr>
          <w:color w:val="000000" w:themeColor="text1"/>
          <w:sz w:val="28"/>
          <w:szCs w:val="26"/>
        </w:rPr>
        <w:t>м. Рахів</w:t>
      </w:r>
    </w:p>
    <w:p w14:paraId="1509A190" w14:textId="77777777" w:rsidR="008E6751" w:rsidRDefault="008E6751" w:rsidP="008E6751">
      <w:pPr>
        <w:jc w:val="both"/>
        <w:rPr>
          <w:color w:val="000000" w:themeColor="text1"/>
          <w:sz w:val="28"/>
          <w:szCs w:val="26"/>
        </w:rPr>
      </w:pPr>
    </w:p>
    <w:p w14:paraId="44791C64" w14:textId="77777777" w:rsidR="0038484A" w:rsidRDefault="0038484A" w:rsidP="0038484A">
      <w:pPr>
        <w:jc w:val="both"/>
        <w:rPr>
          <w:color w:val="000000" w:themeColor="text1"/>
          <w:sz w:val="28"/>
          <w:szCs w:val="26"/>
        </w:rPr>
      </w:pPr>
      <w:bookmarkStart w:id="0" w:name="_GoBack"/>
      <w:r>
        <w:rPr>
          <w:color w:val="000000" w:themeColor="text1"/>
          <w:sz w:val="28"/>
          <w:szCs w:val="26"/>
        </w:rPr>
        <w:t>Про затвердження старости</w:t>
      </w:r>
    </w:p>
    <w:p w14:paraId="754312F3" w14:textId="77777777" w:rsidR="0038484A" w:rsidRDefault="0038484A" w:rsidP="0038484A">
      <w:pPr>
        <w:jc w:val="both"/>
        <w:rPr>
          <w:color w:val="000000" w:themeColor="text1"/>
          <w:sz w:val="28"/>
          <w:szCs w:val="26"/>
        </w:rPr>
      </w:pPr>
      <w:r>
        <w:rPr>
          <w:color w:val="000000" w:themeColor="text1"/>
          <w:sz w:val="28"/>
          <w:szCs w:val="26"/>
        </w:rPr>
        <w:t xml:space="preserve">села </w:t>
      </w:r>
      <w:proofErr w:type="spellStart"/>
      <w:r>
        <w:rPr>
          <w:color w:val="000000" w:themeColor="text1"/>
          <w:sz w:val="28"/>
          <w:szCs w:val="26"/>
        </w:rPr>
        <w:t>Костилівка</w:t>
      </w:r>
      <w:proofErr w:type="spellEnd"/>
      <w:r>
        <w:rPr>
          <w:color w:val="000000" w:themeColor="text1"/>
          <w:sz w:val="28"/>
          <w:szCs w:val="26"/>
        </w:rPr>
        <w:t xml:space="preserve"> Рахівської міської ради</w:t>
      </w:r>
    </w:p>
    <w:bookmarkEnd w:id="0"/>
    <w:p w14:paraId="293AE053" w14:textId="77777777" w:rsidR="0038484A" w:rsidRDefault="0038484A" w:rsidP="0038484A">
      <w:pPr>
        <w:jc w:val="both"/>
        <w:rPr>
          <w:color w:val="000000" w:themeColor="text1"/>
          <w:sz w:val="28"/>
          <w:szCs w:val="26"/>
        </w:rPr>
      </w:pPr>
    </w:p>
    <w:p w14:paraId="52BCA74B" w14:textId="77777777" w:rsidR="0038484A" w:rsidRDefault="0038484A" w:rsidP="0038484A">
      <w:pPr>
        <w:ind w:firstLine="708"/>
        <w:jc w:val="both"/>
        <w:rPr>
          <w:color w:val="000000" w:themeColor="text1"/>
          <w:sz w:val="28"/>
          <w:szCs w:val="24"/>
          <w:lang w:eastAsia="ru-RU"/>
        </w:rPr>
      </w:pPr>
      <w:r>
        <w:rPr>
          <w:color w:val="000000" w:themeColor="text1"/>
          <w:sz w:val="28"/>
          <w:szCs w:val="24"/>
          <w:lang w:eastAsia="ru-RU"/>
        </w:rPr>
        <w:t xml:space="preserve">Відповідно до пп.5 п. б ч.1 ст.38, ч. 1,2 статті 54-1,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ч.5.ст.1, ст.37 Закону України «Про нотаріат», абз.4 ч.3 ст.245 Цивільного Кодексу України, ст.4 та ч.2 ст.6 Закону України «Про державну реєстрацію актів цивільного стану, пунктів 3.2, 3.3, 3.6, 4.2.3, 4.3.,5.4, 5.,5.,5.6 Порядку ведення обліку і звітності про використання бланків </w:t>
      </w:r>
      <w:proofErr w:type="spellStart"/>
      <w:r>
        <w:rPr>
          <w:color w:val="000000" w:themeColor="text1"/>
          <w:sz w:val="28"/>
          <w:szCs w:val="24"/>
          <w:lang w:eastAsia="ru-RU"/>
        </w:rPr>
        <w:t>свідоцтв</w:t>
      </w:r>
      <w:proofErr w:type="spellEnd"/>
      <w:r>
        <w:rPr>
          <w:color w:val="000000" w:themeColor="text1"/>
          <w:sz w:val="28"/>
          <w:szCs w:val="24"/>
          <w:lang w:eastAsia="ru-RU"/>
        </w:rPr>
        <w:t xml:space="preserve">  про державну реєстрацію актів цивільного стану, а також їх зберігання», затвердженого наказом Міністерства юстиції України від 29.10.2012 р. за  № 1845/22157,  враховуючи пропозицію Рахівського міського голови Медвідя В.В., міська рада</w:t>
      </w:r>
    </w:p>
    <w:p w14:paraId="2A6ACB9A" w14:textId="77777777" w:rsidR="0038484A" w:rsidRDefault="0038484A" w:rsidP="0038484A">
      <w:pPr>
        <w:ind w:firstLine="708"/>
        <w:jc w:val="both"/>
        <w:rPr>
          <w:b/>
          <w:color w:val="000000" w:themeColor="text1"/>
          <w:sz w:val="28"/>
          <w:lang w:eastAsia="ru-RU"/>
        </w:rPr>
      </w:pPr>
    </w:p>
    <w:p w14:paraId="5E11A73D" w14:textId="77777777" w:rsidR="0038484A" w:rsidRDefault="0038484A" w:rsidP="0038484A">
      <w:pPr>
        <w:jc w:val="center"/>
        <w:rPr>
          <w:rFonts w:eastAsiaTheme="minorHAnsi"/>
          <w:color w:val="000000" w:themeColor="text1"/>
          <w:sz w:val="28"/>
          <w:szCs w:val="26"/>
          <w:lang w:eastAsia="en-US"/>
        </w:rPr>
      </w:pPr>
      <w:r>
        <w:rPr>
          <w:color w:val="000000" w:themeColor="text1"/>
          <w:sz w:val="28"/>
          <w:szCs w:val="26"/>
        </w:rPr>
        <w:t>В И Р І Ш И Л А:</w:t>
      </w:r>
    </w:p>
    <w:p w14:paraId="6649B642" w14:textId="77777777" w:rsidR="0038484A" w:rsidRDefault="0038484A" w:rsidP="0038484A">
      <w:pPr>
        <w:jc w:val="both"/>
        <w:rPr>
          <w:b/>
          <w:color w:val="000000" w:themeColor="text1"/>
          <w:sz w:val="28"/>
          <w:szCs w:val="24"/>
          <w:lang w:eastAsia="ru-RU"/>
        </w:rPr>
      </w:pPr>
    </w:p>
    <w:p w14:paraId="34E1FFC8" w14:textId="24543D58" w:rsidR="0038484A" w:rsidRDefault="0038484A" w:rsidP="0038484A">
      <w:pPr>
        <w:tabs>
          <w:tab w:val="left" w:pos="-142"/>
          <w:tab w:val="left" w:pos="709"/>
        </w:tabs>
        <w:jc w:val="both"/>
        <w:rPr>
          <w:rFonts w:eastAsiaTheme="minorHAnsi"/>
          <w:color w:val="000000" w:themeColor="text1"/>
          <w:sz w:val="28"/>
          <w:szCs w:val="22"/>
          <w:lang w:eastAsia="en-US"/>
        </w:rPr>
      </w:pPr>
      <w:r>
        <w:rPr>
          <w:color w:val="000000" w:themeColor="text1"/>
          <w:sz w:val="28"/>
        </w:rPr>
        <w:tab/>
        <w:t xml:space="preserve">1. Затвердити </w:t>
      </w:r>
      <w:proofErr w:type="spellStart"/>
      <w:r>
        <w:rPr>
          <w:color w:val="000000" w:themeColor="text1"/>
          <w:sz w:val="28"/>
        </w:rPr>
        <w:t>Юркуц</w:t>
      </w:r>
      <w:proofErr w:type="spellEnd"/>
      <w:r>
        <w:rPr>
          <w:color w:val="000000" w:themeColor="text1"/>
          <w:sz w:val="28"/>
        </w:rPr>
        <w:t xml:space="preserve"> Любов Ярославівну на посаду старости села </w:t>
      </w:r>
      <w:proofErr w:type="spellStart"/>
      <w:r>
        <w:rPr>
          <w:color w:val="000000" w:themeColor="text1"/>
          <w:sz w:val="28"/>
        </w:rPr>
        <w:t>Костилівка</w:t>
      </w:r>
      <w:proofErr w:type="spellEnd"/>
      <w:r>
        <w:rPr>
          <w:color w:val="000000" w:themeColor="text1"/>
          <w:sz w:val="28"/>
        </w:rPr>
        <w:t xml:space="preserve"> Рахівської міської ради.</w:t>
      </w:r>
    </w:p>
    <w:p w14:paraId="5D1E7485" w14:textId="0D08C402" w:rsidR="0038484A" w:rsidRDefault="0038484A" w:rsidP="0038484A">
      <w:pPr>
        <w:tabs>
          <w:tab w:val="left" w:pos="-142"/>
          <w:tab w:val="left" w:pos="709"/>
        </w:tabs>
        <w:jc w:val="both"/>
        <w:rPr>
          <w:color w:val="000000" w:themeColor="text1"/>
          <w:sz w:val="28"/>
        </w:rPr>
      </w:pPr>
      <w:r>
        <w:rPr>
          <w:color w:val="000000" w:themeColor="text1"/>
          <w:sz w:val="28"/>
        </w:rPr>
        <w:tab/>
        <w:t xml:space="preserve">2. Вважати </w:t>
      </w:r>
      <w:proofErr w:type="spellStart"/>
      <w:r>
        <w:rPr>
          <w:color w:val="000000" w:themeColor="text1"/>
          <w:sz w:val="28"/>
        </w:rPr>
        <w:t>Юркуц</w:t>
      </w:r>
      <w:proofErr w:type="spellEnd"/>
      <w:r>
        <w:rPr>
          <w:color w:val="000000" w:themeColor="text1"/>
          <w:sz w:val="28"/>
        </w:rPr>
        <w:t xml:space="preserve"> Любов Ярославівну старосту села </w:t>
      </w:r>
      <w:proofErr w:type="spellStart"/>
      <w:r>
        <w:rPr>
          <w:color w:val="000000" w:themeColor="text1"/>
          <w:sz w:val="28"/>
        </w:rPr>
        <w:t>Костилівка</w:t>
      </w:r>
      <w:proofErr w:type="spellEnd"/>
      <w:r>
        <w:rPr>
          <w:color w:val="000000" w:themeColor="text1"/>
          <w:sz w:val="28"/>
        </w:rPr>
        <w:t xml:space="preserve"> Рахівської міської ради членом виконавчого комітету Рахівської міської ради восьмого скликання за посадою, відповідно до ч.2 статті 54-1 Закону України «Про місцеве самоврядування в Україні».</w:t>
      </w:r>
    </w:p>
    <w:p w14:paraId="7468FC7D" w14:textId="36FFC3D6" w:rsidR="0038484A" w:rsidRDefault="0038484A" w:rsidP="0038484A">
      <w:pPr>
        <w:tabs>
          <w:tab w:val="left" w:pos="0"/>
        </w:tabs>
        <w:adjustRightInd w:val="0"/>
        <w:jc w:val="both"/>
        <w:rPr>
          <w:color w:val="000000" w:themeColor="text1"/>
          <w:sz w:val="28"/>
          <w:szCs w:val="28"/>
        </w:rPr>
      </w:pPr>
      <w:r>
        <w:rPr>
          <w:color w:val="000000" w:themeColor="text1"/>
          <w:sz w:val="28"/>
          <w:szCs w:val="28"/>
        </w:rPr>
        <w:tab/>
        <w:t xml:space="preserve">3. Уповноважити </w:t>
      </w:r>
      <w:proofErr w:type="spellStart"/>
      <w:r>
        <w:rPr>
          <w:color w:val="000000" w:themeColor="text1"/>
          <w:sz w:val="28"/>
        </w:rPr>
        <w:t>Юркуц</w:t>
      </w:r>
      <w:proofErr w:type="spellEnd"/>
      <w:r>
        <w:rPr>
          <w:color w:val="000000" w:themeColor="text1"/>
          <w:sz w:val="28"/>
        </w:rPr>
        <w:t xml:space="preserve"> Любов Ярославівну </w:t>
      </w:r>
      <w:r>
        <w:rPr>
          <w:color w:val="000000" w:themeColor="text1"/>
          <w:sz w:val="28"/>
          <w:szCs w:val="28"/>
        </w:rPr>
        <w:t xml:space="preserve">старосту села </w:t>
      </w:r>
      <w:proofErr w:type="spellStart"/>
      <w:r>
        <w:rPr>
          <w:color w:val="000000" w:themeColor="text1"/>
          <w:sz w:val="28"/>
          <w:szCs w:val="28"/>
        </w:rPr>
        <w:t>Костилівка</w:t>
      </w:r>
      <w:proofErr w:type="spellEnd"/>
      <w:r>
        <w:rPr>
          <w:color w:val="000000" w:themeColor="text1"/>
          <w:sz w:val="28"/>
          <w:szCs w:val="28"/>
        </w:rPr>
        <w:t xml:space="preserve"> Рахівської міської ради як посадову особу органу місцевого самоврядування вчиняти нотаріальні дії передбачені п. 1-5 частини першої ст.37 Закону України «Про нотаріат» на території села </w:t>
      </w:r>
      <w:proofErr w:type="spellStart"/>
      <w:r>
        <w:rPr>
          <w:color w:val="000000" w:themeColor="text1"/>
          <w:sz w:val="28"/>
          <w:szCs w:val="28"/>
        </w:rPr>
        <w:t>Костилівка</w:t>
      </w:r>
      <w:proofErr w:type="spellEnd"/>
      <w:r>
        <w:rPr>
          <w:color w:val="000000" w:themeColor="text1"/>
          <w:sz w:val="28"/>
          <w:szCs w:val="28"/>
        </w:rPr>
        <w:t xml:space="preserve"> в адміністративному будинку за </w:t>
      </w:r>
      <w:proofErr w:type="spellStart"/>
      <w:r>
        <w:rPr>
          <w:color w:val="000000" w:themeColor="text1"/>
          <w:sz w:val="28"/>
          <w:szCs w:val="28"/>
        </w:rPr>
        <w:t>адресою</w:t>
      </w:r>
      <w:proofErr w:type="spellEnd"/>
      <w:r>
        <w:rPr>
          <w:color w:val="000000" w:themeColor="text1"/>
          <w:sz w:val="28"/>
          <w:szCs w:val="28"/>
        </w:rPr>
        <w:t xml:space="preserve">: с. </w:t>
      </w:r>
      <w:proofErr w:type="spellStart"/>
      <w:r>
        <w:rPr>
          <w:color w:val="000000" w:themeColor="text1"/>
          <w:sz w:val="28"/>
          <w:szCs w:val="28"/>
        </w:rPr>
        <w:t>Костилівка</w:t>
      </w:r>
      <w:proofErr w:type="spellEnd"/>
      <w:r>
        <w:rPr>
          <w:color w:val="000000" w:themeColor="text1"/>
          <w:sz w:val="28"/>
          <w:szCs w:val="28"/>
        </w:rPr>
        <w:t>, вул. Миру, 64, Рахівського району, Закарпатської області.</w:t>
      </w:r>
    </w:p>
    <w:p w14:paraId="7AAB3002" w14:textId="5E928B88" w:rsidR="0038484A" w:rsidRDefault="0038484A" w:rsidP="0038484A">
      <w:pPr>
        <w:tabs>
          <w:tab w:val="left" w:pos="709"/>
        </w:tabs>
        <w:adjustRightInd w:val="0"/>
        <w:jc w:val="both"/>
        <w:rPr>
          <w:color w:val="000000" w:themeColor="text1"/>
          <w:sz w:val="28"/>
          <w:szCs w:val="28"/>
        </w:rPr>
      </w:pPr>
      <w:r>
        <w:rPr>
          <w:color w:val="000000" w:themeColor="text1"/>
          <w:sz w:val="28"/>
          <w:szCs w:val="28"/>
        </w:rPr>
        <w:tab/>
        <w:t xml:space="preserve">4. Призначити </w:t>
      </w:r>
      <w:proofErr w:type="spellStart"/>
      <w:r>
        <w:rPr>
          <w:color w:val="000000" w:themeColor="text1"/>
          <w:sz w:val="28"/>
        </w:rPr>
        <w:t>Юркуц</w:t>
      </w:r>
      <w:proofErr w:type="spellEnd"/>
      <w:r>
        <w:rPr>
          <w:color w:val="000000" w:themeColor="text1"/>
          <w:sz w:val="28"/>
        </w:rPr>
        <w:t xml:space="preserve"> Любов Ярославівну </w:t>
      </w:r>
      <w:r>
        <w:rPr>
          <w:color w:val="000000" w:themeColor="text1"/>
          <w:sz w:val="28"/>
          <w:szCs w:val="28"/>
        </w:rPr>
        <w:t xml:space="preserve">відповідальною за проведення державної реєстрації актів цивільного стану про народження фізичної особи та її </w:t>
      </w:r>
      <w:r>
        <w:rPr>
          <w:color w:val="000000" w:themeColor="text1"/>
          <w:sz w:val="28"/>
          <w:szCs w:val="28"/>
        </w:rPr>
        <w:lastRenderedPageBreak/>
        <w:t xml:space="preserve">походження, шлюбу, смерті, з дотриманням єдиної нумерації по видах актових записів цивільного стану у Рахівській міській раді, та за отриманням, зберіганням, використанням бланків </w:t>
      </w:r>
      <w:proofErr w:type="spellStart"/>
      <w:r>
        <w:rPr>
          <w:color w:val="000000" w:themeColor="text1"/>
          <w:sz w:val="28"/>
          <w:szCs w:val="28"/>
        </w:rPr>
        <w:t>свідоцтв</w:t>
      </w:r>
      <w:proofErr w:type="spellEnd"/>
      <w:r>
        <w:rPr>
          <w:color w:val="000000" w:themeColor="text1"/>
          <w:sz w:val="28"/>
          <w:szCs w:val="28"/>
        </w:rPr>
        <w:t xml:space="preserve"> про державну реєстрацію актів цивільного стану.</w:t>
      </w:r>
    </w:p>
    <w:p w14:paraId="145DAC73" w14:textId="0FB1D10D" w:rsidR="0038484A" w:rsidRDefault="0038484A" w:rsidP="0038484A">
      <w:pPr>
        <w:tabs>
          <w:tab w:val="left" w:pos="0"/>
        </w:tabs>
        <w:adjustRightInd w:val="0"/>
        <w:jc w:val="both"/>
        <w:rPr>
          <w:color w:val="000000" w:themeColor="text1"/>
          <w:sz w:val="28"/>
          <w:szCs w:val="28"/>
        </w:rPr>
      </w:pPr>
      <w:r>
        <w:rPr>
          <w:color w:val="000000" w:themeColor="text1"/>
          <w:sz w:val="28"/>
          <w:szCs w:val="28"/>
        </w:rPr>
        <w:tab/>
        <w:t xml:space="preserve">5. На час тимчасової відсутності старости (хвороба, відпустка) відповідальність за виконання повноважень щодо державної реєстрації актів цивільного стану в с. </w:t>
      </w:r>
      <w:proofErr w:type="spellStart"/>
      <w:r>
        <w:rPr>
          <w:color w:val="000000" w:themeColor="text1"/>
          <w:sz w:val="28"/>
          <w:szCs w:val="28"/>
        </w:rPr>
        <w:t>Костилівка</w:t>
      </w:r>
      <w:proofErr w:type="spellEnd"/>
      <w:r>
        <w:rPr>
          <w:color w:val="000000" w:themeColor="text1"/>
          <w:sz w:val="28"/>
          <w:szCs w:val="28"/>
        </w:rPr>
        <w:t xml:space="preserve"> та за отримання, зберігання, використання та подання звітності про використання бланків, </w:t>
      </w:r>
      <w:proofErr w:type="spellStart"/>
      <w:r>
        <w:rPr>
          <w:color w:val="000000" w:themeColor="text1"/>
          <w:sz w:val="28"/>
          <w:szCs w:val="28"/>
        </w:rPr>
        <w:t>свідоцтв</w:t>
      </w:r>
      <w:proofErr w:type="spellEnd"/>
      <w:r>
        <w:rPr>
          <w:color w:val="000000" w:themeColor="text1"/>
          <w:sz w:val="28"/>
          <w:szCs w:val="28"/>
        </w:rPr>
        <w:t xml:space="preserve"> про державну реєстрацію актів цивільного стану покласти на провідного спеціаліста відділу земельних відносин, архітектури та містобудування Рахівської міської ради (за розпорядженням Рахівського міського голови).</w:t>
      </w:r>
    </w:p>
    <w:p w14:paraId="68AD64A8" w14:textId="33AD9F1D" w:rsidR="0038484A" w:rsidRDefault="0038484A" w:rsidP="0038484A">
      <w:pPr>
        <w:tabs>
          <w:tab w:val="left" w:pos="0"/>
        </w:tabs>
        <w:adjustRightInd w:val="0"/>
        <w:jc w:val="both"/>
        <w:rPr>
          <w:color w:val="000000" w:themeColor="text1"/>
          <w:sz w:val="28"/>
          <w:szCs w:val="28"/>
        </w:rPr>
      </w:pPr>
      <w:r>
        <w:rPr>
          <w:color w:val="000000" w:themeColor="text1"/>
          <w:sz w:val="28"/>
          <w:szCs w:val="28"/>
        </w:rPr>
        <w:tab/>
        <w:t xml:space="preserve">6. Начальника відділу ЦНАП Рахівської міської ради Буряк Ю.Л. призначити відповідальною за зберігання, ведення належного обліку використання бланків </w:t>
      </w:r>
      <w:proofErr w:type="spellStart"/>
      <w:r>
        <w:rPr>
          <w:color w:val="000000" w:themeColor="text1"/>
          <w:sz w:val="28"/>
          <w:szCs w:val="28"/>
        </w:rPr>
        <w:t>свідоцтв</w:t>
      </w:r>
      <w:proofErr w:type="spellEnd"/>
      <w:r>
        <w:rPr>
          <w:color w:val="000000" w:themeColor="text1"/>
          <w:sz w:val="28"/>
          <w:szCs w:val="28"/>
        </w:rPr>
        <w:t xml:space="preserve"> про державну реєстрацію актів цивільного стану, прийняття від старости села </w:t>
      </w:r>
      <w:proofErr w:type="spellStart"/>
      <w:r>
        <w:rPr>
          <w:color w:val="000000" w:themeColor="text1"/>
          <w:sz w:val="28"/>
          <w:szCs w:val="28"/>
        </w:rPr>
        <w:t>Костилівка</w:t>
      </w:r>
      <w:proofErr w:type="spellEnd"/>
      <w:r>
        <w:rPr>
          <w:color w:val="000000" w:themeColor="text1"/>
          <w:sz w:val="28"/>
          <w:szCs w:val="28"/>
        </w:rPr>
        <w:t xml:space="preserve"> звітів за встановленими формами та подання у встановлені законодавством порядку та строки до Рахівського районного відділу ДРАЦС Південно-Західного міжрегіонального управління Міністерства юстиції (м. Івано-Франківськ) звітів та відповідної інформації про державну реєстрацію актів цивільного стану та використання бланків </w:t>
      </w:r>
      <w:proofErr w:type="spellStart"/>
      <w:r>
        <w:rPr>
          <w:color w:val="000000" w:themeColor="text1"/>
          <w:sz w:val="28"/>
          <w:szCs w:val="28"/>
        </w:rPr>
        <w:t>свідоцтв</w:t>
      </w:r>
      <w:proofErr w:type="spellEnd"/>
      <w:r>
        <w:rPr>
          <w:color w:val="000000" w:themeColor="text1"/>
          <w:sz w:val="28"/>
          <w:szCs w:val="28"/>
        </w:rPr>
        <w:t xml:space="preserve"> про державну реєстрацію актів цивільного стану, а також за здійснення організаційного і методичного забезпечення та координацію діяльності старости села </w:t>
      </w:r>
      <w:proofErr w:type="spellStart"/>
      <w:r>
        <w:rPr>
          <w:color w:val="000000" w:themeColor="text1"/>
          <w:sz w:val="28"/>
          <w:szCs w:val="28"/>
        </w:rPr>
        <w:t>Костилівка</w:t>
      </w:r>
      <w:proofErr w:type="spellEnd"/>
      <w:r>
        <w:rPr>
          <w:color w:val="000000" w:themeColor="text1"/>
          <w:sz w:val="28"/>
          <w:szCs w:val="28"/>
        </w:rPr>
        <w:t xml:space="preserve"> Рахівської міської ради.</w:t>
      </w:r>
    </w:p>
    <w:p w14:paraId="5EFB79AA" w14:textId="26BDE8A3" w:rsidR="0038484A" w:rsidRDefault="0038484A" w:rsidP="0038484A">
      <w:pPr>
        <w:tabs>
          <w:tab w:val="left" w:pos="0"/>
        </w:tabs>
        <w:adjustRightInd w:val="0"/>
        <w:jc w:val="both"/>
        <w:rPr>
          <w:color w:val="000000" w:themeColor="text1"/>
          <w:sz w:val="28"/>
          <w:szCs w:val="28"/>
        </w:rPr>
      </w:pPr>
      <w:r>
        <w:rPr>
          <w:color w:val="000000" w:themeColor="text1"/>
          <w:sz w:val="28"/>
          <w:szCs w:val="28"/>
        </w:rPr>
        <w:tab/>
        <w:t>7.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14:paraId="5F109C16" w14:textId="77777777" w:rsidR="008E6751" w:rsidRDefault="008E6751"/>
    <w:p w14:paraId="7738FD63" w14:textId="77777777" w:rsidR="008E6751" w:rsidRDefault="008E6751"/>
    <w:p w14:paraId="06C0CEDA" w14:textId="77777777" w:rsidR="008E6751" w:rsidRDefault="008E6751"/>
    <w:p w14:paraId="5F699F39" w14:textId="77777777" w:rsidR="008E6751" w:rsidRDefault="008E6751" w:rsidP="008E6751">
      <w:pPr>
        <w:rPr>
          <w:b/>
          <w:sz w:val="28"/>
          <w:szCs w:val="28"/>
        </w:rPr>
      </w:pPr>
      <w:proofErr w:type="spellStart"/>
      <w:r>
        <w:rPr>
          <w:b/>
          <w:sz w:val="28"/>
          <w:szCs w:val="28"/>
        </w:rPr>
        <w:t>В.п</w:t>
      </w:r>
      <w:proofErr w:type="spellEnd"/>
      <w:r>
        <w:rPr>
          <w:b/>
          <w:sz w:val="28"/>
          <w:szCs w:val="28"/>
        </w:rPr>
        <w:t>. міського голови,</w:t>
      </w:r>
    </w:p>
    <w:p w14:paraId="720E35A1" w14:textId="77777777" w:rsidR="008E6751" w:rsidRPr="00222907" w:rsidRDefault="008E6751" w:rsidP="008E6751">
      <w:pPr>
        <w:rPr>
          <w:b/>
          <w:sz w:val="28"/>
          <w:szCs w:val="28"/>
        </w:rPr>
      </w:pPr>
      <w:r>
        <w:rPr>
          <w:b/>
          <w:sz w:val="28"/>
          <w:szCs w:val="28"/>
        </w:rPr>
        <w:t>секретар ради та виконкому                                                   Євген МОЛНАР</w:t>
      </w:r>
    </w:p>
    <w:p w14:paraId="0FF9060B" w14:textId="77777777" w:rsidR="008E6751" w:rsidRDefault="008E6751"/>
    <w:sectPr w:rsidR="008E67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51"/>
    <w:rsid w:val="0038484A"/>
    <w:rsid w:val="00841913"/>
    <w:rsid w:val="008E6751"/>
    <w:rsid w:val="00CD01F6"/>
    <w:rsid w:val="00D617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B9A1"/>
  <w15:chartTrackingRefBased/>
  <w15:docId w15:val="{5F17E644-5FAF-4805-87B8-4A25AAA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751"/>
    <w:pPr>
      <w:spacing w:after="0" w:line="240" w:lineRule="auto"/>
    </w:pPr>
    <w:rPr>
      <w:rFonts w:ascii="Times New Roman" w:eastAsia="Times New Roman" w:hAnsi="Times New Roman" w:cs="Times New Roman"/>
      <w:kern w:val="0"/>
      <w:sz w:val="20"/>
      <w:szCs w:val="20"/>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Petraschuk</dc:creator>
  <cp:keywords/>
  <dc:description/>
  <cp:lastModifiedBy>Пользователь Windows</cp:lastModifiedBy>
  <cp:revision>2</cp:revision>
  <dcterms:created xsi:type="dcterms:W3CDTF">2023-08-25T05:52:00Z</dcterms:created>
  <dcterms:modified xsi:type="dcterms:W3CDTF">2023-08-25T05:52:00Z</dcterms:modified>
</cp:coreProperties>
</file>