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009" w:rsidRPr="00596CAB" w:rsidRDefault="008D1009" w:rsidP="008D1009">
      <w:pPr>
        <w:spacing w:after="0" w:line="240" w:lineRule="auto"/>
        <w:jc w:val="right"/>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ПРОЄКТ</w:t>
      </w:r>
    </w:p>
    <w:p w:rsidR="008D1009" w:rsidRPr="00596CAB" w:rsidRDefault="008D1009" w:rsidP="008D1009">
      <w:pPr>
        <w:spacing w:after="0" w:line="240" w:lineRule="auto"/>
        <w:jc w:val="right"/>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jc w:val="right"/>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jc w:val="right"/>
        <w:rPr>
          <w:rFonts w:ascii="Times New Roman" w:hAnsi="Times New Roman" w:cs="Times New Roman"/>
          <w:color w:val="000000" w:themeColor="text1"/>
          <w:sz w:val="28"/>
          <w:szCs w:val="28"/>
          <w:lang w:val="uk-UA"/>
        </w:rPr>
      </w:pPr>
      <w:r w:rsidRPr="00596CAB">
        <w:rPr>
          <w:rFonts w:ascii="Times New Roman" w:hAnsi="Times New Roman" w:cs="Times New Roman"/>
          <w:noProof/>
          <w:color w:val="000000" w:themeColor="text1"/>
          <w:lang w:eastAsia="ru-RU"/>
        </w:rPr>
        <w:drawing>
          <wp:anchor distT="0" distB="0" distL="114300" distR="114300" simplePos="0" relativeHeight="251659264" behindDoc="1" locked="0" layoutInCell="1" allowOverlap="1" wp14:anchorId="575A73C3" wp14:editId="4417DB2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D1009" w:rsidRPr="00596CAB" w:rsidRDefault="008D1009" w:rsidP="008D1009">
      <w:pPr>
        <w:spacing w:after="0" w:line="240" w:lineRule="auto"/>
        <w:jc w:val="right"/>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br w:type="textWrapping" w:clear="all"/>
        <w:t xml:space="preserve">У К Р А Ї Н А </w:t>
      </w:r>
    </w:p>
    <w:p w:rsidR="008D1009" w:rsidRPr="00596CAB" w:rsidRDefault="008D1009" w:rsidP="008D1009">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Р А Х І В С Ь К А  М І С Ь К А  Р А Д А </w:t>
      </w:r>
    </w:p>
    <w:p w:rsidR="008D1009" w:rsidRPr="00596CAB" w:rsidRDefault="008D1009" w:rsidP="008D1009">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Р А Х І В С Ь К О Г О  Р А Й О Н У  </w:t>
      </w:r>
    </w:p>
    <w:p w:rsidR="008D1009" w:rsidRPr="00596CAB" w:rsidRDefault="008D1009" w:rsidP="008D1009">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З А К А Р П А Т С Ь К О Ї  О Б Л А С Т І</w:t>
      </w:r>
    </w:p>
    <w:p w:rsidR="008D1009" w:rsidRPr="00596CAB" w:rsidRDefault="008D1009" w:rsidP="008D1009">
      <w:pPr>
        <w:spacing w:after="0" w:line="240" w:lineRule="auto"/>
        <w:jc w:val="center"/>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__ сесія VIII скликання</w:t>
      </w:r>
    </w:p>
    <w:p w:rsidR="008D1009" w:rsidRPr="00596CAB" w:rsidRDefault="008D1009" w:rsidP="008D1009">
      <w:pPr>
        <w:spacing w:after="0" w:line="240" w:lineRule="auto"/>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Р І Ш Е Н </w:t>
      </w:r>
      <w:proofErr w:type="spellStart"/>
      <w:r w:rsidRPr="00596CAB">
        <w:rPr>
          <w:rFonts w:ascii="Times New Roman" w:hAnsi="Times New Roman" w:cs="Times New Roman"/>
          <w:color w:val="000000" w:themeColor="text1"/>
          <w:sz w:val="28"/>
          <w:szCs w:val="28"/>
          <w:lang w:val="uk-UA"/>
        </w:rPr>
        <w:t>Н</w:t>
      </w:r>
      <w:proofErr w:type="spellEnd"/>
      <w:r w:rsidRPr="00596CAB">
        <w:rPr>
          <w:rFonts w:ascii="Times New Roman" w:hAnsi="Times New Roman" w:cs="Times New Roman"/>
          <w:color w:val="000000" w:themeColor="text1"/>
          <w:sz w:val="28"/>
          <w:szCs w:val="28"/>
          <w:lang w:val="uk-UA"/>
        </w:rPr>
        <w:t xml:space="preserve"> Я</w:t>
      </w:r>
    </w:p>
    <w:p w:rsidR="008D1009" w:rsidRPr="00596CAB" w:rsidRDefault="008D1009" w:rsidP="008D1009">
      <w:pPr>
        <w:spacing w:after="0" w:line="240" w:lineRule="auto"/>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від  __ серпня 2023 року  </w:t>
      </w:r>
      <w:r w:rsidRPr="00596CAB">
        <w:rPr>
          <w:rFonts w:ascii="Times New Roman" w:hAnsi="Times New Roman" w:cs="Times New Roman"/>
          <w:color w:val="000000" w:themeColor="text1"/>
          <w:sz w:val="28"/>
          <w:szCs w:val="28"/>
          <w:lang w:val="uk-UA"/>
        </w:rPr>
        <w:tab/>
      </w:r>
      <w:r w:rsidRPr="00596CAB">
        <w:rPr>
          <w:rFonts w:ascii="Times New Roman" w:hAnsi="Times New Roman" w:cs="Times New Roman"/>
          <w:color w:val="000000" w:themeColor="text1"/>
          <w:sz w:val="28"/>
          <w:szCs w:val="28"/>
          <w:lang w:val="uk-UA"/>
        </w:rPr>
        <w:tab/>
      </w:r>
      <w:r w:rsidRPr="00596CAB">
        <w:rPr>
          <w:rFonts w:ascii="Times New Roman" w:hAnsi="Times New Roman" w:cs="Times New Roman"/>
          <w:color w:val="000000" w:themeColor="text1"/>
          <w:sz w:val="28"/>
          <w:szCs w:val="28"/>
          <w:lang w:val="uk-UA"/>
        </w:rPr>
        <w:tab/>
      </w:r>
      <w:r w:rsidRPr="00596CAB">
        <w:rPr>
          <w:rFonts w:ascii="Times New Roman" w:hAnsi="Times New Roman" w:cs="Times New Roman"/>
          <w:color w:val="000000" w:themeColor="text1"/>
          <w:sz w:val="28"/>
          <w:szCs w:val="28"/>
          <w:lang w:val="uk-UA"/>
        </w:rPr>
        <w:tab/>
      </w:r>
      <w:r w:rsidRPr="00596CAB">
        <w:rPr>
          <w:rFonts w:ascii="Times New Roman" w:hAnsi="Times New Roman" w:cs="Times New Roman"/>
          <w:color w:val="000000" w:themeColor="text1"/>
          <w:sz w:val="28"/>
          <w:szCs w:val="28"/>
          <w:lang w:val="uk-UA"/>
        </w:rPr>
        <w:tab/>
      </w:r>
      <w:r w:rsidRPr="00596CAB">
        <w:rPr>
          <w:rFonts w:ascii="Times New Roman" w:hAnsi="Times New Roman" w:cs="Times New Roman"/>
          <w:color w:val="000000" w:themeColor="text1"/>
          <w:sz w:val="28"/>
          <w:szCs w:val="28"/>
          <w:lang w:val="uk-UA"/>
        </w:rPr>
        <w:tab/>
      </w:r>
      <w:r w:rsidRPr="00596CAB">
        <w:rPr>
          <w:rFonts w:ascii="Times New Roman" w:hAnsi="Times New Roman" w:cs="Times New Roman"/>
          <w:color w:val="000000" w:themeColor="text1"/>
          <w:sz w:val="28"/>
          <w:szCs w:val="28"/>
          <w:lang w:val="uk-UA"/>
        </w:rPr>
        <w:tab/>
      </w:r>
      <w:r w:rsidRPr="00596CAB">
        <w:rPr>
          <w:rFonts w:ascii="Times New Roman" w:hAnsi="Times New Roman" w:cs="Times New Roman"/>
          <w:color w:val="000000" w:themeColor="text1"/>
          <w:sz w:val="28"/>
          <w:szCs w:val="28"/>
          <w:lang w:val="uk-UA"/>
        </w:rPr>
        <w:tab/>
        <w:t>№__</w:t>
      </w:r>
    </w:p>
    <w:p w:rsidR="008D1009" w:rsidRPr="00596CAB" w:rsidRDefault="008D1009" w:rsidP="008D1009">
      <w:pPr>
        <w:spacing w:after="0" w:line="240" w:lineRule="auto"/>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м. Рахів</w:t>
      </w:r>
    </w:p>
    <w:p w:rsidR="008D1009" w:rsidRPr="00596CAB" w:rsidRDefault="008D1009" w:rsidP="008D1009">
      <w:pPr>
        <w:spacing w:after="0" w:line="240" w:lineRule="auto"/>
        <w:rPr>
          <w:rFonts w:ascii="Times New Roman" w:eastAsia="Times New Roman" w:hAnsi="Times New Roman" w:cs="Times New Roman"/>
          <w:color w:val="000000" w:themeColor="text1"/>
          <w:sz w:val="28"/>
          <w:szCs w:val="28"/>
          <w:lang w:val="uk-UA" w:eastAsia="ru-RU"/>
        </w:rPr>
      </w:pPr>
    </w:p>
    <w:p w:rsidR="008D1009" w:rsidRPr="00596CAB" w:rsidRDefault="008D1009" w:rsidP="008D1009">
      <w:pPr>
        <w:spacing w:after="0" w:line="240" w:lineRule="auto"/>
        <w:rPr>
          <w:rFonts w:ascii="Times New Roman" w:eastAsia="Calibri" w:hAnsi="Times New Roman" w:cs="Times New Roman"/>
          <w:color w:val="000000" w:themeColor="text1"/>
          <w:sz w:val="28"/>
          <w:szCs w:val="28"/>
          <w:lang w:val="uk-UA"/>
        </w:rPr>
      </w:pPr>
      <w:bookmarkStart w:id="0" w:name="_GoBack"/>
      <w:r w:rsidRPr="00596CAB">
        <w:rPr>
          <w:rFonts w:ascii="Times New Roman" w:eastAsia="Times New Roman" w:hAnsi="Times New Roman" w:cs="Times New Roman"/>
          <w:color w:val="000000" w:themeColor="text1"/>
          <w:sz w:val="28"/>
          <w:szCs w:val="28"/>
          <w:lang w:val="uk-UA"/>
        </w:rPr>
        <w:t xml:space="preserve">Про затвердження </w:t>
      </w:r>
      <w:r w:rsidRPr="00596CAB">
        <w:rPr>
          <w:rFonts w:ascii="Times New Roman" w:hAnsi="Times New Roman" w:cs="Times New Roman"/>
          <w:bCs/>
          <w:color w:val="000000" w:themeColor="text1"/>
          <w:sz w:val="28"/>
          <w:szCs w:val="28"/>
          <w:lang w:val="uk-UA"/>
        </w:rPr>
        <w:t xml:space="preserve">Програми </w:t>
      </w:r>
      <w:r w:rsidRPr="00596CAB">
        <w:rPr>
          <w:rFonts w:ascii="Times New Roman" w:hAnsi="Times New Roman" w:cs="Times New Roman"/>
          <w:color w:val="000000" w:themeColor="text1"/>
          <w:sz w:val="28"/>
          <w:szCs w:val="28"/>
          <w:lang w:val="uk-UA"/>
        </w:rPr>
        <w:t xml:space="preserve">розбудови </w:t>
      </w:r>
    </w:p>
    <w:p w:rsidR="008D1009" w:rsidRPr="00596CAB" w:rsidRDefault="008D1009" w:rsidP="008D1009">
      <w:pPr>
        <w:spacing w:after="0" w:line="240" w:lineRule="auto"/>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інформаційно-аналітичної системи „ Ситуаційний </w:t>
      </w:r>
    </w:p>
    <w:p w:rsidR="008D1009" w:rsidRPr="00596CAB" w:rsidRDefault="008D1009" w:rsidP="008D1009">
      <w:pPr>
        <w:spacing w:after="0" w:line="240" w:lineRule="auto"/>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центр „ </w:t>
      </w:r>
      <w:proofErr w:type="spellStart"/>
      <w:r w:rsidRPr="00596CAB">
        <w:rPr>
          <w:rFonts w:ascii="Times New Roman" w:hAnsi="Times New Roman" w:cs="Times New Roman"/>
          <w:color w:val="000000" w:themeColor="text1"/>
          <w:sz w:val="28"/>
          <w:szCs w:val="28"/>
          <w:lang w:val="uk-UA"/>
        </w:rPr>
        <w:t>Безпекове</w:t>
      </w:r>
      <w:proofErr w:type="spellEnd"/>
      <w:r w:rsidRPr="00596CAB">
        <w:rPr>
          <w:rFonts w:ascii="Times New Roman" w:hAnsi="Times New Roman" w:cs="Times New Roman"/>
          <w:color w:val="000000" w:themeColor="text1"/>
          <w:sz w:val="28"/>
          <w:szCs w:val="28"/>
          <w:lang w:val="uk-UA"/>
        </w:rPr>
        <w:t xml:space="preserve"> Закарпаття” на 2023 рік</w:t>
      </w:r>
    </w:p>
    <w:bookmarkEnd w:id="0"/>
    <w:p w:rsidR="008D1009" w:rsidRPr="00596CAB" w:rsidRDefault="008D1009" w:rsidP="008D1009">
      <w:pPr>
        <w:pStyle w:val="a6"/>
        <w:spacing w:after="0" w:line="240" w:lineRule="auto"/>
        <w:ind w:left="0"/>
        <w:rPr>
          <w:rFonts w:ascii="Times New Roman" w:hAnsi="Times New Roman"/>
          <w:b/>
          <w:color w:val="000000" w:themeColor="text1"/>
          <w:sz w:val="28"/>
          <w:szCs w:val="28"/>
        </w:rPr>
      </w:pPr>
    </w:p>
    <w:p w:rsidR="008D1009" w:rsidRPr="00596CAB" w:rsidRDefault="008D1009" w:rsidP="008D1009">
      <w:pPr>
        <w:spacing w:after="0" w:line="240" w:lineRule="auto"/>
        <w:ind w:firstLine="708"/>
        <w:jc w:val="both"/>
        <w:rPr>
          <w:rFonts w:ascii="Times New Roman" w:hAnsi="Times New Roman" w:cs="Times New Roman"/>
          <w:color w:val="000000" w:themeColor="text1"/>
          <w:sz w:val="28"/>
          <w:szCs w:val="28"/>
          <w:lang w:val="uk-UA"/>
        </w:rPr>
      </w:pPr>
      <w:r w:rsidRPr="00596CAB">
        <w:rPr>
          <w:rFonts w:ascii="Times New Roman" w:eastAsia="Times New Roman" w:hAnsi="Times New Roman" w:cs="Times New Roman"/>
          <w:color w:val="000000" w:themeColor="text1"/>
          <w:sz w:val="28"/>
          <w:szCs w:val="28"/>
          <w:lang w:val="uk-UA"/>
        </w:rPr>
        <w:t xml:space="preserve">Відповідно до ст.91 Бюджетного кодексу України, враховуючи лист  Закарпатської військової адміністрації від 07.08. 2023 р. №06-10/2646, Про </w:t>
      </w:r>
      <w:r w:rsidRPr="00596CAB">
        <w:rPr>
          <w:rFonts w:ascii="Times New Roman" w:hAnsi="Times New Roman" w:cs="Times New Roman"/>
          <w:bCs/>
          <w:color w:val="000000" w:themeColor="text1"/>
          <w:sz w:val="28"/>
          <w:szCs w:val="28"/>
          <w:lang w:val="uk-UA"/>
        </w:rPr>
        <w:t xml:space="preserve">Програму </w:t>
      </w:r>
      <w:r w:rsidRPr="00596CAB">
        <w:rPr>
          <w:rFonts w:ascii="Times New Roman" w:hAnsi="Times New Roman" w:cs="Times New Roman"/>
          <w:color w:val="000000" w:themeColor="text1"/>
          <w:sz w:val="28"/>
          <w:szCs w:val="28"/>
          <w:lang w:val="uk-UA"/>
        </w:rPr>
        <w:t>розбудови інформаційно-аналітичної системи „Ситуаційний центр „</w:t>
      </w:r>
      <w:proofErr w:type="spellStart"/>
      <w:r w:rsidRPr="00596CAB">
        <w:rPr>
          <w:rFonts w:ascii="Times New Roman" w:hAnsi="Times New Roman" w:cs="Times New Roman"/>
          <w:color w:val="000000" w:themeColor="text1"/>
          <w:sz w:val="28"/>
          <w:szCs w:val="28"/>
          <w:lang w:val="uk-UA"/>
        </w:rPr>
        <w:t>Безпекове</w:t>
      </w:r>
      <w:proofErr w:type="spellEnd"/>
      <w:r w:rsidRPr="00596CAB">
        <w:rPr>
          <w:rFonts w:ascii="Times New Roman" w:hAnsi="Times New Roman" w:cs="Times New Roman"/>
          <w:color w:val="000000" w:themeColor="text1"/>
          <w:sz w:val="28"/>
          <w:szCs w:val="28"/>
          <w:lang w:val="uk-UA"/>
        </w:rPr>
        <w:t xml:space="preserve"> Закарпаття” на 2023 рік», пропозиції постійної комісії з питань </w:t>
      </w:r>
      <w:r w:rsidRPr="00596CAB">
        <w:rPr>
          <w:rFonts w:ascii="Times New Roman" w:hAnsi="Times New Roman" w:cs="Times New Roman"/>
          <w:bCs/>
          <w:color w:val="000000" w:themeColor="text1"/>
          <w:sz w:val="26"/>
          <w:szCs w:val="26"/>
          <w:lang w:val="uk-UA"/>
        </w:rPr>
        <w:t xml:space="preserve">бюджету, тарифів і цін, депутатів міської ради, керуючись ст.26 Закону України «Про місцеве самоврядування в Україні», </w:t>
      </w:r>
      <w:r w:rsidRPr="00596CAB">
        <w:rPr>
          <w:rFonts w:ascii="Times New Roman" w:hAnsi="Times New Roman" w:cs="Times New Roman"/>
          <w:color w:val="000000" w:themeColor="text1"/>
          <w:sz w:val="28"/>
          <w:szCs w:val="28"/>
          <w:lang w:val="uk-UA"/>
        </w:rPr>
        <w:t>Рахівська міська рада</w:t>
      </w:r>
    </w:p>
    <w:p w:rsidR="008D1009" w:rsidRPr="00596CAB" w:rsidRDefault="008D1009" w:rsidP="008D1009">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8D1009" w:rsidRPr="00596CAB" w:rsidRDefault="008D1009" w:rsidP="008D1009">
      <w:pPr>
        <w:spacing w:after="0" w:line="240" w:lineRule="auto"/>
        <w:jc w:val="center"/>
        <w:rPr>
          <w:rFonts w:ascii="Times New Roman" w:hAnsi="Times New Roman" w:cs="Times New Roman"/>
          <w:color w:val="000000" w:themeColor="text1"/>
          <w:sz w:val="28"/>
          <w:szCs w:val="26"/>
          <w:lang w:val="uk-UA"/>
        </w:rPr>
      </w:pPr>
      <w:r w:rsidRPr="00596CAB">
        <w:rPr>
          <w:rFonts w:ascii="Times New Roman" w:hAnsi="Times New Roman" w:cs="Times New Roman"/>
          <w:color w:val="000000" w:themeColor="text1"/>
          <w:sz w:val="28"/>
          <w:szCs w:val="26"/>
          <w:lang w:val="uk-UA"/>
        </w:rPr>
        <w:t>В И Р І Ш И Л А:</w:t>
      </w:r>
    </w:p>
    <w:p w:rsidR="008D1009" w:rsidRPr="00596CAB" w:rsidRDefault="008D1009" w:rsidP="008D1009">
      <w:pPr>
        <w:spacing w:after="0" w:line="240" w:lineRule="auto"/>
        <w:rPr>
          <w:rFonts w:ascii="Times New Roman" w:hAnsi="Times New Roman" w:cs="Times New Roman"/>
          <w:color w:val="000000" w:themeColor="text1"/>
          <w:sz w:val="28"/>
          <w:szCs w:val="26"/>
          <w:lang w:val="uk-UA"/>
        </w:rPr>
      </w:pPr>
    </w:p>
    <w:p w:rsidR="008D1009" w:rsidRPr="00596CAB" w:rsidRDefault="008D1009" w:rsidP="008D1009">
      <w:pPr>
        <w:spacing w:after="0" w:line="240" w:lineRule="auto"/>
        <w:ind w:firstLine="708"/>
        <w:jc w:val="both"/>
        <w:rPr>
          <w:rFonts w:ascii="Times New Roman" w:hAnsi="Times New Roman" w:cs="Times New Roman"/>
          <w:color w:val="000000" w:themeColor="text1"/>
          <w:sz w:val="28"/>
          <w:szCs w:val="28"/>
          <w:lang w:val="uk-UA"/>
        </w:rPr>
      </w:pPr>
      <w:r w:rsidRPr="00596CAB">
        <w:rPr>
          <w:rFonts w:ascii="Times New Roman" w:hAnsi="Times New Roman" w:cs="Times New Roman"/>
          <w:bCs/>
          <w:color w:val="000000" w:themeColor="text1"/>
          <w:sz w:val="26"/>
          <w:szCs w:val="26"/>
          <w:lang w:val="uk-UA"/>
        </w:rPr>
        <w:t xml:space="preserve">1.Затвердити </w:t>
      </w:r>
      <w:r w:rsidRPr="00596CAB">
        <w:rPr>
          <w:rFonts w:ascii="Times New Roman" w:hAnsi="Times New Roman" w:cs="Times New Roman"/>
          <w:bCs/>
          <w:color w:val="000000" w:themeColor="text1"/>
          <w:sz w:val="28"/>
          <w:szCs w:val="28"/>
          <w:lang w:val="uk-UA"/>
        </w:rPr>
        <w:t xml:space="preserve">Програму </w:t>
      </w:r>
      <w:r w:rsidRPr="00596CAB">
        <w:rPr>
          <w:rFonts w:ascii="Times New Roman" w:hAnsi="Times New Roman" w:cs="Times New Roman"/>
          <w:color w:val="000000" w:themeColor="text1"/>
          <w:sz w:val="28"/>
          <w:szCs w:val="28"/>
          <w:lang w:val="uk-UA"/>
        </w:rPr>
        <w:t>розбудови інформаційно-аналітичної системи „Ситуаційний центр „</w:t>
      </w:r>
      <w:proofErr w:type="spellStart"/>
      <w:r w:rsidRPr="00596CAB">
        <w:rPr>
          <w:rFonts w:ascii="Times New Roman" w:hAnsi="Times New Roman" w:cs="Times New Roman"/>
          <w:color w:val="000000" w:themeColor="text1"/>
          <w:sz w:val="28"/>
          <w:szCs w:val="28"/>
          <w:lang w:val="uk-UA"/>
        </w:rPr>
        <w:t>Безпекове</w:t>
      </w:r>
      <w:proofErr w:type="spellEnd"/>
      <w:r w:rsidRPr="00596CAB">
        <w:rPr>
          <w:rFonts w:ascii="Times New Roman" w:hAnsi="Times New Roman" w:cs="Times New Roman"/>
          <w:color w:val="000000" w:themeColor="text1"/>
          <w:sz w:val="28"/>
          <w:szCs w:val="28"/>
          <w:lang w:val="uk-UA"/>
        </w:rPr>
        <w:t xml:space="preserve"> Закарпаття” на 2023 рік”, згідно додатку.</w:t>
      </w:r>
    </w:p>
    <w:p w:rsidR="008D1009" w:rsidRPr="00596CAB" w:rsidRDefault="008D1009" w:rsidP="008D1009">
      <w:pPr>
        <w:pStyle w:val="1"/>
        <w:ind w:firstLine="708"/>
        <w:jc w:val="both"/>
        <w:rPr>
          <w:rFonts w:ascii="Times New Roman" w:hAnsi="Times New Roman"/>
          <w:bCs/>
          <w:color w:val="000000" w:themeColor="text1"/>
          <w:sz w:val="26"/>
          <w:szCs w:val="26"/>
          <w:lang w:val="uk-UA"/>
        </w:rPr>
      </w:pPr>
      <w:r w:rsidRPr="00596CAB">
        <w:rPr>
          <w:rFonts w:ascii="Times New Roman" w:hAnsi="Times New Roman"/>
          <w:bCs/>
          <w:color w:val="000000" w:themeColor="text1"/>
          <w:sz w:val="26"/>
          <w:szCs w:val="26"/>
          <w:lang w:val="uk-UA"/>
        </w:rPr>
        <w:t>2.Контроль за виконання даного рішення покласти на постійну комісію з питань бюджету, тарифів і цін та першого заступника міського голови.</w:t>
      </w:r>
    </w:p>
    <w:p w:rsidR="008D1009" w:rsidRPr="00596CAB" w:rsidRDefault="008D1009" w:rsidP="008D1009">
      <w:pPr>
        <w:pStyle w:val="1"/>
        <w:rPr>
          <w:rFonts w:ascii="Times New Roman" w:hAnsi="Times New Roman"/>
          <w:bCs/>
          <w:color w:val="000000" w:themeColor="text1"/>
          <w:sz w:val="26"/>
          <w:szCs w:val="26"/>
          <w:lang w:val="uk-UA"/>
        </w:rPr>
      </w:pPr>
    </w:p>
    <w:p w:rsidR="008D1009" w:rsidRPr="00596CAB" w:rsidRDefault="008D1009" w:rsidP="008D1009">
      <w:pPr>
        <w:pStyle w:val="1"/>
        <w:jc w:val="center"/>
        <w:rPr>
          <w:rFonts w:ascii="Times New Roman" w:hAnsi="Times New Roman"/>
          <w:color w:val="000000" w:themeColor="text1"/>
          <w:sz w:val="26"/>
          <w:szCs w:val="26"/>
          <w:lang w:val="uk-UA"/>
        </w:rPr>
      </w:pPr>
    </w:p>
    <w:p w:rsidR="008D1009" w:rsidRPr="00596CAB" w:rsidRDefault="008D1009" w:rsidP="008D1009">
      <w:pPr>
        <w:spacing w:after="0" w:line="240" w:lineRule="auto"/>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rPr>
          <w:rFonts w:ascii="Times New Roman" w:hAnsi="Times New Roman" w:cs="Times New Roman"/>
          <w:b/>
          <w:color w:val="000000" w:themeColor="text1"/>
          <w:sz w:val="28"/>
          <w:szCs w:val="28"/>
          <w:lang w:val="uk-UA"/>
        </w:rPr>
      </w:pPr>
      <w:proofErr w:type="spellStart"/>
      <w:r w:rsidRPr="00596CAB">
        <w:rPr>
          <w:rFonts w:ascii="Times New Roman" w:hAnsi="Times New Roman" w:cs="Times New Roman"/>
          <w:b/>
          <w:color w:val="000000" w:themeColor="text1"/>
          <w:sz w:val="28"/>
          <w:szCs w:val="28"/>
          <w:lang w:val="uk-UA"/>
        </w:rPr>
        <w:t>В.п</w:t>
      </w:r>
      <w:proofErr w:type="spellEnd"/>
      <w:r w:rsidRPr="00596CAB">
        <w:rPr>
          <w:rFonts w:ascii="Times New Roman" w:hAnsi="Times New Roman" w:cs="Times New Roman"/>
          <w:b/>
          <w:color w:val="000000" w:themeColor="text1"/>
          <w:sz w:val="28"/>
          <w:szCs w:val="28"/>
          <w:lang w:val="uk-UA"/>
        </w:rPr>
        <w:t>. міського голови,</w:t>
      </w:r>
    </w:p>
    <w:p w:rsidR="008D1009" w:rsidRPr="00596CAB" w:rsidRDefault="008D1009" w:rsidP="008D1009">
      <w:pPr>
        <w:spacing w:after="0" w:line="240" w:lineRule="auto"/>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секретар ради та виконкому                                                   Євген МОЛНАР</w:t>
      </w:r>
    </w:p>
    <w:p w:rsidR="008D1009" w:rsidRPr="00596CAB" w:rsidRDefault="008D1009" w:rsidP="008D1009">
      <w:pPr>
        <w:spacing w:after="0" w:line="240" w:lineRule="auto"/>
        <w:rPr>
          <w:rFonts w:ascii="Times New Roman" w:hAnsi="Times New Roman" w:cs="Times New Roman"/>
          <w:color w:val="000000" w:themeColor="text1"/>
          <w:sz w:val="28"/>
          <w:szCs w:val="28"/>
          <w:lang w:val="uk-UA"/>
        </w:rPr>
      </w:pPr>
      <w:r w:rsidRPr="00596CAB">
        <w:rPr>
          <w:rFonts w:ascii="Times New Roman" w:eastAsia="Times New Roman" w:hAnsi="Times New Roman" w:cs="Times New Roman"/>
          <w:color w:val="000000" w:themeColor="text1"/>
          <w:sz w:val="28"/>
          <w:szCs w:val="28"/>
          <w:lang w:val="uk-UA"/>
        </w:rPr>
        <w:t xml:space="preserve"> </w:t>
      </w:r>
      <w:r w:rsidRPr="00596CAB">
        <w:rPr>
          <w:rFonts w:ascii="Times New Roman" w:eastAsia="Times New Roman" w:hAnsi="Times New Roman" w:cs="Times New Roman"/>
          <w:color w:val="000000" w:themeColor="text1"/>
          <w:sz w:val="28"/>
          <w:szCs w:val="28"/>
          <w:lang w:val="uk-UA"/>
        </w:rPr>
        <w:br w:type="page"/>
      </w:r>
      <w:r w:rsidRPr="00596CAB">
        <w:rPr>
          <w:rFonts w:ascii="Times New Roman" w:eastAsia="Times New Roman" w:hAnsi="Times New Roman" w:cs="Times New Roman"/>
          <w:color w:val="000000" w:themeColor="text1"/>
          <w:sz w:val="28"/>
          <w:szCs w:val="28"/>
          <w:lang w:val="uk-UA"/>
        </w:rPr>
        <w:lastRenderedPageBreak/>
        <w:t> </w:t>
      </w:r>
    </w:p>
    <w:tbl>
      <w:tblPr>
        <w:tblW w:w="0" w:type="auto"/>
        <w:jc w:val="right"/>
        <w:tblLook w:val="01E0" w:firstRow="1" w:lastRow="1" w:firstColumn="1" w:lastColumn="1" w:noHBand="0" w:noVBand="0"/>
      </w:tblPr>
      <w:tblGrid>
        <w:gridCol w:w="3267"/>
      </w:tblGrid>
      <w:tr w:rsidR="008D1009" w:rsidRPr="005F3990" w:rsidTr="00176C5B">
        <w:trPr>
          <w:trHeight w:val="1292"/>
          <w:jc w:val="right"/>
        </w:trPr>
        <w:tc>
          <w:tcPr>
            <w:tcW w:w="3267" w:type="dxa"/>
            <w:hideMark/>
          </w:tcPr>
          <w:p w:rsidR="008D1009" w:rsidRPr="00596CAB" w:rsidRDefault="008D1009" w:rsidP="00176C5B">
            <w:pPr>
              <w:spacing w:after="0" w:line="240" w:lineRule="auto"/>
              <w:rPr>
                <w:rFonts w:ascii="Times New Roman" w:eastAsia="Times New Roman" w:hAnsi="Times New Roman" w:cs="Times New Roman"/>
                <w:color w:val="000000" w:themeColor="text1"/>
                <w:sz w:val="24"/>
                <w:szCs w:val="24"/>
                <w:lang w:val="uk-UA" w:eastAsia="uk-UA"/>
              </w:rPr>
            </w:pPr>
            <w:r w:rsidRPr="00596CAB">
              <w:rPr>
                <w:rFonts w:ascii="Times New Roman" w:hAnsi="Times New Roman" w:cs="Times New Roman"/>
                <w:color w:val="000000" w:themeColor="text1"/>
                <w:sz w:val="28"/>
                <w:szCs w:val="28"/>
                <w:lang w:val="uk-UA"/>
              </w:rPr>
              <w:br w:type="page"/>
            </w:r>
            <w:r w:rsidRPr="00596CAB">
              <w:rPr>
                <w:rFonts w:ascii="Times New Roman" w:hAnsi="Times New Roman" w:cs="Times New Roman"/>
                <w:color w:val="000000" w:themeColor="text1"/>
                <w:sz w:val="28"/>
                <w:szCs w:val="28"/>
                <w:lang w:val="uk-UA"/>
              </w:rPr>
              <w:br w:type="page"/>
            </w:r>
            <w:r w:rsidRPr="00596CAB">
              <w:rPr>
                <w:rFonts w:ascii="Times New Roman" w:hAnsi="Times New Roman" w:cs="Times New Roman"/>
                <w:color w:val="000000" w:themeColor="text1"/>
                <w:sz w:val="28"/>
                <w:szCs w:val="28"/>
                <w:lang w:val="uk-UA" w:eastAsia="ru-RU"/>
              </w:rPr>
              <w:br w:type="page"/>
            </w:r>
            <w:r w:rsidRPr="00596CAB">
              <w:rPr>
                <w:rFonts w:ascii="Times New Roman" w:hAnsi="Times New Roman" w:cs="Times New Roman"/>
                <w:b/>
                <w:color w:val="000000" w:themeColor="text1"/>
                <w:sz w:val="28"/>
                <w:szCs w:val="28"/>
                <w:lang w:val="uk-UA" w:eastAsia="ru-RU"/>
              </w:rPr>
              <w:br w:type="page"/>
            </w:r>
            <w:r w:rsidRPr="00596CAB">
              <w:rPr>
                <w:rFonts w:ascii="Times New Roman" w:hAnsi="Times New Roman" w:cs="Times New Roman"/>
                <w:color w:val="000000" w:themeColor="text1"/>
                <w:lang w:val="uk-UA"/>
              </w:rPr>
              <w:t xml:space="preserve">           Додаток                                                                          до рішення міської ради  </w:t>
            </w:r>
          </w:p>
          <w:p w:rsidR="008D1009" w:rsidRPr="00596CAB" w:rsidRDefault="008D1009" w:rsidP="00176C5B">
            <w:pPr>
              <w:spacing w:after="0" w:line="240" w:lineRule="auto"/>
              <w:rPr>
                <w:rFonts w:ascii="Times New Roman" w:eastAsia="Times New Roman" w:hAnsi="Times New Roman" w:cs="Times New Roman"/>
                <w:color w:val="000000" w:themeColor="text1"/>
                <w:sz w:val="28"/>
                <w:szCs w:val="28"/>
                <w:lang w:val="uk-UA"/>
              </w:rPr>
            </w:pPr>
            <w:r w:rsidRPr="00596CAB">
              <w:rPr>
                <w:rFonts w:ascii="Times New Roman" w:hAnsi="Times New Roman" w:cs="Times New Roman"/>
                <w:color w:val="000000" w:themeColor="text1"/>
                <w:lang w:val="uk-UA"/>
              </w:rPr>
              <w:t>-ї сесії 8-го скликання                                                                                              від . 2023 р. №</w:t>
            </w:r>
          </w:p>
        </w:tc>
      </w:tr>
    </w:tbl>
    <w:p w:rsidR="008D1009" w:rsidRPr="00596CAB" w:rsidRDefault="008D1009" w:rsidP="008D1009">
      <w:pPr>
        <w:spacing w:after="0" w:line="240" w:lineRule="auto"/>
        <w:rPr>
          <w:rFonts w:ascii="Times New Roman" w:hAnsi="Times New Roman" w:cs="Times New Roman"/>
          <w:color w:val="000000" w:themeColor="text1"/>
          <w:sz w:val="25"/>
          <w:szCs w:val="25"/>
          <w:lang w:val="uk-UA"/>
        </w:rPr>
      </w:pPr>
    </w:p>
    <w:p w:rsidR="008D1009" w:rsidRPr="00596CAB" w:rsidRDefault="008D1009" w:rsidP="008D1009">
      <w:pPr>
        <w:spacing w:after="0" w:line="240" w:lineRule="auto"/>
        <w:rPr>
          <w:rFonts w:ascii="Times New Roman" w:eastAsia="Calibri" w:hAnsi="Times New Roman" w:cs="Times New Roman"/>
          <w:b/>
          <w:color w:val="000000" w:themeColor="text1"/>
          <w:sz w:val="28"/>
          <w:szCs w:val="28"/>
          <w:lang w:val="uk-UA"/>
        </w:rPr>
      </w:pPr>
      <w:r w:rsidRPr="00596CAB">
        <w:rPr>
          <w:rFonts w:ascii="Times New Roman" w:hAnsi="Times New Roman" w:cs="Times New Roman"/>
          <w:color w:val="000000" w:themeColor="text1"/>
          <w:sz w:val="28"/>
          <w:szCs w:val="28"/>
          <w:lang w:val="uk-UA"/>
        </w:rPr>
        <w:t xml:space="preserve">                                                                                                               </w:t>
      </w:r>
    </w:p>
    <w:p w:rsidR="008D1009" w:rsidRPr="00596CAB" w:rsidRDefault="008D1009" w:rsidP="008D1009">
      <w:pPr>
        <w:spacing w:after="0" w:line="240" w:lineRule="auto"/>
        <w:jc w:val="center"/>
        <w:rPr>
          <w:rFonts w:ascii="Times New Roman" w:hAnsi="Times New Roman" w:cs="Times New Roman"/>
          <w:b/>
          <w:bCs/>
          <w:color w:val="000000" w:themeColor="text1"/>
          <w:sz w:val="28"/>
          <w:szCs w:val="28"/>
          <w:lang w:val="uk-UA"/>
        </w:rPr>
      </w:pPr>
      <w:r w:rsidRPr="00596CAB">
        <w:rPr>
          <w:rFonts w:ascii="Times New Roman" w:hAnsi="Times New Roman" w:cs="Times New Roman"/>
          <w:b/>
          <w:bCs/>
          <w:color w:val="000000" w:themeColor="text1"/>
          <w:sz w:val="28"/>
          <w:szCs w:val="28"/>
          <w:lang w:val="uk-UA"/>
        </w:rPr>
        <w:t xml:space="preserve">ПРОГРАМА </w:t>
      </w:r>
    </w:p>
    <w:p w:rsidR="008D1009" w:rsidRPr="00596CAB" w:rsidRDefault="008D1009" w:rsidP="008D1009">
      <w:pPr>
        <w:pStyle w:val="a6"/>
        <w:spacing w:after="0" w:line="240" w:lineRule="auto"/>
        <w:ind w:left="0"/>
        <w:jc w:val="center"/>
        <w:rPr>
          <w:rFonts w:ascii="Times New Roman" w:hAnsi="Times New Roman"/>
          <w:color w:val="000000" w:themeColor="text1"/>
          <w:sz w:val="28"/>
          <w:szCs w:val="28"/>
        </w:rPr>
      </w:pPr>
      <w:r w:rsidRPr="00596CAB">
        <w:rPr>
          <w:rFonts w:ascii="Times New Roman" w:hAnsi="Times New Roman"/>
          <w:color w:val="000000" w:themeColor="text1"/>
          <w:sz w:val="28"/>
          <w:szCs w:val="28"/>
        </w:rPr>
        <w:t xml:space="preserve">розбудови інформаційно-аналітичної системи </w:t>
      </w:r>
    </w:p>
    <w:p w:rsidR="008D1009" w:rsidRPr="00596CAB" w:rsidRDefault="008D1009" w:rsidP="008D1009">
      <w:pPr>
        <w:pStyle w:val="a6"/>
        <w:spacing w:after="0" w:line="240" w:lineRule="auto"/>
        <w:ind w:left="0"/>
        <w:jc w:val="center"/>
        <w:rPr>
          <w:rFonts w:ascii="Times New Roman" w:hAnsi="Times New Roman"/>
          <w:color w:val="000000" w:themeColor="text1"/>
          <w:sz w:val="28"/>
          <w:szCs w:val="28"/>
        </w:rPr>
      </w:pPr>
      <w:r w:rsidRPr="00596CAB">
        <w:rPr>
          <w:rFonts w:ascii="Times New Roman" w:hAnsi="Times New Roman"/>
          <w:color w:val="000000" w:themeColor="text1"/>
          <w:sz w:val="28"/>
          <w:szCs w:val="28"/>
        </w:rPr>
        <w:t>„Ситуаційний центр „</w:t>
      </w:r>
      <w:proofErr w:type="spellStart"/>
      <w:r w:rsidRPr="00596CAB">
        <w:rPr>
          <w:rFonts w:ascii="Times New Roman" w:hAnsi="Times New Roman"/>
          <w:color w:val="000000" w:themeColor="text1"/>
          <w:sz w:val="28"/>
          <w:szCs w:val="28"/>
        </w:rPr>
        <w:t>Безпекове</w:t>
      </w:r>
      <w:proofErr w:type="spellEnd"/>
      <w:r w:rsidRPr="00596CAB">
        <w:rPr>
          <w:rFonts w:ascii="Times New Roman" w:hAnsi="Times New Roman"/>
          <w:color w:val="000000" w:themeColor="text1"/>
          <w:sz w:val="28"/>
          <w:szCs w:val="28"/>
        </w:rPr>
        <w:t xml:space="preserve"> Закарпаття” </w:t>
      </w:r>
    </w:p>
    <w:p w:rsidR="008D1009" w:rsidRPr="00596CAB" w:rsidRDefault="008D1009" w:rsidP="008D1009">
      <w:pPr>
        <w:pStyle w:val="a6"/>
        <w:spacing w:after="0" w:line="240" w:lineRule="auto"/>
        <w:ind w:left="0"/>
        <w:jc w:val="center"/>
        <w:rPr>
          <w:rFonts w:ascii="Times New Roman" w:hAnsi="Times New Roman"/>
          <w:color w:val="000000" w:themeColor="text1"/>
          <w:sz w:val="28"/>
          <w:szCs w:val="28"/>
        </w:rPr>
      </w:pPr>
      <w:r w:rsidRPr="00596CAB">
        <w:rPr>
          <w:rFonts w:ascii="Times New Roman" w:hAnsi="Times New Roman"/>
          <w:color w:val="000000" w:themeColor="text1"/>
          <w:sz w:val="28"/>
          <w:szCs w:val="28"/>
        </w:rPr>
        <w:t>на 2023 рік</w:t>
      </w:r>
    </w:p>
    <w:p w:rsidR="008D1009" w:rsidRPr="00596CAB" w:rsidRDefault="008D1009" w:rsidP="008D1009">
      <w:pPr>
        <w:pStyle w:val="a6"/>
        <w:spacing w:after="0" w:line="240" w:lineRule="auto"/>
        <w:ind w:left="0"/>
        <w:rPr>
          <w:rFonts w:ascii="Times New Roman" w:hAnsi="Times New Roman"/>
          <w:b/>
          <w:color w:val="000000" w:themeColor="text1"/>
          <w:sz w:val="28"/>
          <w:szCs w:val="28"/>
        </w:rPr>
      </w:pPr>
    </w:p>
    <w:p w:rsidR="008D1009" w:rsidRPr="00596CAB" w:rsidRDefault="008D1009" w:rsidP="008D1009">
      <w:pPr>
        <w:pStyle w:val="a6"/>
        <w:spacing w:after="0" w:line="240" w:lineRule="auto"/>
        <w:ind w:left="0"/>
        <w:jc w:val="center"/>
        <w:rPr>
          <w:rFonts w:ascii="Times New Roman" w:hAnsi="Times New Roman"/>
          <w:b/>
          <w:color w:val="000000" w:themeColor="text1"/>
          <w:sz w:val="28"/>
          <w:szCs w:val="28"/>
        </w:rPr>
      </w:pPr>
      <w:r w:rsidRPr="00596CAB">
        <w:rPr>
          <w:rFonts w:ascii="Times New Roman" w:hAnsi="Times New Roman"/>
          <w:b/>
          <w:color w:val="000000" w:themeColor="text1"/>
          <w:sz w:val="28"/>
          <w:szCs w:val="28"/>
        </w:rPr>
        <w:t>Вступ</w:t>
      </w:r>
    </w:p>
    <w:p w:rsidR="008D1009" w:rsidRPr="00596CAB" w:rsidRDefault="008D1009" w:rsidP="008D1009">
      <w:pPr>
        <w:pStyle w:val="a6"/>
        <w:spacing w:after="0" w:line="240" w:lineRule="auto"/>
        <w:ind w:left="0"/>
        <w:rPr>
          <w:rFonts w:ascii="Times New Roman" w:hAnsi="Times New Roman"/>
          <w:b/>
          <w:color w:val="000000" w:themeColor="text1"/>
          <w:sz w:val="28"/>
          <w:szCs w:val="28"/>
        </w:rPr>
      </w:pP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Широкомасштабна збройна агресія російської федерації проти України, що триває, зумовила розроблення Програми розбудови інформаційно-аналітичної системи „Ситуаційний центр „</w:t>
      </w:r>
      <w:proofErr w:type="spellStart"/>
      <w:r w:rsidRPr="00596CAB">
        <w:rPr>
          <w:rFonts w:ascii="Times New Roman" w:hAnsi="Times New Roman" w:cs="Times New Roman"/>
          <w:color w:val="000000" w:themeColor="text1"/>
          <w:sz w:val="28"/>
          <w:szCs w:val="28"/>
          <w:lang w:val="uk-UA"/>
        </w:rPr>
        <w:t>Безпекове</w:t>
      </w:r>
      <w:proofErr w:type="spellEnd"/>
      <w:r w:rsidRPr="00596CAB">
        <w:rPr>
          <w:rFonts w:ascii="Times New Roman" w:hAnsi="Times New Roman" w:cs="Times New Roman"/>
          <w:color w:val="000000" w:themeColor="text1"/>
          <w:sz w:val="28"/>
          <w:szCs w:val="28"/>
          <w:lang w:val="uk-UA"/>
        </w:rPr>
        <w:t xml:space="preserve"> Закарпаття” на 2023 рік (далі – Програма), яка спрямована на</w:t>
      </w:r>
      <w:bookmarkStart w:id="1" w:name="_Hlk102127653"/>
      <w:r w:rsidRPr="00596CAB">
        <w:rPr>
          <w:rFonts w:ascii="Times New Roman" w:hAnsi="Times New Roman" w:cs="Times New Roman"/>
          <w:color w:val="000000" w:themeColor="text1"/>
          <w:sz w:val="28"/>
          <w:szCs w:val="28"/>
          <w:lang w:val="uk-UA"/>
        </w:rPr>
        <w:t xml:space="preserve"> підвищення ефективності інформаційно-аналітичного забезпечення прийняття управлінських рішень, взаємодії, координації органів виконавчої влади, правоохоронних органів та військових формувань у сферах національної безпеки і оборони в умовах воєнного стану</w:t>
      </w:r>
      <w:bookmarkEnd w:id="1"/>
      <w:r w:rsidRPr="00596CAB">
        <w:rPr>
          <w:rFonts w:ascii="Times New Roman" w:hAnsi="Times New Roman" w:cs="Times New Roman"/>
          <w:color w:val="000000" w:themeColor="text1"/>
          <w:sz w:val="28"/>
          <w:szCs w:val="28"/>
          <w:lang w:val="uk-UA"/>
        </w:rPr>
        <w:t xml:space="preserve"> та забезпечення посилення правового режиму воєнного стану, охорони громадського порядку, попередження аварій, дорожньо-транспортних пригод, захисту об’єктів критичної інфраструктури, захисту населення від протиправних проявів, сприяння стабільному соціально-економічному розвитку області.</w:t>
      </w:r>
    </w:p>
    <w:p w:rsidR="008D1009" w:rsidRPr="00596CAB" w:rsidRDefault="008D1009" w:rsidP="008D1009">
      <w:pPr>
        <w:pStyle w:val="a3"/>
        <w:ind w:firstLine="567"/>
        <w:rPr>
          <w:b w:val="0"/>
          <w:color w:val="000000" w:themeColor="text1"/>
          <w:sz w:val="28"/>
          <w:szCs w:val="28"/>
          <w:lang w:eastAsia="ar-SA"/>
        </w:rPr>
      </w:pPr>
      <w:r w:rsidRPr="00596CAB">
        <w:rPr>
          <w:b w:val="0"/>
          <w:color w:val="000000" w:themeColor="text1"/>
          <w:sz w:val="28"/>
          <w:szCs w:val="28"/>
          <w:lang w:eastAsia="ar-SA"/>
        </w:rPr>
        <w:t>Рахівська міська  територіальна громада – безпечна територія, яка знаходиться на значній відстані від активних бойових дій, що дало можливість  багатьом людям</w:t>
      </w:r>
      <w:r w:rsidRPr="00596CAB">
        <w:rPr>
          <w:b w:val="0"/>
          <w:color w:val="000000" w:themeColor="text1"/>
          <w:sz w:val="28"/>
          <w:szCs w:val="28"/>
          <w:shd w:val="clear" w:color="auto" w:fill="FFFFFF"/>
        </w:rPr>
        <w:t xml:space="preserve">, </w:t>
      </w:r>
      <w:r w:rsidRPr="00596CAB">
        <w:rPr>
          <w:b w:val="0"/>
          <w:color w:val="000000" w:themeColor="text1"/>
          <w:sz w:val="28"/>
          <w:szCs w:val="28"/>
        </w:rPr>
        <w:t>які залишили свої домівки, рятуючись від небезпеки,</w:t>
      </w:r>
      <w:r w:rsidRPr="00596CAB">
        <w:rPr>
          <w:b w:val="0"/>
          <w:color w:val="000000" w:themeColor="text1"/>
          <w:sz w:val="28"/>
          <w:szCs w:val="28"/>
          <w:lang w:eastAsia="ar-SA"/>
        </w:rPr>
        <w:t xml:space="preserve"> знайти </w:t>
      </w:r>
      <w:proofErr w:type="spellStart"/>
      <w:r w:rsidRPr="00596CAB">
        <w:rPr>
          <w:b w:val="0"/>
          <w:color w:val="000000" w:themeColor="text1"/>
          <w:sz w:val="28"/>
          <w:szCs w:val="28"/>
          <w:lang w:eastAsia="ar-SA"/>
        </w:rPr>
        <w:t>прихисток</w:t>
      </w:r>
      <w:proofErr w:type="spellEnd"/>
      <w:r w:rsidRPr="00596CAB">
        <w:rPr>
          <w:b w:val="0"/>
          <w:color w:val="000000" w:themeColor="text1"/>
          <w:sz w:val="28"/>
          <w:szCs w:val="28"/>
          <w:lang w:eastAsia="ar-SA"/>
        </w:rPr>
        <w:t xml:space="preserve"> на території громади, забезпечити переміщення за межі нашої держави евакуйованого населення до країн-членів ЄС. </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ar-SA"/>
        </w:rPr>
        <w:t xml:space="preserve">Ця ситуація стала передумовою для створення </w:t>
      </w:r>
      <w:proofErr w:type="spellStart"/>
      <w:r w:rsidRPr="00596CAB">
        <w:rPr>
          <w:rFonts w:ascii="Times New Roman" w:hAnsi="Times New Roman" w:cs="Times New Roman"/>
          <w:color w:val="000000" w:themeColor="text1"/>
          <w:sz w:val="28"/>
          <w:szCs w:val="28"/>
          <w:lang w:val="uk-UA" w:eastAsia="ar-SA"/>
        </w:rPr>
        <w:t>безпекової</w:t>
      </w:r>
      <w:proofErr w:type="spellEnd"/>
      <w:r w:rsidRPr="00596CAB">
        <w:rPr>
          <w:rFonts w:ascii="Times New Roman" w:hAnsi="Times New Roman" w:cs="Times New Roman"/>
          <w:color w:val="000000" w:themeColor="text1"/>
          <w:sz w:val="28"/>
          <w:szCs w:val="28"/>
          <w:lang w:val="uk-UA" w:eastAsia="ar-SA"/>
        </w:rPr>
        <w:t xml:space="preserve"> системи на основі сучасних інформаційних технологій та засобів автоматизації, централізації та обробки інформації.</w:t>
      </w:r>
    </w:p>
    <w:p w:rsidR="008D1009" w:rsidRPr="00596CAB" w:rsidRDefault="008D1009" w:rsidP="008D1009">
      <w:pPr>
        <w:spacing w:after="0" w:line="240" w:lineRule="auto"/>
        <w:rPr>
          <w:rFonts w:ascii="Times New Roman" w:hAnsi="Times New Roman" w:cs="Times New Roman"/>
          <w:b/>
          <w:color w:val="000000" w:themeColor="text1"/>
          <w:sz w:val="28"/>
          <w:szCs w:val="28"/>
          <w:lang w:val="uk-UA"/>
        </w:rPr>
      </w:pPr>
    </w:p>
    <w:p w:rsidR="008D1009" w:rsidRPr="00596CAB" w:rsidRDefault="008D1009" w:rsidP="008D1009">
      <w:pPr>
        <w:spacing w:after="0" w:line="240" w:lineRule="auto"/>
        <w:jc w:val="center"/>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1. Нормативно-правова база</w:t>
      </w:r>
    </w:p>
    <w:p w:rsidR="008D1009" w:rsidRPr="00596CAB" w:rsidRDefault="008D1009" w:rsidP="008D1009">
      <w:pPr>
        <w:spacing w:after="0" w:line="240" w:lineRule="auto"/>
        <w:jc w:val="center"/>
        <w:rPr>
          <w:rFonts w:ascii="Times New Roman" w:hAnsi="Times New Roman" w:cs="Times New Roman"/>
          <w:b/>
          <w:color w:val="000000" w:themeColor="text1"/>
          <w:sz w:val="28"/>
          <w:szCs w:val="28"/>
          <w:lang w:val="uk-UA"/>
        </w:rPr>
      </w:pPr>
    </w:p>
    <w:p w:rsidR="008D1009" w:rsidRPr="00596CAB" w:rsidRDefault="008D1009" w:rsidP="008D1009">
      <w:pPr>
        <w:pStyle w:val="a6"/>
        <w:spacing w:after="0" w:line="240" w:lineRule="auto"/>
        <w:ind w:left="0" w:firstLine="567"/>
        <w:jc w:val="both"/>
        <w:rPr>
          <w:rFonts w:ascii="Times New Roman" w:hAnsi="Times New Roman"/>
          <w:color w:val="000000" w:themeColor="text1"/>
          <w:sz w:val="28"/>
          <w:szCs w:val="28"/>
          <w:lang w:eastAsia="ru-RU"/>
        </w:rPr>
      </w:pPr>
      <w:r w:rsidRPr="00596CAB">
        <w:rPr>
          <w:rFonts w:ascii="Times New Roman" w:hAnsi="Times New Roman"/>
          <w:color w:val="000000" w:themeColor="text1"/>
          <w:sz w:val="28"/>
          <w:szCs w:val="28"/>
        </w:rPr>
        <w:t>Програму розбудови інформаційно-аналітичної системи „Ситуаційний центр „</w:t>
      </w:r>
      <w:proofErr w:type="spellStart"/>
      <w:r w:rsidRPr="00596CAB">
        <w:rPr>
          <w:rFonts w:ascii="Times New Roman" w:hAnsi="Times New Roman"/>
          <w:color w:val="000000" w:themeColor="text1"/>
          <w:sz w:val="28"/>
          <w:szCs w:val="28"/>
        </w:rPr>
        <w:t>Безпекове</w:t>
      </w:r>
      <w:proofErr w:type="spellEnd"/>
      <w:r w:rsidRPr="00596CAB">
        <w:rPr>
          <w:rFonts w:ascii="Times New Roman" w:hAnsi="Times New Roman"/>
          <w:color w:val="000000" w:themeColor="text1"/>
          <w:sz w:val="28"/>
          <w:szCs w:val="28"/>
        </w:rPr>
        <w:t xml:space="preserve"> Закарпаття” на 2023 рік розроблено відповідно до законів України ,,Про правовий режим воєнного стану”, </w:t>
      </w:r>
      <w:r w:rsidRPr="00596CAB">
        <w:rPr>
          <w:rFonts w:ascii="Times New Roman" w:hAnsi="Times New Roman"/>
          <w:color w:val="000000" w:themeColor="text1"/>
          <w:sz w:val="28"/>
          <w:szCs w:val="28"/>
          <w:shd w:val="clear" w:color="auto" w:fill="FFFFFF"/>
        </w:rPr>
        <w:t>„Про місцеве самоврядування в Україні”, „Про оборону України”,</w:t>
      </w:r>
      <w:r w:rsidRPr="00596CAB">
        <w:rPr>
          <w:rFonts w:ascii="Times New Roman" w:hAnsi="Times New Roman"/>
          <w:color w:val="000000" w:themeColor="text1"/>
          <w:sz w:val="28"/>
          <w:szCs w:val="28"/>
        </w:rPr>
        <w:t xml:space="preserve"> ,,Про захист інформації в інформаційно-комунікаційних системах</w:t>
      </w:r>
      <w:bookmarkStart w:id="2" w:name="_Hlk102113384"/>
      <w:r w:rsidRPr="00596CAB">
        <w:rPr>
          <w:rFonts w:ascii="Times New Roman" w:hAnsi="Times New Roman"/>
          <w:color w:val="000000" w:themeColor="text1"/>
          <w:sz w:val="28"/>
          <w:szCs w:val="28"/>
        </w:rPr>
        <w:t>”</w:t>
      </w:r>
      <w:bookmarkEnd w:id="2"/>
      <w:r w:rsidRPr="00596CAB">
        <w:rPr>
          <w:rFonts w:ascii="Times New Roman" w:hAnsi="Times New Roman"/>
          <w:color w:val="000000" w:themeColor="text1"/>
          <w:sz w:val="28"/>
          <w:szCs w:val="28"/>
        </w:rPr>
        <w:t xml:space="preserve">, </w:t>
      </w:r>
      <w:bookmarkStart w:id="3" w:name="_Hlk102113340"/>
      <w:r w:rsidRPr="00596CAB">
        <w:rPr>
          <w:rFonts w:ascii="Times New Roman" w:hAnsi="Times New Roman"/>
          <w:color w:val="000000" w:themeColor="text1"/>
          <w:sz w:val="28"/>
          <w:szCs w:val="28"/>
        </w:rPr>
        <w:t>,,</w:t>
      </w:r>
      <w:bookmarkEnd w:id="3"/>
      <w:r w:rsidRPr="00596CAB">
        <w:rPr>
          <w:rFonts w:ascii="Times New Roman" w:hAnsi="Times New Roman"/>
          <w:color w:val="000000" w:themeColor="text1"/>
          <w:sz w:val="28"/>
          <w:szCs w:val="28"/>
        </w:rPr>
        <w:t xml:space="preserve">Про національну безпеку України”, указів Президента України від 18 червня 2021 року № 260/2021 „Про рішення Ради національної безпеки і оборони України від 4 червня 2021 року </w:t>
      </w:r>
      <w:bookmarkStart w:id="4" w:name="_Hlk102113908"/>
      <w:r w:rsidRPr="00596CAB">
        <w:rPr>
          <w:rFonts w:ascii="Times New Roman" w:hAnsi="Times New Roman"/>
          <w:color w:val="000000" w:themeColor="text1"/>
          <w:sz w:val="28"/>
          <w:szCs w:val="28"/>
        </w:rPr>
        <w:t>,,</w:t>
      </w:r>
      <w:bookmarkEnd w:id="4"/>
      <w:r w:rsidRPr="00596CAB">
        <w:rPr>
          <w:rFonts w:ascii="Times New Roman" w:hAnsi="Times New Roman"/>
          <w:color w:val="000000" w:themeColor="text1"/>
          <w:sz w:val="28"/>
          <w:szCs w:val="28"/>
        </w:rPr>
        <w:t xml:space="preserve">Щодо удосконалення мережі ситуаційних центрів та цифрової трансформації сфери національної безпеки і оборони”, від 26 серпня 2021 № 447/2021 Про рішення Ради національної безпеки і оборони України від 14 травня 2021 року ,,Про Стратегію </w:t>
      </w:r>
      <w:proofErr w:type="spellStart"/>
      <w:r w:rsidRPr="00596CAB">
        <w:rPr>
          <w:rFonts w:ascii="Times New Roman" w:hAnsi="Times New Roman"/>
          <w:color w:val="000000" w:themeColor="text1"/>
          <w:sz w:val="28"/>
          <w:szCs w:val="28"/>
        </w:rPr>
        <w:t>кібербезпеки</w:t>
      </w:r>
      <w:proofErr w:type="spellEnd"/>
      <w:r w:rsidRPr="00596CAB">
        <w:rPr>
          <w:rFonts w:ascii="Times New Roman" w:hAnsi="Times New Roman"/>
          <w:color w:val="000000" w:themeColor="text1"/>
          <w:sz w:val="28"/>
          <w:szCs w:val="28"/>
        </w:rPr>
        <w:t xml:space="preserve"> України”, від 01 лютого 2022 року № 37/2022 ,,Про </w:t>
      </w:r>
      <w:r w:rsidRPr="00596CAB">
        <w:rPr>
          <w:rFonts w:ascii="Times New Roman" w:hAnsi="Times New Roman"/>
          <w:color w:val="000000" w:themeColor="text1"/>
          <w:sz w:val="28"/>
          <w:szCs w:val="28"/>
        </w:rPr>
        <w:lastRenderedPageBreak/>
        <w:t xml:space="preserve">рішення Ради національної безпеки і оборони України від 30 грудня 2021 року ,,Про План реалізації Стратегії </w:t>
      </w:r>
      <w:proofErr w:type="spellStart"/>
      <w:r w:rsidRPr="00596CAB">
        <w:rPr>
          <w:rFonts w:ascii="Times New Roman" w:hAnsi="Times New Roman"/>
          <w:color w:val="000000" w:themeColor="text1"/>
          <w:sz w:val="28"/>
          <w:szCs w:val="28"/>
        </w:rPr>
        <w:t>кібербезпеки</w:t>
      </w:r>
      <w:proofErr w:type="spellEnd"/>
      <w:r w:rsidRPr="00596CAB">
        <w:rPr>
          <w:rFonts w:ascii="Times New Roman" w:hAnsi="Times New Roman"/>
          <w:color w:val="000000" w:themeColor="text1"/>
          <w:sz w:val="28"/>
          <w:szCs w:val="28"/>
        </w:rPr>
        <w:t xml:space="preserve"> України”, від 16 лютого 2022 року № 56/2022 ,,Про рішення Ради національної безпеки і оборони України від 30 грудня 2021 року ,,Про Стратегію забезпечення державної безпеки”, від 24 лютого 2022 року № 64/2022 ,,Про введення воєнного стану в Україні</w:t>
      </w:r>
      <w:bookmarkStart w:id="5" w:name="_Hlk102113708"/>
      <w:r w:rsidRPr="00596CAB">
        <w:rPr>
          <w:rFonts w:ascii="Times New Roman" w:hAnsi="Times New Roman"/>
          <w:color w:val="000000" w:themeColor="text1"/>
          <w:sz w:val="28"/>
          <w:szCs w:val="28"/>
        </w:rPr>
        <w:t>”</w:t>
      </w:r>
      <w:bookmarkEnd w:id="5"/>
      <w:r w:rsidRPr="00596CAB">
        <w:rPr>
          <w:rFonts w:ascii="Times New Roman" w:hAnsi="Times New Roman"/>
          <w:color w:val="000000" w:themeColor="text1"/>
          <w:sz w:val="28"/>
          <w:szCs w:val="28"/>
        </w:rPr>
        <w:t xml:space="preserve"> (зі змінами), постанови Кабінету Міністрів України від 19 червня 2019 року № 518 ,,Про затвердження Загальних вимог до </w:t>
      </w:r>
      <w:proofErr w:type="spellStart"/>
      <w:r w:rsidRPr="00596CAB">
        <w:rPr>
          <w:rFonts w:ascii="Times New Roman" w:hAnsi="Times New Roman"/>
          <w:color w:val="000000" w:themeColor="text1"/>
          <w:sz w:val="28"/>
          <w:szCs w:val="28"/>
        </w:rPr>
        <w:t>кіберзахисту</w:t>
      </w:r>
      <w:proofErr w:type="spellEnd"/>
      <w:r w:rsidRPr="00596CAB">
        <w:rPr>
          <w:rFonts w:ascii="Times New Roman" w:hAnsi="Times New Roman"/>
          <w:color w:val="000000" w:themeColor="text1"/>
          <w:sz w:val="28"/>
          <w:szCs w:val="28"/>
        </w:rPr>
        <w:t xml:space="preserve"> об’єктів критичної інфраструктури”, Положення про раду оборони Автономної республіки Крим, області, мм. Києва і Севастополя”, затвердженого постановою Кабінету Міністрів України від 21 березня 2007 року № 507 (ДСК), розпорядження голови обласної державної адміністрації – начальника обласної військової адміністрації від 27.04.2022 № 147, яким введено в дію рішення ради оборони області </w:t>
      </w:r>
      <w:r w:rsidRPr="00596CAB">
        <w:rPr>
          <w:rFonts w:ascii="Times New Roman" w:hAnsi="Times New Roman"/>
          <w:color w:val="000000" w:themeColor="text1"/>
          <w:sz w:val="28"/>
          <w:szCs w:val="28"/>
          <w:lang w:eastAsia="ru-RU"/>
        </w:rPr>
        <w:t xml:space="preserve">від 27 квітня 2022 року № 25 „Про </w:t>
      </w:r>
      <w:r w:rsidRPr="00596CAB">
        <w:rPr>
          <w:rFonts w:ascii="Times New Roman" w:hAnsi="Times New Roman"/>
          <w:color w:val="000000" w:themeColor="text1"/>
          <w:sz w:val="28"/>
          <w:szCs w:val="28"/>
        </w:rPr>
        <w:t>інформаційно-аналітичну систему „Ситуаційний центр „</w:t>
      </w:r>
      <w:proofErr w:type="spellStart"/>
      <w:r w:rsidRPr="00596CAB">
        <w:rPr>
          <w:rFonts w:ascii="Times New Roman" w:hAnsi="Times New Roman"/>
          <w:color w:val="000000" w:themeColor="text1"/>
          <w:sz w:val="28"/>
          <w:szCs w:val="28"/>
        </w:rPr>
        <w:t>Безпекове</w:t>
      </w:r>
      <w:proofErr w:type="spellEnd"/>
      <w:r w:rsidRPr="00596CAB">
        <w:rPr>
          <w:rFonts w:ascii="Times New Roman" w:hAnsi="Times New Roman"/>
          <w:color w:val="000000" w:themeColor="text1"/>
          <w:sz w:val="28"/>
          <w:szCs w:val="28"/>
        </w:rPr>
        <w:t xml:space="preserve"> Закарпаття</w:t>
      </w:r>
      <w:r w:rsidRPr="00596CAB">
        <w:rPr>
          <w:rFonts w:ascii="Times New Roman" w:hAnsi="Times New Roman"/>
          <w:color w:val="000000" w:themeColor="text1"/>
          <w:sz w:val="28"/>
          <w:szCs w:val="28"/>
          <w:lang w:eastAsia="ru-RU"/>
        </w:rPr>
        <w:t>”</w:t>
      </w:r>
      <w:r w:rsidRPr="00596CAB">
        <w:rPr>
          <w:rFonts w:ascii="Times New Roman" w:hAnsi="Times New Roman"/>
          <w:color w:val="000000" w:themeColor="text1"/>
          <w:sz w:val="28"/>
          <w:szCs w:val="28"/>
        </w:rPr>
        <w:t xml:space="preserve"> на період воєнного стану</w:t>
      </w:r>
      <w:r w:rsidRPr="00596CAB">
        <w:rPr>
          <w:rFonts w:ascii="Times New Roman" w:hAnsi="Times New Roman"/>
          <w:color w:val="000000" w:themeColor="text1"/>
          <w:sz w:val="28"/>
          <w:szCs w:val="28"/>
          <w:lang w:eastAsia="ru-RU"/>
        </w:rPr>
        <w:t>”.</w:t>
      </w:r>
    </w:p>
    <w:p w:rsidR="008D1009" w:rsidRPr="00596CAB" w:rsidRDefault="008D1009" w:rsidP="008D1009">
      <w:pPr>
        <w:spacing w:after="0" w:line="240" w:lineRule="auto"/>
        <w:jc w:val="both"/>
        <w:rPr>
          <w:rFonts w:ascii="Times New Roman" w:hAnsi="Times New Roman" w:cs="Times New Roman"/>
          <w:color w:val="000000" w:themeColor="text1"/>
          <w:sz w:val="28"/>
          <w:szCs w:val="28"/>
          <w:lang w:val="uk-UA" w:eastAsia="ru-RU"/>
        </w:rPr>
      </w:pPr>
    </w:p>
    <w:p w:rsidR="008D1009" w:rsidRPr="00596CAB" w:rsidRDefault="008D1009" w:rsidP="008D1009">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bCs/>
          <w:color w:val="000000" w:themeColor="text1"/>
          <w:sz w:val="28"/>
          <w:szCs w:val="28"/>
          <w:lang w:val="uk-UA"/>
        </w:rPr>
        <w:t>2. Визначення проблеми, на розв’язання якої спрямовано Програму</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Загрозлива ситуація зі сторони російської федерації та її збройна агресія проти України, напружене соціально-політичне становище в нашій країні, а також специфіка розташування Закарпатської області зумовлює необхідність ефективного реагування щодо попередження надзвичайних ситуацій, проявів тероризму. Забезпечення посилених заходів безпеки громадян та об’єктів критичної інфраструктури є одним з найбільш пріоритетних напрямів діяльності влади та правоохоронних органів.</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Виникає нагальна потреба у скоординованій, злагодженій роботі влади та правоохоронних органів, підвищенні оперативності реагування на надзвичайні та небезпечні ситуації. Разом з тим  нові засоби та методи гарантування безпеки області повинні обов’язково відповідати основним вимогам сьогодення – забезпеченню надійності, стійкості та безперебійності роботи в цілодобовому режимі.</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На сьогодні на території громади існує багато місць та об’єктів, які потребують посиленого захисту та контролю, зокрема:</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перевальні ділянки автомобільних доріг загального користування, стратегічні мости і споруди автомобільних доріг та залізничних колій;</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об’єкти критичної інфраструктури;</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об’єкти життєзабезпечення населення;</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парки, зони відпочинку, торгові центри, площі, сквери, дитячі майданчики населених пунктів області;</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місця масового перебування людей, вокзали, ринки, інші місця підвищеної небезпеки для громадян;</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адміністративні будівлі, навчальні та медичні заклади, заклади, у яких розміщуються ВПО, інші громадські будівлі тощо;</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об’єкти підвищеної небезпеки для жителів населених пунктів.</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 xml:space="preserve">Наразі надзвичайно актуальною є потреба моніторингу ситуації на автомобільних дорогах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w:t>
      </w:r>
      <w:r w:rsidRPr="00596CAB">
        <w:rPr>
          <w:b w:val="0"/>
          <w:color w:val="000000" w:themeColor="text1"/>
          <w:sz w:val="28"/>
          <w:szCs w:val="28"/>
        </w:rPr>
        <w:lastRenderedPageBreak/>
        <w:t>інформації про дорожньо-транспортні події, оперативного відстеження маршруту руху транспортного засобу.</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Органи виконавчої влади та органи місцевого самоврядування, правоохоронні органи області працюють над попередженням та протидією можливим загрозам інтересам держави, життю та здоров’ю громадян, забезпеченню дотримання режиму воєнного стану, забезпечують організацію оперативного реагування на надзвичайні ситуації.</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Найоптимальнішим задоволенням зазначених потреб є створення єдиної локальної обласної мережі інформаційно-аналітичної системи „Ситуаційний центр „</w:t>
      </w:r>
      <w:proofErr w:type="spellStart"/>
      <w:r w:rsidRPr="00596CAB">
        <w:rPr>
          <w:b w:val="0"/>
          <w:color w:val="000000" w:themeColor="text1"/>
          <w:sz w:val="28"/>
          <w:szCs w:val="28"/>
        </w:rPr>
        <w:t>Безпекове</w:t>
      </w:r>
      <w:proofErr w:type="spellEnd"/>
      <w:r w:rsidRPr="00596CAB">
        <w:rPr>
          <w:b w:val="0"/>
          <w:color w:val="000000" w:themeColor="text1"/>
          <w:sz w:val="28"/>
          <w:szCs w:val="28"/>
        </w:rPr>
        <w:t xml:space="preserve"> Закарпаття”, в яку будуть входити всі камери зовнішнього відеоспостереження та інші елементи (пристрої, датчики тощо) системи безпеки населених пунктів, підприємств, установ та організацій, а також інтегрованої загальнообласної системи відеоспостереження та </w:t>
      </w:r>
      <w:proofErr w:type="spellStart"/>
      <w:r w:rsidRPr="00596CAB">
        <w:rPr>
          <w:b w:val="0"/>
          <w:color w:val="000000" w:themeColor="text1"/>
          <w:sz w:val="28"/>
          <w:szCs w:val="28"/>
        </w:rPr>
        <w:t>відеоаналітики</w:t>
      </w:r>
      <w:proofErr w:type="spellEnd"/>
      <w:r w:rsidRPr="00596CAB">
        <w:rPr>
          <w:b w:val="0"/>
          <w:color w:val="000000" w:themeColor="text1"/>
          <w:sz w:val="28"/>
          <w:szCs w:val="28"/>
        </w:rPr>
        <w:t xml:space="preserve"> „Безпечне Закарпаття” для комплексного моніторингу подій на території області та прийняття управлінських рішень на основі отриманої інформації. Можливість фіксації та збору доказів з місць скоєння правопорушень сприятиме як розкриттю кримінальних злочинів, так і їх профілактиці та попередженню. Крім виконання інформаційно-аналітичною системою правоохоронних функцій, вона також здійснюватиме автоматичну фотофіксацію порушень правил дорожнього руху, контроль дорожнього трафіка.</w:t>
      </w:r>
    </w:p>
    <w:p w:rsidR="008D1009" w:rsidRPr="00596CAB" w:rsidRDefault="008D1009" w:rsidP="008D1009">
      <w:pPr>
        <w:pStyle w:val="a3"/>
        <w:ind w:firstLine="567"/>
        <w:jc w:val="both"/>
        <w:rPr>
          <w:b w:val="0"/>
          <w:color w:val="000000" w:themeColor="text1"/>
          <w:sz w:val="28"/>
          <w:szCs w:val="28"/>
        </w:rPr>
      </w:pPr>
      <w:r w:rsidRPr="00596CAB">
        <w:rPr>
          <w:b w:val="0"/>
          <w:color w:val="000000" w:themeColor="text1"/>
          <w:sz w:val="28"/>
          <w:szCs w:val="28"/>
        </w:rPr>
        <w:t>Основні складові інформаційно-аналітичної системи „Ситуаційний центр „</w:t>
      </w:r>
      <w:proofErr w:type="spellStart"/>
      <w:r w:rsidRPr="00596CAB">
        <w:rPr>
          <w:b w:val="0"/>
          <w:color w:val="000000" w:themeColor="text1"/>
          <w:sz w:val="28"/>
          <w:szCs w:val="28"/>
        </w:rPr>
        <w:t>Безпекове</w:t>
      </w:r>
      <w:proofErr w:type="spellEnd"/>
      <w:r w:rsidRPr="00596CAB">
        <w:rPr>
          <w:b w:val="0"/>
          <w:color w:val="000000" w:themeColor="text1"/>
          <w:sz w:val="28"/>
          <w:szCs w:val="28"/>
        </w:rPr>
        <w:t xml:space="preserve"> Закарпаття”:</w:t>
      </w:r>
    </w:p>
    <w:p w:rsidR="008D1009" w:rsidRPr="00596CAB" w:rsidRDefault="008D1009" w:rsidP="008D1009">
      <w:pPr>
        <w:pStyle w:val="a3"/>
        <w:tabs>
          <w:tab w:val="left" w:pos="851"/>
        </w:tabs>
        <w:ind w:firstLine="567"/>
        <w:jc w:val="both"/>
        <w:rPr>
          <w:b w:val="0"/>
          <w:color w:val="000000" w:themeColor="text1"/>
          <w:sz w:val="28"/>
          <w:szCs w:val="28"/>
        </w:rPr>
      </w:pPr>
      <w:r w:rsidRPr="00596CAB">
        <w:rPr>
          <w:b w:val="0"/>
          <w:color w:val="000000" w:themeColor="text1"/>
          <w:sz w:val="28"/>
          <w:szCs w:val="28"/>
        </w:rPr>
        <w:t>ситуаційно-аналітичний центр (далі – Ситуаційний центр);</w:t>
      </w:r>
    </w:p>
    <w:p w:rsidR="008D1009" w:rsidRPr="00596CAB" w:rsidRDefault="008D1009" w:rsidP="008D1009">
      <w:pPr>
        <w:pStyle w:val="a3"/>
        <w:tabs>
          <w:tab w:val="left" w:pos="851"/>
        </w:tabs>
        <w:ind w:firstLine="567"/>
        <w:jc w:val="both"/>
        <w:rPr>
          <w:b w:val="0"/>
          <w:color w:val="000000" w:themeColor="text1"/>
          <w:sz w:val="28"/>
          <w:szCs w:val="28"/>
        </w:rPr>
      </w:pPr>
      <w:r w:rsidRPr="00596CAB">
        <w:rPr>
          <w:b w:val="0"/>
          <w:color w:val="000000" w:themeColor="text1"/>
          <w:sz w:val="28"/>
          <w:szCs w:val="28"/>
        </w:rPr>
        <w:t xml:space="preserve">центр обробки даних (далі – ЦОД), що включає в себе центр очищення трафіка та системи зберігання інформації великого об’єму; </w:t>
      </w:r>
    </w:p>
    <w:p w:rsidR="008D1009" w:rsidRPr="00596CAB" w:rsidRDefault="008D1009" w:rsidP="008D1009">
      <w:pPr>
        <w:pStyle w:val="a3"/>
        <w:tabs>
          <w:tab w:val="left" w:pos="851"/>
        </w:tabs>
        <w:ind w:firstLine="567"/>
        <w:jc w:val="both"/>
        <w:rPr>
          <w:b w:val="0"/>
          <w:color w:val="000000" w:themeColor="text1"/>
          <w:sz w:val="28"/>
          <w:szCs w:val="28"/>
        </w:rPr>
      </w:pPr>
      <w:r w:rsidRPr="00596CAB">
        <w:rPr>
          <w:b w:val="0"/>
          <w:color w:val="000000" w:themeColor="text1"/>
          <w:sz w:val="28"/>
          <w:szCs w:val="28"/>
        </w:rPr>
        <w:t xml:space="preserve">система відеоспостереження та </w:t>
      </w:r>
      <w:proofErr w:type="spellStart"/>
      <w:r w:rsidRPr="00596CAB">
        <w:rPr>
          <w:b w:val="0"/>
          <w:color w:val="000000" w:themeColor="text1"/>
          <w:sz w:val="28"/>
          <w:szCs w:val="28"/>
        </w:rPr>
        <w:t>відеоаналітики</w:t>
      </w:r>
      <w:proofErr w:type="spellEnd"/>
      <w:r w:rsidRPr="00596CAB">
        <w:rPr>
          <w:b w:val="0"/>
          <w:color w:val="000000" w:themeColor="text1"/>
          <w:sz w:val="28"/>
          <w:szCs w:val="28"/>
        </w:rPr>
        <w:t>;</w:t>
      </w:r>
    </w:p>
    <w:p w:rsidR="008D1009" w:rsidRPr="00596CAB" w:rsidRDefault="008D1009" w:rsidP="008D1009">
      <w:pPr>
        <w:pStyle w:val="a3"/>
        <w:tabs>
          <w:tab w:val="left" w:pos="851"/>
        </w:tabs>
        <w:ind w:firstLine="567"/>
        <w:jc w:val="both"/>
        <w:rPr>
          <w:b w:val="0"/>
          <w:color w:val="000000" w:themeColor="text1"/>
          <w:sz w:val="28"/>
          <w:szCs w:val="28"/>
        </w:rPr>
      </w:pPr>
      <w:r w:rsidRPr="00596CAB">
        <w:rPr>
          <w:b w:val="0"/>
          <w:color w:val="000000" w:themeColor="text1"/>
          <w:sz w:val="28"/>
          <w:szCs w:val="28"/>
        </w:rPr>
        <w:t>телекомунікаційне обладнання;</w:t>
      </w:r>
    </w:p>
    <w:p w:rsidR="008D1009" w:rsidRPr="00596CAB" w:rsidRDefault="008D1009" w:rsidP="008D1009">
      <w:pPr>
        <w:pStyle w:val="a3"/>
        <w:tabs>
          <w:tab w:val="left" w:pos="851"/>
        </w:tabs>
        <w:ind w:firstLine="567"/>
        <w:jc w:val="both"/>
        <w:rPr>
          <w:b w:val="0"/>
          <w:color w:val="000000" w:themeColor="text1"/>
          <w:sz w:val="28"/>
          <w:szCs w:val="28"/>
        </w:rPr>
      </w:pPr>
      <w:r w:rsidRPr="00596CAB">
        <w:rPr>
          <w:b w:val="0"/>
          <w:color w:val="000000" w:themeColor="text1"/>
          <w:sz w:val="28"/>
          <w:szCs w:val="28"/>
        </w:rPr>
        <w:t>канали зв’язку;</w:t>
      </w:r>
    </w:p>
    <w:p w:rsidR="008D1009" w:rsidRPr="00596CAB" w:rsidRDefault="008D1009" w:rsidP="008D1009">
      <w:pPr>
        <w:pStyle w:val="a3"/>
        <w:tabs>
          <w:tab w:val="left" w:pos="851"/>
        </w:tabs>
        <w:ind w:firstLine="567"/>
        <w:jc w:val="both"/>
        <w:rPr>
          <w:b w:val="0"/>
          <w:color w:val="000000" w:themeColor="text1"/>
          <w:sz w:val="28"/>
          <w:szCs w:val="28"/>
        </w:rPr>
      </w:pPr>
      <w:r w:rsidRPr="00596CAB">
        <w:rPr>
          <w:b w:val="0"/>
          <w:color w:val="000000" w:themeColor="text1"/>
          <w:sz w:val="28"/>
          <w:szCs w:val="28"/>
        </w:rPr>
        <w:t xml:space="preserve">різноманітні відеокамери, зокрема: оглядові, </w:t>
      </w:r>
      <w:proofErr w:type="spellStart"/>
      <w:r w:rsidRPr="00596CAB">
        <w:rPr>
          <w:b w:val="0"/>
          <w:color w:val="000000" w:themeColor="text1"/>
          <w:sz w:val="28"/>
          <w:szCs w:val="28"/>
        </w:rPr>
        <w:t>тепловізійні</w:t>
      </w:r>
      <w:proofErr w:type="spellEnd"/>
      <w:r w:rsidRPr="00596CAB">
        <w:rPr>
          <w:b w:val="0"/>
          <w:color w:val="000000" w:themeColor="text1"/>
          <w:sz w:val="28"/>
          <w:szCs w:val="28"/>
        </w:rPr>
        <w:t xml:space="preserve">, інтелектуальної транспортної системи (ІТС), штучного інтелекту з функцією поглибленого навчання, </w:t>
      </w:r>
      <w:proofErr w:type="spellStart"/>
      <w:r w:rsidRPr="00596CAB">
        <w:rPr>
          <w:b w:val="0"/>
          <w:color w:val="000000" w:themeColor="text1"/>
          <w:sz w:val="28"/>
          <w:szCs w:val="28"/>
        </w:rPr>
        <w:t>дрони</w:t>
      </w:r>
      <w:proofErr w:type="spellEnd"/>
      <w:r w:rsidRPr="00596CAB">
        <w:rPr>
          <w:b w:val="0"/>
          <w:color w:val="000000" w:themeColor="text1"/>
          <w:sz w:val="28"/>
          <w:szCs w:val="28"/>
        </w:rPr>
        <w:t>;</w:t>
      </w:r>
    </w:p>
    <w:p w:rsidR="008D1009" w:rsidRPr="00596CAB" w:rsidRDefault="008D1009" w:rsidP="008D1009">
      <w:pPr>
        <w:pStyle w:val="a3"/>
        <w:tabs>
          <w:tab w:val="left" w:pos="851"/>
        </w:tabs>
        <w:ind w:firstLine="567"/>
        <w:rPr>
          <w:b w:val="0"/>
          <w:color w:val="000000" w:themeColor="text1"/>
          <w:sz w:val="28"/>
          <w:szCs w:val="28"/>
        </w:rPr>
      </w:pPr>
      <w:r w:rsidRPr="00596CAB">
        <w:rPr>
          <w:b w:val="0"/>
          <w:color w:val="000000" w:themeColor="text1"/>
          <w:sz w:val="28"/>
          <w:szCs w:val="28"/>
        </w:rPr>
        <w:t>інші технічні засоби;</w:t>
      </w:r>
    </w:p>
    <w:p w:rsidR="008D1009" w:rsidRPr="00596CAB" w:rsidRDefault="008D1009" w:rsidP="008D1009">
      <w:pPr>
        <w:pStyle w:val="a3"/>
        <w:tabs>
          <w:tab w:val="left" w:pos="851"/>
        </w:tabs>
        <w:ind w:firstLine="567"/>
        <w:rPr>
          <w:b w:val="0"/>
          <w:color w:val="000000" w:themeColor="text1"/>
          <w:sz w:val="28"/>
          <w:szCs w:val="28"/>
        </w:rPr>
      </w:pPr>
      <w:r w:rsidRPr="00596CAB">
        <w:rPr>
          <w:b w:val="0"/>
          <w:color w:val="000000" w:themeColor="text1"/>
          <w:sz w:val="28"/>
          <w:szCs w:val="28"/>
        </w:rPr>
        <w:t>автоматизовані робочі місця адміністраторів Системи;</w:t>
      </w:r>
    </w:p>
    <w:p w:rsidR="008D1009" w:rsidRPr="00596CAB" w:rsidRDefault="008D1009" w:rsidP="008D1009">
      <w:pPr>
        <w:pStyle w:val="a3"/>
        <w:tabs>
          <w:tab w:val="left" w:pos="851"/>
        </w:tabs>
        <w:ind w:firstLine="567"/>
        <w:rPr>
          <w:b w:val="0"/>
          <w:color w:val="000000" w:themeColor="text1"/>
          <w:sz w:val="28"/>
          <w:szCs w:val="28"/>
        </w:rPr>
      </w:pPr>
      <w:r w:rsidRPr="00596CAB">
        <w:rPr>
          <w:b w:val="0"/>
          <w:color w:val="000000" w:themeColor="text1"/>
          <w:sz w:val="28"/>
          <w:szCs w:val="28"/>
        </w:rPr>
        <w:t>автоматизовані робочі місця користувачів Системи;</w:t>
      </w:r>
    </w:p>
    <w:p w:rsidR="008D1009" w:rsidRPr="00596CAB" w:rsidRDefault="008D1009" w:rsidP="008D1009">
      <w:pPr>
        <w:pStyle w:val="a3"/>
        <w:tabs>
          <w:tab w:val="left" w:pos="851"/>
        </w:tabs>
        <w:ind w:firstLine="567"/>
        <w:rPr>
          <w:b w:val="0"/>
          <w:color w:val="000000" w:themeColor="text1"/>
          <w:sz w:val="28"/>
          <w:szCs w:val="28"/>
        </w:rPr>
      </w:pPr>
      <w:r w:rsidRPr="00596CAB">
        <w:rPr>
          <w:b w:val="0"/>
          <w:color w:val="000000" w:themeColor="text1"/>
          <w:sz w:val="28"/>
          <w:szCs w:val="28"/>
        </w:rPr>
        <w:t>комплексна система захисту інформації.</w:t>
      </w:r>
    </w:p>
    <w:p w:rsidR="008D1009" w:rsidRPr="00596CAB" w:rsidRDefault="008D1009" w:rsidP="008D1009">
      <w:pPr>
        <w:pStyle w:val="a6"/>
        <w:suppressAutoHyphens/>
        <w:spacing w:after="0" w:line="240" w:lineRule="auto"/>
        <w:ind w:left="0" w:firstLine="567"/>
        <w:jc w:val="both"/>
        <w:rPr>
          <w:rFonts w:ascii="Times New Roman" w:hAnsi="Times New Roman"/>
          <w:color w:val="000000" w:themeColor="text1"/>
          <w:sz w:val="28"/>
          <w:szCs w:val="28"/>
          <w:lang w:eastAsia="ar-SA"/>
        </w:rPr>
      </w:pPr>
      <w:r w:rsidRPr="00596CAB">
        <w:rPr>
          <w:rFonts w:ascii="Times New Roman" w:hAnsi="Times New Roman"/>
          <w:color w:val="000000" w:themeColor="text1"/>
          <w:sz w:val="28"/>
          <w:szCs w:val="28"/>
          <w:lang w:eastAsia="ar-SA"/>
        </w:rPr>
        <w:t>Паспорт Програми наведено у додатку 1 до Програми.</w:t>
      </w:r>
    </w:p>
    <w:p w:rsidR="008D1009" w:rsidRPr="00596CAB" w:rsidRDefault="008D1009" w:rsidP="008D1009">
      <w:pPr>
        <w:spacing w:after="0" w:line="240" w:lineRule="auto"/>
        <w:jc w:val="both"/>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jc w:val="center"/>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3. Мета Програми</w:t>
      </w:r>
    </w:p>
    <w:p w:rsidR="008D1009" w:rsidRPr="00596CAB" w:rsidRDefault="008D1009" w:rsidP="008D1009">
      <w:pPr>
        <w:spacing w:after="0" w:line="240" w:lineRule="auto"/>
        <w:jc w:val="center"/>
        <w:rPr>
          <w:rFonts w:ascii="Times New Roman" w:hAnsi="Times New Roman" w:cs="Times New Roman"/>
          <w:b/>
          <w:color w:val="000000" w:themeColor="text1"/>
          <w:sz w:val="28"/>
          <w:szCs w:val="28"/>
          <w:lang w:val="uk-UA"/>
        </w:rPr>
      </w:pP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Метою Програми є:</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забезпечення автоматизації, централізації збирання та оброблення візуальної інформації з використанням сучасних інформаційних технологій та засобів;</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забезпечення безпечного середовища проживання населення; </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попередження загроз життю та здоров’ю фізичних осіб і публічній безпеці;</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забезпечення публічної безпеки і порядку на територіях загального користування;</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lastRenderedPageBreak/>
        <w:t>забезпечення можливості відтворення ходу подій завдяки їх фіксації та зберіганню відповідної відеоінформації;</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попередження посягань на майно та інші об’єкти права власності територіальної громади;</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оптимізація роботи правоохоронних органів та суттєве зміцнення їх спроможності протидії та профілактики злочинності;</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оптимізація органів місцевого самоврядування та підприємств, установ, організацій, що належать до комунальної власності територіальної громади;</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оптимізація регулювання дорожнього руху; </w:t>
      </w:r>
    </w:p>
    <w:p w:rsidR="008D1009" w:rsidRPr="00596CAB" w:rsidRDefault="008D1009" w:rsidP="008D1009">
      <w:pPr>
        <w:pStyle w:val="a5"/>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попередження аварій, дорожньо-транспортних пригод, епідемій, епізоотій, епіфітотій, катастроф, пожеж, надзвичайних ситуацій, небезпечних подій, мінімізація наслідків від стихійних лих.</w:t>
      </w:r>
    </w:p>
    <w:p w:rsidR="008D1009" w:rsidRPr="00596CAB" w:rsidRDefault="008D1009" w:rsidP="008D1009">
      <w:pPr>
        <w:spacing w:after="0" w:line="240" w:lineRule="auto"/>
        <w:jc w:val="both"/>
        <w:rPr>
          <w:rFonts w:ascii="Times New Roman" w:hAnsi="Times New Roman" w:cs="Times New Roman"/>
          <w:b/>
          <w:color w:val="000000" w:themeColor="text1"/>
          <w:sz w:val="28"/>
          <w:szCs w:val="28"/>
          <w:lang w:val="uk-UA"/>
        </w:rPr>
      </w:pPr>
    </w:p>
    <w:p w:rsidR="008D1009" w:rsidRPr="00596CAB" w:rsidRDefault="008D1009" w:rsidP="008D1009">
      <w:pPr>
        <w:tabs>
          <w:tab w:val="left" w:pos="567"/>
          <w:tab w:val="left" w:pos="993"/>
        </w:tabs>
        <w:spacing w:after="0" w:line="240" w:lineRule="auto"/>
        <w:ind w:firstLine="567"/>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4. Перелік напрямів діяльності та заходів Програми</w:t>
      </w:r>
    </w:p>
    <w:p w:rsidR="008D1009" w:rsidRPr="00596CAB" w:rsidRDefault="008D1009" w:rsidP="008D1009">
      <w:pPr>
        <w:tabs>
          <w:tab w:val="left" w:pos="567"/>
          <w:tab w:val="left" w:pos="993"/>
        </w:tabs>
        <w:spacing w:after="0" w:line="240" w:lineRule="auto"/>
        <w:ind w:firstLine="567"/>
        <w:rPr>
          <w:rFonts w:ascii="Times New Roman" w:hAnsi="Times New Roman" w:cs="Times New Roman"/>
          <w:color w:val="000000" w:themeColor="text1"/>
          <w:sz w:val="28"/>
          <w:szCs w:val="28"/>
          <w:lang w:val="uk-UA" w:eastAsia="uk-UA"/>
        </w:rPr>
      </w:pPr>
    </w:p>
    <w:p w:rsidR="008D1009" w:rsidRPr="00596CAB" w:rsidRDefault="008D1009" w:rsidP="008D1009">
      <w:pPr>
        <w:pStyle w:val="a6"/>
        <w:spacing w:after="0" w:line="240" w:lineRule="auto"/>
        <w:ind w:left="0" w:firstLine="567"/>
        <w:jc w:val="both"/>
        <w:rPr>
          <w:rFonts w:ascii="Times New Roman" w:hAnsi="Times New Roman"/>
          <w:color w:val="000000" w:themeColor="text1"/>
          <w:sz w:val="28"/>
          <w:szCs w:val="28"/>
          <w:lang w:eastAsia="uk-UA"/>
        </w:rPr>
      </w:pPr>
      <w:r w:rsidRPr="00596CAB">
        <w:rPr>
          <w:rFonts w:ascii="Times New Roman" w:hAnsi="Times New Roman"/>
          <w:color w:val="000000" w:themeColor="text1"/>
          <w:sz w:val="28"/>
          <w:szCs w:val="28"/>
        </w:rPr>
        <w:t xml:space="preserve">На сьогодні у Закарпатській області функціонує </w:t>
      </w:r>
      <w:r w:rsidRPr="00596CAB">
        <w:rPr>
          <w:rFonts w:ascii="Times New Roman" w:hAnsi="Times New Roman"/>
          <w:color w:val="000000" w:themeColor="text1"/>
          <w:sz w:val="28"/>
          <w:szCs w:val="28"/>
          <w:lang w:eastAsia="uk-UA"/>
        </w:rPr>
        <w:t xml:space="preserve">інтегрована загальнообласна система відеоспостереження та </w:t>
      </w:r>
      <w:proofErr w:type="spellStart"/>
      <w:r w:rsidRPr="00596CAB">
        <w:rPr>
          <w:rFonts w:ascii="Times New Roman" w:hAnsi="Times New Roman"/>
          <w:color w:val="000000" w:themeColor="text1"/>
          <w:sz w:val="28"/>
          <w:szCs w:val="28"/>
          <w:lang w:eastAsia="uk-UA"/>
        </w:rPr>
        <w:t>відеоаналітики</w:t>
      </w:r>
      <w:proofErr w:type="spellEnd"/>
      <w:r w:rsidRPr="00596CAB">
        <w:rPr>
          <w:rFonts w:ascii="Times New Roman" w:hAnsi="Times New Roman"/>
          <w:color w:val="000000" w:themeColor="text1"/>
          <w:sz w:val="28"/>
          <w:szCs w:val="28"/>
          <w:lang w:eastAsia="uk-UA"/>
        </w:rPr>
        <w:t xml:space="preserve"> „Безпечне Закарпаття”, яка буде включена до єдиної локальної обласної мережі інформаційно-аналітичної системи „Ситуаційний центр „</w:t>
      </w:r>
      <w:proofErr w:type="spellStart"/>
      <w:r w:rsidRPr="00596CAB">
        <w:rPr>
          <w:rFonts w:ascii="Times New Roman" w:hAnsi="Times New Roman"/>
          <w:color w:val="000000" w:themeColor="text1"/>
          <w:sz w:val="28"/>
          <w:szCs w:val="28"/>
          <w:lang w:eastAsia="uk-UA"/>
        </w:rPr>
        <w:t>Безпекове</w:t>
      </w:r>
      <w:proofErr w:type="spellEnd"/>
      <w:r w:rsidRPr="00596CAB">
        <w:rPr>
          <w:rFonts w:ascii="Times New Roman" w:hAnsi="Times New Roman"/>
          <w:color w:val="000000" w:themeColor="text1"/>
          <w:sz w:val="28"/>
          <w:szCs w:val="28"/>
          <w:lang w:eastAsia="uk-UA"/>
        </w:rPr>
        <w:t xml:space="preserve"> Закарпаття” на період воєнного стану, </w:t>
      </w:r>
      <w:r w:rsidRPr="00596CAB">
        <w:rPr>
          <w:rFonts w:ascii="Times New Roman" w:hAnsi="Times New Roman"/>
          <w:color w:val="000000" w:themeColor="text1"/>
          <w:sz w:val="28"/>
          <w:szCs w:val="28"/>
        </w:rPr>
        <w:t>що об’єднає в</w:t>
      </w:r>
      <w:r w:rsidRPr="00596CAB">
        <w:rPr>
          <w:rFonts w:ascii="Times New Roman" w:hAnsi="Times New Roman"/>
          <w:color w:val="000000" w:themeColor="text1"/>
          <w:sz w:val="28"/>
          <w:szCs w:val="28"/>
          <w:lang w:eastAsia="uk-UA"/>
        </w:rPr>
        <w:t>сі камери зовнішнього відеоспостереження та інші елементи (пристрої, датчики тощо) системи безпеки населених пунктів, підприємств, установ та організацій.</w:t>
      </w:r>
    </w:p>
    <w:p w:rsidR="008D1009" w:rsidRPr="00596CAB" w:rsidRDefault="008D1009" w:rsidP="008D1009">
      <w:pPr>
        <w:spacing w:after="0" w:line="240" w:lineRule="auto"/>
        <w:ind w:firstLine="360"/>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Перелік напрямів діяльності та заходів Програми наведено у додатку 3 до Програми.</w:t>
      </w:r>
    </w:p>
    <w:p w:rsidR="008D1009" w:rsidRPr="00596CAB" w:rsidRDefault="008D1009" w:rsidP="008D1009">
      <w:pPr>
        <w:spacing w:after="0" w:line="240" w:lineRule="auto"/>
        <w:jc w:val="center"/>
        <w:rPr>
          <w:rFonts w:ascii="Times New Roman" w:hAnsi="Times New Roman" w:cs="Times New Roman"/>
          <w:b/>
          <w:color w:val="000000" w:themeColor="text1"/>
          <w:sz w:val="28"/>
          <w:szCs w:val="28"/>
          <w:lang w:val="uk-UA" w:eastAsia="uk-UA"/>
        </w:rPr>
      </w:pPr>
      <w:r w:rsidRPr="00596CAB">
        <w:rPr>
          <w:rFonts w:ascii="Times New Roman" w:hAnsi="Times New Roman" w:cs="Times New Roman"/>
          <w:b/>
          <w:color w:val="000000" w:themeColor="text1"/>
          <w:sz w:val="28"/>
          <w:szCs w:val="28"/>
          <w:lang w:val="uk-UA" w:eastAsia="uk-UA"/>
        </w:rPr>
        <w:t>5. Фінансове забезпечення Програми</w:t>
      </w:r>
    </w:p>
    <w:p w:rsidR="008D1009" w:rsidRPr="00596CAB" w:rsidRDefault="008D1009" w:rsidP="008D1009">
      <w:pPr>
        <w:pStyle w:val="a6"/>
        <w:tabs>
          <w:tab w:val="left" w:pos="851"/>
        </w:tabs>
        <w:spacing w:after="0" w:line="240" w:lineRule="auto"/>
        <w:ind w:left="0" w:firstLine="567"/>
        <w:jc w:val="both"/>
        <w:rPr>
          <w:rFonts w:ascii="Times New Roman" w:hAnsi="Times New Roman"/>
          <w:color w:val="000000" w:themeColor="text1"/>
          <w:sz w:val="28"/>
          <w:szCs w:val="28"/>
        </w:rPr>
      </w:pPr>
      <w:r w:rsidRPr="00596CAB">
        <w:rPr>
          <w:rFonts w:ascii="Times New Roman" w:hAnsi="Times New Roman"/>
          <w:color w:val="000000" w:themeColor="text1"/>
          <w:sz w:val="28"/>
          <w:szCs w:val="28"/>
        </w:rPr>
        <w:t>Фінансування заходів Програми передбачається здійснювати за рахунок коштів бюджету територіальної громади (додаток 2 до Програми ).</w:t>
      </w:r>
    </w:p>
    <w:p w:rsidR="008D1009" w:rsidRPr="00596CAB" w:rsidRDefault="008D1009" w:rsidP="008D1009">
      <w:pPr>
        <w:pStyle w:val="a6"/>
        <w:tabs>
          <w:tab w:val="left" w:pos="851"/>
        </w:tabs>
        <w:spacing w:after="0" w:line="240" w:lineRule="auto"/>
        <w:ind w:left="0" w:firstLine="567"/>
        <w:jc w:val="both"/>
        <w:rPr>
          <w:rFonts w:ascii="Times New Roman" w:hAnsi="Times New Roman"/>
          <w:color w:val="000000" w:themeColor="text1"/>
          <w:sz w:val="28"/>
          <w:szCs w:val="28"/>
        </w:rPr>
      </w:pPr>
      <w:r w:rsidRPr="00596CAB">
        <w:rPr>
          <w:rFonts w:ascii="Times New Roman" w:hAnsi="Times New Roman"/>
          <w:color w:val="000000" w:themeColor="text1"/>
          <w:sz w:val="28"/>
          <w:szCs w:val="28"/>
        </w:rPr>
        <w:t>Обсяг фінансування Програми становить 619,0 тис. грн.</w:t>
      </w:r>
    </w:p>
    <w:p w:rsidR="008D1009" w:rsidRPr="00596CAB" w:rsidRDefault="008D1009" w:rsidP="008D1009">
      <w:pPr>
        <w:pStyle w:val="a6"/>
        <w:tabs>
          <w:tab w:val="left" w:pos="851"/>
        </w:tabs>
        <w:spacing w:after="0" w:line="240" w:lineRule="auto"/>
        <w:ind w:left="0" w:firstLine="567"/>
        <w:jc w:val="both"/>
        <w:rPr>
          <w:rFonts w:ascii="Times New Roman" w:hAnsi="Times New Roman"/>
          <w:color w:val="000000" w:themeColor="text1"/>
          <w:sz w:val="28"/>
          <w:szCs w:val="28"/>
        </w:rPr>
      </w:pPr>
    </w:p>
    <w:p w:rsidR="008D1009" w:rsidRPr="00596CAB" w:rsidRDefault="008D1009" w:rsidP="008D1009">
      <w:pPr>
        <w:spacing w:after="0" w:line="240" w:lineRule="auto"/>
        <w:jc w:val="center"/>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6. Очікувані результати виконання Програми</w:t>
      </w:r>
    </w:p>
    <w:p w:rsidR="008D1009" w:rsidRPr="00596CAB" w:rsidRDefault="008D1009" w:rsidP="008D1009">
      <w:pPr>
        <w:pStyle w:val="a6"/>
        <w:spacing w:after="0" w:line="240" w:lineRule="auto"/>
        <w:ind w:left="0" w:firstLine="567"/>
        <w:jc w:val="both"/>
        <w:rPr>
          <w:rFonts w:ascii="Times New Roman" w:hAnsi="Times New Roman"/>
          <w:color w:val="000000" w:themeColor="text1"/>
          <w:sz w:val="28"/>
          <w:szCs w:val="28"/>
        </w:rPr>
      </w:pPr>
      <w:r w:rsidRPr="00596CAB">
        <w:rPr>
          <w:rFonts w:ascii="Times New Roman" w:hAnsi="Times New Roman"/>
          <w:color w:val="000000" w:themeColor="text1"/>
          <w:sz w:val="28"/>
          <w:szCs w:val="28"/>
        </w:rPr>
        <w:t>Реалізація заходів Програми забезпечить підвищення ефективності інформаційно-аналітичного забезпечення прийняття управлінських рішень, взаємодії, координації органів виконавчої влади, правоохоронних органів та військових формувань у сферах національної безпеки і оборони в умовах воєнного стану.</w:t>
      </w:r>
    </w:p>
    <w:p w:rsidR="008D1009" w:rsidRPr="00596CAB" w:rsidRDefault="008D1009" w:rsidP="008D1009">
      <w:pPr>
        <w:pStyle w:val="a3"/>
        <w:ind w:firstLine="567"/>
        <w:rPr>
          <w:color w:val="000000" w:themeColor="text1"/>
          <w:sz w:val="28"/>
          <w:szCs w:val="28"/>
        </w:rPr>
      </w:pPr>
      <w:r w:rsidRPr="00596CAB">
        <w:rPr>
          <w:color w:val="000000" w:themeColor="text1"/>
          <w:szCs w:val="28"/>
        </w:rPr>
        <w:t>Показники результативності:</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підвищення координації роботи органів місцевого самоврядування, органів виконавчої влади та правоохоронних органів, яка спрямована на посилення безпеки громадян;</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ведення спостереження за всіма подіями, що відбуваються в на території територіальної громади;</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запобігання надзвичайних ситуацій, а в разі їх виникнення – негайне інформування відповідних служб для оперативного їх усунення;</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скоординована робота органів місцевого самоврядування та правоохоронних органів, спрямована на посилення безпеки громадян та захист міста;</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підтримка громадського порядку;</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lastRenderedPageBreak/>
        <w:t>посилення безпеки громадян, гарантування забезпечення їх захисту з боку влади та правоохоронних органів;</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успішна протидія можливим загрозам інтересам держави, провокаціям, проявам тероризму;</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зниження криміногенного стану ;</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підтримка нормальної життєдіяльності, стабільної роботи його об’єктів критичної інфраструктури;</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попередження та успішне подолання небезпечних та надзвичайних ситуацій, мінімізація їх наслідків;</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підвищення рівня дисципліни учасників</w:t>
      </w:r>
      <w:r w:rsidRPr="00596CAB">
        <w:rPr>
          <w:rFonts w:ascii="Times New Roman" w:hAnsi="Times New Roman" w:cs="Times New Roman"/>
          <w:b/>
          <w:color w:val="000000" w:themeColor="text1"/>
          <w:sz w:val="28"/>
          <w:szCs w:val="28"/>
          <w:lang w:val="uk-UA"/>
        </w:rPr>
        <w:t xml:space="preserve"> </w:t>
      </w:r>
      <w:r w:rsidRPr="00596CAB">
        <w:rPr>
          <w:rFonts w:ascii="Times New Roman" w:hAnsi="Times New Roman" w:cs="Times New Roman"/>
          <w:color w:val="000000" w:themeColor="text1"/>
          <w:sz w:val="28"/>
          <w:szCs w:val="28"/>
          <w:lang w:val="uk-UA"/>
        </w:rPr>
        <w:t>дорожнього руху, зменшення дорожньо-транспортних пригод, кількості злочинів, пов’язаних із використанням автотранспорту, підвищення безпеки дорожнього руху;</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зростання ефективності прийняття оперативних та стратегічних управлінських рішень щодо забезпечення безпеки;</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створення ситуаційно-аналітичного центру;</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покращення матеріально-технічної забезпеченості вже існуючих об’єктів правоохоронних органів;</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створення належних умов для ефективної роботи правоохоронних органів та громадських формувань з охорони громадського транспорту, спрямованих на збільшення показників розкриття злочинів і запобігання правопорушенням.</w:t>
      </w:r>
    </w:p>
    <w:p w:rsidR="008D1009" w:rsidRPr="00596CAB" w:rsidRDefault="008D1009" w:rsidP="008D1009">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jc w:val="center"/>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7. Координація та контроль за реалізацією Програми</w:t>
      </w:r>
    </w:p>
    <w:p w:rsidR="008D1009" w:rsidRPr="00596CAB" w:rsidRDefault="008D1009" w:rsidP="008D1009">
      <w:pPr>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Координацію та контроль за реалізацією Програми здійснюють</w:t>
      </w:r>
      <w:r w:rsidRPr="00596CAB">
        <w:rPr>
          <w:rFonts w:ascii="Times New Roman" w:hAnsi="Times New Roman" w:cs="Times New Roman"/>
          <w:color w:val="000000" w:themeColor="text1"/>
          <w:sz w:val="28"/>
          <w:szCs w:val="28"/>
          <w:lang w:val="uk-UA" w:eastAsia="ar-SA"/>
        </w:rPr>
        <w:t xml:space="preserve">  виконавчий апарат та постійна комісія міської ради з питань бюджету, тарифів і цін. </w:t>
      </w:r>
    </w:p>
    <w:p w:rsidR="008D1009" w:rsidRPr="00596CAB" w:rsidRDefault="008D1009" w:rsidP="008D1009">
      <w:pPr>
        <w:spacing w:after="0" w:line="240" w:lineRule="auto"/>
        <w:ind w:firstLine="567"/>
        <w:jc w:val="both"/>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ind w:firstLine="567"/>
        <w:jc w:val="both"/>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ind w:firstLine="567"/>
        <w:jc w:val="both"/>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ind w:firstLine="567"/>
        <w:jc w:val="both"/>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ind w:firstLine="567"/>
        <w:jc w:val="both"/>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rPr>
          <w:rFonts w:ascii="Times New Roman" w:hAnsi="Times New Roman" w:cs="Times New Roman"/>
          <w:color w:val="000000" w:themeColor="text1"/>
          <w:sz w:val="28"/>
          <w:szCs w:val="28"/>
          <w:lang w:val="uk-UA"/>
        </w:rPr>
        <w:sectPr w:rsidR="008D1009" w:rsidRPr="00596CAB">
          <w:pgSz w:w="11906" w:h="16838"/>
          <w:pgMar w:top="567" w:right="567" w:bottom="851" w:left="1701" w:header="709" w:footer="709" w:gutter="0"/>
          <w:pgNumType w:start="1"/>
          <w:cols w:space="720"/>
        </w:sectPr>
      </w:pPr>
    </w:p>
    <w:p w:rsidR="008D1009" w:rsidRPr="00596CAB" w:rsidRDefault="008D1009" w:rsidP="008D1009">
      <w:pPr>
        <w:pStyle w:val="a6"/>
        <w:spacing w:after="0" w:line="240" w:lineRule="auto"/>
        <w:ind w:left="0" w:firstLine="7655"/>
        <w:rPr>
          <w:rFonts w:ascii="Times New Roman" w:hAnsi="Times New Roman"/>
          <w:b/>
          <w:color w:val="000000" w:themeColor="text1"/>
        </w:rPr>
      </w:pPr>
      <w:r w:rsidRPr="00596CAB">
        <w:rPr>
          <w:rFonts w:ascii="Times New Roman" w:hAnsi="Times New Roman"/>
          <w:b/>
          <w:color w:val="000000" w:themeColor="text1"/>
        </w:rPr>
        <w:lastRenderedPageBreak/>
        <w:t>Додаток 1</w:t>
      </w:r>
    </w:p>
    <w:p w:rsidR="008D1009" w:rsidRPr="00596CAB" w:rsidRDefault="008D1009" w:rsidP="008D1009">
      <w:pPr>
        <w:pStyle w:val="a6"/>
        <w:spacing w:after="0" w:line="240" w:lineRule="auto"/>
        <w:ind w:left="0" w:firstLine="7655"/>
        <w:rPr>
          <w:rFonts w:ascii="Times New Roman" w:hAnsi="Times New Roman"/>
          <w:b/>
          <w:color w:val="000000" w:themeColor="text1"/>
        </w:rPr>
      </w:pPr>
      <w:r w:rsidRPr="00596CAB">
        <w:rPr>
          <w:rFonts w:ascii="Times New Roman" w:hAnsi="Times New Roman"/>
          <w:b/>
          <w:color w:val="000000" w:themeColor="text1"/>
        </w:rPr>
        <w:t>до Програми</w:t>
      </w:r>
    </w:p>
    <w:p w:rsidR="008D1009" w:rsidRPr="00596CAB" w:rsidRDefault="008D1009" w:rsidP="008D1009">
      <w:pPr>
        <w:pStyle w:val="a6"/>
        <w:spacing w:after="0" w:line="240" w:lineRule="auto"/>
        <w:ind w:left="0"/>
        <w:jc w:val="right"/>
        <w:rPr>
          <w:rFonts w:ascii="Times New Roman" w:hAnsi="Times New Roman"/>
          <w:b/>
          <w:color w:val="000000" w:themeColor="text1"/>
          <w:sz w:val="28"/>
          <w:szCs w:val="28"/>
        </w:rPr>
      </w:pPr>
    </w:p>
    <w:p w:rsidR="008D1009" w:rsidRPr="00596CAB" w:rsidRDefault="008D1009" w:rsidP="008D1009">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ПАСПОРТ</w:t>
      </w:r>
    </w:p>
    <w:p w:rsidR="008D1009" w:rsidRPr="00596CAB" w:rsidRDefault="008D1009" w:rsidP="008D1009">
      <w:pPr>
        <w:pStyle w:val="a6"/>
        <w:spacing w:after="0" w:line="240" w:lineRule="auto"/>
        <w:ind w:left="0"/>
        <w:jc w:val="center"/>
        <w:rPr>
          <w:rFonts w:ascii="Times New Roman" w:hAnsi="Times New Roman"/>
          <w:color w:val="000000" w:themeColor="text1"/>
          <w:sz w:val="28"/>
          <w:szCs w:val="28"/>
        </w:rPr>
      </w:pPr>
      <w:r w:rsidRPr="00596CAB">
        <w:rPr>
          <w:rFonts w:ascii="Times New Roman" w:hAnsi="Times New Roman"/>
          <w:color w:val="000000" w:themeColor="text1"/>
          <w:sz w:val="28"/>
          <w:szCs w:val="28"/>
        </w:rPr>
        <w:t>Програми розбудови інформаційно-аналітичної системи „Ситуаційний центр „</w:t>
      </w:r>
      <w:proofErr w:type="spellStart"/>
      <w:r w:rsidRPr="00596CAB">
        <w:rPr>
          <w:rFonts w:ascii="Times New Roman" w:hAnsi="Times New Roman"/>
          <w:color w:val="000000" w:themeColor="text1"/>
          <w:sz w:val="28"/>
          <w:szCs w:val="28"/>
        </w:rPr>
        <w:t>Безпекове</w:t>
      </w:r>
      <w:proofErr w:type="spellEnd"/>
      <w:r w:rsidRPr="00596CAB">
        <w:rPr>
          <w:rFonts w:ascii="Times New Roman" w:hAnsi="Times New Roman"/>
          <w:color w:val="000000" w:themeColor="text1"/>
          <w:sz w:val="28"/>
          <w:szCs w:val="28"/>
        </w:rPr>
        <w:t xml:space="preserve"> Закарпаття” на 2023 рік</w:t>
      </w:r>
    </w:p>
    <w:p w:rsidR="008D1009" w:rsidRPr="00596CAB" w:rsidRDefault="008D1009" w:rsidP="008D1009">
      <w:pPr>
        <w:pStyle w:val="a3"/>
        <w:jc w:val="center"/>
        <w:rPr>
          <w:color w:val="000000" w:themeColor="text1"/>
          <w:sz w:val="28"/>
          <w:szCs w:val="28"/>
        </w:rPr>
      </w:pPr>
    </w:p>
    <w:tbl>
      <w:tblPr>
        <w:tblW w:w="0" w:type="auto"/>
        <w:jc w:val="center"/>
        <w:tblLook w:val="00A0" w:firstRow="1" w:lastRow="0" w:firstColumn="1" w:lastColumn="0" w:noHBand="0" w:noVBand="0"/>
      </w:tblPr>
      <w:tblGrid>
        <w:gridCol w:w="426"/>
        <w:gridCol w:w="3498"/>
        <w:gridCol w:w="5704"/>
      </w:tblGrid>
      <w:tr w:rsidR="008D1009" w:rsidRPr="00596CAB" w:rsidTr="00176C5B">
        <w:trPr>
          <w:trHeight w:val="1816"/>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1.</w:t>
            </w:r>
          </w:p>
        </w:tc>
        <w:tc>
          <w:tcPr>
            <w:tcW w:w="3539" w:type="dxa"/>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Ініціатори розроблення Програми</w:t>
            </w:r>
          </w:p>
        </w:tc>
        <w:tc>
          <w:tcPr>
            <w:tcW w:w="5812" w:type="dxa"/>
            <w:tcBorders>
              <w:top w:val="single" w:sz="4" w:space="0" w:color="000000"/>
              <w:left w:val="single" w:sz="4" w:space="0" w:color="000000"/>
              <w:bottom w:val="single" w:sz="4" w:space="0" w:color="000000"/>
              <w:right w:val="single" w:sz="4" w:space="0" w:color="000000"/>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Закарпатська обласна військова </w:t>
            </w:r>
          </w:p>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адміністрація</w:t>
            </w:r>
          </w:p>
        </w:tc>
      </w:tr>
      <w:tr w:rsidR="008D1009" w:rsidRPr="00596CAB" w:rsidTr="00176C5B">
        <w:trPr>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2.</w:t>
            </w:r>
          </w:p>
        </w:tc>
        <w:tc>
          <w:tcPr>
            <w:tcW w:w="3539" w:type="dxa"/>
            <w:tcBorders>
              <w:top w:val="single" w:sz="4" w:space="0" w:color="000000"/>
              <w:left w:val="single" w:sz="4" w:space="0" w:color="000000"/>
              <w:bottom w:val="single" w:sz="4" w:space="0" w:color="000000"/>
              <w:right w:val="nil"/>
            </w:tcBorders>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Дата, номер і найме-</w:t>
            </w:r>
            <w:proofErr w:type="spellStart"/>
            <w:r w:rsidRPr="00596CAB">
              <w:rPr>
                <w:rFonts w:ascii="Times New Roman" w:hAnsi="Times New Roman" w:cs="Times New Roman"/>
                <w:color w:val="000000" w:themeColor="text1"/>
                <w:sz w:val="28"/>
                <w:szCs w:val="28"/>
                <w:lang w:val="uk-UA"/>
              </w:rPr>
              <w:t>нування</w:t>
            </w:r>
            <w:proofErr w:type="spellEnd"/>
            <w:r w:rsidRPr="00596CAB">
              <w:rPr>
                <w:rFonts w:ascii="Times New Roman" w:hAnsi="Times New Roman" w:cs="Times New Roman"/>
                <w:color w:val="000000" w:themeColor="text1"/>
                <w:sz w:val="28"/>
                <w:szCs w:val="28"/>
                <w:lang w:val="uk-UA"/>
              </w:rPr>
              <w:t xml:space="preserve"> рішення </w:t>
            </w:r>
          </w:p>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p>
        </w:tc>
        <w:tc>
          <w:tcPr>
            <w:tcW w:w="5812" w:type="dxa"/>
            <w:tcBorders>
              <w:top w:val="single" w:sz="4" w:space="0" w:color="000000"/>
              <w:left w:val="single" w:sz="4" w:space="0" w:color="000000"/>
              <w:bottom w:val="single" w:sz="4" w:space="0" w:color="000000"/>
              <w:right w:val="single" w:sz="4" w:space="0" w:color="000000"/>
            </w:tcBorders>
            <w:hideMark/>
          </w:tcPr>
          <w:p w:rsidR="008D1009" w:rsidRPr="00596CAB" w:rsidRDefault="008D1009" w:rsidP="00176C5B">
            <w:pPr>
              <w:pStyle w:val="a6"/>
              <w:spacing w:after="0" w:line="240" w:lineRule="auto"/>
              <w:ind w:left="0"/>
              <w:jc w:val="both"/>
              <w:rPr>
                <w:rFonts w:ascii="Times New Roman" w:hAnsi="Times New Roman"/>
                <w:color w:val="000000" w:themeColor="text1"/>
                <w:sz w:val="28"/>
                <w:szCs w:val="28"/>
                <w:lang w:eastAsia="ru-RU"/>
              </w:rPr>
            </w:pPr>
            <w:r w:rsidRPr="00596CAB">
              <w:rPr>
                <w:rFonts w:ascii="Times New Roman" w:hAnsi="Times New Roman"/>
                <w:color w:val="000000" w:themeColor="text1"/>
                <w:sz w:val="28"/>
                <w:szCs w:val="28"/>
              </w:rPr>
              <w:t>лист ЗОВА від 07.08.2023р. № 06-10/2646</w:t>
            </w:r>
          </w:p>
        </w:tc>
      </w:tr>
      <w:tr w:rsidR="008D1009" w:rsidRPr="005F3990" w:rsidTr="00176C5B">
        <w:trPr>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3.</w:t>
            </w:r>
          </w:p>
        </w:tc>
        <w:tc>
          <w:tcPr>
            <w:tcW w:w="3539" w:type="dxa"/>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Розробник Програми</w:t>
            </w:r>
          </w:p>
        </w:tc>
        <w:tc>
          <w:tcPr>
            <w:tcW w:w="5812" w:type="dxa"/>
            <w:tcBorders>
              <w:top w:val="single" w:sz="4" w:space="0" w:color="000000"/>
              <w:left w:val="single" w:sz="4" w:space="0" w:color="000000"/>
              <w:bottom w:val="single" w:sz="4" w:space="0" w:color="000000"/>
              <w:right w:val="single" w:sz="4" w:space="0" w:color="000000"/>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pacing w:val="-4"/>
                <w:sz w:val="28"/>
                <w:szCs w:val="28"/>
                <w:lang w:val="uk-UA"/>
              </w:rPr>
              <w:t>фінансовий відділ Рахівської міської ради</w:t>
            </w:r>
          </w:p>
        </w:tc>
      </w:tr>
      <w:tr w:rsidR="008D1009" w:rsidRPr="00596CAB" w:rsidTr="00176C5B">
        <w:trPr>
          <w:trHeight w:val="1030"/>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4.</w:t>
            </w:r>
          </w:p>
        </w:tc>
        <w:tc>
          <w:tcPr>
            <w:tcW w:w="3539" w:type="dxa"/>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proofErr w:type="spellStart"/>
            <w:r w:rsidRPr="00596CAB">
              <w:rPr>
                <w:rFonts w:ascii="Times New Roman" w:hAnsi="Times New Roman" w:cs="Times New Roman"/>
                <w:color w:val="000000" w:themeColor="text1"/>
                <w:sz w:val="28"/>
                <w:szCs w:val="28"/>
                <w:lang w:val="uk-UA"/>
              </w:rPr>
              <w:t>Співрозробники</w:t>
            </w:r>
            <w:proofErr w:type="spellEnd"/>
            <w:r w:rsidRPr="00596CAB">
              <w:rPr>
                <w:rFonts w:ascii="Times New Roman" w:hAnsi="Times New Roman" w:cs="Times New Roman"/>
                <w:color w:val="000000" w:themeColor="text1"/>
                <w:sz w:val="28"/>
                <w:szCs w:val="28"/>
                <w:lang w:val="uk-UA"/>
              </w:rPr>
              <w:t xml:space="preserve"> Програми</w:t>
            </w:r>
          </w:p>
        </w:tc>
        <w:tc>
          <w:tcPr>
            <w:tcW w:w="5812" w:type="dxa"/>
            <w:tcBorders>
              <w:top w:val="single" w:sz="4" w:space="0" w:color="000000"/>
              <w:left w:val="single" w:sz="4" w:space="0" w:color="000000"/>
              <w:bottom w:val="single" w:sz="4" w:space="0" w:color="000000"/>
              <w:right w:val="single" w:sz="4" w:space="0" w:color="000000"/>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w:t>
            </w:r>
          </w:p>
        </w:tc>
      </w:tr>
      <w:tr w:rsidR="008D1009" w:rsidRPr="005F3990" w:rsidTr="00176C5B">
        <w:trPr>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5.</w:t>
            </w:r>
          </w:p>
        </w:tc>
        <w:tc>
          <w:tcPr>
            <w:tcW w:w="3539" w:type="dxa"/>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Відповідальний </w:t>
            </w:r>
            <w:proofErr w:type="spellStart"/>
            <w:r w:rsidRPr="00596CAB">
              <w:rPr>
                <w:rFonts w:ascii="Times New Roman" w:hAnsi="Times New Roman" w:cs="Times New Roman"/>
                <w:color w:val="000000" w:themeColor="text1"/>
                <w:sz w:val="28"/>
                <w:szCs w:val="28"/>
                <w:lang w:val="uk-UA"/>
              </w:rPr>
              <w:t>викона-вець</w:t>
            </w:r>
            <w:proofErr w:type="spellEnd"/>
            <w:r w:rsidRPr="00596CAB">
              <w:rPr>
                <w:rFonts w:ascii="Times New Roman" w:hAnsi="Times New Roman" w:cs="Times New Roman"/>
                <w:color w:val="000000" w:themeColor="text1"/>
                <w:sz w:val="28"/>
                <w:szCs w:val="28"/>
                <w:lang w:val="uk-UA"/>
              </w:rPr>
              <w:t xml:space="preserve"> Програми</w:t>
            </w:r>
          </w:p>
        </w:tc>
        <w:tc>
          <w:tcPr>
            <w:tcW w:w="5812" w:type="dxa"/>
            <w:tcBorders>
              <w:top w:val="single" w:sz="4" w:space="0" w:color="000000"/>
              <w:left w:val="single" w:sz="4" w:space="0" w:color="000000"/>
              <w:bottom w:val="single" w:sz="4" w:space="0" w:color="000000"/>
              <w:right w:val="single" w:sz="4" w:space="0" w:color="000000"/>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pacing w:val="-4"/>
                <w:sz w:val="28"/>
                <w:szCs w:val="28"/>
                <w:lang w:val="uk-UA"/>
              </w:rPr>
              <w:t xml:space="preserve">Апарат Рахівської міської ради, департамент </w:t>
            </w:r>
            <w:r w:rsidRPr="00596CAB">
              <w:rPr>
                <w:rFonts w:ascii="Times New Roman" w:hAnsi="Times New Roman" w:cs="Times New Roman"/>
                <w:color w:val="000000" w:themeColor="text1"/>
                <w:sz w:val="28"/>
                <w:szCs w:val="28"/>
                <w:lang w:val="uk-UA"/>
              </w:rPr>
              <w:t xml:space="preserve">інфраструктури, розвитку і утримання мережі автомобільних доріг загального користування місцевого значення обласної військової адміністрації, </w:t>
            </w:r>
          </w:p>
        </w:tc>
      </w:tr>
      <w:tr w:rsidR="008D1009" w:rsidRPr="005F3990" w:rsidTr="00176C5B">
        <w:trPr>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6.</w:t>
            </w:r>
          </w:p>
        </w:tc>
        <w:tc>
          <w:tcPr>
            <w:tcW w:w="3539" w:type="dxa"/>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Учасники Програми</w:t>
            </w:r>
          </w:p>
        </w:tc>
        <w:tc>
          <w:tcPr>
            <w:tcW w:w="5812" w:type="dxa"/>
            <w:tcBorders>
              <w:top w:val="single" w:sz="4" w:space="0" w:color="000000"/>
              <w:left w:val="single" w:sz="4" w:space="0" w:color="000000"/>
              <w:bottom w:val="single" w:sz="4" w:space="0" w:color="000000"/>
              <w:right w:val="single" w:sz="4" w:space="0" w:color="000000"/>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pacing w:val="-4"/>
                <w:sz w:val="28"/>
                <w:szCs w:val="28"/>
                <w:lang w:val="uk-UA"/>
              </w:rPr>
              <w:t xml:space="preserve">Рахівська міська рада, департамент </w:t>
            </w:r>
            <w:r w:rsidRPr="00596CAB">
              <w:rPr>
                <w:rFonts w:ascii="Times New Roman" w:hAnsi="Times New Roman" w:cs="Times New Roman"/>
                <w:color w:val="000000" w:themeColor="text1"/>
                <w:sz w:val="28"/>
                <w:szCs w:val="28"/>
                <w:lang w:val="uk-UA"/>
              </w:rPr>
              <w:t xml:space="preserve">інфраструктури, розвитку і утримання мережі автомобільних доріг загального користування місцевого значення обласної військової адміністрації, </w:t>
            </w:r>
          </w:p>
        </w:tc>
      </w:tr>
      <w:tr w:rsidR="008D1009" w:rsidRPr="00596CAB" w:rsidTr="00176C5B">
        <w:trPr>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7.</w:t>
            </w:r>
          </w:p>
        </w:tc>
        <w:tc>
          <w:tcPr>
            <w:tcW w:w="3539" w:type="dxa"/>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Термін реалізації Програми</w:t>
            </w:r>
          </w:p>
        </w:tc>
        <w:tc>
          <w:tcPr>
            <w:tcW w:w="5812" w:type="dxa"/>
            <w:tcBorders>
              <w:top w:val="single" w:sz="4" w:space="0" w:color="000000"/>
              <w:left w:val="single" w:sz="4" w:space="0" w:color="000000"/>
              <w:bottom w:val="single" w:sz="4" w:space="0" w:color="000000"/>
              <w:right w:val="single" w:sz="4" w:space="0" w:color="000000"/>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2023 рік </w:t>
            </w:r>
          </w:p>
        </w:tc>
      </w:tr>
      <w:tr w:rsidR="008D1009" w:rsidRPr="00596CAB" w:rsidTr="00176C5B">
        <w:trPr>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8.</w:t>
            </w:r>
          </w:p>
        </w:tc>
        <w:tc>
          <w:tcPr>
            <w:tcW w:w="3539" w:type="dxa"/>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Перелік місцевих </w:t>
            </w:r>
            <w:proofErr w:type="spellStart"/>
            <w:r w:rsidRPr="00596CAB">
              <w:rPr>
                <w:rFonts w:ascii="Times New Roman" w:hAnsi="Times New Roman" w:cs="Times New Roman"/>
                <w:color w:val="000000" w:themeColor="text1"/>
                <w:sz w:val="28"/>
                <w:szCs w:val="28"/>
                <w:lang w:val="uk-UA"/>
              </w:rPr>
              <w:t>бюдже-тів</w:t>
            </w:r>
            <w:proofErr w:type="spellEnd"/>
            <w:r w:rsidRPr="00596CAB">
              <w:rPr>
                <w:rFonts w:ascii="Times New Roman" w:hAnsi="Times New Roman" w:cs="Times New Roman"/>
                <w:color w:val="000000" w:themeColor="text1"/>
                <w:sz w:val="28"/>
                <w:szCs w:val="28"/>
                <w:lang w:val="uk-UA"/>
              </w:rPr>
              <w:t>, які беруть участь у виконанні Програми (для комплексних програм)</w:t>
            </w:r>
          </w:p>
        </w:tc>
        <w:tc>
          <w:tcPr>
            <w:tcW w:w="5812" w:type="dxa"/>
            <w:tcBorders>
              <w:top w:val="single" w:sz="4" w:space="0" w:color="000000"/>
              <w:left w:val="single" w:sz="4" w:space="0" w:color="000000"/>
              <w:bottom w:val="single" w:sz="4" w:space="0" w:color="000000"/>
              <w:right w:val="single" w:sz="4" w:space="0" w:color="000000"/>
            </w:tcBorders>
          </w:tcPr>
          <w:p w:rsidR="008D1009" w:rsidRPr="00596CAB" w:rsidRDefault="008D1009" w:rsidP="00176C5B">
            <w:pPr>
              <w:pStyle w:val="a6"/>
              <w:tabs>
                <w:tab w:val="left" w:pos="851"/>
              </w:tabs>
              <w:spacing w:after="0" w:line="240" w:lineRule="auto"/>
              <w:ind w:left="0"/>
              <w:jc w:val="both"/>
              <w:rPr>
                <w:rFonts w:ascii="Times New Roman" w:hAnsi="Times New Roman"/>
                <w:color w:val="000000" w:themeColor="text1"/>
                <w:sz w:val="28"/>
                <w:szCs w:val="28"/>
              </w:rPr>
            </w:pPr>
            <w:r w:rsidRPr="00596CAB">
              <w:rPr>
                <w:rFonts w:ascii="Times New Roman" w:hAnsi="Times New Roman"/>
                <w:color w:val="000000" w:themeColor="text1"/>
                <w:sz w:val="28"/>
                <w:szCs w:val="28"/>
              </w:rPr>
              <w:t>Бюджет Рахівської міської територіальної громади</w:t>
            </w:r>
          </w:p>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p>
        </w:tc>
      </w:tr>
      <w:tr w:rsidR="008D1009" w:rsidRPr="00596CAB" w:rsidTr="00176C5B">
        <w:trPr>
          <w:jc w:val="center"/>
        </w:trPr>
        <w:tc>
          <w:tcPr>
            <w:tcW w:w="0" w:type="auto"/>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9.</w:t>
            </w:r>
          </w:p>
        </w:tc>
        <w:tc>
          <w:tcPr>
            <w:tcW w:w="3539" w:type="dxa"/>
            <w:tcBorders>
              <w:top w:val="single" w:sz="4" w:space="0" w:color="000000"/>
              <w:left w:val="single" w:sz="4" w:space="0" w:color="000000"/>
              <w:bottom w:val="single" w:sz="4" w:space="0" w:color="000000"/>
              <w:right w:val="nil"/>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Загальний обсяг </w:t>
            </w:r>
            <w:proofErr w:type="spellStart"/>
            <w:r w:rsidRPr="00596CAB">
              <w:rPr>
                <w:rFonts w:ascii="Times New Roman" w:hAnsi="Times New Roman" w:cs="Times New Roman"/>
                <w:color w:val="000000" w:themeColor="text1"/>
                <w:sz w:val="28"/>
                <w:szCs w:val="28"/>
                <w:lang w:val="uk-UA"/>
              </w:rPr>
              <w:t>фінан-сових</w:t>
            </w:r>
            <w:proofErr w:type="spellEnd"/>
            <w:r w:rsidRPr="00596CAB">
              <w:rPr>
                <w:rFonts w:ascii="Times New Roman" w:hAnsi="Times New Roman" w:cs="Times New Roman"/>
                <w:color w:val="000000" w:themeColor="text1"/>
                <w:sz w:val="28"/>
                <w:szCs w:val="28"/>
                <w:lang w:val="uk-UA"/>
              </w:rPr>
              <w:t xml:space="preserve"> ресурсів, необхідних для реалізації Програми</w:t>
            </w:r>
          </w:p>
        </w:tc>
        <w:tc>
          <w:tcPr>
            <w:tcW w:w="5812" w:type="dxa"/>
            <w:tcBorders>
              <w:top w:val="single" w:sz="4" w:space="0" w:color="000000"/>
              <w:left w:val="single" w:sz="4" w:space="0" w:color="000000"/>
              <w:bottom w:val="single" w:sz="4" w:space="0" w:color="000000"/>
              <w:right w:val="single" w:sz="4" w:space="0" w:color="000000"/>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619,0 </w:t>
            </w:r>
            <w:proofErr w:type="spellStart"/>
            <w:r w:rsidRPr="00596CAB">
              <w:rPr>
                <w:rFonts w:ascii="Times New Roman" w:hAnsi="Times New Roman" w:cs="Times New Roman"/>
                <w:color w:val="000000" w:themeColor="text1"/>
                <w:sz w:val="28"/>
                <w:szCs w:val="28"/>
                <w:lang w:val="uk-UA"/>
              </w:rPr>
              <w:t>тис.грн</w:t>
            </w:r>
            <w:proofErr w:type="spellEnd"/>
          </w:p>
        </w:tc>
      </w:tr>
    </w:tbl>
    <w:p w:rsidR="008D1009" w:rsidRPr="00596CAB" w:rsidRDefault="008D1009" w:rsidP="008D1009">
      <w:pPr>
        <w:spacing w:after="0" w:line="240" w:lineRule="auto"/>
        <w:jc w:val="both"/>
        <w:rPr>
          <w:rFonts w:ascii="Times New Roman" w:hAnsi="Times New Roman" w:cs="Times New Roman"/>
          <w:color w:val="000000" w:themeColor="text1"/>
          <w:sz w:val="28"/>
          <w:szCs w:val="28"/>
          <w:lang w:val="uk-UA"/>
        </w:rPr>
      </w:pPr>
    </w:p>
    <w:p w:rsidR="008D1009" w:rsidRPr="00596CAB" w:rsidRDefault="008D1009" w:rsidP="008D1009">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br w:type="page"/>
      </w:r>
    </w:p>
    <w:p w:rsidR="008D1009" w:rsidRPr="00596CAB" w:rsidRDefault="008D1009" w:rsidP="008D1009">
      <w:pPr>
        <w:pStyle w:val="a6"/>
        <w:spacing w:after="0" w:line="240" w:lineRule="auto"/>
        <w:ind w:left="0" w:firstLine="7655"/>
        <w:rPr>
          <w:rFonts w:ascii="Times New Roman" w:hAnsi="Times New Roman"/>
          <w:b/>
          <w:color w:val="000000" w:themeColor="text1"/>
        </w:rPr>
      </w:pPr>
      <w:r w:rsidRPr="00596CAB">
        <w:rPr>
          <w:rFonts w:ascii="Times New Roman" w:hAnsi="Times New Roman"/>
          <w:color w:val="000000" w:themeColor="text1"/>
          <w:sz w:val="28"/>
          <w:szCs w:val="28"/>
        </w:rPr>
        <w:lastRenderedPageBreak/>
        <w:tab/>
      </w:r>
      <w:r w:rsidRPr="00596CAB">
        <w:rPr>
          <w:rFonts w:ascii="Times New Roman" w:hAnsi="Times New Roman"/>
          <w:b/>
          <w:color w:val="000000" w:themeColor="text1"/>
        </w:rPr>
        <w:t>Додаток 2</w:t>
      </w:r>
    </w:p>
    <w:p w:rsidR="008D1009" w:rsidRPr="00596CAB" w:rsidRDefault="008D1009" w:rsidP="008D1009">
      <w:pPr>
        <w:pStyle w:val="a6"/>
        <w:spacing w:after="0" w:line="240" w:lineRule="auto"/>
        <w:ind w:left="0" w:firstLine="7655"/>
        <w:rPr>
          <w:rFonts w:ascii="Times New Roman" w:hAnsi="Times New Roman"/>
          <w:b/>
          <w:color w:val="000000" w:themeColor="text1"/>
        </w:rPr>
      </w:pPr>
      <w:r w:rsidRPr="00596CAB">
        <w:rPr>
          <w:rFonts w:ascii="Times New Roman" w:hAnsi="Times New Roman"/>
          <w:b/>
          <w:color w:val="000000" w:themeColor="text1"/>
        </w:rPr>
        <w:t>до Програми</w:t>
      </w:r>
    </w:p>
    <w:p w:rsidR="008D1009" w:rsidRPr="00596CAB" w:rsidRDefault="008D1009" w:rsidP="008D1009">
      <w:pPr>
        <w:tabs>
          <w:tab w:val="left" w:pos="3762"/>
        </w:tabs>
        <w:spacing w:after="0" w:line="240" w:lineRule="auto"/>
        <w:ind w:firstLine="567"/>
        <w:jc w:val="both"/>
        <w:rPr>
          <w:rFonts w:ascii="Times New Roman" w:hAnsi="Times New Roman" w:cs="Times New Roman"/>
          <w:color w:val="000000" w:themeColor="text1"/>
          <w:sz w:val="28"/>
          <w:szCs w:val="28"/>
          <w:lang w:val="uk-UA"/>
        </w:rPr>
      </w:pPr>
    </w:p>
    <w:p w:rsidR="008D1009" w:rsidRPr="00596CAB" w:rsidRDefault="008D1009" w:rsidP="008D1009">
      <w:pPr>
        <w:tabs>
          <w:tab w:val="left" w:pos="3762"/>
        </w:tabs>
        <w:spacing w:after="0" w:line="240" w:lineRule="auto"/>
        <w:ind w:firstLine="567"/>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                               Фінансове забезпечення Програми</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2"/>
        <w:gridCol w:w="1983"/>
        <w:gridCol w:w="2903"/>
      </w:tblGrid>
      <w:tr w:rsidR="008D1009" w:rsidRPr="00596CAB" w:rsidTr="00176C5B">
        <w:trPr>
          <w:trHeight w:val="470"/>
        </w:trPr>
        <w:tc>
          <w:tcPr>
            <w:tcW w:w="4042" w:type="dxa"/>
            <w:vMerge w:val="restart"/>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en-GB"/>
              </w:rPr>
            </w:pPr>
            <w:r w:rsidRPr="00596CAB">
              <w:rPr>
                <w:rFonts w:ascii="Times New Roman" w:hAnsi="Times New Roman" w:cs="Times New Roman"/>
                <w:color w:val="000000" w:themeColor="text1"/>
                <w:sz w:val="28"/>
                <w:szCs w:val="28"/>
                <w:lang w:val="uk-UA" w:eastAsia="en-GB"/>
              </w:rPr>
              <w:t>Обсяг коштів, які пропонується залучити для виконання Програми</w:t>
            </w:r>
          </w:p>
        </w:tc>
        <w:tc>
          <w:tcPr>
            <w:tcW w:w="4886" w:type="dxa"/>
            <w:gridSpan w:val="2"/>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en-GB"/>
              </w:rPr>
            </w:pPr>
            <w:r w:rsidRPr="00596CAB">
              <w:rPr>
                <w:rFonts w:ascii="Times New Roman" w:hAnsi="Times New Roman" w:cs="Times New Roman"/>
                <w:color w:val="000000" w:themeColor="text1"/>
                <w:sz w:val="28"/>
                <w:szCs w:val="28"/>
                <w:lang w:val="uk-UA" w:eastAsia="en-GB"/>
              </w:rPr>
              <w:t>Усього витрат для виконання Програми</w:t>
            </w:r>
          </w:p>
        </w:tc>
      </w:tr>
      <w:tr w:rsidR="008D1009" w:rsidRPr="00596CAB" w:rsidTr="00176C5B">
        <w:trPr>
          <w:trHeight w:val="1152"/>
        </w:trPr>
        <w:tc>
          <w:tcPr>
            <w:tcW w:w="4042"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eastAsia="en-GB"/>
              </w:rPr>
            </w:pPr>
          </w:p>
        </w:tc>
        <w:tc>
          <w:tcPr>
            <w:tcW w:w="1983"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en-GB"/>
              </w:rPr>
            </w:pPr>
            <w:r w:rsidRPr="00596CAB">
              <w:rPr>
                <w:rFonts w:ascii="Times New Roman" w:hAnsi="Times New Roman" w:cs="Times New Roman"/>
                <w:color w:val="000000" w:themeColor="text1"/>
                <w:sz w:val="28"/>
                <w:szCs w:val="28"/>
                <w:lang w:val="uk-UA" w:eastAsia="en-GB"/>
              </w:rPr>
              <w:t>Рік</w:t>
            </w:r>
          </w:p>
        </w:tc>
        <w:tc>
          <w:tcPr>
            <w:tcW w:w="2903" w:type="dxa"/>
            <w:tcBorders>
              <w:top w:val="single" w:sz="4" w:space="0" w:color="auto"/>
              <w:left w:val="single" w:sz="4" w:space="0" w:color="auto"/>
              <w:bottom w:val="single" w:sz="4" w:space="0" w:color="auto"/>
              <w:right w:val="single" w:sz="4" w:space="0" w:color="auto"/>
            </w:tcBorders>
          </w:tcPr>
          <w:p w:rsidR="008D1009" w:rsidRPr="00596CAB" w:rsidRDefault="008D1009" w:rsidP="00176C5B">
            <w:pPr>
              <w:spacing w:after="0" w:line="240" w:lineRule="auto"/>
              <w:rPr>
                <w:rFonts w:ascii="Times New Roman" w:hAnsi="Times New Roman" w:cs="Times New Roman"/>
                <w:color w:val="000000" w:themeColor="text1"/>
                <w:sz w:val="28"/>
                <w:szCs w:val="28"/>
                <w:lang w:val="uk-UA" w:eastAsia="en-GB"/>
              </w:rPr>
            </w:pP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тис. грн.</w:t>
            </w:r>
          </w:p>
        </w:tc>
      </w:tr>
      <w:tr w:rsidR="008D1009" w:rsidRPr="00596CAB" w:rsidTr="00176C5B">
        <w:trPr>
          <w:trHeight w:val="568"/>
        </w:trPr>
        <w:tc>
          <w:tcPr>
            <w:tcW w:w="4042" w:type="dxa"/>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eastAsia="en-GB"/>
              </w:rPr>
            </w:pPr>
            <w:r w:rsidRPr="00596CAB">
              <w:rPr>
                <w:rFonts w:ascii="Times New Roman" w:hAnsi="Times New Roman" w:cs="Times New Roman"/>
                <w:color w:val="000000" w:themeColor="text1"/>
                <w:sz w:val="28"/>
                <w:szCs w:val="28"/>
                <w:lang w:val="uk-UA" w:eastAsia="en-GB"/>
              </w:rPr>
              <w:t>Обсяг ресурсів, усього у тому числі:</w:t>
            </w:r>
          </w:p>
        </w:tc>
        <w:tc>
          <w:tcPr>
            <w:tcW w:w="1983" w:type="dxa"/>
            <w:vMerge w:val="restart"/>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en-GB"/>
              </w:rPr>
            </w:pPr>
            <w:r w:rsidRPr="00596CAB">
              <w:rPr>
                <w:rFonts w:ascii="Times New Roman" w:hAnsi="Times New Roman" w:cs="Times New Roman"/>
                <w:color w:val="000000" w:themeColor="text1"/>
                <w:sz w:val="28"/>
                <w:szCs w:val="28"/>
                <w:lang w:val="uk-UA" w:eastAsia="en-GB"/>
              </w:rPr>
              <w:t>2023</w:t>
            </w:r>
          </w:p>
        </w:tc>
        <w:tc>
          <w:tcPr>
            <w:tcW w:w="2903" w:type="dxa"/>
            <w:tcBorders>
              <w:top w:val="single" w:sz="4" w:space="0" w:color="auto"/>
              <w:left w:val="single" w:sz="4" w:space="0" w:color="auto"/>
              <w:bottom w:val="single" w:sz="4" w:space="0" w:color="auto"/>
              <w:right w:val="single" w:sz="4" w:space="0" w:color="auto"/>
            </w:tcBorders>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en-GB"/>
              </w:rPr>
            </w:pPr>
          </w:p>
        </w:tc>
      </w:tr>
      <w:tr w:rsidR="008D1009" w:rsidRPr="00596CAB" w:rsidTr="00176C5B">
        <w:trPr>
          <w:trHeight w:val="568"/>
        </w:trPr>
        <w:tc>
          <w:tcPr>
            <w:tcW w:w="4042" w:type="dxa"/>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eastAsia="en-GB"/>
              </w:rPr>
            </w:pPr>
            <w:r w:rsidRPr="00596CAB">
              <w:rPr>
                <w:rFonts w:ascii="Times New Roman" w:hAnsi="Times New Roman" w:cs="Times New Roman"/>
                <w:color w:val="000000" w:themeColor="text1"/>
                <w:sz w:val="28"/>
                <w:szCs w:val="28"/>
                <w:lang w:val="uk-UA" w:eastAsia="en-GB"/>
              </w:rPr>
              <w:t>Бюджет Рахівської міської територіальної громади</w:t>
            </w:r>
          </w:p>
        </w:tc>
        <w:tc>
          <w:tcPr>
            <w:tcW w:w="4886"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eastAsia="en-GB"/>
              </w:rPr>
            </w:pPr>
          </w:p>
        </w:tc>
        <w:tc>
          <w:tcPr>
            <w:tcW w:w="2903"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en-GB"/>
              </w:rPr>
            </w:pPr>
            <w:r w:rsidRPr="00596CAB">
              <w:rPr>
                <w:rFonts w:ascii="Times New Roman" w:hAnsi="Times New Roman" w:cs="Times New Roman"/>
                <w:color w:val="000000" w:themeColor="text1"/>
                <w:sz w:val="28"/>
                <w:szCs w:val="28"/>
                <w:lang w:val="uk-UA" w:eastAsia="en-GB"/>
              </w:rPr>
              <w:t>619,0</w:t>
            </w:r>
          </w:p>
        </w:tc>
      </w:tr>
    </w:tbl>
    <w:p w:rsidR="008D1009" w:rsidRPr="00596CAB" w:rsidRDefault="008D1009" w:rsidP="008D1009">
      <w:pPr>
        <w:spacing w:after="0" w:line="240" w:lineRule="auto"/>
        <w:rPr>
          <w:rFonts w:ascii="Times New Roman" w:hAnsi="Times New Roman" w:cs="Times New Roman"/>
          <w:b/>
          <w:color w:val="000000" w:themeColor="text1"/>
          <w:sz w:val="28"/>
          <w:szCs w:val="28"/>
          <w:lang w:val="uk-UA"/>
        </w:rPr>
        <w:sectPr w:rsidR="008D1009" w:rsidRPr="00596CAB">
          <w:pgSz w:w="11906" w:h="16838"/>
          <w:pgMar w:top="567" w:right="567" w:bottom="851" w:left="1701" w:header="709" w:footer="709" w:gutter="0"/>
          <w:pgNumType w:start="1"/>
          <w:cols w:space="720"/>
        </w:sectPr>
      </w:pPr>
    </w:p>
    <w:p w:rsidR="008D1009" w:rsidRPr="00596CAB" w:rsidRDefault="008D1009" w:rsidP="008D1009">
      <w:pPr>
        <w:tabs>
          <w:tab w:val="left" w:pos="12714"/>
        </w:tabs>
        <w:spacing w:after="0" w:line="240" w:lineRule="auto"/>
        <w:ind w:left="13452"/>
        <w:jc w:val="both"/>
        <w:rPr>
          <w:rFonts w:ascii="Times New Roman" w:hAnsi="Times New Roman" w:cs="Times New Roman"/>
          <w:b/>
          <w:color w:val="000000" w:themeColor="text1"/>
          <w:lang w:val="uk-UA"/>
        </w:rPr>
      </w:pPr>
      <w:r w:rsidRPr="00596CAB">
        <w:rPr>
          <w:rFonts w:ascii="Times New Roman" w:hAnsi="Times New Roman" w:cs="Times New Roman"/>
          <w:b/>
          <w:color w:val="000000" w:themeColor="text1"/>
          <w:lang w:val="uk-UA"/>
        </w:rPr>
        <w:lastRenderedPageBreak/>
        <w:tab/>
        <w:t xml:space="preserve">                       Додаток 3</w:t>
      </w:r>
    </w:p>
    <w:p w:rsidR="008D1009" w:rsidRPr="00596CAB" w:rsidRDefault="008D1009" w:rsidP="008D1009">
      <w:pPr>
        <w:tabs>
          <w:tab w:val="left" w:pos="12714"/>
        </w:tabs>
        <w:spacing w:after="0" w:line="240" w:lineRule="auto"/>
        <w:jc w:val="right"/>
        <w:rPr>
          <w:rFonts w:ascii="Times New Roman" w:hAnsi="Times New Roman" w:cs="Times New Roman"/>
          <w:b/>
          <w:color w:val="000000" w:themeColor="text1"/>
          <w:lang w:val="uk-UA"/>
        </w:rPr>
      </w:pPr>
      <w:r w:rsidRPr="00596CAB">
        <w:rPr>
          <w:rFonts w:ascii="Times New Roman" w:hAnsi="Times New Roman" w:cs="Times New Roman"/>
          <w:b/>
          <w:color w:val="000000" w:themeColor="text1"/>
          <w:lang w:val="uk-UA"/>
        </w:rPr>
        <w:t>до програми</w:t>
      </w:r>
    </w:p>
    <w:p w:rsidR="008D1009" w:rsidRPr="00596CAB" w:rsidRDefault="008D1009" w:rsidP="008D1009">
      <w:pPr>
        <w:spacing w:after="0" w:line="240" w:lineRule="auto"/>
        <w:jc w:val="both"/>
        <w:rPr>
          <w:rFonts w:ascii="Times New Roman" w:hAnsi="Times New Roman" w:cs="Times New Roman"/>
          <w:b/>
          <w:color w:val="000000" w:themeColor="text1"/>
          <w:lang w:val="uk-UA"/>
        </w:rPr>
      </w:pPr>
    </w:p>
    <w:p w:rsidR="008D1009" w:rsidRPr="00596CAB" w:rsidRDefault="008D1009" w:rsidP="008D1009">
      <w:pPr>
        <w:pStyle w:val="a6"/>
        <w:spacing w:after="0" w:line="240" w:lineRule="auto"/>
        <w:ind w:left="0"/>
        <w:jc w:val="center"/>
        <w:rPr>
          <w:rFonts w:ascii="Times New Roman" w:hAnsi="Times New Roman"/>
          <w:color w:val="000000" w:themeColor="text1"/>
          <w:sz w:val="28"/>
          <w:szCs w:val="28"/>
        </w:rPr>
      </w:pPr>
      <w:r w:rsidRPr="00596CAB">
        <w:rPr>
          <w:rFonts w:ascii="Times New Roman" w:hAnsi="Times New Roman"/>
          <w:color w:val="000000" w:themeColor="text1"/>
          <w:sz w:val="28"/>
          <w:szCs w:val="28"/>
        </w:rPr>
        <w:t>НАПРЯМИ ДІЯЛЬНОСТІ ТА ЗАХОДИ</w:t>
      </w:r>
    </w:p>
    <w:p w:rsidR="008D1009" w:rsidRPr="00596CAB" w:rsidRDefault="008D1009" w:rsidP="008D1009">
      <w:pPr>
        <w:pStyle w:val="a6"/>
        <w:spacing w:after="0" w:line="240" w:lineRule="auto"/>
        <w:ind w:left="0"/>
        <w:jc w:val="center"/>
        <w:rPr>
          <w:rFonts w:ascii="Times New Roman" w:hAnsi="Times New Roman"/>
          <w:color w:val="000000" w:themeColor="text1"/>
          <w:sz w:val="28"/>
          <w:szCs w:val="28"/>
        </w:rPr>
      </w:pPr>
      <w:r w:rsidRPr="00596CAB">
        <w:rPr>
          <w:rFonts w:ascii="Times New Roman" w:hAnsi="Times New Roman"/>
          <w:color w:val="000000" w:themeColor="text1"/>
          <w:sz w:val="28"/>
          <w:szCs w:val="28"/>
        </w:rPr>
        <w:t>із виконання Програми розбудови інформаційно-аналітичної системи</w:t>
      </w:r>
    </w:p>
    <w:p w:rsidR="008D1009" w:rsidRPr="00596CAB" w:rsidRDefault="008D1009" w:rsidP="008D1009">
      <w:pPr>
        <w:pStyle w:val="a6"/>
        <w:spacing w:after="0" w:line="240" w:lineRule="auto"/>
        <w:ind w:left="0"/>
        <w:jc w:val="center"/>
        <w:rPr>
          <w:rFonts w:ascii="Times New Roman" w:hAnsi="Times New Roman"/>
          <w:color w:val="000000" w:themeColor="text1"/>
          <w:sz w:val="28"/>
          <w:szCs w:val="28"/>
        </w:rPr>
      </w:pPr>
      <w:r w:rsidRPr="00596CAB">
        <w:rPr>
          <w:rFonts w:ascii="Times New Roman" w:hAnsi="Times New Roman"/>
          <w:color w:val="000000" w:themeColor="text1"/>
          <w:sz w:val="28"/>
          <w:szCs w:val="28"/>
        </w:rPr>
        <w:t>„Ситуаційний центр „</w:t>
      </w:r>
      <w:proofErr w:type="spellStart"/>
      <w:r w:rsidRPr="00596CAB">
        <w:rPr>
          <w:rFonts w:ascii="Times New Roman" w:hAnsi="Times New Roman"/>
          <w:color w:val="000000" w:themeColor="text1"/>
          <w:sz w:val="28"/>
          <w:szCs w:val="28"/>
        </w:rPr>
        <w:t>Безпекове</w:t>
      </w:r>
      <w:proofErr w:type="spellEnd"/>
      <w:r w:rsidRPr="00596CAB">
        <w:rPr>
          <w:rFonts w:ascii="Times New Roman" w:hAnsi="Times New Roman"/>
          <w:color w:val="000000" w:themeColor="text1"/>
          <w:sz w:val="28"/>
          <w:szCs w:val="28"/>
        </w:rPr>
        <w:t xml:space="preserve"> Закарпаття” на 2023 рік</w:t>
      </w:r>
    </w:p>
    <w:p w:rsidR="008D1009" w:rsidRPr="00596CAB" w:rsidRDefault="008D1009" w:rsidP="008D1009">
      <w:pPr>
        <w:pStyle w:val="a6"/>
        <w:spacing w:after="0" w:line="240" w:lineRule="auto"/>
        <w:ind w:left="0"/>
        <w:jc w:val="center"/>
        <w:rPr>
          <w:rFonts w:ascii="Times New Roman" w:hAnsi="Times New Roman"/>
          <w:color w:val="000000" w:themeColor="text1"/>
          <w:sz w:val="28"/>
          <w:szCs w:val="28"/>
        </w:rPr>
      </w:pPr>
    </w:p>
    <w:tbl>
      <w:tblPr>
        <w:tblW w:w="14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538"/>
        <w:gridCol w:w="1134"/>
        <w:gridCol w:w="2695"/>
        <w:gridCol w:w="1843"/>
        <w:gridCol w:w="1277"/>
        <w:gridCol w:w="1248"/>
      </w:tblGrid>
      <w:tr w:rsidR="008D1009" w:rsidRPr="00596CAB" w:rsidTr="00176C5B">
        <w:trPr>
          <w:tblHeader/>
        </w:trPr>
        <w:tc>
          <w:tcPr>
            <w:tcW w:w="1701"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Напрями</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діяльності,</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пріоритетні завдання</w:t>
            </w:r>
          </w:p>
        </w:tc>
        <w:tc>
          <w:tcPr>
            <w:tcW w:w="4536"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Перелік</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заходів</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Програми</w:t>
            </w:r>
          </w:p>
        </w:tc>
        <w:tc>
          <w:tcPr>
            <w:tcW w:w="1134"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proofErr w:type="spellStart"/>
            <w:r w:rsidRPr="00596CAB">
              <w:rPr>
                <w:rFonts w:ascii="Times New Roman" w:hAnsi="Times New Roman" w:cs="Times New Roman"/>
                <w:color w:val="000000" w:themeColor="text1"/>
                <w:sz w:val="28"/>
                <w:szCs w:val="28"/>
                <w:lang w:val="uk-UA" w:eastAsia="uk-UA"/>
              </w:rPr>
              <w:t>Термінивико-нання</w:t>
            </w:r>
            <w:proofErr w:type="spellEnd"/>
            <w:r w:rsidRPr="00596CAB">
              <w:rPr>
                <w:rFonts w:ascii="Times New Roman" w:hAnsi="Times New Roman" w:cs="Times New Roman"/>
                <w:color w:val="000000" w:themeColor="text1"/>
                <w:sz w:val="28"/>
                <w:szCs w:val="28"/>
                <w:lang w:val="uk-UA" w:eastAsia="uk-UA"/>
              </w:rPr>
              <w:t xml:space="preserve"> заходу</w:t>
            </w:r>
          </w:p>
        </w:tc>
        <w:tc>
          <w:tcPr>
            <w:tcW w:w="2694"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bCs/>
                <w:color w:val="000000" w:themeColor="text1"/>
                <w:sz w:val="28"/>
                <w:szCs w:val="28"/>
                <w:lang w:val="uk-UA"/>
              </w:rPr>
              <w:t>Виконавці/замовники</w:t>
            </w:r>
          </w:p>
        </w:tc>
        <w:tc>
          <w:tcPr>
            <w:tcW w:w="1842"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Джерело</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фінансування</w:t>
            </w:r>
          </w:p>
        </w:tc>
        <w:tc>
          <w:tcPr>
            <w:tcW w:w="1276" w:type="dxa"/>
            <w:tcBorders>
              <w:top w:val="single" w:sz="4" w:space="0" w:color="auto"/>
              <w:left w:val="single" w:sz="4" w:space="0" w:color="auto"/>
              <w:bottom w:val="single" w:sz="4" w:space="0" w:color="auto"/>
              <w:right w:val="single" w:sz="4" w:space="0" w:color="auto"/>
            </w:tcBorders>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proofErr w:type="spellStart"/>
            <w:r w:rsidRPr="00596CAB">
              <w:rPr>
                <w:rFonts w:ascii="Times New Roman" w:hAnsi="Times New Roman" w:cs="Times New Roman"/>
                <w:color w:val="000000" w:themeColor="text1"/>
                <w:sz w:val="28"/>
                <w:szCs w:val="28"/>
                <w:lang w:val="uk-UA" w:eastAsia="uk-UA"/>
              </w:rPr>
              <w:t>Орієнтов</w:t>
            </w:r>
            <w:proofErr w:type="spellEnd"/>
            <w:r w:rsidRPr="00596CAB">
              <w:rPr>
                <w:rFonts w:ascii="Times New Roman" w:hAnsi="Times New Roman" w:cs="Times New Roman"/>
                <w:color w:val="000000" w:themeColor="text1"/>
                <w:sz w:val="28"/>
                <w:szCs w:val="28"/>
                <w:lang w:val="uk-UA" w:eastAsia="uk-UA"/>
              </w:rPr>
              <w:t>-ні обсяги</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proofErr w:type="spellStart"/>
            <w:r w:rsidRPr="00596CAB">
              <w:rPr>
                <w:rFonts w:ascii="Times New Roman" w:hAnsi="Times New Roman" w:cs="Times New Roman"/>
                <w:color w:val="000000" w:themeColor="text1"/>
                <w:sz w:val="28"/>
                <w:szCs w:val="28"/>
                <w:lang w:val="uk-UA" w:eastAsia="uk-UA"/>
              </w:rPr>
              <w:t>фінан-сування</w:t>
            </w:r>
            <w:proofErr w:type="spellEnd"/>
            <w:r w:rsidRPr="00596CAB">
              <w:rPr>
                <w:rFonts w:ascii="Times New Roman" w:hAnsi="Times New Roman" w:cs="Times New Roman"/>
                <w:color w:val="000000" w:themeColor="text1"/>
                <w:sz w:val="28"/>
                <w:szCs w:val="28"/>
                <w:lang w:val="uk-UA" w:eastAsia="uk-UA"/>
              </w:rPr>
              <w:t>,</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тис. грн</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p>
        </w:tc>
        <w:tc>
          <w:tcPr>
            <w:tcW w:w="1247"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2023</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рік</w:t>
            </w:r>
          </w:p>
        </w:tc>
      </w:tr>
    </w:tbl>
    <w:p w:rsidR="008D1009" w:rsidRPr="00596CAB" w:rsidRDefault="008D1009" w:rsidP="008D1009">
      <w:pPr>
        <w:spacing w:after="0" w:line="240" w:lineRule="auto"/>
        <w:rPr>
          <w:rFonts w:ascii="Times New Roman" w:hAnsi="Times New Roman" w:cs="Times New Roman"/>
          <w:color w:val="000000" w:themeColor="text1"/>
          <w:sz w:val="28"/>
          <w:szCs w:val="28"/>
          <w:lang w:val="uk-UA"/>
        </w:rPr>
      </w:pPr>
    </w:p>
    <w:tbl>
      <w:tblPr>
        <w:tblW w:w="14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538"/>
        <w:gridCol w:w="1134"/>
        <w:gridCol w:w="2695"/>
        <w:gridCol w:w="1843"/>
        <w:gridCol w:w="1277"/>
        <w:gridCol w:w="1248"/>
      </w:tblGrid>
      <w:tr w:rsidR="008D1009" w:rsidRPr="00596CAB" w:rsidTr="00176C5B">
        <w:trPr>
          <w:tblHeader/>
        </w:trPr>
        <w:tc>
          <w:tcPr>
            <w:tcW w:w="1701"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1</w:t>
            </w:r>
          </w:p>
        </w:tc>
        <w:tc>
          <w:tcPr>
            <w:tcW w:w="4536"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2</w:t>
            </w:r>
          </w:p>
        </w:tc>
        <w:tc>
          <w:tcPr>
            <w:tcW w:w="1134"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3</w:t>
            </w:r>
          </w:p>
        </w:tc>
        <w:tc>
          <w:tcPr>
            <w:tcW w:w="2694"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bCs/>
                <w:color w:val="000000" w:themeColor="text1"/>
                <w:sz w:val="28"/>
                <w:szCs w:val="28"/>
                <w:lang w:val="uk-UA"/>
              </w:rPr>
            </w:pPr>
            <w:r w:rsidRPr="00596CAB">
              <w:rPr>
                <w:rFonts w:ascii="Times New Roman" w:hAnsi="Times New Roman" w:cs="Times New Roman"/>
                <w:bCs/>
                <w:color w:val="000000" w:themeColor="text1"/>
                <w:sz w:val="28"/>
                <w:szCs w:val="28"/>
                <w:lang w:val="uk-UA"/>
              </w:rPr>
              <w:t>4</w:t>
            </w:r>
          </w:p>
        </w:tc>
        <w:tc>
          <w:tcPr>
            <w:tcW w:w="1842"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5</w:t>
            </w:r>
          </w:p>
        </w:tc>
        <w:tc>
          <w:tcPr>
            <w:tcW w:w="1276"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6</w:t>
            </w:r>
          </w:p>
        </w:tc>
        <w:tc>
          <w:tcPr>
            <w:tcW w:w="1247"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8</w:t>
            </w:r>
          </w:p>
        </w:tc>
      </w:tr>
      <w:tr w:rsidR="008D1009" w:rsidRPr="00596CAB" w:rsidTr="00176C5B">
        <w:trPr>
          <w:trHeight w:val="3923"/>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pStyle w:val="a6"/>
              <w:spacing w:after="0" w:line="240" w:lineRule="auto"/>
              <w:ind w:left="0"/>
              <w:jc w:val="center"/>
              <w:rPr>
                <w:rFonts w:ascii="Times New Roman" w:hAnsi="Times New Roman"/>
                <w:color w:val="000000" w:themeColor="text1"/>
                <w:sz w:val="28"/>
                <w:szCs w:val="28"/>
              </w:rPr>
            </w:pPr>
            <w:r w:rsidRPr="00596CAB">
              <w:rPr>
                <w:rFonts w:ascii="Times New Roman" w:hAnsi="Times New Roman"/>
                <w:color w:val="000000" w:themeColor="text1"/>
                <w:sz w:val="28"/>
                <w:szCs w:val="28"/>
              </w:rPr>
              <w:t>Розбудова системи „Ситуаційний центр „</w:t>
            </w:r>
            <w:proofErr w:type="spellStart"/>
            <w:r w:rsidRPr="00596CAB">
              <w:rPr>
                <w:rFonts w:ascii="Times New Roman" w:hAnsi="Times New Roman"/>
                <w:color w:val="000000" w:themeColor="text1"/>
                <w:sz w:val="28"/>
                <w:szCs w:val="28"/>
              </w:rPr>
              <w:t>Безпекове</w:t>
            </w:r>
            <w:proofErr w:type="spellEnd"/>
            <w:r w:rsidRPr="00596CAB">
              <w:rPr>
                <w:rFonts w:ascii="Times New Roman" w:hAnsi="Times New Roman"/>
                <w:color w:val="000000" w:themeColor="text1"/>
                <w:sz w:val="28"/>
                <w:szCs w:val="28"/>
              </w:rPr>
              <w:t xml:space="preserve"> Закарпаття</w:t>
            </w:r>
          </w:p>
        </w:tc>
        <w:tc>
          <w:tcPr>
            <w:tcW w:w="4536"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Будівництво Інформаційно-аналітичної системи „Ситуаційний центр „</w:t>
            </w:r>
            <w:proofErr w:type="spellStart"/>
            <w:r w:rsidRPr="00596CAB">
              <w:rPr>
                <w:rFonts w:ascii="Times New Roman" w:hAnsi="Times New Roman" w:cs="Times New Roman"/>
                <w:color w:val="000000" w:themeColor="text1"/>
                <w:sz w:val="28"/>
                <w:szCs w:val="28"/>
                <w:lang w:val="uk-UA" w:eastAsia="uk-UA"/>
              </w:rPr>
              <w:t>Безпекове</w:t>
            </w:r>
            <w:proofErr w:type="spellEnd"/>
            <w:r w:rsidRPr="00596CAB">
              <w:rPr>
                <w:rFonts w:ascii="Times New Roman" w:hAnsi="Times New Roman" w:cs="Times New Roman"/>
                <w:color w:val="000000" w:themeColor="text1"/>
                <w:sz w:val="28"/>
                <w:szCs w:val="28"/>
                <w:lang w:val="uk-UA" w:eastAsia="uk-UA"/>
              </w:rPr>
              <w:t xml:space="preserve"> Закарпаття”. Будівництво центру обробки даних. Встановлення </w:t>
            </w:r>
            <w:proofErr w:type="spellStart"/>
            <w:r w:rsidRPr="00596CAB">
              <w:rPr>
                <w:rFonts w:ascii="Times New Roman" w:hAnsi="Times New Roman" w:cs="Times New Roman"/>
                <w:color w:val="000000" w:themeColor="text1"/>
                <w:sz w:val="28"/>
                <w:szCs w:val="28"/>
                <w:lang w:val="uk-UA" w:eastAsia="uk-UA"/>
              </w:rPr>
              <w:t>відеоспостере-ження</w:t>
            </w:r>
            <w:proofErr w:type="spellEnd"/>
            <w:r w:rsidRPr="00596CAB">
              <w:rPr>
                <w:rFonts w:ascii="Times New Roman" w:hAnsi="Times New Roman" w:cs="Times New Roman"/>
                <w:color w:val="000000" w:themeColor="text1"/>
                <w:sz w:val="28"/>
                <w:szCs w:val="28"/>
                <w:lang w:val="uk-UA" w:eastAsia="uk-UA"/>
              </w:rPr>
              <w:t xml:space="preserve">. У тому числі виготовлення проектно-кошторисної документації та проведення комплексної експертизи. Придбання обладнання з монтажем та </w:t>
            </w:r>
            <w:proofErr w:type="spellStart"/>
            <w:r w:rsidRPr="00596CAB">
              <w:rPr>
                <w:rFonts w:ascii="Times New Roman" w:hAnsi="Times New Roman" w:cs="Times New Roman"/>
                <w:color w:val="000000" w:themeColor="text1"/>
                <w:sz w:val="28"/>
                <w:szCs w:val="28"/>
                <w:lang w:val="uk-UA" w:eastAsia="uk-UA"/>
              </w:rPr>
              <w:t>пусконалагодженням</w:t>
            </w:r>
            <w:proofErr w:type="spellEnd"/>
            <w:r w:rsidRPr="00596CAB">
              <w:rPr>
                <w:rFonts w:ascii="Times New Roman" w:hAnsi="Times New Roman" w:cs="Times New Roman"/>
                <w:color w:val="000000" w:themeColor="text1"/>
                <w:sz w:val="28"/>
                <w:szCs w:val="28"/>
                <w:lang w:val="uk-UA" w:eastAsia="uk-UA"/>
              </w:rPr>
              <w:t xml:space="preserve"> для створення вузлів відеоспостереження інформаційно-аналітичної системи „Ситуаційний центр „</w:t>
            </w:r>
            <w:proofErr w:type="spellStart"/>
            <w:r w:rsidRPr="00596CAB">
              <w:rPr>
                <w:rFonts w:ascii="Times New Roman" w:hAnsi="Times New Roman" w:cs="Times New Roman"/>
                <w:color w:val="000000" w:themeColor="text1"/>
                <w:sz w:val="28"/>
                <w:szCs w:val="28"/>
                <w:lang w:val="uk-UA" w:eastAsia="uk-UA"/>
              </w:rPr>
              <w:t>Безпекове</w:t>
            </w:r>
            <w:proofErr w:type="spellEnd"/>
            <w:r w:rsidRPr="00596CAB">
              <w:rPr>
                <w:rFonts w:ascii="Times New Roman" w:hAnsi="Times New Roman" w:cs="Times New Roman"/>
                <w:color w:val="000000" w:themeColor="text1"/>
                <w:sz w:val="28"/>
                <w:szCs w:val="28"/>
                <w:lang w:val="uk-UA" w:eastAsia="uk-UA"/>
              </w:rPr>
              <w:t xml:space="preserve"> Закарпаття” на </w:t>
            </w:r>
            <w:proofErr w:type="spellStart"/>
            <w:r w:rsidRPr="00596CAB">
              <w:rPr>
                <w:rFonts w:ascii="Times New Roman" w:hAnsi="Times New Roman" w:cs="Times New Roman"/>
                <w:color w:val="000000" w:themeColor="text1"/>
                <w:sz w:val="28"/>
                <w:szCs w:val="28"/>
                <w:lang w:val="uk-UA" w:eastAsia="uk-UA"/>
              </w:rPr>
              <w:t>обʼєктах</w:t>
            </w:r>
            <w:proofErr w:type="spellEnd"/>
            <w:r w:rsidRPr="00596CAB">
              <w:rPr>
                <w:rFonts w:ascii="Times New Roman" w:hAnsi="Times New Roman" w:cs="Times New Roman"/>
                <w:color w:val="000000" w:themeColor="text1"/>
                <w:sz w:val="28"/>
                <w:szCs w:val="28"/>
                <w:lang w:val="uk-UA" w:eastAsia="uk-UA"/>
              </w:rPr>
              <w:t xml:space="preserve"> області</w:t>
            </w:r>
          </w:p>
        </w:tc>
        <w:tc>
          <w:tcPr>
            <w:tcW w:w="1134"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 xml:space="preserve">2023 </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рік</w:t>
            </w:r>
          </w:p>
        </w:tc>
        <w:tc>
          <w:tcPr>
            <w:tcW w:w="2694"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bCs/>
                <w:color w:val="000000" w:themeColor="text1"/>
                <w:sz w:val="28"/>
                <w:szCs w:val="28"/>
                <w:lang w:val="uk-UA"/>
              </w:rPr>
            </w:pPr>
            <w:r w:rsidRPr="00596CAB">
              <w:rPr>
                <w:rFonts w:ascii="Times New Roman" w:hAnsi="Times New Roman" w:cs="Times New Roman"/>
                <w:color w:val="000000" w:themeColor="text1"/>
                <w:sz w:val="28"/>
                <w:szCs w:val="28"/>
                <w:lang w:val="uk-UA" w:eastAsia="uk-UA"/>
              </w:rPr>
              <w:t>Рахівська міська рада, департамент інфраструктури, розвитку і утримання мережі автомобільних доріг загального користування місцевого значення облдержадміністрації –  обласної військової адміністрації</w:t>
            </w:r>
          </w:p>
        </w:tc>
        <w:tc>
          <w:tcPr>
            <w:tcW w:w="1842" w:type="dxa"/>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Бюджет Рахівської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232,6</w:t>
            </w:r>
          </w:p>
        </w:tc>
        <w:tc>
          <w:tcPr>
            <w:tcW w:w="1247" w:type="dxa"/>
            <w:tcBorders>
              <w:top w:val="single" w:sz="4" w:space="0" w:color="auto"/>
              <w:left w:val="single" w:sz="4" w:space="0" w:color="auto"/>
              <w:bottom w:val="single" w:sz="4" w:space="0" w:color="auto"/>
              <w:right w:val="single" w:sz="4" w:space="0" w:color="auto"/>
            </w:tcBorders>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p>
        </w:tc>
      </w:tr>
      <w:tr w:rsidR="008D1009" w:rsidRPr="00596CAB" w:rsidTr="00176C5B">
        <w:trPr>
          <w:trHeight w:val="1176"/>
        </w:trPr>
        <w:tc>
          <w:tcPr>
            <w:tcW w:w="11907"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rPr>
            </w:pPr>
          </w:p>
        </w:tc>
        <w:tc>
          <w:tcPr>
            <w:tcW w:w="4536" w:type="dxa"/>
            <w:vMerge w:val="restart"/>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both"/>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rPr>
              <w:t xml:space="preserve">Придбання та налаштування додаткового обладнання, устаткування, програмного, ліцензійного та сертифікаційного забезпечення, а також забезпечення експлуатаційного та технічного  утримання ЦОД та обладнання відео-спостереження, у тому числі інтеграція інформаційно-телекомунікаційних </w:t>
            </w:r>
            <w:proofErr w:type="spellStart"/>
            <w:r w:rsidRPr="00596CAB">
              <w:rPr>
                <w:rFonts w:ascii="Times New Roman" w:hAnsi="Times New Roman" w:cs="Times New Roman"/>
                <w:color w:val="000000" w:themeColor="text1"/>
                <w:sz w:val="28"/>
                <w:szCs w:val="28"/>
                <w:lang w:val="uk-UA"/>
              </w:rPr>
              <w:t>сис</w:t>
            </w:r>
            <w:proofErr w:type="spellEnd"/>
            <w:r w:rsidRPr="00596CAB">
              <w:rPr>
                <w:rFonts w:ascii="Times New Roman" w:hAnsi="Times New Roman" w:cs="Times New Roman"/>
                <w:color w:val="000000" w:themeColor="text1"/>
                <w:sz w:val="28"/>
                <w:szCs w:val="28"/>
                <w:lang w:val="uk-UA"/>
              </w:rPr>
              <w:t>-тем встановлених на території громади до інформаційно-аналітичної системи</w:t>
            </w:r>
            <w:r w:rsidRPr="00596CAB">
              <w:rPr>
                <w:rFonts w:ascii="Times New Roman" w:hAnsi="Times New Roman" w:cs="Times New Roman"/>
                <w:color w:val="000000" w:themeColor="text1"/>
                <w:sz w:val="28"/>
                <w:szCs w:val="28"/>
                <w:lang w:val="uk-UA" w:eastAsia="uk-UA"/>
              </w:rPr>
              <w:t xml:space="preserve"> Ситуаційний центр „</w:t>
            </w:r>
            <w:proofErr w:type="spellStart"/>
            <w:r w:rsidRPr="00596CAB">
              <w:rPr>
                <w:rFonts w:ascii="Times New Roman" w:hAnsi="Times New Roman" w:cs="Times New Roman"/>
                <w:color w:val="000000" w:themeColor="text1"/>
                <w:sz w:val="28"/>
                <w:szCs w:val="28"/>
                <w:lang w:val="uk-UA" w:eastAsia="uk-UA"/>
              </w:rPr>
              <w:t>Безпекове</w:t>
            </w:r>
            <w:proofErr w:type="spellEnd"/>
            <w:r w:rsidRPr="00596CAB">
              <w:rPr>
                <w:rFonts w:ascii="Times New Roman" w:hAnsi="Times New Roman" w:cs="Times New Roman"/>
                <w:color w:val="000000" w:themeColor="text1"/>
                <w:sz w:val="28"/>
                <w:szCs w:val="28"/>
                <w:lang w:val="uk-UA" w:eastAsia="uk-UA"/>
              </w:rPr>
              <w:t xml:space="preserve"> Закарпаття”</w:t>
            </w:r>
            <w:r w:rsidRPr="00596CAB">
              <w:rPr>
                <w:rFonts w:ascii="Times New Roman" w:hAnsi="Times New Roman" w:cs="Times New Roman"/>
                <w:color w:val="000000" w:themeColor="text1"/>
                <w:sz w:val="28"/>
                <w:szCs w:val="28"/>
                <w:lang w:val="uk-UA"/>
              </w:rPr>
              <w:t xml:space="preserve"> .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2023</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rPr>
            </w:pPr>
            <w:r w:rsidRPr="00596CAB">
              <w:rPr>
                <w:rFonts w:ascii="Times New Roman" w:hAnsi="Times New Roman" w:cs="Times New Roman"/>
                <w:color w:val="000000" w:themeColor="text1"/>
                <w:sz w:val="28"/>
                <w:szCs w:val="28"/>
                <w:lang w:val="uk-UA" w:eastAsia="uk-UA"/>
              </w:rPr>
              <w:t xml:space="preserve"> рік</w:t>
            </w:r>
          </w:p>
        </w:tc>
        <w:tc>
          <w:tcPr>
            <w:tcW w:w="2694" w:type="dxa"/>
            <w:vMerge w:val="restart"/>
            <w:tcBorders>
              <w:top w:val="single" w:sz="4" w:space="0" w:color="auto"/>
              <w:left w:val="single" w:sz="4" w:space="0" w:color="auto"/>
              <w:bottom w:val="single" w:sz="4" w:space="0" w:color="auto"/>
              <w:right w:val="single" w:sz="4" w:space="0" w:color="auto"/>
            </w:tcBorders>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 xml:space="preserve"> Рахівська міська рада, департамент інфраструктури, розвитку і утримання мережі автомобільних доріг загального користування місцевого значення облдержадміністрації – обласної військової адміністрації,</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Бюджет Рахівської міської територіальної громади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r w:rsidRPr="00596CAB">
              <w:rPr>
                <w:rFonts w:ascii="Times New Roman" w:hAnsi="Times New Roman" w:cs="Times New Roman"/>
                <w:color w:val="000000" w:themeColor="text1"/>
                <w:sz w:val="28"/>
                <w:szCs w:val="28"/>
                <w:lang w:val="uk-UA" w:eastAsia="uk-UA"/>
              </w:rPr>
              <w:t>386,4</w:t>
            </w:r>
          </w:p>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p>
        </w:tc>
        <w:tc>
          <w:tcPr>
            <w:tcW w:w="1247" w:type="dxa"/>
            <w:tcBorders>
              <w:top w:val="single" w:sz="4" w:space="0" w:color="auto"/>
              <w:left w:val="single" w:sz="4" w:space="0" w:color="auto"/>
              <w:bottom w:val="single" w:sz="4" w:space="0" w:color="auto"/>
              <w:right w:val="single" w:sz="4" w:space="0" w:color="auto"/>
            </w:tcBorders>
          </w:tcPr>
          <w:p w:rsidR="008D1009" w:rsidRPr="00596CAB" w:rsidRDefault="008D1009" w:rsidP="00176C5B">
            <w:pPr>
              <w:spacing w:after="0" w:line="240" w:lineRule="auto"/>
              <w:jc w:val="center"/>
              <w:rPr>
                <w:rFonts w:ascii="Times New Roman" w:hAnsi="Times New Roman" w:cs="Times New Roman"/>
                <w:color w:val="000000" w:themeColor="text1"/>
                <w:sz w:val="28"/>
                <w:szCs w:val="28"/>
                <w:lang w:val="uk-UA" w:eastAsia="uk-UA"/>
              </w:rPr>
            </w:pPr>
          </w:p>
        </w:tc>
      </w:tr>
      <w:tr w:rsidR="008D1009" w:rsidRPr="00596CAB" w:rsidTr="00176C5B">
        <w:trPr>
          <w:trHeight w:val="450"/>
        </w:trPr>
        <w:tc>
          <w:tcPr>
            <w:tcW w:w="11907"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eastAsia="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color w:val="000000" w:themeColor="text1"/>
                <w:sz w:val="28"/>
                <w:szCs w:val="28"/>
                <w:lang w:val="uk-UA" w:eastAsia="uk-UA"/>
              </w:rPr>
            </w:pPr>
          </w:p>
        </w:tc>
        <w:tc>
          <w:tcPr>
            <w:tcW w:w="1247" w:type="dxa"/>
            <w:tcBorders>
              <w:top w:val="single" w:sz="4" w:space="0" w:color="auto"/>
              <w:left w:val="single" w:sz="4" w:space="0" w:color="auto"/>
              <w:bottom w:val="single" w:sz="4" w:space="0" w:color="auto"/>
              <w:right w:val="single" w:sz="4" w:space="0" w:color="auto"/>
            </w:tcBorders>
          </w:tcPr>
          <w:p w:rsidR="008D1009" w:rsidRPr="00596CAB" w:rsidRDefault="008D1009" w:rsidP="00176C5B">
            <w:pPr>
              <w:pStyle w:val="a6"/>
              <w:spacing w:after="0" w:line="240" w:lineRule="auto"/>
              <w:ind w:left="0"/>
              <w:jc w:val="center"/>
              <w:rPr>
                <w:rFonts w:ascii="Times New Roman" w:hAnsi="Times New Roman"/>
                <w:color w:val="000000" w:themeColor="text1"/>
                <w:sz w:val="28"/>
                <w:szCs w:val="28"/>
                <w:lang w:eastAsia="uk-UA"/>
              </w:rPr>
            </w:pPr>
          </w:p>
        </w:tc>
      </w:tr>
      <w:tr w:rsidR="008D1009" w:rsidRPr="00596CAB" w:rsidTr="00176C5B">
        <w:trPr>
          <w:trHeight w:val="450"/>
        </w:trPr>
        <w:tc>
          <w:tcPr>
            <w:tcW w:w="11907" w:type="dxa"/>
            <w:gridSpan w:val="5"/>
            <w:tcBorders>
              <w:top w:val="single" w:sz="4" w:space="0" w:color="auto"/>
              <w:left w:val="single" w:sz="4" w:space="0" w:color="auto"/>
              <w:bottom w:val="single" w:sz="4" w:space="0" w:color="auto"/>
              <w:right w:val="single" w:sz="4" w:space="0" w:color="auto"/>
            </w:tcBorders>
            <w:vAlign w:val="center"/>
            <w:hideMark/>
          </w:tcPr>
          <w:p w:rsidR="008D1009" w:rsidRPr="00596CAB" w:rsidRDefault="008D1009" w:rsidP="00176C5B">
            <w:pPr>
              <w:spacing w:after="0" w:line="240" w:lineRule="auto"/>
              <w:rPr>
                <w:rFonts w:ascii="Times New Roman" w:hAnsi="Times New Roman" w:cs="Times New Roman"/>
                <w:b/>
                <w:color w:val="000000" w:themeColor="text1"/>
                <w:sz w:val="28"/>
                <w:szCs w:val="28"/>
                <w:lang w:val="uk-UA" w:eastAsia="uk-UA"/>
              </w:rPr>
            </w:pPr>
            <w:r w:rsidRPr="00596CAB">
              <w:rPr>
                <w:rFonts w:ascii="Times New Roman" w:hAnsi="Times New Roman" w:cs="Times New Roman"/>
                <w:b/>
                <w:color w:val="000000" w:themeColor="text1"/>
                <w:sz w:val="28"/>
                <w:szCs w:val="28"/>
                <w:lang w:val="uk-UA" w:eastAsia="uk-UA"/>
              </w:rPr>
              <w:t xml:space="preserve">   ВСЬОГО:</w:t>
            </w:r>
          </w:p>
        </w:tc>
        <w:tc>
          <w:tcPr>
            <w:tcW w:w="1276" w:type="dxa"/>
            <w:tcBorders>
              <w:top w:val="single" w:sz="4" w:space="0" w:color="auto"/>
              <w:left w:val="single" w:sz="4" w:space="0" w:color="auto"/>
              <w:bottom w:val="single" w:sz="4" w:space="0" w:color="auto"/>
              <w:right w:val="single" w:sz="4" w:space="0" w:color="auto"/>
            </w:tcBorders>
            <w:vAlign w:val="center"/>
          </w:tcPr>
          <w:p w:rsidR="008D1009" w:rsidRPr="00596CAB" w:rsidRDefault="008D1009" w:rsidP="00176C5B">
            <w:pPr>
              <w:pStyle w:val="a6"/>
              <w:spacing w:after="0" w:line="240" w:lineRule="auto"/>
              <w:ind w:left="0"/>
              <w:jc w:val="center"/>
              <w:rPr>
                <w:rFonts w:ascii="Times New Roman" w:hAnsi="Times New Roman"/>
                <w:b/>
                <w:color w:val="000000" w:themeColor="text1"/>
                <w:sz w:val="28"/>
                <w:szCs w:val="28"/>
                <w:lang w:eastAsia="uk-UA"/>
              </w:rPr>
            </w:pPr>
            <w:r w:rsidRPr="00596CAB">
              <w:rPr>
                <w:rFonts w:ascii="Times New Roman" w:hAnsi="Times New Roman"/>
                <w:b/>
                <w:color w:val="000000" w:themeColor="text1"/>
                <w:sz w:val="28"/>
                <w:szCs w:val="28"/>
                <w:lang w:eastAsia="uk-UA"/>
              </w:rPr>
              <w:t>619,0</w:t>
            </w:r>
          </w:p>
          <w:p w:rsidR="008D1009" w:rsidRPr="00596CAB" w:rsidRDefault="008D1009" w:rsidP="00176C5B">
            <w:pPr>
              <w:pStyle w:val="a6"/>
              <w:spacing w:after="0" w:line="240" w:lineRule="auto"/>
              <w:ind w:left="0"/>
              <w:jc w:val="center"/>
              <w:rPr>
                <w:rFonts w:ascii="Times New Roman" w:hAnsi="Times New Roman"/>
                <w:b/>
                <w:color w:val="000000" w:themeColor="text1"/>
                <w:sz w:val="28"/>
                <w:szCs w:val="28"/>
                <w:lang w:eastAsia="uk-UA"/>
              </w:rPr>
            </w:pPr>
          </w:p>
        </w:tc>
        <w:tc>
          <w:tcPr>
            <w:tcW w:w="1247" w:type="dxa"/>
            <w:tcBorders>
              <w:top w:val="single" w:sz="4" w:space="0" w:color="auto"/>
              <w:left w:val="single" w:sz="4" w:space="0" w:color="auto"/>
              <w:bottom w:val="single" w:sz="4" w:space="0" w:color="auto"/>
              <w:right w:val="single" w:sz="4" w:space="0" w:color="auto"/>
            </w:tcBorders>
            <w:vAlign w:val="center"/>
          </w:tcPr>
          <w:p w:rsidR="008D1009" w:rsidRPr="00596CAB" w:rsidRDefault="008D1009" w:rsidP="00176C5B">
            <w:pPr>
              <w:pStyle w:val="a6"/>
              <w:spacing w:after="0" w:line="240" w:lineRule="auto"/>
              <w:ind w:left="0"/>
              <w:jc w:val="center"/>
              <w:rPr>
                <w:rFonts w:ascii="Times New Roman" w:hAnsi="Times New Roman"/>
                <w:b/>
                <w:color w:val="000000" w:themeColor="text1"/>
                <w:sz w:val="28"/>
                <w:szCs w:val="28"/>
                <w:lang w:eastAsia="uk-UA"/>
              </w:rPr>
            </w:pPr>
          </w:p>
        </w:tc>
      </w:tr>
    </w:tbl>
    <w:p w:rsidR="008D1009" w:rsidRPr="00596CAB" w:rsidRDefault="008D1009" w:rsidP="008D1009">
      <w:pPr>
        <w:spacing w:after="0" w:line="240" w:lineRule="auto"/>
        <w:jc w:val="both"/>
        <w:rPr>
          <w:rFonts w:ascii="Times New Roman" w:hAnsi="Times New Roman" w:cs="Times New Roman"/>
          <w:b/>
          <w:color w:val="000000" w:themeColor="text1"/>
          <w:sz w:val="28"/>
          <w:szCs w:val="28"/>
          <w:lang w:val="uk-UA"/>
        </w:rPr>
      </w:pPr>
    </w:p>
    <w:p w:rsidR="008D1009" w:rsidRPr="00596CAB" w:rsidRDefault="008D1009" w:rsidP="008D1009">
      <w:pPr>
        <w:spacing w:after="0" w:line="240" w:lineRule="auto"/>
        <w:jc w:val="both"/>
        <w:rPr>
          <w:rFonts w:ascii="Times New Roman" w:hAnsi="Times New Roman" w:cs="Times New Roman"/>
          <w:b/>
          <w:color w:val="000000" w:themeColor="text1"/>
          <w:sz w:val="28"/>
          <w:szCs w:val="28"/>
          <w:lang w:val="uk-UA"/>
        </w:rPr>
      </w:pPr>
    </w:p>
    <w:p w:rsidR="008D1009" w:rsidRPr="00596CAB" w:rsidRDefault="008D1009" w:rsidP="008D1009">
      <w:pPr>
        <w:spacing w:after="0" w:line="240" w:lineRule="auto"/>
        <w:jc w:val="both"/>
        <w:rPr>
          <w:rFonts w:ascii="Times New Roman" w:hAnsi="Times New Roman" w:cs="Times New Roman"/>
          <w:b/>
          <w:color w:val="000000" w:themeColor="text1"/>
          <w:sz w:val="28"/>
          <w:szCs w:val="28"/>
          <w:lang w:val="uk-UA"/>
        </w:rPr>
      </w:pPr>
    </w:p>
    <w:p w:rsidR="008D1009" w:rsidRPr="00596CAB" w:rsidRDefault="008D1009" w:rsidP="008D1009">
      <w:pPr>
        <w:spacing w:after="0" w:line="240" w:lineRule="auto"/>
        <w:rPr>
          <w:rFonts w:ascii="Times New Roman" w:hAnsi="Times New Roman" w:cs="Times New Roman"/>
          <w:b/>
          <w:color w:val="000000" w:themeColor="text1"/>
          <w:sz w:val="28"/>
          <w:szCs w:val="28"/>
          <w:lang w:val="uk-UA"/>
        </w:rPr>
      </w:pPr>
      <w:proofErr w:type="spellStart"/>
      <w:r w:rsidRPr="00596CAB">
        <w:rPr>
          <w:rFonts w:ascii="Times New Roman" w:hAnsi="Times New Roman" w:cs="Times New Roman"/>
          <w:b/>
          <w:color w:val="000000" w:themeColor="text1"/>
          <w:sz w:val="28"/>
          <w:szCs w:val="28"/>
          <w:lang w:val="uk-UA"/>
        </w:rPr>
        <w:t>В.п</w:t>
      </w:r>
      <w:proofErr w:type="spellEnd"/>
      <w:r w:rsidRPr="00596CAB">
        <w:rPr>
          <w:rFonts w:ascii="Times New Roman" w:hAnsi="Times New Roman" w:cs="Times New Roman"/>
          <w:b/>
          <w:color w:val="000000" w:themeColor="text1"/>
          <w:sz w:val="28"/>
          <w:szCs w:val="28"/>
          <w:lang w:val="uk-UA"/>
        </w:rPr>
        <w:t>. міського голови,</w:t>
      </w:r>
    </w:p>
    <w:p w:rsidR="008D1009" w:rsidRPr="00596CAB" w:rsidRDefault="008D1009" w:rsidP="008D1009">
      <w:pPr>
        <w:spacing w:after="0" w:line="240" w:lineRule="auto"/>
        <w:rPr>
          <w:rFonts w:ascii="Times New Roman" w:hAnsi="Times New Roman" w:cs="Times New Roman"/>
          <w:b/>
          <w:color w:val="000000" w:themeColor="text1"/>
          <w:sz w:val="28"/>
          <w:szCs w:val="28"/>
          <w:lang w:val="uk-UA"/>
        </w:rPr>
      </w:pPr>
      <w:r w:rsidRPr="00596CAB">
        <w:rPr>
          <w:rFonts w:ascii="Times New Roman" w:hAnsi="Times New Roman" w:cs="Times New Roman"/>
          <w:b/>
          <w:color w:val="000000" w:themeColor="text1"/>
          <w:sz w:val="28"/>
          <w:szCs w:val="28"/>
          <w:lang w:val="uk-UA"/>
        </w:rPr>
        <w:t xml:space="preserve">секретар ради та виконкому                                                   </w:t>
      </w:r>
      <w:r w:rsidRPr="00596CAB">
        <w:rPr>
          <w:rFonts w:ascii="Times New Roman" w:hAnsi="Times New Roman" w:cs="Times New Roman"/>
          <w:b/>
          <w:color w:val="000000" w:themeColor="text1"/>
          <w:sz w:val="28"/>
          <w:szCs w:val="28"/>
          <w:lang w:val="uk-UA"/>
        </w:rPr>
        <w:tab/>
      </w:r>
      <w:r w:rsidRPr="00596CAB">
        <w:rPr>
          <w:rFonts w:ascii="Times New Roman" w:hAnsi="Times New Roman" w:cs="Times New Roman"/>
          <w:b/>
          <w:color w:val="000000" w:themeColor="text1"/>
          <w:sz w:val="28"/>
          <w:szCs w:val="28"/>
          <w:lang w:val="uk-UA"/>
        </w:rPr>
        <w:tab/>
      </w:r>
      <w:r w:rsidRPr="00596CAB">
        <w:rPr>
          <w:rFonts w:ascii="Times New Roman" w:hAnsi="Times New Roman" w:cs="Times New Roman"/>
          <w:b/>
          <w:color w:val="000000" w:themeColor="text1"/>
          <w:sz w:val="28"/>
          <w:szCs w:val="28"/>
          <w:lang w:val="uk-UA"/>
        </w:rPr>
        <w:tab/>
      </w:r>
      <w:r w:rsidRPr="00596CAB">
        <w:rPr>
          <w:rFonts w:ascii="Times New Roman" w:hAnsi="Times New Roman" w:cs="Times New Roman"/>
          <w:b/>
          <w:color w:val="000000" w:themeColor="text1"/>
          <w:sz w:val="28"/>
          <w:szCs w:val="28"/>
          <w:lang w:val="uk-UA"/>
        </w:rPr>
        <w:tab/>
        <w:t>Євген МОЛНАР</w:t>
      </w:r>
    </w:p>
    <w:p w:rsidR="001D3301" w:rsidRPr="008D1009" w:rsidRDefault="001D3301">
      <w:pPr>
        <w:rPr>
          <w:lang w:val="uk-UA"/>
        </w:rPr>
      </w:pPr>
    </w:p>
    <w:sectPr w:rsidR="001D3301" w:rsidRPr="008D1009" w:rsidSect="008D100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B2"/>
    <w:rsid w:val="001431B2"/>
    <w:rsid w:val="001D3301"/>
    <w:rsid w:val="008D1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B1F8"/>
  <w15:chartTrackingRefBased/>
  <w15:docId w15:val="{A0108AFC-0D2B-4BDF-AB95-2E7858E2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0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D1009"/>
    <w:pPr>
      <w:suppressAutoHyphens/>
      <w:spacing w:after="0" w:line="240" w:lineRule="auto"/>
    </w:pPr>
    <w:rPr>
      <w:rFonts w:ascii="Times New Roman" w:eastAsia="Times New Roman" w:hAnsi="Times New Roman" w:cs="Times New Roman"/>
      <w:b/>
      <w:bCs/>
      <w:sz w:val="32"/>
      <w:szCs w:val="20"/>
      <w:lang w:val="uk-UA" w:eastAsia="zh-CN"/>
    </w:rPr>
  </w:style>
  <w:style w:type="character" w:customStyle="1" w:styleId="a4">
    <w:name w:val="Основной текст Знак"/>
    <w:basedOn w:val="a0"/>
    <w:link w:val="a3"/>
    <w:semiHidden/>
    <w:rsid w:val="008D1009"/>
    <w:rPr>
      <w:rFonts w:ascii="Times New Roman" w:eastAsia="Times New Roman" w:hAnsi="Times New Roman" w:cs="Times New Roman"/>
      <w:b/>
      <w:bCs/>
      <w:sz w:val="32"/>
      <w:szCs w:val="20"/>
      <w:lang w:val="uk-UA" w:eastAsia="zh-CN"/>
    </w:rPr>
  </w:style>
  <w:style w:type="paragraph" w:customStyle="1" w:styleId="1">
    <w:name w:val="Без интервала1"/>
    <w:rsid w:val="008D1009"/>
    <w:pPr>
      <w:spacing w:after="0" w:line="240" w:lineRule="auto"/>
    </w:pPr>
    <w:rPr>
      <w:rFonts w:ascii="Calibri" w:eastAsia="Times New Roman" w:hAnsi="Calibri" w:cs="Times New Roman"/>
      <w:lang w:eastAsia="ru-RU"/>
    </w:rPr>
  </w:style>
  <w:style w:type="paragraph" w:styleId="a5">
    <w:name w:val="No Spacing"/>
    <w:uiPriority w:val="1"/>
    <w:qFormat/>
    <w:rsid w:val="008D1009"/>
    <w:pPr>
      <w:spacing w:after="0" w:line="240" w:lineRule="auto"/>
    </w:pPr>
  </w:style>
  <w:style w:type="paragraph" w:styleId="a6">
    <w:name w:val="List Paragraph"/>
    <w:basedOn w:val="a"/>
    <w:uiPriority w:val="99"/>
    <w:qFormat/>
    <w:rsid w:val="008D1009"/>
    <w:pPr>
      <w:spacing w:after="160" w:line="256" w:lineRule="auto"/>
      <w:ind w:left="720"/>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2436</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2023-08-30T12:00:00Z</dcterms:created>
  <dcterms:modified xsi:type="dcterms:W3CDTF">2023-08-30T12:00:00Z</dcterms:modified>
</cp:coreProperties>
</file>