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3E" w:rsidRPr="00310079" w:rsidRDefault="001E743E" w:rsidP="001E7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F10DB6" wp14:editId="3BA802FE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43E" w:rsidRPr="00310079" w:rsidRDefault="001E743E" w:rsidP="001E7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E743E" w:rsidRPr="00310079" w:rsidRDefault="001E743E" w:rsidP="001E74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1E743E" w:rsidRPr="00310079" w:rsidRDefault="001E743E" w:rsidP="001E7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E743E" w:rsidRPr="00310079" w:rsidRDefault="001E743E" w:rsidP="001E7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№558</w:t>
      </w:r>
    </w:p>
    <w:p w:rsidR="001E743E" w:rsidRPr="00310079" w:rsidRDefault="001E743E" w:rsidP="001E7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1E743E" w:rsidRPr="00310079" w:rsidRDefault="001E743E" w:rsidP="001E7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1E743E" w:rsidRPr="00310079" w:rsidTr="00A96C07">
        <w:trPr>
          <w:trHeight w:val="1037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743E" w:rsidRPr="00310079" w:rsidRDefault="001E743E" w:rsidP="00A9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bookmarkStart w:id="0" w:name="_GoBack"/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  внесення  змін  до  рішення  Рахівської  міської  ради</w:t>
            </w:r>
          </w:p>
          <w:p w:rsidR="001E743E" w:rsidRPr="00310079" w:rsidRDefault="001E743E" w:rsidP="00A96C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№ 53  від 25.12.2020 року  «Про  затвердження   Положення </w:t>
            </w:r>
          </w:p>
          <w:p w:rsidR="001E743E" w:rsidRPr="00310079" w:rsidRDefault="001E743E" w:rsidP="00A9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 узгоджувальну комісію для вирішення земельних спорів»</w:t>
            </w:r>
            <w:bookmarkEnd w:id="0"/>
          </w:p>
        </w:tc>
      </w:tr>
    </w:tbl>
    <w:p w:rsidR="001E743E" w:rsidRPr="00310079" w:rsidRDefault="001E743E" w:rsidP="001E7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</w:p>
    <w:p w:rsidR="001E743E" w:rsidRPr="00310079" w:rsidRDefault="001E743E" w:rsidP="001E74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вирішення земельних спорів щодо меж земельних ділянок та дотримання правил добросусідства на території Рахівської міської територіальної громади , керуючись статтями 12, 158-161 Земельного кодексу України, статтею 26 Закону України “Про місцеве самоврядування в Україні”, враховуючи кадрові зміни, Рахівська міська рада</w:t>
      </w:r>
    </w:p>
    <w:p w:rsidR="001E743E" w:rsidRPr="00310079" w:rsidRDefault="001E743E" w:rsidP="001E743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1E743E" w:rsidRPr="00310079" w:rsidRDefault="001E743E" w:rsidP="001E743E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1E743E" w:rsidRPr="00310079" w:rsidRDefault="001E743E" w:rsidP="001E743E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E743E" w:rsidRPr="00310079" w:rsidRDefault="001E743E" w:rsidP="001E743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1.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зміни  до рішення Рахівської міської ради №53 від 25.12.2020 року “Про  затвердження Положення </w:t>
      </w:r>
      <w:r w:rsidRPr="0031007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 узгоджувальну комісію для вирішення земельних спорів” , пункт 2 якого викласти в наступній редакції :</w:t>
      </w:r>
    </w:p>
    <w:p w:rsidR="001E743E" w:rsidRPr="00310079" w:rsidRDefault="001E743E" w:rsidP="001E74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Утворити узгоджувальну комісію для вирішення земельних спорів на території Рахівської міської ради в складі 5-ти чоловік :</w:t>
      </w:r>
    </w:p>
    <w:p w:rsidR="001E743E" w:rsidRPr="00310079" w:rsidRDefault="001E743E" w:rsidP="001E743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6"/>
        <w:gridCol w:w="132"/>
        <w:gridCol w:w="4735"/>
        <w:gridCol w:w="12"/>
        <w:gridCol w:w="282"/>
      </w:tblGrid>
      <w:tr w:rsidR="001E743E" w:rsidRPr="00310079" w:rsidTr="00A96C07">
        <w:tc>
          <w:tcPr>
            <w:tcW w:w="4503" w:type="dxa"/>
            <w:gridSpan w:val="3"/>
            <w:hideMark/>
          </w:tcPr>
          <w:p w:rsidR="001E743E" w:rsidRPr="00310079" w:rsidRDefault="001E743E" w:rsidP="00A96C07">
            <w:pPr>
              <w:tabs>
                <w:tab w:val="left" w:pos="72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  <w14:ligatures w14:val="standardContextual"/>
              </w:rPr>
              <w:t xml:space="preserve">1. </w:t>
            </w:r>
            <w:proofErr w:type="spellStart"/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  <w14:ligatures w14:val="standardContextual"/>
              </w:rPr>
              <w:t>Веклюк</w:t>
            </w:r>
            <w:proofErr w:type="spellEnd"/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  <w14:ligatures w14:val="standardContextual"/>
              </w:rPr>
              <w:t xml:space="preserve"> Микола Юрійович</w:t>
            </w:r>
          </w:p>
        </w:tc>
        <w:tc>
          <w:tcPr>
            <w:tcW w:w="5295" w:type="dxa"/>
            <w:gridSpan w:val="3"/>
            <w:hideMark/>
          </w:tcPr>
          <w:p w:rsidR="001E743E" w:rsidRPr="00310079" w:rsidRDefault="001E743E" w:rsidP="00A96C07">
            <w:pPr>
              <w:tabs>
                <w:tab w:val="left" w:pos="72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– голова комісії</w:t>
            </w:r>
          </w:p>
        </w:tc>
      </w:tr>
      <w:tr w:rsidR="001E743E" w:rsidRPr="00310079" w:rsidTr="00A96C07">
        <w:tc>
          <w:tcPr>
            <w:tcW w:w="4503" w:type="dxa"/>
            <w:gridSpan w:val="3"/>
            <w:hideMark/>
          </w:tcPr>
          <w:p w:rsidR="001E743E" w:rsidRPr="00310079" w:rsidRDefault="001E743E" w:rsidP="00A96C07">
            <w:pPr>
              <w:tabs>
                <w:tab w:val="left" w:pos="72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  <w14:ligatures w14:val="standardContextual"/>
              </w:rPr>
              <w:t>2. Сливка Василь Михайлович</w:t>
            </w:r>
          </w:p>
        </w:tc>
        <w:tc>
          <w:tcPr>
            <w:tcW w:w="5295" w:type="dxa"/>
            <w:gridSpan w:val="3"/>
            <w:hideMark/>
          </w:tcPr>
          <w:p w:rsidR="001E743E" w:rsidRPr="00310079" w:rsidRDefault="001E743E" w:rsidP="00A96C07">
            <w:pPr>
              <w:tabs>
                <w:tab w:val="left" w:pos="72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– заступник голови комісії</w:t>
            </w:r>
          </w:p>
        </w:tc>
      </w:tr>
      <w:tr w:rsidR="001E743E" w:rsidRPr="00310079" w:rsidTr="00A96C07">
        <w:trPr>
          <w:gridAfter w:val="2"/>
          <w:wAfter w:w="311" w:type="dxa"/>
          <w:trHeight w:val="257"/>
        </w:trPr>
        <w:tc>
          <w:tcPr>
            <w:tcW w:w="4356" w:type="dxa"/>
            <w:hideMark/>
          </w:tcPr>
          <w:p w:rsidR="001E743E" w:rsidRPr="00310079" w:rsidRDefault="001E743E" w:rsidP="00A96C07">
            <w:pPr>
              <w:tabs>
                <w:tab w:val="left" w:pos="72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3. </w:t>
            </w:r>
            <w:proofErr w:type="spellStart"/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Дзядів</w:t>
            </w:r>
            <w:proofErr w:type="spellEnd"/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 Юрій Йосипович</w:t>
            </w:r>
          </w:p>
        </w:tc>
        <w:tc>
          <w:tcPr>
            <w:tcW w:w="5131" w:type="dxa"/>
            <w:gridSpan w:val="3"/>
            <w:hideMark/>
          </w:tcPr>
          <w:p w:rsidR="001E743E" w:rsidRPr="00310079" w:rsidRDefault="001E743E" w:rsidP="00A96C07">
            <w:pPr>
              <w:tabs>
                <w:tab w:val="left" w:pos="72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   – секретар комісії</w:t>
            </w:r>
          </w:p>
        </w:tc>
      </w:tr>
      <w:tr w:rsidR="001E743E" w:rsidRPr="00310079" w:rsidTr="00A96C07">
        <w:trPr>
          <w:gridAfter w:val="1"/>
          <w:wAfter w:w="299" w:type="dxa"/>
          <w:trHeight w:val="478"/>
        </w:trPr>
        <w:tc>
          <w:tcPr>
            <w:tcW w:w="4362" w:type="dxa"/>
            <w:gridSpan w:val="2"/>
            <w:hideMark/>
          </w:tcPr>
          <w:p w:rsidR="001E743E" w:rsidRPr="00310079" w:rsidRDefault="001E743E" w:rsidP="00A96C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shd w:val="clear" w:color="auto" w:fill="FFFFFF"/>
                <w:lang w:val="uk-UA"/>
                <w14:ligatures w14:val="standardContextual"/>
              </w:rPr>
              <w:t>4. Губко Богдан Валентинович</w:t>
            </w:r>
            <w:r w:rsidRPr="0031007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</w:p>
          <w:p w:rsidR="001E743E" w:rsidRPr="00310079" w:rsidRDefault="001E743E" w:rsidP="00A9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5. </w:t>
            </w:r>
            <w:proofErr w:type="spellStart"/>
            <w:r w:rsidRPr="0031007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Бердар</w:t>
            </w:r>
            <w:proofErr w:type="spellEnd"/>
            <w:r w:rsidRPr="0031007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Іван Васильович</w:t>
            </w:r>
          </w:p>
        </w:tc>
        <w:tc>
          <w:tcPr>
            <w:tcW w:w="5137" w:type="dxa"/>
            <w:gridSpan w:val="3"/>
            <w:hideMark/>
          </w:tcPr>
          <w:p w:rsidR="001E743E" w:rsidRPr="00310079" w:rsidRDefault="001E743E" w:rsidP="00A96C07">
            <w:pPr>
              <w:tabs>
                <w:tab w:val="left" w:pos="72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   – член комісії</w:t>
            </w:r>
          </w:p>
          <w:p w:rsidR="001E743E" w:rsidRPr="00310079" w:rsidRDefault="001E743E" w:rsidP="00A96C07">
            <w:pPr>
              <w:tabs>
                <w:tab w:val="left" w:pos="72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310079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   – член комісії</w:t>
            </w:r>
          </w:p>
        </w:tc>
      </w:tr>
    </w:tbl>
    <w:p w:rsidR="001E743E" w:rsidRPr="00310079" w:rsidRDefault="001E743E" w:rsidP="001E7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E743E" w:rsidRPr="00310079" w:rsidRDefault="001E743E" w:rsidP="001E74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Кон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т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роль за ви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ко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нан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ням да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но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го рі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шен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 xml:space="preserve">ня покласти на постійну комісії з питань регулювання земельних відносин та містобудування. </w:t>
      </w:r>
    </w:p>
    <w:p w:rsidR="001E743E" w:rsidRDefault="001E743E" w:rsidP="001E7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1E743E" w:rsidRPr="00310079" w:rsidRDefault="001E743E" w:rsidP="001E7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1E743E" w:rsidRPr="00310079" w:rsidRDefault="001E743E" w:rsidP="001E74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E133CB" w:rsidRPr="001E743E" w:rsidRDefault="001E743E" w:rsidP="001E74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sectPr w:rsidR="00E133CB" w:rsidRPr="001E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E3"/>
    <w:rsid w:val="001E743E"/>
    <w:rsid w:val="008767E3"/>
    <w:rsid w:val="00E1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9935"/>
  <w15:chartTrackingRefBased/>
  <w15:docId w15:val="{1AA7F2FB-CA55-4CBE-8FF4-98EC4D93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2023-08-29T06:22:00Z</dcterms:created>
  <dcterms:modified xsi:type="dcterms:W3CDTF">2023-08-29T06:22:00Z</dcterms:modified>
</cp:coreProperties>
</file>