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6ACC" w:rsidRPr="00D77928" w:rsidRDefault="00E96ACC" w:rsidP="00E96ACC">
      <w:pPr>
        <w:jc w:val="right"/>
        <w:rPr>
          <w:color w:val="000000" w:themeColor="text1"/>
          <w:sz w:val="28"/>
          <w:szCs w:val="28"/>
        </w:rPr>
      </w:pPr>
    </w:p>
    <w:p w:rsidR="00E96ACC" w:rsidRPr="00D77928" w:rsidRDefault="00E96ACC" w:rsidP="00E96ACC">
      <w:pPr>
        <w:jc w:val="right"/>
        <w:rPr>
          <w:color w:val="000000" w:themeColor="text1"/>
          <w:sz w:val="28"/>
          <w:szCs w:val="28"/>
        </w:rPr>
      </w:pPr>
    </w:p>
    <w:p w:rsidR="00E96ACC" w:rsidRPr="00D77928" w:rsidRDefault="00E96ACC" w:rsidP="00E96ACC">
      <w:pPr>
        <w:jc w:val="right"/>
        <w:rPr>
          <w:rFonts w:eastAsia="Calibri"/>
          <w:color w:val="000000" w:themeColor="text1"/>
          <w:sz w:val="28"/>
          <w:szCs w:val="28"/>
        </w:rPr>
      </w:pPr>
      <w:r w:rsidRPr="00D77928">
        <w:rPr>
          <w:noProof/>
          <w:color w:val="000000" w:themeColor="text1"/>
          <w:lang w:val="ru-RU" w:eastAsia="ru-RU"/>
        </w:rPr>
        <w:drawing>
          <wp:anchor distT="0" distB="0" distL="114300" distR="114300" simplePos="0" relativeHeight="251659264" behindDoc="1" locked="0" layoutInCell="1" allowOverlap="1" wp14:anchorId="7C9F3400" wp14:editId="029AEFAC">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E96ACC" w:rsidRPr="00D77928" w:rsidRDefault="00E96ACC" w:rsidP="00E96ACC">
      <w:pPr>
        <w:jc w:val="center"/>
        <w:rPr>
          <w:rFonts w:eastAsia="Calibri"/>
          <w:color w:val="000000" w:themeColor="text1"/>
          <w:sz w:val="28"/>
          <w:szCs w:val="28"/>
        </w:rPr>
      </w:pPr>
      <w:r w:rsidRPr="00D77928">
        <w:rPr>
          <w:rFonts w:eastAsia="Calibri"/>
          <w:color w:val="000000" w:themeColor="text1"/>
          <w:sz w:val="28"/>
          <w:szCs w:val="28"/>
        </w:rPr>
        <w:br w:type="textWrapping" w:clear="all"/>
        <w:t>У К Р А Ї Н А</w:t>
      </w:r>
    </w:p>
    <w:p w:rsidR="00E96ACC" w:rsidRPr="00D77928" w:rsidRDefault="00E96ACC" w:rsidP="00E96ACC">
      <w:pPr>
        <w:jc w:val="center"/>
        <w:rPr>
          <w:rFonts w:eastAsia="Calibri"/>
          <w:color w:val="000000" w:themeColor="text1"/>
          <w:sz w:val="28"/>
          <w:szCs w:val="28"/>
        </w:rPr>
      </w:pPr>
      <w:r w:rsidRPr="00D77928">
        <w:rPr>
          <w:rFonts w:eastAsia="Calibri"/>
          <w:color w:val="000000" w:themeColor="text1"/>
          <w:sz w:val="28"/>
          <w:szCs w:val="28"/>
        </w:rPr>
        <w:t xml:space="preserve">Р А Х І В С Ь К А  М І С Ь К А  Р А Д А </w:t>
      </w:r>
    </w:p>
    <w:p w:rsidR="00E96ACC" w:rsidRPr="00D77928" w:rsidRDefault="00E96ACC" w:rsidP="00E96ACC">
      <w:pPr>
        <w:jc w:val="center"/>
        <w:rPr>
          <w:rFonts w:eastAsia="Calibri"/>
          <w:color w:val="000000" w:themeColor="text1"/>
          <w:sz w:val="28"/>
          <w:szCs w:val="28"/>
        </w:rPr>
      </w:pPr>
      <w:r w:rsidRPr="00D77928">
        <w:rPr>
          <w:rFonts w:eastAsia="Calibri"/>
          <w:color w:val="000000" w:themeColor="text1"/>
          <w:sz w:val="28"/>
          <w:szCs w:val="28"/>
        </w:rPr>
        <w:t xml:space="preserve">Р А Х І В С Ь К О Г О  Р А Й О Н У  </w:t>
      </w:r>
    </w:p>
    <w:p w:rsidR="00E96ACC" w:rsidRPr="00D77928" w:rsidRDefault="00E96ACC" w:rsidP="00E96ACC">
      <w:pPr>
        <w:jc w:val="center"/>
        <w:rPr>
          <w:rFonts w:eastAsia="Calibri"/>
          <w:color w:val="000000" w:themeColor="text1"/>
          <w:sz w:val="28"/>
          <w:szCs w:val="28"/>
        </w:rPr>
      </w:pPr>
      <w:r w:rsidRPr="00D77928">
        <w:rPr>
          <w:rFonts w:eastAsia="Calibri"/>
          <w:color w:val="000000" w:themeColor="text1"/>
          <w:sz w:val="28"/>
          <w:szCs w:val="28"/>
        </w:rPr>
        <w:t>З А К А Р П А Т С Ь К О Ї  О Б Л А С Т І</w:t>
      </w:r>
    </w:p>
    <w:p w:rsidR="00E96ACC" w:rsidRPr="00D77928" w:rsidRDefault="00E96ACC" w:rsidP="00E96ACC">
      <w:pPr>
        <w:jc w:val="center"/>
        <w:rPr>
          <w:rFonts w:eastAsia="Calibri"/>
          <w:b/>
          <w:color w:val="000000" w:themeColor="text1"/>
          <w:sz w:val="28"/>
          <w:szCs w:val="28"/>
        </w:rPr>
      </w:pPr>
      <w:r w:rsidRPr="00D77928">
        <w:rPr>
          <w:rFonts w:eastAsia="Calibri"/>
          <w:b/>
          <w:color w:val="000000" w:themeColor="text1"/>
          <w:sz w:val="28"/>
          <w:szCs w:val="28"/>
        </w:rPr>
        <w:t>32 сесія восьмого скликання</w:t>
      </w:r>
    </w:p>
    <w:p w:rsidR="00E96ACC" w:rsidRPr="00D77928" w:rsidRDefault="00E96ACC" w:rsidP="00E96ACC">
      <w:pPr>
        <w:rPr>
          <w:rFonts w:eastAsia="Calibri"/>
          <w:color w:val="000000" w:themeColor="text1"/>
          <w:sz w:val="28"/>
          <w:szCs w:val="28"/>
        </w:rPr>
      </w:pPr>
    </w:p>
    <w:p w:rsidR="00E96ACC" w:rsidRPr="00D77928" w:rsidRDefault="00E96ACC" w:rsidP="00E96ACC">
      <w:pPr>
        <w:jc w:val="center"/>
        <w:rPr>
          <w:rFonts w:eastAsia="Calibri"/>
          <w:color w:val="000000" w:themeColor="text1"/>
          <w:sz w:val="28"/>
          <w:szCs w:val="28"/>
        </w:rPr>
      </w:pPr>
      <w:r w:rsidRPr="00D77928">
        <w:rPr>
          <w:rFonts w:eastAsia="Calibri"/>
          <w:color w:val="000000" w:themeColor="text1"/>
          <w:sz w:val="28"/>
          <w:szCs w:val="28"/>
        </w:rPr>
        <w:t xml:space="preserve">Р І Ш Е Н </w:t>
      </w:r>
      <w:proofErr w:type="spellStart"/>
      <w:r w:rsidRPr="00D77928">
        <w:rPr>
          <w:rFonts w:eastAsia="Calibri"/>
          <w:color w:val="000000" w:themeColor="text1"/>
          <w:sz w:val="28"/>
          <w:szCs w:val="28"/>
        </w:rPr>
        <w:t>Н</w:t>
      </w:r>
      <w:proofErr w:type="spellEnd"/>
      <w:r w:rsidRPr="00D77928">
        <w:rPr>
          <w:rFonts w:eastAsia="Calibri"/>
          <w:color w:val="000000" w:themeColor="text1"/>
          <w:sz w:val="28"/>
          <w:szCs w:val="28"/>
        </w:rPr>
        <w:t xml:space="preserve"> Я</w:t>
      </w:r>
    </w:p>
    <w:p w:rsidR="00E96ACC" w:rsidRPr="00D77928" w:rsidRDefault="00E96ACC" w:rsidP="00E96ACC">
      <w:pPr>
        <w:jc w:val="center"/>
        <w:rPr>
          <w:rFonts w:eastAsia="Calibri"/>
          <w:color w:val="000000" w:themeColor="text1"/>
          <w:sz w:val="28"/>
          <w:szCs w:val="28"/>
        </w:rPr>
      </w:pPr>
    </w:p>
    <w:p w:rsidR="00E96ACC" w:rsidRPr="00D77928" w:rsidRDefault="00E96ACC" w:rsidP="00E96ACC">
      <w:pPr>
        <w:rPr>
          <w:rFonts w:eastAsia="Calibri"/>
          <w:color w:val="000000" w:themeColor="text1"/>
          <w:sz w:val="28"/>
          <w:szCs w:val="28"/>
        </w:rPr>
      </w:pPr>
      <w:r w:rsidRPr="00D77928">
        <w:rPr>
          <w:rFonts w:eastAsia="Calibri"/>
          <w:color w:val="000000" w:themeColor="text1"/>
          <w:sz w:val="28"/>
          <w:szCs w:val="28"/>
        </w:rPr>
        <w:t xml:space="preserve">від 09 червня 2023 року  </w:t>
      </w:r>
      <w:r w:rsidRPr="00D77928">
        <w:rPr>
          <w:rFonts w:eastAsia="Calibri"/>
          <w:color w:val="000000" w:themeColor="text1"/>
          <w:sz w:val="28"/>
          <w:szCs w:val="28"/>
        </w:rPr>
        <w:tab/>
      </w:r>
      <w:r w:rsidRPr="00D77928">
        <w:rPr>
          <w:rFonts w:eastAsia="Calibri"/>
          <w:color w:val="000000" w:themeColor="text1"/>
          <w:sz w:val="28"/>
          <w:szCs w:val="28"/>
        </w:rPr>
        <w:tab/>
      </w:r>
      <w:r w:rsidRPr="00D77928">
        <w:rPr>
          <w:rFonts w:eastAsia="Calibri"/>
          <w:color w:val="000000" w:themeColor="text1"/>
          <w:sz w:val="28"/>
          <w:szCs w:val="28"/>
        </w:rPr>
        <w:tab/>
      </w:r>
      <w:r w:rsidRPr="00D77928">
        <w:rPr>
          <w:rFonts w:eastAsia="Calibri"/>
          <w:color w:val="000000" w:themeColor="text1"/>
          <w:sz w:val="28"/>
          <w:szCs w:val="28"/>
        </w:rPr>
        <w:tab/>
      </w:r>
      <w:r w:rsidRPr="00D77928">
        <w:rPr>
          <w:rFonts w:eastAsia="Calibri"/>
          <w:color w:val="000000" w:themeColor="text1"/>
          <w:sz w:val="28"/>
          <w:szCs w:val="28"/>
        </w:rPr>
        <w:tab/>
      </w:r>
      <w:r w:rsidRPr="00D77928">
        <w:rPr>
          <w:rFonts w:eastAsia="Calibri"/>
          <w:color w:val="000000" w:themeColor="text1"/>
          <w:sz w:val="28"/>
          <w:szCs w:val="28"/>
        </w:rPr>
        <w:tab/>
      </w:r>
      <w:r w:rsidRPr="00D77928">
        <w:rPr>
          <w:rFonts w:eastAsia="Calibri"/>
          <w:color w:val="000000" w:themeColor="text1"/>
          <w:sz w:val="28"/>
          <w:szCs w:val="28"/>
        </w:rPr>
        <w:tab/>
      </w:r>
      <w:r w:rsidRPr="00D77928">
        <w:rPr>
          <w:rFonts w:eastAsia="Calibri"/>
          <w:color w:val="000000" w:themeColor="text1"/>
          <w:sz w:val="28"/>
          <w:szCs w:val="28"/>
        </w:rPr>
        <w:tab/>
        <w:t>№520</w:t>
      </w:r>
    </w:p>
    <w:p w:rsidR="00E96ACC" w:rsidRPr="00D77928" w:rsidRDefault="00E96ACC" w:rsidP="00E96ACC">
      <w:pPr>
        <w:rPr>
          <w:rFonts w:eastAsia="Calibri"/>
          <w:color w:val="000000" w:themeColor="text1"/>
          <w:sz w:val="28"/>
          <w:szCs w:val="28"/>
        </w:rPr>
      </w:pPr>
      <w:r w:rsidRPr="00D77928">
        <w:rPr>
          <w:rFonts w:eastAsia="Calibri"/>
          <w:color w:val="000000" w:themeColor="text1"/>
          <w:sz w:val="28"/>
          <w:szCs w:val="28"/>
        </w:rPr>
        <w:t>м. Рахів</w:t>
      </w:r>
    </w:p>
    <w:p w:rsidR="00E96ACC" w:rsidRPr="00D77928" w:rsidRDefault="00E96ACC" w:rsidP="00E96ACC">
      <w:pPr>
        <w:rPr>
          <w:rFonts w:eastAsia="Calibri"/>
          <w:color w:val="000000" w:themeColor="text1"/>
          <w:sz w:val="28"/>
          <w:szCs w:val="28"/>
          <w:lang w:eastAsia="en-US"/>
        </w:rPr>
      </w:pPr>
    </w:p>
    <w:p w:rsidR="00E96ACC" w:rsidRPr="00D77928" w:rsidRDefault="00E96ACC" w:rsidP="00E96ACC">
      <w:pPr>
        <w:pStyle w:val="ac"/>
        <w:spacing w:before="0" w:after="0"/>
        <w:jc w:val="left"/>
        <w:rPr>
          <w:rFonts w:ascii="Times New Roman" w:hAnsi="Times New Roman"/>
          <w:b w:val="0"/>
          <w:noProof/>
          <w:color w:val="000000" w:themeColor="text1"/>
          <w:sz w:val="28"/>
          <w:szCs w:val="28"/>
        </w:rPr>
      </w:pPr>
      <w:r w:rsidRPr="00D77928">
        <w:rPr>
          <w:rFonts w:ascii="Times New Roman" w:hAnsi="Times New Roman"/>
          <w:b w:val="0"/>
          <w:noProof/>
          <w:color w:val="000000" w:themeColor="text1"/>
          <w:sz w:val="28"/>
          <w:szCs w:val="28"/>
        </w:rPr>
        <w:t xml:space="preserve">Про встановлення ставок та пільг із сплати </w:t>
      </w:r>
    </w:p>
    <w:p w:rsidR="00E96ACC" w:rsidRPr="00D77928" w:rsidRDefault="00E96ACC" w:rsidP="00E96ACC">
      <w:pPr>
        <w:pStyle w:val="ac"/>
        <w:spacing w:before="0" w:after="0"/>
        <w:jc w:val="left"/>
        <w:rPr>
          <w:rFonts w:ascii="Times New Roman" w:hAnsi="Times New Roman"/>
          <w:b w:val="0"/>
          <w:noProof/>
          <w:color w:val="000000" w:themeColor="text1"/>
          <w:sz w:val="28"/>
          <w:szCs w:val="28"/>
        </w:rPr>
      </w:pPr>
      <w:r w:rsidRPr="00D77928">
        <w:rPr>
          <w:rFonts w:ascii="Times New Roman" w:hAnsi="Times New Roman"/>
          <w:b w:val="0"/>
          <w:noProof/>
          <w:color w:val="000000" w:themeColor="text1"/>
          <w:sz w:val="28"/>
          <w:szCs w:val="28"/>
        </w:rPr>
        <w:t>земельного податку на 2024 рік</w:t>
      </w:r>
    </w:p>
    <w:p w:rsidR="00E96ACC" w:rsidRPr="00D77928" w:rsidRDefault="00E96ACC" w:rsidP="00E96ACC">
      <w:pPr>
        <w:widowControl w:val="0"/>
        <w:rPr>
          <w:noProof/>
          <w:color w:val="000000" w:themeColor="text1"/>
          <w:sz w:val="28"/>
          <w:szCs w:val="28"/>
        </w:rPr>
      </w:pPr>
    </w:p>
    <w:p w:rsidR="00E96ACC" w:rsidRPr="00D77928" w:rsidRDefault="00E96ACC" w:rsidP="00E96ACC">
      <w:pPr>
        <w:pStyle w:val="ac"/>
        <w:spacing w:before="0" w:after="0"/>
        <w:ind w:firstLine="708"/>
        <w:jc w:val="both"/>
        <w:rPr>
          <w:rFonts w:ascii="Times New Roman" w:hAnsi="Times New Roman"/>
          <w:b w:val="0"/>
          <w:noProof/>
          <w:color w:val="000000" w:themeColor="text1"/>
          <w:sz w:val="28"/>
          <w:szCs w:val="28"/>
        </w:rPr>
      </w:pPr>
      <w:r w:rsidRPr="00D77928">
        <w:rPr>
          <w:rFonts w:ascii="Times New Roman" w:hAnsi="Times New Roman"/>
          <w:b w:val="0"/>
          <w:noProof/>
          <w:color w:val="000000" w:themeColor="text1"/>
          <w:sz w:val="28"/>
          <w:szCs w:val="28"/>
        </w:rPr>
        <w:t xml:space="preserve">Керуючись статтею 10, пунктом 12.3 статті 12 та пунктом 284.1 статті 284 Податкового кодексу України, </w:t>
      </w:r>
      <w:r w:rsidRPr="00D77928">
        <w:rPr>
          <w:rFonts w:ascii="Times New Roman" w:hAnsi="Times New Roman"/>
          <w:b w:val="0"/>
          <w:color w:val="000000" w:themeColor="text1"/>
          <w:sz w:val="28"/>
          <w:szCs w:val="28"/>
        </w:rPr>
        <w:t xml:space="preserve">Законом України </w:t>
      </w:r>
      <w:r w:rsidRPr="00D77928">
        <w:rPr>
          <w:rFonts w:ascii="Times New Roman" w:hAnsi="Times New Roman"/>
          <w:b w:val="0"/>
          <w:noProof/>
          <w:color w:val="000000" w:themeColor="text1"/>
          <w:sz w:val="28"/>
          <w:szCs w:val="28"/>
        </w:rPr>
        <w:t>“</w:t>
      </w:r>
      <w:r w:rsidRPr="00D77928">
        <w:rPr>
          <w:rFonts w:ascii="Times New Roman" w:hAnsi="Times New Roman"/>
          <w:b w:val="0"/>
          <w:color w:val="000000" w:themeColor="text1"/>
          <w:sz w:val="28"/>
          <w:szCs w:val="28"/>
        </w:rPr>
        <w:t>Про засади державної регуляторної політики у сфері господарської діяльності</w:t>
      </w:r>
      <w:r w:rsidRPr="00D77928">
        <w:rPr>
          <w:rFonts w:ascii="Times New Roman" w:hAnsi="Times New Roman"/>
          <w:b w:val="0"/>
          <w:noProof/>
          <w:color w:val="000000" w:themeColor="text1"/>
          <w:sz w:val="28"/>
          <w:szCs w:val="28"/>
        </w:rPr>
        <w:t>”</w:t>
      </w:r>
      <w:r w:rsidRPr="00D77928">
        <w:rPr>
          <w:rFonts w:ascii="Times New Roman" w:hAnsi="Times New Roman"/>
          <w:noProof/>
          <w:color w:val="000000" w:themeColor="text1"/>
          <w:sz w:val="28"/>
          <w:szCs w:val="28"/>
        </w:rPr>
        <w:t xml:space="preserve"> </w:t>
      </w:r>
      <w:r w:rsidRPr="00D77928">
        <w:rPr>
          <w:rFonts w:ascii="Times New Roman" w:hAnsi="Times New Roman"/>
          <w:b w:val="0"/>
          <w:noProof/>
          <w:color w:val="000000" w:themeColor="text1"/>
          <w:sz w:val="28"/>
          <w:szCs w:val="28"/>
        </w:rPr>
        <w:t>та пунктом 24 частини першої статті 26, частини 1 статті 59, статті 69 Закону України “Про місцеве самоврядування в Україні”, Рахівська міська рада</w:t>
      </w:r>
    </w:p>
    <w:p w:rsidR="00E96ACC" w:rsidRPr="00D77928" w:rsidRDefault="00E96ACC" w:rsidP="00E96ACC">
      <w:pPr>
        <w:pStyle w:val="ab"/>
        <w:spacing w:before="0"/>
        <w:ind w:firstLine="0"/>
        <w:rPr>
          <w:rFonts w:ascii="Times New Roman" w:hAnsi="Times New Roman"/>
          <w:color w:val="000000" w:themeColor="text1"/>
          <w:sz w:val="28"/>
          <w:szCs w:val="28"/>
        </w:rPr>
      </w:pPr>
    </w:p>
    <w:p w:rsidR="00E96ACC" w:rsidRPr="00D77928" w:rsidRDefault="00E96ACC" w:rsidP="00E96ACC">
      <w:pPr>
        <w:shd w:val="clear" w:color="auto" w:fill="FFFFFF"/>
        <w:jc w:val="center"/>
        <w:textAlignment w:val="baseline"/>
        <w:rPr>
          <w:color w:val="000000" w:themeColor="text1"/>
          <w:sz w:val="28"/>
          <w:szCs w:val="28"/>
        </w:rPr>
      </w:pPr>
      <w:r w:rsidRPr="00D77928">
        <w:rPr>
          <w:color w:val="000000" w:themeColor="text1"/>
          <w:sz w:val="28"/>
          <w:szCs w:val="28"/>
        </w:rPr>
        <w:t>В И Р І Ш И Л А</w:t>
      </w:r>
      <w:r w:rsidRPr="00D77928">
        <w:rPr>
          <w:bCs/>
          <w:color w:val="000000" w:themeColor="text1"/>
          <w:sz w:val="28"/>
          <w:szCs w:val="28"/>
        </w:rPr>
        <w:t> </w:t>
      </w:r>
      <w:r w:rsidRPr="00D77928">
        <w:rPr>
          <w:color w:val="000000" w:themeColor="text1"/>
          <w:sz w:val="28"/>
          <w:szCs w:val="28"/>
        </w:rPr>
        <w:t>:</w:t>
      </w:r>
    </w:p>
    <w:p w:rsidR="00E96ACC" w:rsidRPr="00D77928" w:rsidRDefault="00E96ACC" w:rsidP="00E96ACC">
      <w:pPr>
        <w:pStyle w:val="ab"/>
        <w:spacing w:before="0"/>
        <w:ind w:firstLine="709"/>
        <w:jc w:val="both"/>
        <w:rPr>
          <w:rFonts w:ascii="Times New Roman" w:hAnsi="Times New Roman"/>
          <w:noProof/>
          <w:color w:val="000000" w:themeColor="text1"/>
          <w:sz w:val="28"/>
          <w:szCs w:val="28"/>
        </w:rPr>
      </w:pPr>
      <w:r w:rsidRPr="00D77928">
        <w:rPr>
          <w:rFonts w:ascii="Times New Roman" w:hAnsi="Times New Roman"/>
          <w:noProof/>
          <w:color w:val="000000" w:themeColor="text1"/>
          <w:sz w:val="28"/>
          <w:szCs w:val="28"/>
        </w:rPr>
        <w:t>1. Установити на території Рахівської міської територіальної громади:</w:t>
      </w:r>
    </w:p>
    <w:p w:rsidR="00E96ACC" w:rsidRPr="00D77928" w:rsidRDefault="00E96ACC" w:rsidP="00E96ACC">
      <w:pPr>
        <w:pStyle w:val="ab"/>
        <w:spacing w:before="0"/>
        <w:ind w:firstLine="709"/>
        <w:jc w:val="both"/>
        <w:rPr>
          <w:rFonts w:ascii="Times New Roman" w:hAnsi="Times New Roman"/>
          <w:noProof/>
          <w:color w:val="000000" w:themeColor="text1"/>
          <w:sz w:val="28"/>
          <w:szCs w:val="28"/>
        </w:rPr>
      </w:pPr>
      <w:r w:rsidRPr="00D77928">
        <w:rPr>
          <w:rFonts w:ascii="Times New Roman" w:hAnsi="Times New Roman"/>
          <w:noProof/>
          <w:color w:val="000000" w:themeColor="text1"/>
          <w:sz w:val="28"/>
          <w:szCs w:val="28"/>
        </w:rPr>
        <w:t>1) ставки земельного податку згідно з додатком 1;</w:t>
      </w:r>
    </w:p>
    <w:p w:rsidR="00E96ACC" w:rsidRPr="00D77928" w:rsidRDefault="00E96ACC" w:rsidP="00E96ACC">
      <w:pPr>
        <w:pStyle w:val="ab"/>
        <w:spacing w:before="0"/>
        <w:ind w:firstLine="709"/>
        <w:jc w:val="both"/>
        <w:rPr>
          <w:rFonts w:ascii="Times New Roman" w:hAnsi="Times New Roman"/>
          <w:noProof/>
          <w:color w:val="000000" w:themeColor="text1"/>
          <w:sz w:val="28"/>
          <w:szCs w:val="28"/>
        </w:rPr>
      </w:pPr>
      <w:r w:rsidRPr="00D77928">
        <w:rPr>
          <w:rFonts w:ascii="Times New Roman" w:hAnsi="Times New Roman"/>
          <w:noProof/>
          <w:color w:val="000000" w:themeColor="text1"/>
          <w:sz w:val="28"/>
          <w:szCs w:val="28"/>
        </w:rPr>
        <w:t>2) пільги для фізичних та юридичних осіб, надані відповідно до пункту 284.1 статті 284 Податкового кодексу України, за переліком згідно з додатком 2.</w:t>
      </w:r>
    </w:p>
    <w:p w:rsidR="00E96ACC" w:rsidRPr="00D77928" w:rsidRDefault="00E96ACC" w:rsidP="00E96ACC">
      <w:pPr>
        <w:pStyle w:val="ab"/>
        <w:spacing w:before="0"/>
        <w:ind w:firstLine="709"/>
        <w:jc w:val="both"/>
        <w:rPr>
          <w:rFonts w:ascii="Times New Roman" w:hAnsi="Times New Roman"/>
          <w:noProof/>
          <w:color w:val="000000" w:themeColor="text1"/>
          <w:sz w:val="28"/>
          <w:szCs w:val="28"/>
        </w:rPr>
      </w:pPr>
      <w:r w:rsidRPr="00D77928">
        <w:rPr>
          <w:rFonts w:ascii="Times New Roman" w:hAnsi="Times New Roman"/>
          <w:noProof/>
          <w:color w:val="000000" w:themeColor="text1"/>
          <w:sz w:val="28"/>
          <w:szCs w:val="28"/>
        </w:rPr>
        <w:t>2. Оприлюднити дане рішення в засобах масової інформації або в інший можливий спосіб.</w:t>
      </w:r>
    </w:p>
    <w:p w:rsidR="00E96ACC" w:rsidRPr="00D77928" w:rsidRDefault="00E96ACC" w:rsidP="00E96ACC">
      <w:pPr>
        <w:pStyle w:val="ab"/>
        <w:spacing w:before="0"/>
        <w:ind w:firstLine="709"/>
        <w:jc w:val="both"/>
        <w:rPr>
          <w:rFonts w:ascii="Times New Roman" w:hAnsi="Times New Roman"/>
          <w:noProof/>
          <w:color w:val="000000" w:themeColor="text1"/>
          <w:sz w:val="28"/>
          <w:szCs w:val="28"/>
        </w:rPr>
      </w:pPr>
      <w:r w:rsidRPr="00D77928">
        <w:rPr>
          <w:rFonts w:ascii="Times New Roman" w:hAnsi="Times New Roman"/>
          <w:noProof/>
          <w:color w:val="000000" w:themeColor="text1"/>
          <w:sz w:val="28"/>
          <w:szCs w:val="28"/>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E96ACC" w:rsidRPr="00D77928" w:rsidRDefault="00E96ACC" w:rsidP="00E96ACC">
      <w:pPr>
        <w:ind w:firstLine="709"/>
        <w:jc w:val="both"/>
        <w:rPr>
          <w:noProof/>
          <w:color w:val="000000" w:themeColor="text1"/>
          <w:sz w:val="28"/>
          <w:szCs w:val="28"/>
        </w:rPr>
      </w:pPr>
      <w:r w:rsidRPr="00D77928">
        <w:rPr>
          <w:noProof/>
          <w:color w:val="000000" w:themeColor="text1"/>
          <w:sz w:val="28"/>
          <w:szCs w:val="28"/>
        </w:rPr>
        <w:t xml:space="preserve">4. Визнати такими, що втратило чинність, рішення міської ради № 368 від 30.06.2022 року </w:t>
      </w:r>
      <w:r w:rsidRPr="00D77928">
        <w:rPr>
          <w:color w:val="000000" w:themeColor="text1"/>
          <w:sz w:val="28"/>
          <w:szCs w:val="28"/>
        </w:rPr>
        <w:t>«</w:t>
      </w:r>
      <w:r w:rsidRPr="00D77928">
        <w:rPr>
          <w:noProof/>
          <w:color w:val="000000" w:themeColor="text1"/>
          <w:sz w:val="28"/>
          <w:szCs w:val="28"/>
        </w:rPr>
        <w:t>Про встановлення ставок та пільг із сплати земельного податку</w:t>
      </w:r>
      <w:r w:rsidRPr="00D77928">
        <w:rPr>
          <w:color w:val="000000" w:themeColor="text1"/>
          <w:sz w:val="28"/>
          <w:szCs w:val="28"/>
        </w:rPr>
        <w:t>»</w:t>
      </w:r>
      <w:r w:rsidRPr="00D77928">
        <w:rPr>
          <w:noProof/>
          <w:color w:val="000000" w:themeColor="text1"/>
          <w:sz w:val="28"/>
          <w:szCs w:val="28"/>
        </w:rPr>
        <w:t>.</w:t>
      </w:r>
    </w:p>
    <w:p w:rsidR="00E96ACC" w:rsidRPr="00D77928" w:rsidRDefault="00E96ACC" w:rsidP="00E96ACC">
      <w:pPr>
        <w:pStyle w:val="ab"/>
        <w:spacing w:before="0"/>
        <w:ind w:firstLine="709"/>
        <w:jc w:val="both"/>
        <w:rPr>
          <w:rFonts w:ascii="Times New Roman" w:hAnsi="Times New Roman"/>
          <w:noProof/>
          <w:color w:val="000000" w:themeColor="text1"/>
          <w:sz w:val="28"/>
          <w:szCs w:val="28"/>
        </w:rPr>
      </w:pPr>
      <w:r w:rsidRPr="00D77928">
        <w:rPr>
          <w:rFonts w:ascii="Times New Roman" w:hAnsi="Times New Roman"/>
          <w:noProof/>
          <w:color w:val="000000" w:themeColor="text1"/>
          <w:sz w:val="28"/>
          <w:szCs w:val="28"/>
        </w:rPr>
        <w:t>5. Рішення набирає чинності з 01.01.2024 року.</w:t>
      </w:r>
    </w:p>
    <w:p w:rsidR="00E96ACC" w:rsidRPr="00D77928" w:rsidRDefault="00E96ACC" w:rsidP="00E96ACC">
      <w:pPr>
        <w:pStyle w:val="ab"/>
        <w:spacing w:before="0"/>
        <w:ind w:firstLine="0"/>
        <w:jc w:val="both"/>
        <w:rPr>
          <w:rFonts w:ascii="Times New Roman" w:hAnsi="Times New Roman"/>
          <w:noProof/>
          <w:color w:val="000000" w:themeColor="text1"/>
          <w:sz w:val="28"/>
          <w:szCs w:val="28"/>
        </w:rPr>
      </w:pPr>
    </w:p>
    <w:p w:rsidR="00E96ACC" w:rsidRPr="00D77928" w:rsidRDefault="00E96ACC" w:rsidP="00E96ACC">
      <w:pPr>
        <w:pStyle w:val="ab"/>
        <w:spacing w:before="0"/>
        <w:ind w:firstLine="0"/>
        <w:jc w:val="both"/>
        <w:rPr>
          <w:rFonts w:ascii="Times New Roman" w:hAnsi="Times New Roman"/>
          <w:noProof/>
          <w:color w:val="000000" w:themeColor="text1"/>
          <w:sz w:val="28"/>
          <w:szCs w:val="28"/>
        </w:rPr>
      </w:pPr>
    </w:p>
    <w:p w:rsidR="00E96ACC" w:rsidRDefault="00E96ACC" w:rsidP="00E96ACC">
      <w:pPr>
        <w:pStyle w:val="10"/>
        <w:jc w:val="both"/>
        <w:rPr>
          <w:rFonts w:ascii="Times New Roman" w:hAnsi="Times New Roman"/>
          <w:color w:val="000000" w:themeColor="text1"/>
          <w:sz w:val="28"/>
          <w:szCs w:val="28"/>
          <w:lang w:val="uk-UA"/>
        </w:rPr>
      </w:pPr>
      <w:r w:rsidRPr="00D77928">
        <w:rPr>
          <w:rFonts w:ascii="Times New Roman" w:hAnsi="Times New Roman"/>
          <w:color w:val="000000" w:themeColor="text1"/>
          <w:sz w:val="28"/>
          <w:szCs w:val="28"/>
          <w:lang w:val="uk-UA"/>
        </w:rPr>
        <w:t>Міський голова</w:t>
      </w:r>
      <w:r w:rsidRPr="00D77928">
        <w:rPr>
          <w:rFonts w:ascii="Times New Roman" w:hAnsi="Times New Roman"/>
          <w:color w:val="000000" w:themeColor="text1"/>
          <w:sz w:val="28"/>
          <w:szCs w:val="28"/>
          <w:lang w:val="uk-UA"/>
        </w:rPr>
        <w:tab/>
      </w:r>
      <w:r w:rsidRPr="00D77928">
        <w:rPr>
          <w:rFonts w:ascii="Times New Roman" w:hAnsi="Times New Roman"/>
          <w:color w:val="000000" w:themeColor="text1"/>
          <w:sz w:val="28"/>
          <w:szCs w:val="28"/>
          <w:lang w:val="uk-UA"/>
        </w:rPr>
        <w:tab/>
      </w:r>
      <w:r w:rsidRPr="00D77928">
        <w:rPr>
          <w:rFonts w:ascii="Times New Roman" w:hAnsi="Times New Roman"/>
          <w:color w:val="000000" w:themeColor="text1"/>
          <w:sz w:val="28"/>
          <w:szCs w:val="28"/>
          <w:lang w:val="uk-UA"/>
        </w:rPr>
        <w:tab/>
      </w:r>
      <w:r w:rsidRPr="00D77928">
        <w:rPr>
          <w:rFonts w:ascii="Times New Roman" w:hAnsi="Times New Roman"/>
          <w:color w:val="000000" w:themeColor="text1"/>
          <w:sz w:val="28"/>
          <w:szCs w:val="28"/>
          <w:lang w:val="uk-UA"/>
        </w:rPr>
        <w:tab/>
      </w:r>
      <w:r w:rsidRPr="00D77928">
        <w:rPr>
          <w:rFonts w:ascii="Times New Roman" w:hAnsi="Times New Roman"/>
          <w:color w:val="000000" w:themeColor="text1"/>
          <w:sz w:val="28"/>
          <w:szCs w:val="28"/>
          <w:lang w:val="uk-UA"/>
        </w:rPr>
        <w:tab/>
      </w:r>
      <w:r w:rsidRPr="00D77928">
        <w:rPr>
          <w:rFonts w:ascii="Times New Roman" w:hAnsi="Times New Roman"/>
          <w:color w:val="000000" w:themeColor="text1"/>
          <w:sz w:val="28"/>
          <w:szCs w:val="28"/>
          <w:lang w:val="uk-UA"/>
        </w:rPr>
        <w:tab/>
      </w:r>
      <w:r w:rsidRPr="00D77928">
        <w:rPr>
          <w:rFonts w:ascii="Times New Roman" w:hAnsi="Times New Roman"/>
          <w:color w:val="000000" w:themeColor="text1"/>
          <w:sz w:val="28"/>
          <w:szCs w:val="28"/>
          <w:lang w:val="uk-UA"/>
        </w:rPr>
        <w:tab/>
      </w:r>
      <w:r w:rsidRPr="00D77928">
        <w:rPr>
          <w:rFonts w:ascii="Times New Roman" w:hAnsi="Times New Roman"/>
          <w:color w:val="000000" w:themeColor="text1"/>
          <w:sz w:val="28"/>
          <w:szCs w:val="28"/>
          <w:lang w:val="uk-UA"/>
        </w:rPr>
        <w:tab/>
        <w:t>В. МЕДВІДЬ</w:t>
      </w:r>
    </w:p>
    <w:p w:rsidR="00E96ACC" w:rsidRDefault="00E96ACC" w:rsidP="00E96ACC">
      <w:pPr>
        <w:pStyle w:val="10"/>
        <w:jc w:val="both"/>
        <w:rPr>
          <w:rFonts w:ascii="Times New Roman" w:hAnsi="Times New Roman"/>
          <w:color w:val="000000" w:themeColor="text1"/>
          <w:sz w:val="28"/>
          <w:szCs w:val="28"/>
          <w:lang w:val="uk-UA"/>
        </w:rPr>
      </w:pPr>
    </w:p>
    <w:p w:rsidR="00E96ACC" w:rsidRPr="00D77928" w:rsidRDefault="00E96ACC" w:rsidP="00E96ACC">
      <w:pPr>
        <w:pStyle w:val="10"/>
        <w:jc w:val="both"/>
        <w:rPr>
          <w:rFonts w:ascii="Times New Roman" w:hAnsi="Times New Roman"/>
          <w:color w:val="000000" w:themeColor="text1"/>
          <w:sz w:val="26"/>
          <w:szCs w:val="26"/>
          <w:lang w:val="uk-UA"/>
        </w:rPr>
      </w:pPr>
    </w:p>
    <w:p w:rsidR="00E96ACC" w:rsidRPr="00D77928" w:rsidRDefault="00E96ACC" w:rsidP="00E96ACC">
      <w:pPr>
        <w:pStyle w:val="10"/>
        <w:jc w:val="both"/>
        <w:rPr>
          <w:rFonts w:ascii="Times New Roman" w:hAnsi="Times New Roman"/>
          <w:color w:val="000000" w:themeColor="text1"/>
          <w:lang w:val="uk-UA"/>
        </w:rPr>
      </w:pPr>
      <w:r w:rsidRPr="00D77928">
        <w:rPr>
          <w:rFonts w:ascii="Times New Roman" w:hAnsi="Times New Roman"/>
          <w:color w:val="000000" w:themeColor="text1"/>
          <w:sz w:val="26"/>
          <w:szCs w:val="26"/>
          <w:lang w:val="uk-UA"/>
        </w:rPr>
        <w:br w:type="page"/>
      </w:r>
    </w:p>
    <w:tbl>
      <w:tblPr>
        <w:tblW w:w="0" w:type="auto"/>
        <w:jc w:val="right"/>
        <w:tblLook w:val="01E0" w:firstRow="1" w:lastRow="1" w:firstColumn="1" w:lastColumn="1" w:noHBand="0" w:noVBand="0"/>
      </w:tblPr>
      <w:tblGrid>
        <w:gridCol w:w="3267"/>
      </w:tblGrid>
      <w:tr w:rsidR="00E96ACC" w:rsidRPr="00D77928" w:rsidTr="00231F04">
        <w:trPr>
          <w:trHeight w:val="1292"/>
          <w:jc w:val="right"/>
        </w:trPr>
        <w:tc>
          <w:tcPr>
            <w:tcW w:w="3267" w:type="dxa"/>
          </w:tcPr>
          <w:p w:rsidR="00E96ACC" w:rsidRPr="00D77928" w:rsidRDefault="00E96ACC" w:rsidP="00231F04">
            <w:pPr>
              <w:rPr>
                <w:color w:val="000000" w:themeColor="text1"/>
                <w:sz w:val="28"/>
                <w:szCs w:val="28"/>
              </w:rPr>
            </w:pPr>
          </w:p>
          <w:tbl>
            <w:tblPr>
              <w:tblW w:w="0" w:type="auto"/>
              <w:jc w:val="right"/>
              <w:tblLook w:val="01E0" w:firstRow="1" w:lastRow="1" w:firstColumn="1" w:lastColumn="1" w:noHBand="0" w:noVBand="0"/>
            </w:tblPr>
            <w:tblGrid>
              <w:gridCol w:w="3051"/>
            </w:tblGrid>
            <w:tr w:rsidR="00E96ACC" w:rsidRPr="00D77928" w:rsidTr="00231F04">
              <w:trPr>
                <w:trHeight w:val="1292"/>
                <w:jc w:val="right"/>
              </w:trPr>
              <w:tc>
                <w:tcPr>
                  <w:tcW w:w="3267" w:type="dxa"/>
                  <w:hideMark/>
                </w:tcPr>
                <w:p w:rsidR="00E96ACC" w:rsidRPr="00D77928" w:rsidRDefault="00E96ACC" w:rsidP="00231F04">
                  <w:pPr>
                    <w:rPr>
                      <w:color w:val="000000" w:themeColor="text1"/>
                    </w:rPr>
                  </w:pPr>
                  <w:r w:rsidRPr="00D77928">
                    <w:rPr>
                      <w:color w:val="000000" w:themeColor="text1"/>
                      <w:sz w:val="28"/>
                      <w:szCs w:val="28"/>
                    </w:rPr>
                    <w:br w:type="page"/>
                  </w:r>
                  <w:r w:rsidRPr="00D77928">
                    <w:rPr>
                      <w:color w:val="000000" w:themeColor="text1"/>
                      <w:sz w:val="28"/>
                      <w:szCs w:val="28"/>
                    </w:rPr>
                    <w:br w:type="page"/>
                  </w:r>
                  <w:r w:rsidRPr="00D77928">
                    <w:rPr>
                      <w:color w:val="000000" w:themeColor="text1"/>
                      <w:sz w:val="28"/>
                      <w:szCs w:val="28"/>
                      <w:lang w:eastAsia="ru-RU"/>
                    </w:rPr>
                    <w:br w:type="page"/>
                  </w:r>
                  <w:r w:rsidRPr="00D77928">
                    <w:rPr>
                      <w:b/>
                      <w:color w:val="000000" w:themeColor="text1"/>
                      <w:sz w:val="28"/>
                      <w:szCs w:val="28"/>
                      <w:lang w:eastAsia="ru-RU"/>
                    </w:rPr>
                    <w:br w:type="page"/>
                  </w:r>
                  <w:r w:rsidRPr="00D77928">
                    <w:rPr>
                      <w:color w:val="000000" w:themeColor="text1"/>
                    </w:rPr>
                    <w:t xml:space="preserve">           Додаток №1                                                                        до рішення міської ради  </w:t>
                  </w:r>
                </w:p>
                <w:p w:rsidR="00E96ACC" w:rsidRPr="00D77928" w:rsidRDefault="00E96ACC" w:rsidP="00231F04">
                  <w:pPr>
                    <w:rPr>
                      <w:color w:val="000000" w:themeColor="text1"/>
                      <w:sz w:val="28"/>
                      <w:szCs w:val="28"/>
                      <w:lang w:eastAsia="en-US"/>
                    </w:rPr>
                  </w:pPr>
                  <w:r w:rsidRPr="00D77928">
                    <w:rPr>
                      <w:color w:val="000000" w:themeColor="text1"/>
                    </w:rPr>
                    <w:t>32-ї сесії 8-го скликання                                                                                              від 09.06. 2023 р. №520</w:t>
                  </w:r>
                </w:p>
              </w:tc>
            </w:tr>
          </w:tbl>
          <w:p w:rsidR="00E96ACC" w:rsidRPr="00D77928" w:rsidRDefault="00E96ACC" w:rsidP="00231F04">
            <w:pPr>
              <w:rPr>
                <w:rFonts w:eastAsiaTheme="minorHAnsi"/>
                <w:color w:val="000000" w:themeColor="text1"/>
                <w:sz w:val="25"/>
                <w:szCs w:val="25"/>
                <w:lang w:eastAsia="en-US"/>
              </w:rPr>
            </w:pPr>
          </w:p>
          <w:p w:rsidR="00E96ACC" w:rsidRPr="00D77928" w:rsidRDefault="00E96ACC" w:rsidP="00231F04">
            <w:pPr>
              <w:rPr>
                <w:color w:val="000000" w:themeColor="text1"/>
                <w:sz w:val="22"/>
                <w:szCs w:val="22"/>
                <w:lang w:eastAsia="en-US"/>
              </w:rPr>
            </w:pPr>
          </w:p>
        </w:tc>
      </w:tr>
    </w:tbl>
    <w:p w:rsidR="00E96ACC" w:rsidRPr="00D77928" w:rsidRDefault="00E96ACC" w:rsidP="00E96ACC">
      <w:pPr>
        <w:pStyle w:val="ac"/>
        <w:spacing w:before="0" w:after="0"/>
        <w:rPr>
          <w:rFonts w:ascii="Times New Roman" w:hAnsi="Times New Roman"/>
          <w:noProof/>
          <w:color w:val="000000" w:themeColor="text1"/>
          <w:szCs w:val="26"/>
        </w:rPr>
      </w:pPr>
      <w:r w:rsidRPr="00D77928">
        <w:rPr>
          <w:rFonts w:ascii="Times New Roman" w:hAnsi="Times New Roman"/>
          <w:noProof/>
          <w:color w:val="000000" w:themeColor="text1"/>
          <w:szCs w:val="26"/>
        </w:rPr>
        <w:t xml:space="preserve">СТАВКИ </w:t>
      </w:r>
      <w:r w:rsidRPr="00D77928">
        <w:rPr>
          <w:rFonts w:ascii="Times New Roman" w:hAnsi="Times New Roman"/>
          <w:noProof/>
          <w:color w:val="000000" w:themeColor="text1"/>
          <w:szCs w:val="26"/>
        </w:rPr>
        <w:br/>
        <w:t>земельного податку</w:t>
      </w:r>
    </w:p>
    <w:p w:rsidR="00E96ACC" w:rsidRPr="00D77928" w:rsidRDefault="00E96ACC" w:rsidP="00E96ACC">
      <w:pPr>
        <w:pStyle w:val="ab"/>
        <w:spacing w:before="0"/>
        <w:jc w:val="center"/>
        <w:rPr>
          <w:rFonts w:ascii="Times New Roman" w:hAnsi="Times New Roman"/>
          <w:b/>
          <w:noProof/>
          <w:color w:val="000000" w:themeColor="text1"/>
          <w:szCs w:val="26"/>
        </w:rPr>
      </w:pPr>
      <w:r w:rsidRPr="00D77928">
        <w:rPr>
          <w:rFonts w:ascii="Times New Roman" w:hAnsi="Times New Roman"/>
          <w:b/>
          <w:noProof/>
          <w:color w:val="000000" w:themeColor="text1"/>
          <w:szCs w:val="26"/>
        </w:rPr>
        <w:t>Ставки встановлюються та вводяться в дію</w:t>
      </w:r>
      <w:r w:rsidRPr="00D77928">
        <w:rPr>
          <w:rFonts w:ascii="Times New Roman" w:hAnsi="Times New Roman"/>
          <w:b/>
          <w:noProof/>
          <w:color w:val="000000" w:themeColor="text1"/>
          <w:szCs w:val="26"/>
        </w:rPr>
        <w:br/>
        <w:t>з 1 січня 2024 року.</w:t>
      </w:r>
    </w:p>
    <w:p w:rsidR="00E96ACC" w:rsidRPr="00D77928" w:rsidRDefault="00E96ACC" w:rsidP="00E96ACC">
      <w:pPr>
        <w:pStyle w:val="ab"/>
        <w:spacing w:before="0"/>
        <w:jc w:val="both"/>
        <w:rPr>
          <w:rFonts w:ascii="Times New Roman" w:hAnsi="Times New Roman"/>
          <w:noProof/>
          <w:color w:val="000000" w:themeColor="text1"/>
          <w:szCs w:val="26"/>
        </w:rPr>
      </w:pPr>
      <w:r w:rsidRPr="00D77928">
        <w:rPr>
          <w:rFonts w:ascii="Times New Roman" w:hAnsi="Times New Roman"/>
          <w:noProof/>
          <w:color w:val="000000" w:themeColor="text1"/>
          <w:szCs w:val="26"/>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територіальна громада.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1000"/>
        <w:gridCol w:w="2802"/>
        <w:gridCol w:w="4706"/>
      </w:tblGrid>
      <w:tr w:rsidR="00E96ACC" w:rsidRPr="00D77928" w:rsidTr="00231F04">
        <w:tc>
          <w:tcPr>
            <w:tcW w:w="797"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Код області</w:t>
            </w: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Код району</w:t>
            </w: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b/>
                <w:noProof/>
                <w:color w:val="000000" w:themeColor="text1"/>
                <w:szCs w:val="26"/>
                <w:lang w:eastAsia="en-US"/>
              </w:rPr>
            </w:pPr>
            <w:r w:rsidRPr="00D77928">
              <w:rPr>
                <w:rFonts w:ascii="Times New Roman" w:hAnsi="Times New Roman"/>
                <w:b/>
                <w:noProof/>
                <w:color w:val="000000" w:themeColor="text1"/>
                <w:szCs w:val="26"/>
                <w:lang w:eastAsia="en-US"/>
              </w:rPr>
              <w:t>КАТОТТГ</w:t>
            </w:r>
          </w:p>
        </w:tc>
        <w:tc>
          <w:tcPr>
            <w:tcW w:w="2870"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Найменування адміністративно-територіальної одиниці або населеного пункту, або об’єднаної територіальної громади:                                       </w:t>
            </w:r>
          </w:p>
        </w:tc>
      </w:tr>
      <w:tr w:rsidR="00E96ACC" w:rsidRPr="00D77928" w:rsidTr="00231F04">
        <w:tc>
          <w:tcPr>
            <w:tcW w:w="797"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21</w:t>
            </w:r>
          </w:p>
        </w:tc>
        <w:tc>
          <w:tcPr>
            <w:tcW w:w="523"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rPr>
                <w:color w:val="000000" w:themeColor="text1"/>
                <w:sz w:val="26"/>
                <w:szCs w:val="26"/>
                <w:lang w:eastAsia="en-US"/>
              </w:rPr>
            </w:pPr>
            <w:r w:rsidRPr="00D77928">
              <w:rPr>
                <w:color w:val="000000" w:themeColor="text1"/>
                <w:sz w:val="26"/>
                <w:szCs w:val="26"/>
                <w:lang w:eastAsia="en-US"/>
              </w:rPr>
              <w:t>UA21060050000029937</w:t>
            </w:r>
          </w:p>
        </w:tc>
        <w:tc>
          <w:tcPr>
            <w:tcW w:w="2870"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jc w:val="center"/>
              <w:rPr>
                <w:color w:val="000000" w:themeColor="text1"/>
                <w:sz w:val="26"/>
                <w:szCs w:val="26"/>
                <w:lang w:eastAsia="en-US"/>
              </w:rPr>
            </w:pPr>
            <w:r w:rsidRPr="00D77928">
              <w:rPr>
                <w:color w:val="000000" w:themeColor="text1"/>
                <w:sz w:val="26"/>
                <w:szCs w:val="26"/>
                <w:lang w:eastAsia="en-US"/>
              </w:rPr>
              <w:t>Рахівська міська територіальна громада</w:t>
            </w:r>
          </w:p>
        </w:tc>
      </w:tr>
      <w:tr w:rsidR="00E96ACC" w:rsidRPr="00D77928" w:rsidTr="00231F04">
        <w:tc>
          <w:tcPr>
            <w:tcW w:w="797"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rPr>
                <w:color w:val="000000" w:themeColor="text1"/>
                <w:sz w:val="26"/>
                <w:szCs w:val="26"/>
                <w:lang w:eastAsia="en-US"/>
              </w:rPr>
            </w:pPr>
            <w:r w:rsidRPr="00D77928">
              <w:rPr>
                <w:color w:val="000000" w:themeColor="text1"/>
                <w:sz w:val="26"/>
                <w:szCs w:val="26"/>
                <w:lang w:eastAsia="en-US"/>
              </w:rPr>
              <w:t>UA21060050010040895</w:t>
            </w:r>
          </w:p>
        </w:tc>
        <w:tc>
          <w:tcPr>
            <w:tcW w:w="2870"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jc w:val="center"/>
              <w:rPr>
                <w:color w:val="000000" w:themeColor="text1"/>
                <w:sz w:val="26"/>
                <w:szCs w:val="26"/>
                <w:lang w:eastAsia="en-US"/>
              </w:rPr>
            </w:pPr>
            <w:proofErr w:type="spellStart"/>
            <w:r w:rsidRPr="00D77928">
              <w:rPr>
                <w:color w:val="000000" w:themeColor="text1"/>
                <w:sz w:val="26"/>
                <w:szCs w:val="26"/>
                <w:lang w:eastAsia="en-US"/>
              </w:rPr>
              <w:t>м.Рахів</w:t>
            </w:r>
            <w:proofErr w:type="spellEnd"/>
          </w:p>
        </w:tc>
      </w:tr>
      <w:tr w:rsidR="00E96ACC" w:rsidRPr="00D77928" w:rsidTr="00231F04">
        <w:tc>
          <w:tcPr>
            <w:tcW w:w="797"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rPr>
                <w:color w:val="000000" w:themeColor="text1"/>
                <w:sz w:val="26"/>
                <w:szCs w:val="26"/>
                <w:lang w:eastAsia="en-US"/>
              </w:rPr>
            </w:pPr>
            <w:r w:rsidRPr="00D77928">
              <w:rPr>
                <w:color w:val="000000" w:themeColor="text1"/>
                <w:sz w:val="26"/>
                <w:szCs w:val="26"/>
                <w:lang w:eastAsia="en-US"/>
              </w:rPr>
              <w:t>UA21060050020058596</w:t>
            </w:r>
          </w:p>
        </w:tc>
        <w:tc>
          <w:tcPr>
            <w:tcW w:w="2870"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jc w:val="center"/>
              <w:rPr>
                <w:color w:val="000000" w:themeColor="text1"/>
                <w:sz w:val="26"/>
                <w:szCs w:val="26"/>
                <w:lang w:eastAsia="en-US"/>
              </w:rPr>
            </w:pPr>
            <w:proofErr w:type="spellStart"/>
            <w:r w:rsidRPr="00D77928">
              <w:rPr>
                <w:color w:val="000000" w:themeColor="text1"/>
                <w:sz w:val="26"/>
                <w:szCs w:val="26"/>
                <w:lang w:eastAsia="en-US"/>
              </w:rPr>
              <w:t>с.Білин</w:t>
            </w:r>
            <w:proofErr w:type="spellEnd"/>
          </w:p>
        </w:tc>
      </w:tr>
      <w:tr w:rsidR="00E96ACC" w:rsidRPr="00D77928" w:rsidTr="00231F04">
        <w:tc>
          <w:tcPr>
            <w:tcW w:w="797"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rPr>
                <w:color w:val="000000" w:themeColor="text1"/>
                <w:sz w:val="26"/>
                <w:szCs w:val="26"/>
                <w:lang w:eastAsia="en-US"/>
              </w:rPr>
            </w:pPr>
            <w:r w:rsidRPr="00D77928">
              <w:rPr>
                <w:color w:val="000000" w:themeColor="text1"/>
                <w:sz w:val="26"/>
                <w:szCs w:val="26"/>
                <w:lang w:eastAsia="en-US"/>
              </w:rPr>
              <w:t>UA21060050040037368</w:t>
            </w:r>
          </w:p>
        </w:tc>
        <w:tc>
          <w:tcPr>
            <w:tcW w:w="2870"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jc w:val="center"/>
              <w:rPr>
                <w:color w:val="000000" w:themeColor="text1"/>
                <w:sz w:val="26"/>
                <w:szCs w:val="26"/>
                <w:lang w:eastAsia="en-US"/>
              </w:rPr>
            </w:pPr>
            <w:proofErr w:type="spellStart"/>
            <w:r w:rsidRPr="00D77928">
              <w:rPr>
                <w:color w:val="000000" w:themeColor="text1"/>
                <w:sz w:val="26"/>
                <w:szCs w:val="26"/>
                <w:lang w:eastAsia="en-US"/>
              </w:rPr>
              <w:t>с.Ділове</w:t>
            </w:r>
            <w:proofErr w:type="spellEnd"/>
          </w:p>
        </w:tc>
      </w:tr>
      <w:tr w:rsidR="00E96ACC" w:rsidRPr="00D77928" w:rsidTr="00231F04">
        <w:tc>
          <w:tcPr>
            <w:tcW w:w="797"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rPr>
                <w:color w:val="000000" w:themeColor="text1"/>
                <w:sz w:val="26"/>
                <w:szCs w:val="26"/>
                <w:lang w:eastAsia="en-US"/>
              </w:rPr>
            </w:pPr>
            <w:r w:rsidRPr="00D77928">
              <w:rPr>
                <w:color w:val="000000" w:themeColor="text1"/>
                <w:sz w:val="26"/>
                <w:szCs w:val="26"/>
                <w:lang w:eastAsia="en-US"/>
              </w:rPr>
              <w:t>UA21060050060028459</w:t>
            </w:r>
          </w:p>
        </w:tc>
        <w:tc>
          <w:tcPr>
            <w:tcW w:w="2870"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jc w:val="center"/>
              <w:rPr>
                <w:color w:val="000000" w:themeColor="text1"/>
                <w:sz w:val="26"/>
                <w:szCs w:val="26"/>
                <w:lang w:eastAsia="en-US"/>
              </w:rPr>
            </w:pPr>
            <w:proofErr w:type="spellStart"/>
            <w:r w:rsidRPr="00D77928">
              <w:rPr>
                <w:color w:val="000000" w:themeColor="text1"/>
                <w:sz w:val="26"/>
                <w:szCs w:val="26"/>
                <w:lang w:eastAsia="en-US"/>
              </w:rPr>
              <w:t>с.Круглий</w:t>
            </w:r>
            <w:proofErr w:type="spellEnd"/>
          </w:p>
        </w:tc>
      </w:tr>
      <w:tr w:rsidR="00E96ACC" w:rsidRPr="00D77928" w:rsidTr="00231F04">
        <w:tc>
          <w:tcPr>
            <w:tcW w:w="797"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rPr>
                <w:color w:val="000000" w:themeColor="text1"/>
                <w:sz w:val="26"/>
                <w:szCs w:val="26"/>
                <w:lang w:eastAsia="en-US"/>
              </w:rPr>
            </w:pPr>
            <w:r w:rsidRPr="00D77928">
              <w:rPr>
                <w:color w:val="000000" w:themeColor="text1"/>
                <w:sz w:val="26"/>
                <w:szCs w:val="26"/>
                <w:lang w:eastAsia="en-US"/>
              </w:rPr>
              <w:t>UA21060050070039225</w:t>
            </w:r>
          </w:p>
        </w:tc>
        <w:tc>
          <w:tcPr>
            <w:tcW w:w="2870"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jc w:val="center"/>
              <w:rPr>
                <w:color w:val="000000" w:themeColor="text1"/>
                <w:sz w:val="26"/>
                <w:szCs w:val="26"/>
                <w:lang w:eastAsia="en-US"/>
              </w:rPr>
            </w:pPr>
            <w:proofErr w:type="spellStart"/>
            <w:r w:rsidRPr="00D77928">
              <w:rPr>
                <w:color w:val="000000" w:themeColor="text1"/>
                <w:sz w:val="26"/>
                <w:szCs w:val="26"/>
                <w:lang w:eastAsia="en-US"/>
              </w:rPr>
              <w:t>с.Хмелів</w:t>
            </w:r>
            <w:proofErr w:type="spellEnd"/>
          </w:p>
        </w:tc>
      </w:tr>
      <w:tr w:rsidR="00E96ACC" w:rsidRPr="00D77928" w:rsidTr="00231F04">
        <w:tc>
          <w:tcPr>
            <w:tcW w:w="797"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rPr>
                <w:color w:val="000000" w:themeColor="text1"/>
                <w:sz w:val="26"/>
                <w:szCs w:val="26"/>
                <w:lang w:eastAsia="en-US"/>
              </w:rPr>
            </w:pPr>
            <w:r w:rsidRPr="00D77928">
              <w:rPr>
                <w:color w:val="000000" w:themeColor="text1"/>
                <w:sz w:val="26"/>
                <w:szCs w:val="26"/>
                <w:lang w:eastAsia="en-US"/>
              </w:rPr>
              <w:t>UA21060050050013559</w:t>
            </w:r>
          </w:p>
        </w:tc>
        <w:tc>
          <w:tcPr>
            <w:tcW w:w="2870"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jc w:val="center"/>
              <w:rPr>
                <w:color w:val="000000" w:themeColor="text1"/>
                <w:sz w:val="26"/>
                <w:szCs w:val="26"/>
                <w:lang w:eastAsia="en-US"/>
              </w:rPr>
            </w:pPr>
            <w:proofErr w:type="spellStart"/>
            <w:r w:rsidRPr="00D77928">
              <w:rPr>
                <w:color w:val="000000" w:themeColor="text1"/>
                <w:sz w:val="26"/>
                <w:szCs w:val="26"/>
                <w:lang w:eastAsia="en-US"/>
              </w:rPr>
              <w:t>с.Костилівка</w:t>
            </w:r>
            <w:proofErr w:type="spellEnd"/>
          </w:p>
        </w:tc>
      </w:tr>
      <w:tr w:rsidR="00E96ACC" w:rsidRPr="00D77928" w:rsidTr="00231F04">
        <w:tc>
          <w:tcPr>
            <w:tcW w:w="797"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rPr>
                <w:color w:val="000000" w:themeColor="text1"/>
                <w:sz w:val="26"/>
                <w:szCs w:val="26"/>
                <w:lang w:eastAsia="en-US"/>
              </w:rPr>
            </w:pPr>
            <w:r w:rsidRPr="00D77928">
              <w:rPr>
                <w:color w:val="000000" w:themeColor="text1"/>
                <w:sz w:val="26"/>
                <w:szCs w:val="26"/>
                <w:lang w:eastAsia="en-US"/>
              </w:rPr>
              <w:t>UA21060050030083479</w:t>
            </w:r>
          </w:p>
        </w:tc>
        <w:tc>
          <w:tcPr>
            <w:tcW w:w="2870"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jc w:val="center"/>
              <w:rPr>
                <w:color w:val="000000" w:themeColor="text1"/>
                <w:sz w:val="26"/>
                <w:szCs w:val="26"/>
                <w:lang w:eastAsia="en-US"/>
              </w:rPr>
            </w:pPr>
            <w:proofErr w:type="spellStart"/>
            <w:r w:rsidRPr="00D77928">
              <w:rPr>
                <w:color w:val="000000" w:themeColor="text1"/>
                <w:sz w:val="26"/>
                <w:szCs w:val="26"/>
                <w:lang w:eastAsia="en-US"/>
              </w:rPr>
              <w:t>с.Вільховатий</w:t>
            </w:r>
            <w:proofErr w:type="spellEnd"/>
          </w:p>
        </w:tc>
      </w:tr>
    </w:tbl>
    <w:p w:rsidR="00E96ACC" w:rsidRPr="00D77928" w:rsidRDefault="00E96ACC" w:rsidP="00E96ACC">
      <w:pPr>
        <w:pStyle w:val="ab"/>
        <w:spacing w:before="0"/>
        <w:jc w:val="both"/>
        <w:rPr>
          <w:rFonts w:ascii="Times New Roman" w:hAnsi="Times New Roman"/>
          <w:noProof/>
          <w:color w:val="000000" w:themeColor="text1"/>
          <w:szCs w:val="26"/>
        </w:rPr>
      </w:pPr>
    </w:p>
    <w:tbl>
      <w:tblPr>
        <w:tblW w:w="5000" w:type="pct"/>
        <w:tblCellMar>
          <w:left w:w="28" w:type="dxa"/>
          <w:right w:w="28" w:type="dxa"/>
        </w:tblCellMar>
        <w:tblLook w:val="01E0" w:firstRow="1" w:lastRow="1" w:firstColumn="1" w:lastColumn="1" w:noHBand="0" w:noVBand="0"/>
      </w:tblPr>
      <w:tblGrid>
        <w:gridCol w:w="704"/>
        <w:gridCol w:w="3501"/>
        <w:gridCol w:w="1462"/>
        <w:gridCol w:w="1184"/>
        <w:gridCol w:w="1596"/>
        <w:gridCol w:w="1182"/>
      </w:tblGrid>
      <w:tr w:rsidR="00E96ACC" w:rsidRPr="00D77928" w:rsidTr="00231F04">
        <w:trPr>
          <w:tblHeader/>
        </w:trPr>
        <w:tc>
          <w:tcPr>
            <w:tcW w:w="2183"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b/>
                <w:noProof/>
                <w:color w:val="000000" w:themeColor="text1"/>
                <w:szCs w:val="26"/>
                <w:lang w:eastAsia="en-US"/>
              </w:rPr>
            </w:pPr>
            <w:r w:rsidRPr="00D77928">
              <w:rPr>
                <w:rFonts w:ascii="Times New Roman" w:hAnsi="Times New Roman"/>
                <w:b/>
                <w:noProof/>
                <w:color w:val="000000" w:themeColor="text1"/>
                <w:szCs w:val="26"/>
                <w:lang w:eastAsia="en-US"/>
              </w:rPr>
              <w:t>Вид цільового призначення земель</w:t>
            </w:r>
            <w:r w:rsidRPr="00D77928">
              <w:rPr>
                <w:rFonts w:ascii="Times New Roman" w:hAnsi="Times New Roman"/>
                <w:b/>
                <w:noProof/>
                <w:color w:val="000000" w:themeColor="text1"/>
                <w:szCs w:val="26"/>
                <w:vertAlign w:val="superscript"/>
                <w:lang w:eastAsia="en-US"/>
              </w:rPr>
              <w:t>2</w:t>
            </w:r>
          </w:p>
        </w:tc>
        <w:tc>
          <w:tcPr>
            <w:tcW w:w="2817" w:type="pct"/>
            <w:gridSpan w:val="4"/>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b/>
                <w:noProof/>
                <w:color w:val="000000" w:themeColor="text1"/>
                <w:szCs w:val="26"/>
                <w:lang w:eastAsia="en-US"/>
              </w:rPr>
            </w:pPr>
            <w:r w:rsidRPr="00D77928">
              <w:rPr>
                <w:rFonts w:ascii="Times New Roman" w:hAnsi="Times New Roman"/>
                <w:b/>
                <w:noProof/>
                <w:color w:val="000000" w:themeColor="text1"/>
                <w:szCs w:val="26"/>
                <w:lang w:eastAsia="en-US"/>
              </w:rPr>
              <w:t>Ставки податку</w:t>
            </w:r>
            <w:r w:rsidRPr="00D77928">
              <w:rPr>
                <w:rFonts w:ascii="Times New Roman" w:hAnsi="Times New Roman"/>
                <w:b/>
                <w:noProof/>
                <w:color w:val="000000" w:themeColor="text1"/>
                <w:szCs w:val="26"/>
                <w:vertAlign w:val="superscript"/>
                <w:lang w:eastAsia="en-US"/>
              </w:rPr>
              <w:t xml:space="preserve">3 </w:t>
            </w:r>
            <w:r w:rsidRPr="00D77928">
              <w:rPr>
                <w:rFonts w:ascii="Times New Roman" w:hAnsi="Times New Roman"/>
                <w:b/>
                <w:noProof/>
                <w:color w:val="000000" w:themeColor="text1"/>
                <w:szCs w:val="26"/>
                <w:lang w:eastAsia="en-US"/>
              </w:rPr>
              <w:br/>
              <w:t>(відсотків нормативної грошової оцінки)</w:t>
            </w:r>
          </w:p>
        </w:tc>
      </w:tr>
      <w:tr w:rsidR="00E96ACC" w:rsidRPr="00D77928" w:rsidTr="00231F04">
        <w:trPr>
          <w:tblHead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rPr>
                <w:b/>
                <w:noProof/>
                <w:color w:val="000000" w:themeColor="text1"/>
                <w:sz w:val="26"/>
                <w:szCs w:val="26"/>
                <w:lang w:eastAsia="en-US"/>
              </w:rPr>
            </w:pPr>
          </w:p>
        </w:tc>
        <w:tc>
          <w:tcPr>
            <w:tcW w:w="1374" w:type="pct"/>
            <w:gridSpan w:val="2"/>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за земельні ділянки, нормативну грошову оцінку яких проведено (незалежно від місцезнаходження)</w:t>
            </w:r>
          </w:p>
        </w:tc>
        <w:tc>
          <w:tcPr>
            <w:tcW w:w="1444" w:type="pct"/>
            <w:gridSpan w:val="2"/>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за земельні ділянки за межами населених пунктів, нормативну грошову оцінку яких не проведено</w:t>
            </w:r>
          </w:p>
        </w:tc>
      </w:tr>
      <w:tr w:rsidR="00E96ACC" w:rsidRPr="00D77928" w:rsidTr="00231F04">
        <w:trPr>
          <w:tblHeader/>
        </w:trPr>
        <w:tc>
          <w:tcPr>
            <w:tcW w:w="36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код</w:t>
            </w:r>
            <w:r w:rsidRPr="00D77928">
              <w:rPr>
                <w:rFonts w:ascii="Times New Roman" w:hAnsi="Times New Roman"/>
                <w:noProof/>
                <w:color w:val="000000" w:themeColor="text1"/>
                <w:szCs w:val="26"/>
                <w:vertAlign w:val="superscript"/>
                <w:lang w:eastAsia="en-US"/>
              </w:rPr>
              <w:t>2</w:t>
            </w:r>
          </w:p>
        </w:tc>
        <w:tc>
          <w:tcPr>
            <w:tcW w:w="1818"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найменування</w:t>
            </w:r>
            <w:r w:rsidRPr="00D77928">
              <w:rPr>
                <w:rFonts w:ascii="Times New Roman" w:hAnsi="Times New Roman"/>
                <w:noProof/>
                <w:color w:val="000000" w:themeColor="text1"/>
                <w:szCs w:val="26"/>
                <w:vertAlign w:val="superscript"/>
                <w:lang w:eastAsia="en-US"/>
              </w:rPr>
              <w:t>2</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юридичних осіб</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фізичних осіб</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юридичних осіб</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фізичних осіб</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01</w:t>
            </w:r>
          </w:p>
        </w:tc>
        <w:tc>
          <w:tcPr>
            <w:tcW w:w="4635" w:type="pct"/>
            <w:gridSpan w:val="5"/>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b/>
                <w:noProof/>
                <w:color w:val="000000" w:themeColor="text1"/>
                <w:szCs w:val="26"/>
                <w:lang w:eastAsia="en-US"/>
              </w:rPr>
            </w:pPr>
            <w:r w:rsidRPr="00D77928">
              <w:rPr>
                <w:rFonts w:ascii="Times New Roman" w:hAnsi="Times New Roman"/>
                <w:b/>
                <w:noProof/>
                <w:color w:val="000000" w:themeColor="text1"/>
                <w:szCs w:val="26"/>
                <w:lang w:eastAsia="en-US"/>
              </w:rPr>
              <w:t xml:space="preserve">Землі сільськогосподарського призначення </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01.01</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ведення товарного сільськогосподарського виробництва</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01.02</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ведення фермерського господарства</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01.03</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ведення особистого селянського господарства</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01.04</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ведення підсобного сільського господарства</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01.05</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індивідуального садівництва</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lastRenderedPageBreak/>
              <w:t>01.06</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колективного садівництва</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01.07</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городництва</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01.08</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сінокосіння і випасання худоби</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01.09</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дослідних і навчальних цілей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01.10</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пропаганди передового досвіду ведення сільського господарства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01.11</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надання послуг у сільському господарстві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01.12</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розміщення інфраструктури оптових ринків сільськогосподарської продукції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01.13</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іншого сільськогосподарського призначення</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01.14</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цілей підрозділів 01.01-01.13, 01.15-01.19 та для збереження та використання 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0,300</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02</w:t>
            </w:r>
          </w:p>
        </w:tc>
        <w:tc>
          <w:tcPr>
            <w:tcW w:w="4635" w:type="pct"/>
            <w:gridSpan w:val="5"/>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b/>
                <w:noProof/>
                <w:color w:val="000000" w:themeColor="text1"/>
                <w:szCs w:val="26"/>
                <w:lang w:eastAsia="en-US"/>
              </w:rPr>
            </w:pPr>
            <w:r w:rsidRPr="00D77928">
              <w:rPr>
                <w:rFonts w:ascii="Times New Roman" w:hAnsi="Times New Roman"/>
                <w:b/>
                <w:noProof/>
                <w:color w:val="000000" w:themeColor="text1"/>
                <w:szCs w:val="26"/>
                <w:lang w:eastAsia="en-US"/>
              </w:rPr>
              <w:t>Землі житлової забудови</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02.01</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будівництва і обслуговування житлового будинку, господарських будівель і споруд (присадибна ділянка)</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0,030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0,030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jc w:val="center"/>
              <w:rPr>
                <w:color w:val="000000" w:themeColor="text1"/>
                <w:sz w:val="26"/>
                <w:szCs w:val="26"/>
                <w:lang w:eastAsia="en-US"/>
              </w:rPr>
            </w:pPr>
            <w:r w:rsidRPr="00D77928">
              <w:rPr>
                <w:color w:val="000000" w:themeColor="text1"/>
                <w:sz w:val="26"/>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jc w:val="center"/>
              <w:rPr>
                <w:color w:val="000000" w:themeColor="text1"/>
                <w:sz w:val="26"/>
                <w:szCs w:val="26"/>
                <w:lang w:eastAsia="en-US"/>
              </w:rPr>
            </w:pPr>
            <w:r w:rsidRPr="00D77928">
              <w:rPr>
                <w:color w:val="000000" w:themeColor="text1"/>
                <w:sz w:val="26"/>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02.02</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колективного житлового будівництва</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0,030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0,030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jc w:val="center"/>
              <w:rPr>
                <w:color w:val="000000" w:themeColor="text1"/>
                <w:sz w:val="26"/>
                <w:szCs w:val="26"/>
                <w:lang w:eastAsia="en-US"/>
              </w:rPr>
            </w:pPr>
            <w:r w:rsidRPr="00D77928">
              <w:rPr>
                <w:color w:val="000000" w:themeColor="text1"/>
                <w:sz w:val="26"/>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jc w:val="center"/>
              <w:rPr>
                <w:color w:val="000000" w:themeColor="text1"/>
                <w:sz w:val="26"/>
                <w:szCs w:val="26"/>
                <w:lang w:eastAsia="en-US"/>
              </w:rPr>
            </w:pPr>
            <w:r w:rsidRPr="00D77928">
              <w:rPr>
                <w:color w:val="000000" w:themeColor="text1"/>
                <w:sz w:val="26"/>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02.03</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будівництва і обслуговування багатоквартирного житлового будинку</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0,030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0,030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jc w:val="center"/>
              <w:rPr>
                <w:color w:val="000000" w:themeColor="text1"/>
                <w:sz w:val="26"/>
                <w:szCs w:val="26"/>
                <w:lang w:eastAsia="en-US"/>
              </w:rPr>
            </w:pPr>
            <w:r w:rsidRPr="00D77928">
              <w:rPr>
                <w:color w:val="000000" w:themeColor="text1"/>
                <w:sz w:val="26"/>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jc w:val="center"/>
              <w:rPr>
                <w:color w:val="000000" w:themeColor="text1"/>
                <w:sz w:val="26"/>
                <w:szCs w:val="26"/>
                <w:lang w:eastAsia="en-US"/>
              </w:rPr>
            </w:pPr>
            <w:r w:rsidRPr="00D77928">
              <w:rPr>
                <w:color w:val="000000" w:themeColor="text1"/>
                <w:sz w:val="26"/>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02.04</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будівництва і обслуговування будівель тимчасового проживання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0,030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0,030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jc w:val="center"/>
              <w:rPr>
                <w:color w:val="000000" w:themeColor="text1"/>
                <w:sz w:val="26"/>
                <w:szCs w:val="26"/>
                <w:lang w:eastAsia="en-US"/>
              </w:rPr>
            </w:pPr>
            <w:r w:rsidRPr="00D77928">
              <w:rPr>
                <w:color w:val="000000" w:themeColor="text1"/>
                <w:sz w:val="26"/>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jc w:val="center"/>
              <w:rPr>
                <w:color w:val="000000" w:themeColor="text1"/>
                <w:sz w:val="26"/>
                <w:szCs w:val="26"/>
                <w:lang w:eastAsia="en-US"/>
              </w:rPr>
            </w:pPr>
            <w:r w:rsidRPr="00D77928">
              <w:rPr>
                <w:color w:val="000000" w:themeColor="text1"/>
                <w:sz w:val="26"/>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lastRenderedPageBreak/>
              <w:t>02.05</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будівництва індивідуальних гаражів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0,030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0,030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jc w:val="center"/>
              <w:rPr>
                <w:color w:val="000000" w:themeColor="text1"/>
                <w:sz w:val="26"/>
                <w:szCs w:val="26"/>
                <w:lang w:eastAsia="en-US"/>
              </w:rPr>
            </w:pPr>
            <w:r w:rsidRPr="00D77928">
              <w:rPr>
                <w:color w:val="000000" w:themeColor="text1"/>
                <w:sz w:val="26"/>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jc w:val="center"/>
              <w:rPr>
                <w:color w:val="000000" w:themeColor="text1"/>
                <w:sz w:val="26"/>
                <w:szCs w:val="26"/>
                <w:lang w:eastAsia="en-US"/>
              </w:rPr>
            </w:pPr>
            <w:r w:rsidRPr="00D77928">
              <w:rPr>
                <w:color w:val="000000" w:themeColor="text1"/>
                <w:sz w:val="26"/>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02.06</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колективного гаражного будівництва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0,030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0,030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jc w:val="center"/>
              <w:rPr>
                <w:color w:val="000000" w:themeColor="text1"/>
                <w:sz w:val="26"/>
                <w:szCs w:val="26"/>
                <w:lang w:eastAsia="en-US"/>
              </w:rPr>
            </w:pPr>
            <w:r w:rsidRPr="00D77928">
              <w:rPr>
                <w:color w:val="000000" w:themeColor="text1"/>
                <w:sz w:val="26"/>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jc w:val="center"/>
              <w:rPr>
                <w:color w:val="000000" w:themeColor="text1"/>
                <w:sz w:val="26"/>
                <w:szCs w:val="26"/>
                <w:lang w:eastAsia="en-US"/>
              </w:rPr>
            </w:pPr>
            <w:r w:rsidRPr="00D77928">
              <w:rPr>
                <w:color w:val="000000" w:themeColor="text1"/>
                <w:sz w:val="26"/>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02.07</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іншої житлової забудови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0,030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0,030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jc w:val="center"/>
              <w:rPr>
                <w:color w:val="000000" w:themeColor="text1"/>
                <w:sz w:val="26"/>
                <w:szCs w:val="26"/>
                <w:lang w:eastAsia="en-US"/>
              </w:rPr>
            </w:pPr>
            <w:r w:rsidRPr="00D77928">
              <w:rPr>
                <w:color w:val="000000" w:themeColor="text1"/>
                <w:sz w:val="26"/>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jc w:val="center"/>
              <w:rPr>
                <w:color w:val="000000" w:themeColor="text1"/>
                <w:sz w:val="26"/>
                <w:szCs w:val="26"/>
                <w:lang w:eastAsia="en-US"/>
              </w:rPr>
            </w:pPr>
            <w:r w:rsidRPr="00D77928">
              <w:rPr>
                <w:color w:val="000000" w:themeColor="text1"/>
                <w:sz w:val="26"/>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02.08</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цілей підрозділів 02.01-02.07, 02.09, 02.10-02.12 та для збереження та використання 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0,030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0,030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jc w:val="center"/>
              <w:rPr>
                <w:color w:val="000000" w:themeColor="text1"/>
                <w:sz w:val="26"/>
                <w:szCs w:val="26"/>
                <w:lang w:eastAsia="en-US"/>
              </w:rPr>
            </w:pPr>
            <w:r w:rsidRPr="00D77928">
              <w:rPr>
                <w:color w:val="000000" w:themeColor="text1"/>
                <w:sz w:val="26"/>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jc w:val="center"/>
              <w:rPr>
                <w:color w:val="000000" w:themeColor="text1"/>
                <w:sz w:val="26"/>
                <w:szCs w:val="26"/>
                <w:lang w:eastAsia="en-US"/>
              </w:rPr>
            </w:pPr>
            <w:r w:rsidRPr="00D77928">
              <w:rPr>
                <w:color w:val="000000" w:themeColor="text1"/>
                <w:sz w:val="26"/>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w:t>
            </w:r>
          </w:p>
        </w:tc>
        <w:tc>
          <w:tcPr>
            <w:tcW w:w="4635" w:type="pct"/>
            <w:gridSpan w:val="5"/>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b/>
                <w:noProof/>
                <w:color w:val="000000" w:themeColor="text1"/>
                <w:szCs w:val="26"/>
                <w:lang w:eastAsia="en-US"/>
              </w:rPr>
            </w:pPr>
            <w:r w:rsidRPr="00D77928">
              <w:rPr>
                <w:rFonts w:ascii="Times New Roman" w:hAnsi="Times New Roman"/>
                <w:b/>
                <w:noProof/>
                <w:color w:val="000000" w:themeColor="text1"/>
                <w:szCs w:val="26"/>
                <w:lang w:eastAsia="en-US"/>
              </w:rPr>
              <w:t xml:space="preserve">Землі громадської забудови </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03.01</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будівництва та обслуговування будівель органів державної влади та місцевого самоврядування</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03.02</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будівництва та обслуговування будівель закладів освіти</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03.03</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будівництва та обслуговування будівель закладів охорони здоров’я та соціальної допомоги</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03.04</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будівництва та обслуговування будівель громадських та релігійних організацій</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03.05</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будівництва та обслуговування будівель закладів культурно-просвітницького обслуговування</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03.06</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будівництва та обслуговування будівель екстериторіальних організацій та органів</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03.07</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будівництва та обслуговування будівель торгівлі </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2,000</w:t>
            </w: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12,000</w:t>
            </w:r>
            <w:r w:rsidRPr="00D77928">
              <w:rPr>
                <w:rFonts w:ascii="Times New Roman" w:hAnsi="Times New Roman"/>
                <w:noProof/>
                <w:color w:val="000000" w:themeColor="text1"/>
                <w:szCs w:val="26"/>
                <w:vertAlign w:val="superscript"/>
                <w:lang w:eastAsia="en-US"/>
              </w:rPr>
              <w:t>5</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2,000</w:t>
            </w: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12,000</w:t>
            </w:r>
            <w:r w:rsidRPr="00D77928">
              <w:rPr>
                <w:rFonts w:ascii="Times New Roman" w:hAnsi="Times New Roman"/>
                <w:noProof/>
                <w:color w:val="000000" w:themeColor="text1"/>
                <w:szCs w:val="26"/>
                <w:vertAlign w:val="superscript"/>
                <w:lang w:eastAsia="en-US"/>
              </w:rPr>
              <w:t>5</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03.08</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будівництва та обслуговування об’єктів </w:t>
            </w:r>
            <w:r w:rsidRPr="00D77928">
              <w:rPr>
                <w:rFonts w:ascii="Times New Roman" w:hAnsi="Times New Roman"/>
                <w:noProof/>
                <w:color w:val="000000" w:themeColor="text1"/>
                <w:szCs w:val="26"/>
                <w:lang w:eastAsia="en-US"/>
              </w:rPr>
              <w:lastRenderedPageBreak/>
              <w:t xml:space="preserve">туристичної інфраструктури та закладів громадського харчування </w:t>
            </w:r>
          </w:p>
        </w:tc>
        <w:tc>
          <w:tcPr>
            <w:tcW w:w="759" w:type="pct"/>
            <w:tcBorders>
              <w:top w:val="single" w:sz="4" w:space="0" w:color="auto"/>
              <w:left w:val="single" w:sz="4" w:space="0" w:color="auto"/>
              <w:bottom w:val="single" w:sz="4" w:space="0" w:color="auto"/>
              <w:right w:val="single" w:sz="4" w:space="0" w:color="auto"/>
            </w:tcBorders>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lastRenderedPageBreak/>
              <w:t>2,000</w:t>
            </w: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lastRenderedPageBreak/>
              <w:t>12,000</w:t>
            </w:r>
            <w:r w:rsidRPr="00D77928">
              <w:rPr>
                <w:rFonts w:ascii="Times New Roman" w:hAnsi="Times New Roman"/>
                <w:noProof/>
                <w:color w:val="000000" w:themeColor="text1"/>
                <w:szCs w:val="26"/>
                <w:vertAlign w:val="superscript"/>
                <w:lang w:eastAsia="en-US"/>
              </w:rPr>
              <w:t>5</w:t>
            </w:r>
          </w:p>
        </w:tc>
        <w:tc>
          <w:tcPr>
            <w:tcW w:w="615" w:type="pct"/>
            <w:tcBorders>
              <w:top w:val="single" w:sz="4" w:space="0" w:color="auto"/>
              <w:left w:val="single" w:sz="4" w:space="0" w:color="auto"/>
              <w:bottom w:val="single" w:sz="4" w:space="0" w:color="auto"/>
              <w:right w:val="single" w:sz="4" w:space="0" w:color="auto"/>
            </w:tcBorders>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lastRenderedPageBreak/>
              <w:t>2,000</w:t>
            </w: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lastRenderedPageBreak/>
              <w:t>12,000</w:t>
            </w:r>
            <w:r w:rsidRPr="00D77928">
              <w:rPr>
                <w:rFonts w:ascii="Times New Roman" w:hAnsi="Times New Roman"/>
                <w:noProof/>
                <w:color w:val="000000" w:themeColor="text1"/>
                <w:szCs w:val="26"/>
                <w:vertAlign w:val="superscript"/>
                <w:lang w:eastAsia="en-US"/>
              </w:rPr>
              <w:t>5</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lastRenderedPageBreak/>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03.09</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будівництва та обслуговування будівель кредитно-фінансових установ </w:t>
            </w:r>
          </w:p>
        </w:tc>
        <w:tc>
          <w:tcPr>
            <w:tcW w:w="759" w:type="pct"/>
            <w:tcBorders>
              <w:top w:val="single" w:sz="4" w:space="0" w:color="auto"/>
              <w:left w:val="single" w:sz="4" w:space="0" w:color="auto"/>
              <w:bottom w:val="single" w:sz="4" w:space="0" w:color="auto"/>
              <w:right w:val="single" w:sz="4" w:space="0" w:color="auto"/>
            </w:tcBorders>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2,000</w:t>
            </w: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12,000</w:t>
            </w:r>
            <w:r w:rsidRPr="00D77928">
              <w:rPr>
                <w:rFonts w:ascii="Times New Roman" w:hAnsi="Times New Roman"/>
                <w:noProof/>
                <w:color w:val="000000" w:themeColor="text1"/>
                <w:szCs w:val="26"/>
                <w:vertAlign w:val="superscript"/>
                <w:lang w:eastAsia="en-US"/>
              </w:rPr>
              <w:t>5</w:t>
            </w:r>
          </w:p>
        </w:tc>
        <w:tc>
          <w:tcPr>
            <w:tcW w:w="615" w:type="pct"/>
            <w:tcBorders>
              <w:top w:val="single" w:sz="4" w:space="0" w:color="auto"/>
              <w:left w:val="single" w:sz="4" w:space="0" w:color="auto"/>
              <w:bottom w:val="single" w:sz="4" w:space="0" w:color="auto"/>
              <w:right w:val="single" w:sz="4" w:space="0" w:color="auto"/>
            </w:tcBorders>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2,000</w:t>
            </w: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12,000</w:t>
            </w:r>
            <w:r w:rsidRPr="00D77928">
              <w:rPr>
                <w:rFonts w:ascii="Times New Roman" w:hAnsi="Times New Roman"/>
                <w:noProof/>
                <w:color w:val="000000" w:themeColor="text1"/>
                <w:szCs w:val="26"/>
                <w:vertAlign w:val="superscript"/>
                <w:lang w:eastAsia="en-US"/>
              </w:rPr>
              <w:t>5</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03.10</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будівництва та обслуговування будівель ринкової інфраструктури </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2,000</w:t>
            </w: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12,000</w:t>
            </w:r>
            <w:r w:rsidRPr="00D77928">
              <w:rPr>
                <w:rFonts w:ascii="Times New Roman" w:hAnsi="Times New Roman"/>
                <w:noProof/>
                <w:color w:val="000000" w:themeColor="text1"/>
                <w:szCs w:val="26"/>
                <w:vertAlign w:val="superscript"/>
                <w:lang w:eastAsia="en-US"/>
              </w:rPr>
              <w:t>5</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2,000</w:t>
            </w: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12,000</w:t>
            </w:r>
            <w:r w:rsidRPr="00D77928">
              <w:rPr>
                <w:rFonts w:ascii="Times New Roman" w:hAnsi="Times New Roman"/>
                <w:noProof/>
                <w:color w:val="000000" w:themeColor="text1"/>
                <w:szCs w:val="26"/>
                <w:vertAlign w:val="superscript"/>
                <w:lang w:eastAsia="en-US"/>
              </w:rPr>
              <w:t>5</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03.11</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будівництва та обслуговування будівель і споруд закладів науки </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03.12</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будівництва та обслуговування будівель закладів комунального обслуговування </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2,000</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2,000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03.13</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будівництва та обслуговування будівель закладів побутового обслуговування  </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2,000</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2,000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03.14</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розміщення та постійної діяльності органів ДСНС</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03.15</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будівництва та обслуговування інших будівель громадської забудови  </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2,000</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2,000</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03.16</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цілей підрозділів 03.01-03.15, 03.17-03.20 та для збереження та використання земель природно-заповідного фонду</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2,000</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2,000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04</w:t>
            </w:r>
          </w:p>
        </w:tc>
        <w:tc>
          <w:tcPr>
            <w:tcW w:w="4635" w:type="pct"/>
            <w:gridSpan w:val="5"/>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b/>
                <w:noProof/>
                <w:color w:val="000000" w:themeColor="text1"/>
                <w:szCs w:val="26"/>
                <w:lang w:eastAsia="en-US"/>
              </w:rPr>
            </w:pPr>
            <w:r w:rsidRPr="00D77928">
              <w:rPr>
                <w:rFonts w:ascii="Times New Roman" w:hAnsi="Times New Roman"/>
                <w:b/>
                <w:noProof/>
                <w:color w:val="000000" w:themeColor="text1"/>
                <w:szCs w:val="26"/>
                <w:lang w:eastAsia="en-US"/>
              </w:rPr>
              <w:t xml:space="preserve">Землі природно-заповідного фонду </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04.01</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збереження та використання біосферних заповідників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5,000</w:t>
            </w: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color w:val="000000" w:themeColor="text1"/>
                <w:szCs w:val="26"/>
                <w:lang w:eastAsia="en-US"/>
              </w:rPr>
              <w:t>від нормативної грошової оцінки одиниці площі ріллі по області</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lastRenderedPageBreak/>
              <w:t>04.02</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vertAlign w:val="superscript"/>
                <w:lang w:eastAsia="en-US"/>
              </w:rPr>
            </w:pPr>
            <w:r w:rsidRPr="00D77928">
              <w:rPr>
                <w:rFonts w:ascii="Times New Roman" w:hAnsi="Times New Roman"/>
                <w:noProof/>
                <w:color w:val="000000" w:themeColor="text1"/>
                <w:szCs w:val="26"/>
                <w:lang w:eastAsia="en-US"/>
              </w:rPr>
              <w:t>Для збереження та використання природних заповідників</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04.03</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збереження та використання національних природних парків</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04.04</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збереження та використання ботанічних садів</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04.05</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збереження та використання зоологічних парків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5,000</w:t>
            </w: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color w:val="000000" w:themeColor="text1"/>
                <w:szCs w:val="26"/>
                <w:lang w:eastAsia="en-US"/>
              </w:rPr>
              <w:t>від нормативної грошової оцінки одиниці площі ріллі по області</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04.06</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збереження та використання дендрологічних парків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5,000</w:t>
            </w: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color w:val="000000" w:themeColor="text1"/>
                <w:szCs w:val="26"/>
                <w:lang w:eastAsia="en-US"/>
              </w:rPr>
              <w:t>від нормативної грошової оцінки одиниці площі ріллі по області</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04.07</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збереження та використання парків - пам’яток садово-паркового мистецтва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5,000</w:t>
            </w: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color w:val="000000" w:themeColor="text1"/>
                <w:szCs w:val="26"/>
                <w:lang w:eastAsia="en-US"/>
              </w:rPr>
              <w:t>від нормативної грошової оцінки одиниці площі ріллі по області</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04.08</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збереження та використання заказників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5,000</w:t>
            </w: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color w:val="000000" w:themeColor="text1"/>
                <w:szCs w:val="26"/>
                <w:lang w:eastAsia="en-US"/>
              </w:rPr>
              <w:t xml:space="preserve">від нормативної грошової оцінки одиниці </w:t>
            </w:r>
            <w:r w:rsidRPr="00D77928">
              <w:rPr>
                <w:rFonts w:ascii="Times New Roman" w:hAnsi="Times New Roman"/>
                <w:color w:val="000000" w:themeColor="text1"/>
                <w:szCs w:val="26"/>
                <w:lang w:eastAsia="en-US"/>
              </w:rPr>
              <w:lastRenderedPageBreak/>
              <w:t>площі ріллі по області</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lastRenderedPageBreak/>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04.09</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збереження та використання заповідних урочищ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5,000</w:t>
            </w: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color w:val="000000" w:themeColor="text1"/>
                <w:szCs w:val="26"/>
                <w:lang w:eastAsia="en-US"/>
              </w:rPr>
              <w:t>від нормативної грошової оцінки одиниці площі ріллі по області</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04.10</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збереження та використання пам’яток природи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5,000</w:t>
            </w: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color w:val="000000" w:themeColor="text1"/>
                <w:szCs w:val="26"/>
                <w:lang w:eastAsia="en-US"/>
              </w:rPr>
              <w:t>від нормативної грошової оцінки одиниці площі ріллі по області</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04.11</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збереження та використання регіональних ландшафтних парків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5,000</w:t>
            </w: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color w:val="000000" w:themeColor="text1"/>
                <w:szCs w:val="26"/>
                <w:lang w:eastAsia="en-US"/>
              </w:rPr>
              <w:t>від нормативної грошової оцінки одиниці площі ріллі по області</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w:t>
            </w:r>
          </w:p>
        </w:tc>
        <w:tc>
          <w:tcPr>
            <w:tcW w:w="4635" w:type="pct"/>
            <w:gridSpan w:val="5"/>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b/>
                <w:noProof/>
                <w:color w:val="000000" w:themeColor="text1"/>
                <w:szCs w:val="26"/>
                <w:lang w:eastAsia="en-US"/>
              </w:rPr>
            </w:pPr>
            <w:r w:rsidRPr="00D77928">
              <w:rPr>
                <w:rFonts w:ascii="Times New Roman" w:hAnsi="Times New Roman"/>
                <w:b/>
                <w:noProof/>
                <w:color w:val="000000" w:themeColor="text1"/>
                <w:szCs w:val="26"/>
                <w:lang w:eastAsia="en-US"/>
              </w:rPr>
              <w:t xml:space="preserve">Землі іншого природоохоронного призначення </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05.01</w:t>
            </w:r>
          </w:p>
        </w:tc>
        <w:tc>
          <w:tcPr>
            <w:tcW w:w="4635" w:type="pct"/>
            <w:gridSpan w:val="5"/>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05.02</w:t>
            </w:r>
          </w:p>
        </w:tc>
        <w:tc>
          <w:tcPr>
            <w:tcW w:w="4635" w:type="pct"/>
            <w:gridSpan w:val="5"/>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Земельні ділянки запасу (земельні ділянки, які не надані у власність або користування громадянам чи юридичним особам)</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06</w:t>
            </w:r>
          </w:p>
        </w:tc>
        <w:tc>
          <w:tcPr>
            <w:tcW w:w="4635" w:type="pct"/>
            <w:gridSpan w:val="5"/>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b/>
                <w:noProof/>
                <w:color w:val="000000" w:themeColor="text1"/>
                <w:szCs w:val="26"/>
                <w:lang w:eastAsia="en-US"/>
              </w:rPr>
            </w:pPr>
            <w:r w:rsidRPr="00D77928">
              <w:rPr>
                <w:rFonts w:ascii="Times New Roman" w:hAnsi="Times New Roman"/>
                <w:b/>
                <w:noProof/>
                <w:color w:val="000000" w:themeColor="text1"/>
                <w:szCs w:val="26"/>
                <w:lang w:eastAsia="en-US"/>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D77928">
              <w:rPr>
                <w:rFonts w:ascii="Times New Roman" w:hAnsi="Times New Roman"/>
                <w:b/>
                <w:noProof/>
                <w:color w:val="000000" w:themeColor="text1"/>
                <w:szCs w:val="26"/>
                <w:lang w:eastAsia="en-US"/>
              </w:rPr>
              <w:br/>
              <w:t>для профілактики захворювань і лікування людей)</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06.01</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будівництва і обслуговування санаторно-оздоровчих закладів</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lastRenderedPageBreak/>
              <w:t>06.02</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розробки родовищ природних лікувальних ресурсів </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06.03</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інших оздоровчих цілей </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06.04</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цілей підрозділів 06.01 - 06.03, 06.05 та для збереження та використання 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07</w:t>
            </w:r>
          </w:p>
        </w:tc>
        <w:tc>
          <w:tcPr>
            <w:tcW w:w="4635" w:type="pct"/>
            <w:gridSpan w:val="5"/>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b/>
                <w:noProof/>
                <w:color w:val="000000" w:themeColor="text1"/>
                <w:szCs w:val="26"/>
                <w:lang w:eastAsia="en-US"/>
              </w:rPr>
            </w:pPr>
            <w:r w:rsidRPr="00D77928">
              <w:rPr>
                <w:rFonts w:ascii="Times New Roman" w:hAnsi="Times New Roman"/>
                <w:b/>
                <w:noProof/>
                <w:color w:val="000000" w:themeColor="text1"/>
                <w:szCs w:val="26"/>
                <w:lang w:eastAsia="en-US"/>
              </w:rPr>
              <w:t>Землі рекреаційного призначення</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07.01</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будівництва та обслуговування об’єктів рекреаційного призначення</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07.02</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будівництва та обслуговування об’єктів фізичної культури і спорту</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07.03</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індивідуального дачного будівництва </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07.04</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колективного дачного будівництва  </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07.05</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цілей підрозділів 07.01-07.04, 07.06-07.09 та для збереження та використання 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08</w:t>
            </w:r>
          </w:p>
        </w:tc>
        <w:tc>
          <w:tcPr>
            <w:tcW w:w="4635" w:type="pct"/>
            <w:gridSpan w:val="5"/>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b/>
                <w:noProof/>
                <w:color w:val="000000" w:themeColor="text1"/>
                <w:szCs w:val="26"/>
                <w:lang w:eastAsia="en-US"/>
              </w:rPr>
            </w:pPr>
            <w:r w:rsidRPr="00D77928">
              <w:rPr>
                <w:rFonts w:ascii="Times New Roman" w:hAnsi="Times New Roman"/>
                <w:b/>
                <w:noProof/>
                <w:color w:val="000000" w:themeColor="text1"/>
                <w:szCs w:val="26"/>
                <w:lang w:eastAsia="en-US"/>
              </w:rPr>
              <w:t xml:space="preserve">Землі історико-культурного призначення </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08.01</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забезпечення охорони об’єктів культурної спадщини  </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08.02</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розміщення та обслуговування музейних закладів </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08.03</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іншого історико-культурного призначення </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08.04</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цілей підрозділів 08.01-08.03, 08.05 та для збереження та використання 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09</w:t>
            </w:r>
          </w:p>
        </w:tc>
        <w:tc>
          <w:tcPr>
            <w:tcW w:w="4635" w:type="pct"/>
            <w:gridSpan w:val="5"/>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b/>
                <w:noProof/>
                <w:color w:val="000000" w:themeColor="text1"/>
                <w:szCs w:val="26"/>
                <w:lang w:eastAsia="en-US"/>
              </w:rPr>
            </w:pPr>
            <w:r w:rsidRPr="00D77928">
              <w:rPr>
                <w:rFonts w:ascii="Times New Roman" w:hAnsi="Times New Roman"/>
                <w:b/>
                <w:noProof/>
                <w:color w:val="000000" w:themeColor="text1"/>
                <w:szCs w:val="26"/>
                <w:lang w:eastAsia="en-US"/>
              </w:rPr>
              <w:t>Землі лісогосподарського призначення</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lastRenderedPageBreak/>
              <w:t>09.01</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ведення лісового господарства і пов’язаних з ним послуг  </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0,100</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0,100</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09.02</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іншого лісогосподарського призначення </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0,100</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0,100</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09.03</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цілей підрозділів 09.01-09.02, 09.04-09.05 та для збереження та використання 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0,100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0,100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10</w:t>
            </w:r>
          </w:p>
        </w:tc>
        <w:tc>
          <w:tcPr>
            <w:tcW w:w="4635" w:type="pct"/>
            <w:gridSpan w:val="5"/>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b/>
                <w:noProof/>
                <w:color w:val="000000" w:themeColor="text1"/>
                <w:szCs w:val="26"/>
                <w:lang w:eastAsia="en-US"/>
              </w:rPr>
            </w:pPr>
            <w:r w:rsidRPr="00D77928">
              <w:rPr>
                <w:rFonts w:ascii="Times New Roman" w:hAnsi="Times New Roman"/>
                <w:b/>
                <w:noProof/>
                <w:color w:val="000000" w:themeColor="text1"/>
                <w:szCs w:val="26"/>
                <w:lang w:eastAsia="en-US"/>
              </w:rPr>
              <w:t>Землі водного фонду</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10.01</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експлуатації та догляду за водними об’єктами </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10.02</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облаштування та догляду за прибережними захисними смугами </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10.03</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експлуатації та догляду за смугами відведення </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10.04</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експлуатації та догляду за гідротехнічними, іншими водогосподарськими спорудами і каналами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10.05</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догляду за береговими смугами водних шляхів </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10.06</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сінокосіння </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10.07</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рибогосподарських потреб </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10.08</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культурно-оздоровчих потреб, рекреаційних, спортивних і туристичних цілей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10.09</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проведення науково-дослідних робіт </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10.10</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будівництва та експлуатації гідротехнічних, гідрометричних та лінійних споруд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lastRenderedPageBreak/>
              <w:t>10.11</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10.12</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цілей підрозділів 10.01-10.11, 10.13-10.16 та для збереження та використання 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11</w:t>
            </w:r>
          </w:p>
        </w:tc>
        <w:tc>
          <w:tcPr>
            <w:tcW w:w="4635" w:type="pct"/>
            <w:gridSpan w:val="5"/>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b/>
                <w:noProof/>
                <w:color w:val="000000" w:themeColor="text1"/>
                <w:szCs w:val="26"/>
                <w:lang w:eastAsia="en-US"/>
              </w:rPr>
            </w:pPr>
            <w:r w:rsidRPr="00D77928">
              <w:rPr>
                <w:rFonts w:ascii="Times New Roman" w:hAnsi="Times New Roman"/>
                <w:b/>
                <w:noProof/>
                <w:color w:val="000000" w:themeColor="text1"/>
                <w:szCs w:val="26"/>
                <w:lang w:eastAsia="en-US"/>
              </w:rPr>
              <w:t>Землі промисловості</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11.01</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759" w:type="pct"/>
            <w:tcBorders>
              <w:top w:val="single" w:sz="4" w:space="0" w:color="auto"/>
              <w:left w:val="single" w:sz="4" w:space="0" w:color="auto"/>
              <w:bottom w:val="single" w:sz="4" w:space="0" w:color="auto"/>
              <w:right w:val="single" w:sz="4" w:space="0" w:color="auto"/>
            </w:tcBorders>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829" w:type="pct"/>
            <w:tcBorders>
              <w:top w:val="single" w:sz="4" w:space="0" w:color="auto"/>
              <w:left w:val="single" w:sz="4" w:space="0" w:color="auto"/>
              <w:bottom w:val="single" w:sz="4" w:space="0" w:color="auto"/>
              <w:right w:val="single" w:sz="4" w:space="0" w:color="auto"/>
            </w:tcBorders>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11.02</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759" w:type="pct"/>
            <w:tcBorders>
              <w:top w:val="single" w:sz="4" w:space="0" w:color="auto"/>
              <w:left w:val="single" w:sz="4" w:space="0" w:color="auto"/>
              <w:bottom w:val="single" w:sz="4" w:space="0" w:color="auto"/>
              <w:right w:val="single" w:sz="4" w:space="0" w:color="auto"/>
            </w:tcBorders>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829" w:type="pct"/>
            <w:tcBorders>
              <w:top w:val="single" w:sz="4" w:space="0" w:color="auto"/>
              <w:left w:val="single" w:sz="4" w:space="0" w:color="auto"/>
              <w:bottom w:val="single" w:sz="4" w:space="0" w:color="auto"/>
              <w:right w:val="single" w:sz="4" w:space="0" w:color="auto"/>
            </w:tcBorders>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11.03</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759" w:type="pct"/>
            <w:tcBorders>
              <w:top w:val="single" w:sz="4" w:space="0" w:color="auto"/>
              <w:left w:val="single" w:sz="4" w:space="0" w:color="auto"/>
              <w:bottom w:val="single" w:sz="4" w:space="0" w:color="auto"/>
              <w:right w:val="single" w:sz="4" w:space="0" w:color="auto"/>
            </w:tcBorders>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829" w:type="pct"/>
            <w:tcBorders>
              <w:top w:val="single" w:sz="4" w:space="0" w:color="auto"/>
              <w:left w:val="single" w:sz="4" w:space="0" w:color="auto"/>
              <w:bottom w:val="single" w:sz="4" w:space="0" w:color="auto"/>
              <w:right w:val="single" w:sz="4" w:space="0" w:color="auto"/>
            </w:tcBorders>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11.04</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759" w:type="pct"/>
            <w:tcBorders>
              <w:top w:val="single" w:sz="4" w:space="0" w:color="auto"/>
              <w:left w:val="single" w:sz="4" w:space="0" w:color="auto"/>
              <w:bottom w:val="single" w:sz="4" w:space="0" w:color="auto"/>
              <w:right w:val="single" w:sz="4" w:space="0" w:color="auto"/>
            </w:tcBorders>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829" w:type="pct"/>
            <w:tcBorders>
              <w:top w:val="single" w:sz="4" w:space="0" w:color="auto"/>
              <w:left w:val="single" w:sz="4" w:space="0" w:color="auto"/>
              <w:bottom w:val="single" w:sz="4" w:space="0" w:color="auto"/>
              <w:right w:val="single" w:sz="4" w:space="0" w:color="auto"/>
            </w:tcBorders>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lastRenderedPageBreak/>
              <w:t>11.05</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цілей підрозділів 11.01-11.04, 11.06-11.08 та для збереження та використання 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12</w:t>
            </w:r>
          </w:p>
        </w:tc>
        <w:tc>
          <w:tcPr>
            <w:tcW w:w="4635" w:type="pct"/>
            <w:gridSpan w:val="5"/>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b/>
                <w:noProof/>
                <w:color w:val="000000" w:themeColor="text1"/>
                <w:szCs w:val="26"/>
                <w:lang w:eastAsia="en-US"/>
              </w:rPr>
            </w:pPr>
            <w:r w:rsidRPr="00D77928">
              <w:rPr>
                <w:rFonts w:ascii="Times New Roman" w:hAnsi="Times New Roman"/>
                <w:b/>
                <w:noProof/>
                <w:color w:val="000000" w:themeColor="text1"/>
                <w:szCs w:val="26"/>
                <w:lang w:eastAsia="en-US"/>
              </w:rPr>
              <w:t>Землі транспорту</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12.01</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розміщення та експлуатації будівель і споруд залізничного транспорту</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12.02</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розміщення та експлуатації будівель і споруд морського транспорту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12.03</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розміщення та експлуатації будівель і споруд річкового транспорту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12.04</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розміщення та експлуатації будівель і споруд автомобільного транспорту та дорожнього господарства</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12.05</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розміщення та експлуатації будівель і споруд авіаційного транспорту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12.06</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розміщення та експлуатації об’єктів трубопровідного транспорту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12.07</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розміщення та експлуатації будівель і споруд міського електротранспорту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12.08</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розміщення та експлуатації будівель і споруд додаткових транспортних послуг та допоміжних операцій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12.09</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розміщення та експлуатації будівель і споруд іншого наземного транспорту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12.10</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цілей підрозділів 12.01-12.09, 12.11-12.13 та для збереження та використання </w:t>
            </w:r>
            <w:r w:rsidRPr="00D77928">
              <w:rPr>
                <w:rFonts w:ascii="Times New Roman" w:hAnsi="Times New Roman"/>
                <w:noProof/>
                <w:color w:val="000000" w:themeColor="text1"/>
                <w:szCs w:val="26"/>
                <w:lang w:eastAsia="en-US"/>
              </w:rPr>
              <w:lastRenderedPageBreak/>
              <w:t xml:space="preserve">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lastRenderedPageBreak/>
              <w:t>3,000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13</w:t>
            </w:r>
          </w:p>
        </w:tc>
        <w:tc>
          <w:tcPr>
            <w:tcW w:w="4635" w:type="pct"/>
            <w:gridSpan w:val="5"/>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b/>
                <w:noProof/>
                <w:color w:val="000000" w:themeColor="text1"/>
                <w:szCs w:val="26"/>
                <w:lang w:eastAsia="en-US"/>
              </w:rPr>
            </w:pPr>
            <w:r w:rsidRPr="00D77928">
              <w:rPr>
                <w:rFonts w:ascii="Times New Roman" w:hAnsi="Times New Roman"/>
                <w:b/>
                <w:noProof/>
                <w:color w:val="000000" w:themeColor="text1"/>
                <w:szCs w:val="26"/>
                <w:lang w:eastAsia="en-US"/>
              </w:rPr>
              <w:t>Землі зв’язку</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13.01</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розміщення та експлуатації об’єктів і споруд телекомунікацій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13.02</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розміщення та експлуатації будівель та споруд об’єктів поштового зв’язку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13.03</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розміщення та експлуатації інших технічних засобів зв’язку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13.04</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цілей підрозділів 13.01-13.03, 13.05-13.06 та для збереження та використання земель природно-заповідного фонду</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3,000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14</w:t>
            </w:r>
          </w:p>
        </w:tc>
        <w:tc>
          <w:tcPr>
            <w:tcW w:w="4635" w:type="pct"/>
            <w:gridSpan w:val="5"/>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b/>
                <w:noProof/>
                <w:color w:val="000000" w:themeColor="text1"/>
                <w:szCs w:val="26"/>
                <w:lang w:eastAsia="en-US"/>
              </w:rPr>
            </w:pPr>
            <w:r w:rsidRPr="00D77928">
              <w:rPr>
                <w:rFonts w:ascii="Times New Roman" w:hAnsi="Times New Roman"/>
                <w:b/>
                <w:noProof/>
                <w:color w:val="000000" w:themeColor="text1"/>
                <w:szCs w:val="26"/>
                <w:lang w:eastAsia="en-US"/>
              </w:rPr>
              <w:t>Землі енергетики</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14.01</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12,000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12,000</w:t>
            </w:r>
          </w:p>
        </w:tc>
        <w:tc>
          <w:tcPr>
            <w:tcW w:w="82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5,000</w:t>
            </w: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color w:val="000000" w:themeColor="text1"/>
                <w:szCs w:val="26"/>
                <w:lang w:eastAsia="en-US"/>
              </w:rPr>
              <w:t>від нормативної грошової оцінки одиниці площі ріллі по області</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14.02</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12,000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12,000</w:t>
            </w:r>
          </w:p>
        </w:tc>
        <w:tc>
          <w:tcPr>
            <w:tcW w:w="829" w:type="pct"/>
            <w:tcBorders>
              <w:top w:val="single" w:sz="4" w:space="0" w:color="auto"/>
              <w:left w:val="single" w:sz="4" w:space="0" w:color="auto"/>
              <w:bottom w:val="single" w:sz="4" w:space="0" w:color="auto"/>
              <w:right w:val="single" w:sz="4" w:space="0" w:color="auto"/>
            </w:tcBorders>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p>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5,000</w:t>
            </w:r>
          </w:p>
          <w:p w:rsidR="00E96ACC" w:rsidRPr="00D77928" w:rsidRDefault="00E96ACC" w:rsidP="00231F04">
            <w:pPr>
              <w:jc w:val="center"/>
              <w:rPr>
                <w:color w:val="000000" w:themeColor="text1"/>
                <w:sz w:val="26"/>
                <w:szCs w:val="26"/>
                <w:lang w:eastAsia="en-US"/>
              </w:rPr>
            </w:pPr>
            <w:r w:rsidRPr="00D77928">
              <w:rPr>
                <w:color w:val="000000" w:themeColor="text1"/>
                <w:sz w:val="26"/>
                <w:szCs w:val="26"/>
                <w:lang w:eastAsia="en-US"/>
              </w:rPr>
              <w:t>від нормативної грошової оцінки одиниці площі ріллі по області</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14.03</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 xml:space="preserve">Для цілей підрозділів 14.01-14.02, 14.04-14.06 та для збереження та використання </w:t>
            </w:r>
            <w:r w:rsidRPr="00D77928">
              <w:rPr>
                <w:rFonts w:ascii="Times New Roman" w:hAnsi="Times New Roman"/>
                <w:noProof/>
                <w:color w:val="000000" w:themeColor="text1"/>
                <w:szCs w:val="26"/>
                <w:lang w:eastAsia="en-US"/>
              </w:rPr>
              <w:lastRenderedPageBreak/>
              <w:t xml:space="preserve">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lastRenderedPageBreak/>
              <w:t>12,000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12,000</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rPr>
                <w:noProof/>
                <w:color w:val="000000" w:themeColor="text1"/>
                <w:sz w:val="26"/>
                <w:szCs w:val="26"/>
                <w:lang w:eastAsia="en-US"/>
              </w:rPr>
            </w:pPr>
            <w:r w:rsidRPr="00D77928">
              <w:rPr>
                <w:noProof/>
                <w:color w:val="000000" w:themeColor="text1"/>
                <w:sz w:val="26"/>
                <w:szCs w:val="26"/>
                <w:lang w:eastAsia="en-US"/>
              </w:rPr>
              <w:t xml:space="preserve">      5,000</w:t>
            </w:r>
          </w:p>
          <w:p w:rsidR="00E96ACC" w:rsidRPr="00D77928" w:rsidRDefault="00E96ACC" w:rsidP="00231F04">
            <w:pPr>
              <w:jc w:val="center"/>
              <w:rPr>
                <w:color w:val="000000" w:themeColor="text1"/>
                <w:sz w:val="26"/>
                <w:szCs w:val="26"/>
                <w:lang w:eastAsia="en-US"/>
              </w:rPr>
            </w:pPr>
            <w:r w:rsidRPr="00D77928">
              <w:rPr>
                <w:color w:val="000000" w:themeColor="text1"/>
                <w:sz w:val="26"/>
                <w:szCs w:val="26"/>
                <w:lang w:eastAsia="en-US"/>
              </w:rPr>
              <w:t xml:space="preserve">від нормативної грошової </w:t>
            </w:r>
            <w:r w:rsidRPr="00D77928">
              <w:rPr>
                <w:color w:val="000000" w:themeColor="text1"/>
                <w:sz w:val="26"/>
                <w:szCs w:val="26"/>
                <w:lang w:eastAsia="en-US"/>
              </w:rPr>
              <w:lastRenderedPageBreak/>
              <w:t>оцінки одиниці площі ріллі по області</w:t>
            </w:r>
          </w:p>
        </w:tc>
        <w:tc>
          <w:tcPr>
            <w:tcW w:w="615"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lastRenderedPageBreak/>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15</w:t>
            </w:r>
          </w:p>
        </w:tc>
        <w:tc>
          <w:tcPr>
            <w:tcW w:w="4635" w:type="pct"/>
            <w:gridSpan w:val="5"/>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b/>
                <w:noProof/>
                <w:color w:val="000000" w:themeColor="text1"/>
                <w:szCs w:val="26"/>
                <w:lang w:eastAsia="en-US"/>
              </w:rPr>
            </w:pPr>
            <w:r w:rsidRPr="00D77928">
              <w:rPr>
                <w:rFonts w:ascii="Times New Roman" w:hAnsi="Times New Roman"/>
                <w:b/>
                <w:noProof/>
                <w:color w:val="000000" w:themeColor="text1"/>
                <w:szCs w:val="26"/>
                <w:lang w:eastAsia="en-US"/>
              </w:rPr>
              <w:t>Землі оборони</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15.01</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розміщення та постійної діяльності Збройних Сил</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15.02</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розміщення та постійної діяльності Національної гвардії</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15.03</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розміщення та постійної діяльності Держприкордонслужби</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15.04</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розміщення та постійної діяльності СБУ</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15.05</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розміщення та постійної діяльності Державної спеціальної служби транспорту</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15.06</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розміщення та постійної діяльності Служби зовнішньої розвідки</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15.07</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розміщення та постійної діяльності інших, утворених відповідно до законів, військових формувань</w:t>
            </w:r>
            <w:r w:rsidRPr="00D77928">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r w:rsidR="00E96ACC" w:rsidRPr="00D77928" w:rsidTr="00231F04">
        <w:tc>
          <w:tcPr>
            <w:tcW w:w="36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15.08</w:t>
            </w:r>
          </w:p>
        </w:tc>
        <w:tc>
          <w:tcPr>
            <w:tcW w:w="181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Для цілей підрозділів 15.01-15.07, 15.09-15.11 та для збереження та використання земель природно-заповідного фонду</w:t>
            </w:r>
          </w:p>
        </w:tc>
        <w:tc>
          <w:tcPr>
            <w:tcW w:w="75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pStyle w:val="ab"/>
              <w:spacing w:before="0"/>
              <w:ind w:firstLine="0"/>
              <w:jc w:val="center"/>
              <w:rPr>
                <w:rFonts w:ascii="Times New Roman" w:hAnsi="Times New Roman"/>
                <w:noProof/>
                <w:color w:val="000000" w:themeColor="text1"/>
                <w:szCs w:val="26"/>
                <w:lang w:eastAsia="en-US"/>
              </w:rPr>
            </w:pPr>
            <w:r w:rsidRPr="00D77928">
              <w:rPr>
                <w:rFonts w:ascii="Times New Roman" w:hAnsi="Times New Roman"/>
                <w:noProof/>
                <w:color w:val="000000" w:themeColor="text1"/>
                <w:szCs w:val="26"/>
                <w:lang w:eastAsia="en-US"/>
              </w:rPr>
              <w:t>-</w:t>
            </w:r>
          </w:p>
        </w:tc>
      </w:tr>
    </w:tbl>
    <w:p w:rsidR="00E96ACC" w:rsidRPr="00D77928" w:rsidRDefault="00E96ACC" w:rsidP="00E96ACC">
      <w:pPr>
        <w:pStyle w:val="ab"/>
        <w:spacing w:before="0"/>
        <w:jc w:val="both"/>
        <w:rPr>
          <w:rFonts w:ascii="Times New Roman" w:hAnsi="Times New Roman"/>
          <w:noProof/>
          <w:color w:val="000000" w:themeColor="text1"/>
          <w:sz w:val="24"/>
          <w:szCs w:val="24"/>
        </w:rPr>
      </w:pPr>
      <w:r w:rsidRPr="00D77928">
        <w:rPr>
          <w:rFonts w:ascii="Times New Roman" w:hAnsi="Times New Roman"/>
          <w:noProof/>
          <w:color w:val="000000" w:themeColor="text1"/>
          <w:sz w:val="24"/>
          <w:szCs w:val="24"/>
          <w:vertAlign w:val="superscript"/>
        </w:rPr>
        <w:t>1</w:t>
      </w:r>
      <w:r w:rsidRPr="00D77928">
        <w:rPr>
          <w:rFonts w:ascii="Times New Roman" w:hAnsi="Times New Roman"/>
          <w:noProof/>
          <w:color w:val="000000" w:themeColor="text1"/>
          <w:sz w:val="24"/>
          <w:szCs w:val="24"/>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E96ACC" w:rsidRPr="00D77928" w:rsidRDefault="00E96ACC" w:rsidP="00E96ACC">
      <w:pPr>
        <w:pStyle w:val="ab"/>
        <w:spacing w:before="0"/>
        <w:jc w:val="both"/>
        <w:rPr>
          <w:rFonts w:ascii="Times New Roman" w:hAnsi="Times New Roman"/>
          <w:noProof/>
          <w:color w:val="000000" w:themeColor="text1"/>
          <w:sz w:val="24"/>
          <w:szCs w:val="24"/>
        </w:rPr>
      </w:pPr>
      <w:r w:rsidRPr="00D77928">
        <w:rPr>
          <w:rFonts w:ascii="Times New Roman" w:hAnsi="Times New Roman"/>
          <w:noProof/>
          <w:color w:val="000000" w:themeColor="text1"/>
          <w:sz w:val="24"/>
          <w:szCs w:val="24"/>
          <w:vertAlign w:val="superscript"/>
        </w:rPr>
        <w:t>2</w:t>
      </w:r>
      <w:r w:rsidRPr="00D77928">
        <w:rPr>
          <w:rFonts w:ascii="Times New Roman" w:hAnsi="Times New Roman"/>
          <w:noProof/>
          <w:color w:val="000000" w:themeColor="text1"/>
          <w:sz w:val="24"/>
          <w:szCs w:val="24"/>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E96ACC" w:rsidRPr="00D77928" w:rsidRDefault="00E96ACC" w:rsidP="00E96ACC">
      <w:pPr>
        <w:pStyle w:val="ab"/>
        <w:spacing w:before="0"/>
        <w:jc w:val="both"/>
        <w:rPr>
          <w:rFonts w:ascii="Times New Roman" w:hAnsi="Times New Roman"/>
          <w:noProof/>
          <w:color w:val="000000" w:themeColor="text1"/>
          <w:sz w:val="24"/>
          <w:szCs w:val="24"/>
        </w:rPr>
      </w:pPr>
      <w:r w:rsidRPr="00D77928">
        <w:rPr>
          <w:rFonts w:ascii="Times New Roman" w:hAnsi="Times New Roman"/>
          <w:noProof/>
          <w:color w:val="000000" w:themeColor="text1"/>
          <w:sz w:val="24"/>
          <w:szCs w:val="24"/>
          <w:vertAlign w:val="superscript"/>
        </w:rPr>
        <w:t>3</w:t>
      </w:r>
      <w:r w:rsidRPr="00D77928">
        <w:rPr>
          <w:rFonts w:ascii="Times New Roman" w:hAnsi="Times New Roman"/>
          <w:noProof/>
          <w:color w:val="000000" w:themeColor="text1"/>
          <w:sz w:val="24"/>
          <w:szCs w:val="24"/>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E96ACC" w:rsidRPr="00D77928" w:rsidRDefault="00E96ACC" w:rsidP="00E96ACC">
      <w:pPr>
        <w:pStyle w:val="ab"/>
        <w:spacing w:before="0"/>
        <w:jc w:val="both"/>
        <w:rPr>
          <w:rFonts w:ascii="Times New Roman" w:hAnsi="Times New Roman"/>
          <w:noProof/>
          <w:color w:val="000000" w:themeColor="text1"/>
          <w:sz w:val="24"/>
          <w:szCs w:val="24"/>
        </w:rPr>
      </w:pPr>
      <w:r w:rsidRPr="00D77928">
        <w:rPr>
          <w:rFonts w:ascii="Times New Roman" w:hAnsi="Times New Roman"/>
          <w:noProof/>
          <w:color w:val="000000" w:themeColor="text1"/>
          <w:sz w:val="24"/>
          <w:szCs w:val="24"/>
          <w:vertAlign w:val="superscript"/>
        </w:rPr>
        <w:lastRenderedPageBreak/>
        <w:t>4</w:t>
      </w:r>
      <w:r w:rsidRPr="00D77928">
        <w:rPr>
          <w:rFonts w:ascii="Times New Roman" w:hAnsi="Times New Roman"/>
          <w:noProof/>
          <w:color w:val="000000" w:themeColor="text1"/>
          <w:sz w:val="24"/>
          <w:szCs w:val="24"/>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E96ACC" w:rsidRPr="00D77928" w:rsidRDefault="00E96ACC" w:rsidP="00E96ACC">
      <w:pPr>
        <w:pStyle w:val="ab"/>
        <w:spacing w:before="0"/>
        <w:jc w:val="both"/>
        <w:rPr>
          <w:rFonts w:ascii="Times New Roman" w:hAnsi="Times New Roman"/>
          <w:noProof/>
          <w:color w:val="000000" w:themeColor="text1"/>
          <w:sz w:val="24"/>
          <w:szCs w:val="24"/>
        </w:rPr>
      </w:pPr>
      <w:r w:rsidRPr="00D77928">
        <w:rPr>
          <w:rFonts w:ascii="Times New Roman" w:hAnsi="Times New Roman"/>
          <w:noProof/>
          <w:color w:val="000000" w:themeColor="text1"/>
          <w:sz w:val="24"/>
          <w:szCs w:val="24"/>
          <w:vertAlign w:val="superscript"/>
        </w:rPr>
        <w:t xml:space="preserve">5 </w:t>
      </w:r>
      <w:r w:rsidRPr="00D77928">
        <w:rPr>
          <w:rFonts w:ascii="Times New Roman" w:hAnsi="Times New Roman"/>
          <w:color w:val="000000" w:themeColor="text1"/>
          <w:sz w:val="24"/>
          <w:szCs w:val="24"/>
        </w:rPr>
        <w:t>…за земельні ділянки, які перебувають у постійному користуванні суб’єктів господарювання (крім державної та комунальної форм власності).</w:t>
      </w:r>
    </w:p>
    <w:p w:rsidR="00E96ACC" w:rsidRPr="00D77928" w:rsidRDefault="00E96ACC" w:rsidP="00E96ACC">
      <w:pPr>
        <w:autoSpaceDE w:val="0"/>
        <w:autoSpaceDN w:val="0"/>
        <w:adjustRightInd w:val="0"/>
        <w:jc w:val="both"/>
        <w:rPr>
          <w:color w:val="000000" w:themeColor="text1"/>
          <w:sz w:val="26"/>
          <w:szCs w:val="26"/>
        </w:rPr>
      </w:pPr>
    </w:p>
    <w:p w:rsidR="00E96ACC" w:rsidRPr="00D77928" w:rsidRDefault="00E96ACC" w:rsidP="00E96ACC">
      <w:pPr>
        <w:autoSpaceDE w:val="0"/>
        <w:autoSpaceDN w:val="0"/>
        <w:adjustRightInd w:val="0"/>
        <w:jc w:val="both"/>
        <w:rPr>
          <w:color w:val="000000" w:themeColor="text1"/>
          <w:sz w:val="26"/>
          <w:szCs w:val="26"/>
        </w:rPr>
      </w:pPr>
    </w:p>
    <w:p w:rsidR="00E96ACC" w:rsidRPr="00D77928" w:rsidRDefault="00E96ACC" w:rsidP="00E96ACC">
      <w:pPr>
        <w:autoSpaceDE w:val="0"/>
        <w:autoSpaceDN w:val="0"/>
        <w:adjustRightInd w:val="0"/>
        <w:jc w:val="both"/>
        <w:rPr>
          <w:color w:val="000000" w:themeColor="text1"/>
          <w:sz w:val="26"/>
          <w:szCs w:val="26"/>
        </w:rPr>
      </w:pPr>
      <w:r w:rsidRPr="00D77928">
        <w:rPr>
          <w:color w:val="000000" w:themeColor="text1"/>
          <w:sz w:val="26"/>
          <w:szCs w:val="26"/>
        </w:rPr>
        <w:t>Секретар ради</w:t>
      </w:r>
      <w:r w:rsidRPr="00D77928">
        <w:rPr>
          <w:color w:val="000000" w:themeColor="text1"/>
          <w:sz w:val="26"/>
          <w:szCs w:val="26"/>
        </w:rPr>
        <w:tab/>
      </w:r>
      <w:r w:rsidRPr="00D77928">
        <w:rPr>
          <w:color w:val="000000" w:themeColor="text1"/>
          <w:sz w:val="26"/>
          <w:szCs w:val="26"/>
        </w:rPr>
        <w:tab/>
      </w:r>
      <w:r w:rsidRPr="00D77928">
        <w:rPr>
          <w:color w:val="000000" w:themeColor="text1"/>
          <w:sz w:val="26"/>
          <w:szCs w:val="26"/>
        </w:rPr>
        <w:tab/>
      </w:r>
      <w:r w:rsidRPr="00D77928">
        <w:rPr>
          <w:color w:val="000000" w:themeColor="text1"/>
          <w:sz w:val="26"/>
          <w:szCs w:val="26"/>
        </w:rPr>
        <w:tab/>
      </w:r>
      <w:r w:rsidRPr="00D77928">
        <w:rPr>
          <w:color w:val="000000" w:themeColor="text1"/>
          <w:sz w:val="26"/>
          <w:szCs w:val="26"/>
        </w:rPr>
        <w:tab/>
      </w:r>
      <w:r w:rsidRPr="00D77928">
        <w:rPr>
          <w:color w:val="000000" w:themeColor="text1"/>
          <w:sz w:val="26"/>
          <w:szCs w:val="26"/>
        </w:rPr>
        <w:tab/>
      </w:r>
      <w:r w:rsidRPr="00D77928">
        <w:rPr>
          <w:color w:val="000000" w:themeColor="text1"/>
          <w:sz w:val="26"/>
          <w:szCs w:val="26"/>
        </w:rPr>
        <w:tab/>
      </w:r>
      <w:r w:rsidRPr="00D77928">
        <w:rPr>
          <w:color w:val="000000" w:themeColor="text1"/>
          <w:sz w:val="26"/>
          <w:szCs w:val="26"/>
        </w:rPr>
        <w:tab/>
        <w:t>Д.БРЕХЛІЧУК</w:t>
      </w:r>
    </w:p>
    <w:p w:rsidR="00E96ACC" w:rsidRPr="00D77928" w:rsidRDefault="00E96ACC" w:rsidP="00E96ACC">
      <w:pPr>
        <w:rPr>
          <w:noProof/>
          <w:color w:val="000000" w:themeColor="text1"/>
          <w:sz w:val="22"/>
          <w:szCs w:val="22"/>
        </w:rPr>
      </w:pPr>
      <w:r w:rsidRPr="00D77928">
        <w:rPr>
          <w:noProof/>
          <w:color w:val="000000" w:themeColor="text1"/>
          <w:sz w:val="26"/>
          <w:szCs w:val="26"/>
        </w:rPr>
        <w:br w:type="page"/>
      </w:r>
    </w:p>
    <w:p w:rsidR="00E96ACC" w:rsidRPr="00D77928" w:rsidRDefault="00E96ACC" w:rsidP="00E96ACC">
      <w:pPr>
        <w:pStyle w:val="ac"/>
        <w:spacing w:before="0" w:after="0"/>
        <w:rPr>
          <w:rFonts w:ascii="Times New Roman" w:hAnsi="Times New Roman"/>
          <w:color w:val="000000" w:themeColor="text1"/>
          <w:szCs w:val="26"/>
        </w:rPr>
      </w:pPr>
    </w:p>
    <w:p w:rsidR="00E96ACC" w:rsidRPr="00D77928" w:rsidRDefault="00E96ACC" w:rsidP="00E96ACC">
      <w:pPr>
        <w:rPr>
          <w:color w:val="000000" w:themeColor="text1"/>
          <w:sz w:val="28"/>
          <w:szCs w:val="28"/>
        </w:rPr>
      </w:pPr>
    </w:p>
    <w:tbl>
      <w:tblPr>
        <w:tblW w:w="0" w:type="auto"/>
        <w:jc w:val="right"/>
        <w:tblLook w:val="01E0" w:firstRow="1" w:lastRow="1" w:firstColumn="1" w:lastColumn="1" w:noHBand="0" w:noVBand="0"/>
      </w:tblPr>
      <w:tblGrid>
        <w:gridCol w:w="3267"/>
      </w:tblGrid>
      <w:tr w:rsidR="00E96ACC" w:rsidRPr="00D77928" w:rsidTr="00231F04">
        <w:trPr>
          <w:trHeight w:val="1292"/>
          <w:jc w:val="right"/>
        </w:trPr>
        <w:tc>
          <w:tcPr>
            <w:tcW w:w="3267" w:type="dxa"/>
            <w:hideMark/>
          </w:tcPr>
          <w:p w:rsidR="00E96ACC" w:rsidRPr="00D77928" w:rsidRDefault="00E96ACC" w:rsidP="00231F04">
            <w:pPr>
              <w:rPr>
                <w:color w:val="000000" w:themeColor="text1"/>
              </w:rPr>
            </w:pPr>
            <w:r w:rsidRPr="00D77928">
              <w:rPr>
                <w:color w:val="000000" w:themeColor="text1"/>
                <w:sz w:val="28"/>
                <w:szCs w:val="28"/>
              </w:rPr>
              <w:br w:type="page"/>
            </w:r>
            <w:r w:rsidRPr="00D77928">
              <w:rPr>
                <w:color w:val="000000" w:themeColor="text1"/>
                <w:sz w:val="28"/>
                <w:szCs w:val="28"/>
              </w:rPr>
              <w:br w:type="page"/>
            </w:r>
            <w:r w:rsidRPr="00D77928">
              <w:rPr>
                <w:color w:val="000000" w:themeColor="text1"/>
                <w:sz w:val="28"/>
                <w:szCs w:val="28"/>
                <w:lang w:eastAsia="ru-RU"/>
              </w:rPr>
              <w:br w:type="page"/>
            </w:r>
            <w:r w:rsidRPr="00D77928">
              <w:rPr>
                <w:b/>
                <w:color w:val="000000" w:themeColor="text1"/>
                <w:sz w:val="28"/>
                <w:szCs w:val="28"/>
                <w:lang w:eastAsia="ru-RU"/>
              </w:rPr>
              <w:br w:type="page"/>
            </w:r>
            <w:r w:rsidRPr="00D77928">
              <w:rPr>
                <w:color w:val="000000" w:themeColor="text1"/>
              </w:rPr>
              <w:t xml:space="preserve">           Додаток №2                                                                         до рішення міської ради  </w:t>
            </w:r>
          </w:p>
          <w:p w:rsidR="00E96ACC" w:rsidRPr="00D77928" w:rsidRDefault="00E96ACC" w:rsidP="00231F04">
            <w:pPr>
              <w:rPr>
                <w:color w:val="000000" w:themeColor="text1"/>
                <w:sz w:val="28"/>
                <w:szCs w:val="28"/>
                <w:lang w:eastAsia="en-US"/>
              </w:rPr>
            </w:pPr>
            <w:r w:rsidRPr="00D77928">
              <w:rPr>
                <w:color w:val="000000" w:themeColor="text1"/>
              </w:rPr>
              <w:t>32-ї сесії 8-го скликання                                                                                              від 09.06. 2023 р. №520</w:t>
            </w:r>
          </w:p>
        </w:tc>
      </w:tr>
    </w:tbl>
    <w:p w:rsidR="00E96ACC" w:rsidRPr="00D77928" w:rsidRDefault="00E96ACC" w:rsidP="00E96ACC">
      <w:pPr>
        <w:rPr>
          <w:rFonts w:eastAsiaTheme="minorHAnsi"/>
          <w:color w:val="000000" w:themeColor="text1"/>
          <w:sz w:val="25"/>
          <w:szCs w:val="25"/>
          <w:lang w:eastAsia="en-US"/>
        </w:rPr>
      </w:pPr>
    </w:p>
    <w:p w:rsidR="00E96ACC" w:rsidRPr="00D77928" w:rsidRDefault="00E96ACC" w:rsidP="00E96ACC">
      <w:pPr>
        <w:pStyle w:val="ac"/>
        <w:spacing w:before="0" w:after="0"/>
        <w:rPr>
          <w:rFonts w:ascii="Times New Roman" w:hAnsi="Times New Roman"/>
          <w:color w:val="000000" w:themeColor="text1"/>
          <w:szCs w:val="26"/>
        </w:rPr>
      </w:pPr>
    </w:p>
    <w:p w:rsidR="00E96ACC" w:rsidRPr="00D77928" w:rsidRDefault="00E96ACC" w:rsidP="00E96ACC">
      <w:pPr>
        <w:pStyle w:val="ac"/>
        <w:spacing w:before="0" w:after="0"/>
        <w:rPr>
          <w:rFonts w:ascii="Times New Roman" w:hAnsi="Times New Roman"/>
          <w:color w:val="000000" w:themeColor="text1"/>
          <w:szCs w:val="26"/>
          <w:vertAlign w:val="superscript"/>
        </w:rPr>
      </w:pPr>
      <w:r w:rsidRPr="00D77928">
        <w:rPr>
          <w:rFonts w:ascii="Times New Roman" w:hAnsi="Times New Roman"/>
          <w:color w:val="000000" w:themeColor="text1"/>
          <w:szCs w:val="26"/>
        </w:rPr>
        <w:t>ПЕРЕЛІК</w:t>
      </w:r>
      <w:r w:rsidRPr="00D77928">
        <w:rPr>
          <w:rFonts w:ascii="Times New Roman" w:hAnsi="Times New Roman"/>
          <w:color w:val="000000" w:themeColor="text1"/>
          <w:szCs w:val="26"/>
        </w:rPr>
        <w:br/>
        <w:t xml:space="preserve">пільг для фізичних та юридичних осіб, наданих </w:t>
      </w:r>
      <w:r w:rsidRPr="00D77928">
        <w:rPr>
          <w:rFonts w:ascii="Times New Roman" w:hAnsi="Times New Roman"/>
          <w:color w:val="000000" w:themeColor="text1"/>
          <w:szCs w:val="26"/>
        </w:rPr>
        <w:br/>
        <w:t xml:space="preserve">відповідно до пункту 284.1 статті 284 Податкового </w:t>
      </w:r>
      <w:r w:rsidRPr="00D77928">
        <w:rPr>
          <w:rFonts w:ascii="Times New Roman" w:hAnsi="Times New Roman"/>
          <w:color w:val="000000" w:themeColor="text1"/>
          <w:szCs w:val="26"/>
        </w:rPr>
        <w:br/>
        <w:t>кодексу України, із сплати земельного податку</w:t>
      </w:r>
      <w:r w:rsidRPr="00D77928">
        <w:rPr>
          <w:rFonts w:ascii="Times New Roman" w:hAnsi="Times New Roman"/>
          <w:color w:val="000000" w:themeColor="text1"/>
          <w:szCs w:val="26"/>
          <w:vertAlign w:val="superscript"/>
        </w:rPr>
        <w:t>1</w:t>
      </w:r>
    </w:p>
    <w:p w:rsidR="00E96ACC" w:rsidRPr="00D77928" w:rsidRDefault="00E96ACC" w:rsidP="00E96ACC">
      <w:pPr>
        <w:pStyle w:val="ac"/>
        <w:spacing w:before="0" w:after="0"/>
        <w:rPr>
          <w:rFonts w:ascii="Times New Roman" w:hAnsi="Times New Roman"/>
          <w:color w:val="000000" w:themeColor="text1"/>
          <w:szCs w:val="26"/>
        </w:rPr>
      </w:pPr>
      <w:r w:rsidRPr="00D77928">
        <w:rPr>
          <w:rFonts w:ascii="Times New Roman" w:hAnsi="Times New Roman"/>
          <w:color w:val="000000" w:themeColor="text1"/>
          <w:szCs w:val="26"/>
        </w:rPr>
        <w:t>Пільги встановлюються та вводяться в дію</w:t>
      </w:r>
      <w:r w:rsidRPr="00D77928">
        <w:rPr>
          <w:rFonts w:ascii="Times New Roman" w:hAnsi="Times New Roman"/>
          <w:color w:val="000000" w:themeColor="text1"/>
          <w:szCs w:val="26"/>
        </w:rPr>
        <w:br/>
        <w:t xml:space="preserve"> з 01.01.2024 року</w:t>
      </w:r>
    </w:p>
    <w:p w:rsidR="00E96ACC" w:rsidRPr="00D77928" w:rsidRDefault="00E96ACC" w:rsidP="00E96ACC">
      <w:pPr>
        <w:pStyle w:val="ab"/>
        <w:spacing w:before="0"/>
        <w:jc w:val="both"/>
        <w:rPr>
          <w:rFonts w:ascii="Times New Roman" w:hAnsi="Times New Roman"/>
          <w:noProof/>
          <w:color w:val="000000" w:themeColor="text1"/>
          <w:szCs w:val="26"/>
        </w:rPr>
      </w:pPr>
      <w:r w:rsidRPr="00D77928">
        <w:rPr>
          <w:rFonts w:ascii="Times New Roman" w:hAnsi="Times New Roman"/>
          <w:noProof/>
          <w:color w:val="000000" w:themeColor="text1"/>
          <w:szCs w:val="26"/>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територіальна громада.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1051"/>
        <w:gridCol w:w="2802"/>
        <w:gridCol w:w="4550"/>
      </w:tblGrid>
      <w:tr w:rsidR="00E96ACC" w:rsidRPr="00D77928" w:rsidTr="00231F04">
        <w:tc>
          <w:tcPr>
            <w:tcW w:w="81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28"/>
              <w:jc w:val="center"/>
              <w:rPr>
                <w:rFonts w:ascii="Times New Roman" w:hAnsi="Times New Roman"/>
                <w:b/>
                <w:color w:val="000000" w:themeColor="text1"/>
                <w:szCs w:val="26"/>
                <w:lang w:eastAsia="en-US"/>
              </w:rPr>
            </w:pPr>
            <w:r w:rsidRPr="00D77928">
              <w:rPr>
                <w:rFonts w:ascii="Times New Roman" w:hAnsi="Times New Roman"/>
                <w:b/>
                <w:color w:val="000000" w:themeColor="text1"/>
                <w:szCs w:val="26"/>
                <w:lang w:eastAsia="en-US"/>
              </w:rPr>
              <w:t>Код області</w:t>
            </w:r>
          </w:p>
        </w:tc>
        <w:tc>
          <w:tcPr>
            <w:tcW w:w="582"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28"/>
              <w:jc w:val="center"/>
              <w:rPr>
                <w:rFonts w:ascii="Times New Roman" w:hAnsi="Times New Roman"/>
                <w:b/>
                <w:color w:val="000000" w:themeColor="text1"/>
                <w:szCs w:val="26"/>
                <w:lang w:eastAsia="en-US"/>
              </w:rPr>
            </w:pPr>
            <w:r w:rsidRPr="00D77928">
              <w:rPr>
                <w:rFonts w:ascii="Times New Roman" w:hAnsi="Times New Roman"/>
                <w:b/>
                <w:color w:val="000000" w:themeColor="text1"/>
                <w:szCs w:val="26"/>
                <w:lang w:eastAsia="en-US"/>
              </w:rPr>
              <w:t>Код району</w:t>
            </w:r>
          </w:p>
        </w:tc>
        <w:tc>
          <w:tcPr>
            <w:tcW w:w="908"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b/>
                <w:noProof/>
                <w:color w:val="000000" w:themeColor="text1"/>
                <w:szCs w:val="26"/>
                <w:lang w:eastAsia="en-US"/>
              </w:rPr>
            </w:pPr>
            <w:r w:rsidRPr="00D77928">
              <w:rPr>
                <w:rFonts w:ascii="Times New Roman" w:hAnsi="Times New Roman"/>
                <w:b/>
                <w:noProof/>
                <w:color w:val="000000" w:themeColor="text1"/>
                <w:szCs w:val="26"/>
                <w:lang w:eastAsia="en-US"/>
              </w:rPr>
              <w:t>КАТОТТГ</w:t>
            </w:r>
          </w:p>
        </w:tc>
        <w:tc>
          <w:tcPr>
            <w:tcW w:w="2691"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28"/>
              <w:jc w:val="center"/>
              <w:rPr>
                <w:rFonts w:ascii="Times New Roman" w:hAnsi="Times New Roman"/>
                <w:b/>
                <w:color w:val="000000" w:themeColor="text1"/>
                <w:szCs w:val="26"/>
                <w:lang w:eastAsia="en-US"/>
              </w:rPr>
            </w:pPr>
            <w:r w:rsidRPr="00D77928">
              <w:rPr>
                <w:rFonts w:ascii="Times New Roman" w:hAnsi="Times New Roman"/>
                <w:b/>
                <w:color w:val="000000" w:themeColor="text1"/>
                <w:szCs w:val="26"/>
                <w:lang w:eastAsia="en-US"/>
              </w:rPr>
              <w:t>Найменування адміністративно-територіальної одиниці</w:t>
            </w:r>
            <w:r w:rsidRPr="00D77928">
              <w:rPr>
                <w:rFonts w:ascii="Times New Roman" w:hAnsi="Times New Roman"/>
                <w:b/>
                <w:color w:val="000000" w:themeColor="text1"/>
                <w:szCs w:val="26"/>
                <w:lang w:eastAsia="en-US"/>
              </w:rPr>
              <w:br/>
              <w:t>або населеного пункту, або території об’єднаної територіальної громади</w:t>
            </w:r>
          </w:p>
        </w:tc>
      </w:tr>
      <w:tr w:rsidR="00E96ACC" w:rsidRPr="00D77928" w:rsidTr="00231F04">
        <w:tc>
          <w:tcPr>
            <w:tcW w:w="819"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28"/>
              <w:jc w:val="center"/>
              <w:rPr>
                <w:rFonts w:ascii="Times New Roman" w:hAnsi="Times New Roman"/>
                <w:color w:val="000000" w:themeColor="text1"/>
                <w:szCs w:val="26"/>
                <w:lang w:eastAsia="en-US"/>
              </w:rPr>
            </w:pPr>
            <w:r w:rsidRPr="00D77928">
              <w:rPr>
                <w:rFonts w:ascii="Times New Roman" w:hAnsi="Times New Roman"/>
                <w:noProof/>
                <w:color w:val="000000" w:themeColor="text1"/>
                <w:szCs w:val="26"/>
                <w:lang w:eastAsia="en-US"/>
              </w:rPr>
              <w:t>21</w:t>
            </w:r>
          </w:p>
        </w:tc>
        <w:tc>
          <w:tcPr>
            <w:tcW w:w="582"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rPr>
                <w:color w:val="000000" w:themeColor="text1"/>
                <w:sz w:val="26"/>
                <w:szCs w:val="26"/>
                <w:lang w:eastAsia="en-US"/>
              </w:rPr>
            </w:pPr>
            <w:r w:rsidRPr="00D77928">
              <w:rPr>
                <w:color w:val="000000" w:themeColor="text1"/>
                <w:sz w:val="26"/>
                <w:szCs w:val="26"/>
                <w:lang w:eastAsia="en-US"/>
              </w:rPr>
              <w:t>UA21060050000029937</w:t>
            </w:r>
          </w:p>
        </w:tc>
        <w:tc>
          <w:tcPr>
            <w:tcW w:w="2691"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rPr>
                <w:color w:val="000000" w:themeColor="text1"/>
                <w:sz w:val="26"/>
                <w:szCs w:val="26"/>
                <w:lang w:eastAsia="en-US"/>
              </w:rPr>
            </w:pPr>
            <w:r w:rsidRPr="00D77928">
              <w:rPr>
                <w:color w:val="000000" w:themeColor="text1"/>
                <w:sz w:val="26"/>
                <w:szCs w:val="26"/>
                <w:lang w:eastAsia="en-US"/>
              </w:rPr>
              <w:t>Рахівська міська територіальна</w:t>
            </w:r>
          </w:p>
          <w:p w:rsidR="00E96ACC" w:rsidRPr="00D77928" w:rsidRDefault="00E96ACC" w:rsidP="00231F04">
            <w:pPr>
              <w:rPr>
                <w:color w:val="000000" w:themeColor="text1"/>
                <w:sz w:val="26"/>
                <w:szCs w:val="26"/>
                <w:lang w:eastAsia="en-US"/>
              </w:rPr>
            </w:pPr>
            <w:r w:rsidRPr="00D77928">
              <w:rPr>
                <w:color w:val="000000" w:themeColor="text1"/>
                <w:sz w:val="26"/>
                <w:szCs w:val="26"/>
                <w:lang w:eastAsia="en-US"/>
              </w:rPr>
              <w:t>громада</w:t>
            </w:r>
          </w:p>
        </w:tc>
      </w:tr>
      <w:tr w:rsidR="00E96ACC" w:rsidRPr="00D77928" w:rsidTr="00231F04">
        <w:tc>
          <w:tcPr>
            <w:tcW w:w="819"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28"/>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rPr>
                <w:color w:val="000000" w:themeColor="text1"/>
                <w:sz w:val="26"/>
                <w:szCs w:val="26"/>
                <w:lang w:eastAsia="en-US"/>
              </w:rPr>
            </w:pPr>
            <w:r w:rsidRPr="00D77928">
              <w:rPr>
                <w:color w:val="000000" w:themeColor="text1"/>
                <w:sz w:val="26"/>
                <w:szCs w:val="26"/>
                <w:lang w:eastAsia="en-US"/>
              </w:rPr>
              <w:t>UA21060050010040895</w:t>
            </w:r>
          </w:p>
        </w:tc>
        <w:tc>
          <w:tcPr>
            <w:tcW w:w="2691"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rPr>
                <w:color w:val="000000" w:themeColor="text1"/>
                <w:sz w:val="26"/>
                <w:szCs w:val="26"/>
                <w:lang w:eastAsia="en-US"/>
              </w:rPr>
            </w:pPr>
            <w:proofErr w:type="spellStart"/>
            <w:r w:rsidRPr="00D77928">
              <w:rPr>
                <w:color w:val="000000" w:themeColor="text1"/>
                <w:sz w:val="26"/>
                <w:szCs w:val="26"/>
                <w:lang w:eastAsia="en-US"/>
              </w:rPr>
              <w:t>м.Рахів</w:t>
            </w:r>
            <w:proofErr w:type="spellEnd"/>
          </w:p>
        </w:tc>
      </w:tr>
      <w:tr w:rsidR="00E96ACC" w:rsidRPr="00D77928" w:rsidTr="00231F04">
        <w:tc>
          <w:tcPr>
            <w:tcW w:w="819"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rPr>
                <w:color w:val="000000" w:themeColor="text1"/>
                <w:sz w:val="26"/>
                <w:szCs w:val="26"/>
                <w:lang w:eastAsia="en-US"/>
              </w:rPr>
            </w:pPr>
            <w:r w:rsidRPr="00D77928">
              <w:rPr>
                <w:color w:val="000000" w:themeColor="text1"/>
                <w:sz w:val="26"/>
                <w:szCs w:val="26"/>
                <w:lang w:eastAsia="en-US"/>
              </w:rPr>
              <w:t>UA21060050020058596</w:t>
            </w:r>
          </w:p>
        </w:tc>
        <w:tc>
          <w:tcPr>
            <w:tcW w:w="2691"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rPr>
                <w:color w:val="000000" w:themeColor="text1"/>
                <w:sz w:val="26"/>
                <w:szCs w:val="26"/>
                <w:lang w:eastAsia="en-US"/>
              </w:rPr>
            </w:pPr>
            <w:proofErr w:type="spellStart"/>
            <w:r w:rsidRPr="00D77928">
              <w:rPr>
                <w:color w:val="000000" w:themeColor="text1"/>
                <w:sz w:val="26"/>
                <w:szCs w:val="26"/>
                <w:lang w:eastAsia="en-US"/>
              </w:rPr>
              <w:t>с.Білин</w:t>
            </w:r>
            <w:proofErr w:type="spellEnd"/>
          </w:p>
        </w:tc>
      </w:tr>
      <w:tr w:rsidR="00E96ACC" w:rsidRPr="00D77928" w:rsidTr="00231F04">
        <w:tc>
          <w:tcPr>
            <w:tcW w:w="819"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rPr>
                <w:color w:val="000000" w:themeColor="text1"/>
                <w:sz w:val="26"/>
                <w:szCs w:val="26"/>
                <w:lang w:eastAsia="en-US"/>
              </w:rPr>
            </w:pPr>
            <w:r w:rsidRPr="00D77928">
              <w:rPr>
                <w:color w:val="000000" w:themeColor="text1"/>
                <w:sz w:val="26"/>
                <w:szCs w:val="26"/>
                <w:lang w:eastAsia="en-US"/>
              </w:rPr>
              <w:t>UA21060050040037368</w:t>
            </w:r>
          </w:p>
        </w:tc>
        <w:tc>
          <w:tcPr>
            <w:tcW w:w="2691"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rPr>
                <w:color w:val="000000" w:themeColor="text1"/>
                <w:sz w:val="26"/>
                <w:szCs w:val="26"/>
                <w:lang w:eastAsia="en-US"/>
              </w:rPr>
            </w:pPr>
            <w:proofErr w:type="spellStart"/>
            <w:r w:rsidRPr="00D77928">
              <w:rPr>
                <w:color w:val="000000" w:themeColor="text1"/>
                <w:sz w:val="26"/>
                <w:szCs w:val="26"/>
                <w:lang w:eastAsia="en-US"/>
              </w:rPr>
              <w:t>с.Ділове</w:t>
            </w:r>
            <w:proofErr w:type="spellEnd"/>
          </w:p>
        </w:tc>
      </w:tr>
      <w:tr w:rsidR="00E96ACC" w:rsidRPr="00D77928" w:rsidTr="00231F04">
        <w:tc>
          <w:tcPr>
            <w:tcW w:w="819"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rPr>
                <w:color w:val="000000" w:themeColor="text1"/>
                <w:sz w:val="26"/>
                <w:szCs w:val="26"/>
                <w:lang w:eastAsia="en-US"/>
              </w:rPr>
            </w:pPr>
            <w:r w:rsidRPr="00D77928">
              <w:rPr>
                <w:color w:val="000000" w:themeColor="text1"/>
                <w:sz w:val="26"/>
                <w:szCs w:val="26"/>
                <w:lang w:eastAsia="en-US"/>
              </w:rPr>
              <w:t>UA21060050060028459</w:t>
            </w:r>
          </w:p>
        </w:tc>
        <w:tc>
          <w:tcPr>
            <w:tcW w:w="2691"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rPr>
                <w:color w:val="000000" w:themeColor="text1"/>
                <w:sz w:val="26"/>
                <w:szCs w:val="26"/>
                <w:lang w:eastAsia="en-US"/>
              </w:rPr>
            </w:pPr>
            <w:proofErr w:type="spellStart"/>
            <w:r w:rsidRPr="00D77928">
              <w:rPr>
                <w:color w:val="000000" w:themeColor="text1"/>
                <w:sz w:val="26"/>
                <w:szCs w:val="26"/>
                <w:lang w:eastAsia="en-US"/>
              </w:rPr>
              <w:t>с.Круглий</w:t>
            </w:r>
            <w:proofErr w:type="spellEnd"/>
          </w:p>
        </w:tc>
      </w:tr>
      <w:tr w:rsidR="00E96ACC" w:rsidRPr="00D77928" w:rsidTr="00231F04">
        <w:tc>
          <w:tcPr>
            <w:tcW w:w="819"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rPr>
                <w:color w:val="000000" w:themeColor="text1"/>
                <w:sz w:val="26"/>
                <w:szCs w:val="26"/>
                <w:lang w:eastAsia="en-US"/>
              </w:rPr>
            </w:pPr>
            <w:r w:rsidRPr="00D77928">
              <w:rPr>
                <w:color w:val="000000" w:themeColor="text1"/>
                <w:sz w:val="26"/>
                <w:szCs w:val="26"/>
                <w:lang w:eastAsia="en-US"/>
              </w:rPr>
              <w:t>UA21060050070039225</w:t>
            </w:r>
          </w:p>
        </w:tc>
        <w:tc>
          <w:tcPr>
            <w:tcW w:w="2691"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rPr>
                <w:color w:val="000000" w:themeColor="text1"/>
                <w:sz w:val="26"/>
                <w:szCs w:val="26"/>
                <w:lang w:eastAsia="en-US"/>
              </w:rPr>
            </w:pPr>
            <w:proofErr w:type="spellStart"/>
            <w:r w:rsidRPr="00D77928">
              <w:rPr>
                <w:color w:val="000000" w:themeColor="text1"/>
                <w:sz w:val="26"/>
                <w:szCs w:val="26"/>
                <w:lang w:eastAsia="en-US"/>
              </w:rPr>
              <w:t>с.Хмелів</w:t>
            </w:r>
            <w:proofErr w:type="spellEnd"/>
          </w:p>
        </w:tc>
      </w:tr>
      <w:tr w:rsidR="00E96ACC" w:rsidRPr="00D77928" w:rsidTr="00231F04">
        <w:tc>
          <w:tcPr>
            <w:tcW w:w="819"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rPr>
                <w:color w:val="000000" w:themeColor="text1"/>
                <w:sz w:val="26"/>
                <w:szCs w:val="26"/>
                <w:lang w:eastAsia="en-US"/>
              </w:rPr>
            </w:pPr>
            <w:r w:rsidRPr="00D77928">
              <w:rPr>
                <w:color w:val="000000" w:themeColor="text1"/>
                <w:sz w:val="26"/>
                <w:szCs w:val="26"/>
                <w:lang w:eastAsia="en-US"/>
              </w:rPr>
              <w:t>UA21060050050013559</w:t>
            </w:r>
          </w:p>
        </w:tc>
        <w:tc>
          <w:tcPr>
            <w:tcW w:w="2691"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rPr>
                <w:color w:val="000000" w:themeColor="text1"/>
                <w:sz w:val="26"/>
                <w:szCs w:val="26"/>
                <w:lang w:eastAsia="en-US"/>
              </w:rPr>
            </w:pPr>
            <w:proofErr w:type="spellStart"/>
            <w:r w:rsidRPr="00D77928">
              <w:rPr>
                <w:color w:val="000000" w:themeColor="text1"/>
                <w:sz w:val="26"/>
                <w:szCs w:val="26"/>
                <w:lang w:eastAsia="en-US"/>
              </w:rPr>
              <w:t>с.Костилівка</w:t>
            </w:r>
            <w:proofErr w:type="spellEnd"/>
          </w:p>
        </w:tc>
      </w:tr>
      <w:tr w:rsidR="00E96ACC" w:rsidRPr="00D77928" w:rsidTr="00231F04">
        <w:tc>
          <w:tcPr>
            <w:tcW w:w="819"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E96ACC" w:rsidRPr="00D77928" w:rsidRDefault="00E96ACC" w:rsidP="00231F04">
            <w:pPr>
              <w:pStyle w:val="ab"/>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rPr>
                <w:color w:val="000000" w:themeColor="text1"/>
                <w:sz w:val="26"/>
                <w:szCs w:val="26"/>
                <w:lang w:eastAsia="en-US"/>
              </w:rPr>
            </w:pPr>
            <w:r w:rsidRPr="00D77928">
              <w:rPr>
                <w:color w:val="000000" w:themeColor="text1"/>
                <w:sz w:val="26"/>
                <w:szCs w:val="26"/>
                <w:lang w:eastAsia="en-US"/>
              </w:rPr>
              <w:t>UA21060050030083479</w:t>
            </w:r>
          </w:p>
        </w:tc>
        <w:tc>
          <w:tcPr>
            <w:tcW w:w="2691" w:type="pct"/>
            <w:tcBorders>
              <w:top w:val="single" w:sz="4" w:space="0" w:color="auto"/>
              <w:left w:val="single" w:sz="4" w:space="0" w:color="auto"/>
              <w:bottom w:val="single" w:sz="4" w:space="0" w:color="auto"/>
              <w:right w:val="single" w:sz="4" w:space="0" w:color="auto"/>
            </w:tcBorders>
            <w:hideMark/>
          </w:tcPr>
          <w:p w:rsidR="00E96ACC" w:rsidRPr="00D77928" w:rsidRDefault="00E96ACC" w:rsidP="00231F04">
            <w:pPr>
              <w:rPr>
                <w:color w:val="000000" w:themeColor="text1"/>
                <w:sz w:val="26"/>
                <w:szCs w:val="26"/>
                <w:lang w:eastAsia="en-US"/>
              </w:rPr>
            </w:pPr>
            <w:proofErr w:type="spellStart"/>
            <w:r w:rsidRPr="00D77928">
              <w:rPr>
                <w:color w:val="000000" w:themeColor="text1"/>
                <w:sz w:val="26"/>
                <w:szCs w:val="26"/>
                <w:lang w:eastAsia="en-US"/>
              </w:rPr>
              <w:t>с.Вільховатий</w:t>
            </w:r>
            <w:proofErr w:type="spellEnd"/>
          </w:p>
        </w:tc>
      </w:tr>
    </w:tbl>
    <w:p w:rsidR="00E96ACC" w:rsidRPr="00D77928" w:rsidRDefault="00E96ACC" w:rsidP="00E96ACC">
      <w:pPr>
        <w:pStyle w:val="ab"/>
        <w:spacing w:before="0"/>
        <w:jc w:val="both"/>
        <w:rPr>
          <w:rFonts w:ascii="Times New Roman" w:hAnsi="Times New Roman"/>
          <w:color w:val="000000" w:themeColor="text1"/>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5"/>
        <w:gridCol w:w="2074"/>
      </w:tblGrid>
      <w:tr w:rsidR="00E96ACC" w:rsidRPr="00D77928" w:rsidTr="00231F04">
        <w:tc>
          <w:tcPr>
            <w:tcW w:w="3923"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color w:val="000000" w:themeColor="text1"/>
                <w:szCs w:val="26"/>
                <w:lang w:eastAsia="en-US"/>
              </w:rPr>
            </w:pPr>
            <w:r w:rsidRPr="00D77928">
              <w:rPr>
                <w:rFonts w:ascii="Times New Roman" w:hAnsi="Times New Roman"/>
                <w:color w:val="000000" w:themeColor="text1"/>
                <w:szCs w:val="26"/>
                <w:lang w:eastAsia="en-US"/>
              </w:rPr>
              <w:t xml:space="preserve">Група платників, категорія/цільове призначення </w:t>
            </w:r>
            <w:r w:rsidRPr="00D77928">
              <w:rPr>
                <w:rFonts w:ascii="Times New Roman" w:hAnsi="Times New Roman"/>
                <w:color w:val="000000" w:themeColor="text1"/>
                <w:szCs w:val="26"/>
                <w:lang w:eastAsia="en-US"/>
              </w:rPr>
              <w:br/>
              <w:t>земельних ділянок</w:t>
            </w:r>
          </w:p>
        </w:tc>
        <w:tc>
          <w:tcPr>
            <w:tcW w:w="1077"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color w:val="000000" w:themeColor="text1"/>
                <w:szCs w:val="26"/>
                <w:lang w:eastAsia="en-US"/>
              </w:rPr>
            </w:pPr>
            <w:r w:rsidRPr="00D77928">
              <w:rPr>
                <w:rFonts w:ascii="Times New Roman" w:hAnsi="Times New Roman"/>
                <w:color w:val="000000" w:themeColor="text1"/>
                <w:szCs w:val="26"/>
                <w:lang w:eastAsia="en-US"/>
              </w:rPr>
              <w:t xml:space="preserve">Розмір пільги </w:t>
            </w:r>
            <w:r w:rsidRPr="00D77928">
              <w:rPr>
                <w:rFonts w:ascii="Times New Roman" w:hAnsi="Times New Roman"/>
                <w:color w:val="000000" w:themeColor="text1"/>
                <w:szCs w:val="26"/>
                <w:lang w:eastAsia="en-US"/>
              </w:rPr>
              <w:br/>
              <w:t>(відсотків суми податкового зобов’язання за рік)</w:t>
            </w:r>
          </w:p>
        </w:tc>
      </w:tr>
      <w:tr w:rsidR="00E96ACC" w:rsidRPr="00D77928" w:rsidTr="00231F04">
        <w:tc>
          <w:tcPr>
            <w:tcW w:w="3923"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jc w:val="both"/>
              <w:rPr>
                <w:b/>
                <w:color w:val="000000" w:themeColor="text1"/>
                <w:sz w:val="26"/>
                <w:szCs w:val="26"/>
                <w:lang w:eastAsia="en-US"/>
              </w:rPr>
            </w:pPr>
            <w:r w:rsidRPr="00D77928">
              <w:rPr>
                <w:b/>
                <w:color w:val="000000" w:themeColor="text1"/>
                <w:sz w:val="26"/>
                <w:szCs w:val="26"/>
                <w:lang w:eastAsia="en-US"/>
              </w:rPr>
              <w:t>Пільги щодо сплати земельного податку для фізичних осіб</w:t>
            </w:r>
          </w:p>
          <w:p w:rsidR="00E96ACC" w:rsidRPr="00D77928" w:rsidRDefault="00E96ACC" w:rsidP="00231F04">
            <w:pPr>
              <w:ind w:hanging="142"/>
              <w:jc w:val="both"/>
              <w:rPr>
                <w:rFonts w:eastAsia="Calibri"/>
                <w:color w:val="000000" w:themeColor="text1"/>
                <w:sz w:val="26"/>
                <w:szCs w:val="26"/>
                <w:lang w:eastAsia="en-US"/>
              </w:rPr>
            </w:pPr>
            <w:r w:rsidRPr="00D77928">
              <w:rPr>
                <w:color w:val="000000" w:themeColor="text1"/>
                <w:sz w:val="26"/>
                <w:szCs w:val="26"/>
                <w:lang w:eastAsia="en-US"/>
              </w:rPr>
              <w:t>Від сплати податку звільняються:</w:t>
            </w:r>
          </w:p>
          <w:p w:rsidR="00E96ACC" w:rsidRPr="00D77928" w:rsidRDefault="00E96ACC" w:rsidP="00E96ACC">
            <w:pPr>
              <w:numPr>
                <w:ilvl w:val="0"/>
                <w:numId w:val="8"/>
              </w:numPr>
              <w:tabs>
                <w:tab w:val="num" w:pos="0"/>
              </w:tabs>
              <w:ind w:left="0" w:hanging="142"/>
              <w:jc w:val="both"/>
              <w:rPr>
                <w:color w:val="000000" w:themeColor="text1"/>
                <w:sz w:val="26"/>
                <w:szCs w:val="26"/>
                <w:lang w:eastAsia="en-US"/>
              </w:rPr>
            </w:pPr>
            <w:r w:rsidRPr="00D77928">
              <w:rPr>
                <w:color w:val="000000" w:themeColor="text1"/>
                <w:sz w:val="26"/>
                <w:szCs w:val="26"/>
                <w:lang w:eastAsia="en-US"/>
              </w:rPr>
              <w:t>інваліди першої і другої групи;</w:t>
            </w:r>
            <w:bookmarkStart w:id="0" w:name="n6826"/>
            <w:bookmarkEnd w:id="0"/>
          </w:p>
          <w:p w:rsidR="00E96ACC" w:rsidRPr="00D77928" w:rsidRDefault="00E96ACC" w:rsidP="00E96ACC">
            <w:pPr>
              <w:numPr>
                <w:ilvl w:val="0"/>
                <w:numId w:val="8"/>
              </w:numPr>
              <w:tabs>
                <w:tab w:val="num" w:pos="0"/>
              </w:tabs>
              <w:ind w:left="0" w:hanging="142"/>
              <w:jc w:val="both"/>
              <w:rPr>
                <w:color w:val="000000" w:themeColor="text1"/>
                <w:sz w:val="26"/>
                <w:szCs w:val="26"/>
                <w:lang w:eastAsia="en-US"/>
              </w:rPr>
            </w:pPr>
            <w:r w:rsidRPr="00D77928">
              <w:rPr>
                <w:color w:val="000000" w:themeColor="text1"/>
                <w:sz w:val="26"/>
                <w:szCs w:val="26"/>
                <w:lang w:eastAsia="en-US"/>
              </w:rPr>
              <w:t>фізичні особи, які виховують трьох і більше дітей віком до 18 років;</w:t>
            </w:r>
            <w:bookmarkStart w:id="1" w:name="n6827"/>
            <w:bookmarkEnd w:id="1"/>
          </w:p>
          <w:p w:rsidR="00E96ACC" w:rsidRPr="00D77928" w:rsidRDefault="00E96ACC" w:rsidP="00E96ACC">
            <w:pPr>
              <w:numPr>
                <w:ilvl w:val="0"/>
                <w:numId w:val="8"/>
              </w:numPr>
              <w:tabs>
                <w:tab w:val="num" w:pos="0"/>
              </w:tabs>
              <w:ind w:left="0" w:hanging="142"/>
              <w:jc w:val="both"/>
              <w:rPr>
                <w:color w:val="000000" w:themeColor="text1"/>
                <w:sz w:val="26"/>
                <w:szCs w:val="26"/>
                <w:lang w:eastAsia="en-US"/>
              </w:rPr>
            </w:pPr>
            <w:r w:rsidRPr="00D77928">
              <w:rPr>
                <w:color w:val="000000" w:themeColor="text1"/>
                <w:sz w:val="26"/>
                <w:szCs w:val="26"/>
                <w:lang w:eastAsia="en-US"/>
              </w:rPr>
              <w:t>пенсіонери (за віком);</w:t>
            </w:r>
            <w:bookmarkStart w:id="2" w:name="n6828"/>
            <w:bookmarkEnd w:id="2"/>
          </w:p>
          <w:p w:rsidR="00E96ACC" w:rsidRPr="00D77928" w:rsidRDefault="00E96ACC" w:rsidP="00E96ACC">
            <w:pPr>
              <w:numPr>
                <w:ilvl w:val="0"/>
                <w:numId w:val="8"/>
              </w:numPr>
              <w:tabs>
                <w:tab w:val="num" w:pos="0"/>
              </w:tabs>
              <w:ind w:left="0" w:hanging="142"/>
              <w:jc w:val="both"/>
              <w:rPr>
                <w:color w:val="000000" w:themeColor="text1"/>
                <w:sz w:val="26"/>
                <w:szCs w:val="26"/>
                <w:lang w:eastAsia="en-US"/>
              </w:rPr>
            </w:pPr>
            <w:r w:rsidRPr="00D77928">
              <w:rPr>
                <w:color w:val="000000" w:themeColor="text1"/>
                <w:sz w:val="26"/>
                <w:szCs w:val="26"/>
                <w:lang w:eastAsia="en-US"/>
              </w:rPr>
              <w:t xml:space="preserve">ветерани війни та особи, на яких поширюється дія </w:t>
            </w:r>
            <w:hyperlink r:id="rId6" w:tgtFrame="_blank" w:history="1">
              <w:r w:rsidRPr="00D77928">
                <w:rPr>
                  <w:rStyle w:val="aa"/>
                  <w:color w:val="000000" w:themeColor="text1"/>
                  <w:sz w:val="26"/>
                  <w:szCs w:val="26"/>
                  <w:lang w:eastAsia="en-US"/>
                </w:rPr>
                <w:t>Закону України "Про статус ветеранів війни, гарантії їх соціального захисту"</w:t>
              </w:r>
            </w:hyperlink>
            <w:r w:rsidRPr="00D77928">
              <w:rPr>
                <w:color w:val="000000" w:themeColor="text1"/>
                <w:sz w:val="26"/>
                <w:szCs w:val="26"/>
                <w:lang w:eastAsia="en-US"/>
              </w:rPr>
              <w:t>;</w:t>
            </w:r>
            <w:bookmarkStart w:id="3" w:name="n6829"/>
            <w:bookmarkEnd w:id="3"/>
          </w:p>
          <w:p w:rsidR="00E96ACC" w:rsidRPr="00D77928" w:rsidRDefault="00E96ACC" w:rsidP="00E96ACC">
            <w:pPr>
              <w:numPr>
                <w:ilvl w:val="0"/>
                <w:numId w:val="8"/>
              </w:numPr>
              <w:tabs>
                <w:tab w:val="num" w:pos="0"/>
              </w:tabs>
              <w:ind w:left="0" w:hanging="142"/>
              <w:jc w:val="both"/>
              <w:rPr>
                <w:color w:val="000000" w:themeColor="text1"/>
                <w:sz w:val="26"/>
                <w:szCs w:val="26"/>
                <w:lang w:eastAsia="en-US"/>
              </w:rPr>
            </w:pPr>
            <w:r w:rsidRPr="00D77928">
              <w:rPr>
                <w:color w:val="000000" w:themeColor="text1"/>
                <w:sz w:val="26"/>
                <w:szCs w:val="26"/>
                <w:lang w:eastAsia="en-US"/>
              </w:rPr>
              <w:t>фізичні особи, визнані законом особами, які постраждали внаслідок Чорнобильської катастрофи.</w:t>
            </w:r>
          </w:p>
          <w:p w:rsidR="00E96ACC" w:rsidRPr="00D77928" w:rsidRDefault="00E96ACC" w:rsidP="00E96ACC">
            <w:pPr>
              <w:numPr>
                <w:ilvl w:val="0"/>
                <w:numId w:val="8"/>
              </w:numPr>
              <w:tabs>
                <w:tab w:val="num" w:pos="0"/>
              </w:tabs>
              <w:ind w:left="0" w:hanging="142"/>
              <w:jc w:val="both"/>
              <w:rPr>
                <w:color w:val="000000" w:themeColor="text1"/>
                <w:sz w:val="26"/>
                <w:szCs w:val="26"/>
                <w:lang w:eastAsia="en-US"/>
              </w:rPr>
            </w:pPr>
            <w:bookmarkStart w:id="4" w:name="n6830"/>
            <w:bookmarkEnd w:id="4"/>
            <w:r w:rsidRPr="00D77928">
              <w:rPr>
                <w:color w:val="000000" w:themeColor="text1"/>
                <w:sz w:val="26"/>
                <w:szCs w:val="26"/>
                <w:lang w:eastAsia="en-US"/>
              </w:rPr>
              <w:t xml:space="preserve">Звільнення від сплати податку за земельні ділянки, передбачене для відповідної категорії фізичних осіб пунктом поширюється на </w:t>
            </w:r>
            <w:r w:rsidRPr="00D77928">
              <w:rPr>
                <w:color w:val="000000" w:themeColor="text1"/>
                <w:sz w:val="26"/>
                <w:szCs w:val="26"/>
                <w:lang w:eastAsia="en-US"/>
              </w:rPr>
              <w:lastRenderedPageBreak/>
              <w:t>одну земельну ділянку за кожним видом використання у межах граничних норм:</w:t>
            </w:r>
            <w:bookmarkStart w:id="5" w:name="n6832"/>
            <w:bookmarkStart w:id="6" w:name="n6831"/>
            <w:bookmarkEnd w:id="5"/>
            <w:bookmarkEnd w:id="6"/>
          </w:p>
          <w:p w:rsidR="00E96ACC" w:rsidRPr="00D77928" w:rsidRDefault="00E96ACC" w:rsidP="00E96ACC">
            <w:pPr>
              <w:numPr>
                <w:ilvl w:val="0"/>
                <w:numId w:val="8"/>
              </w:numPr>
              <w:tabs>
                <w:tab w:val="num" w:pos="0"/>
              </w:tabs>
              <w:ind w:left="0" w:hanging="142"/>
              <w:jc w:val="both"/>
              <w:rPr>
                <w:color w:val="000000" w:themeColor="text1"/>
                <w:sz w:val="26"/>
                <w:szCs w:val="26"/>
                <w:lang w:eastAsia="en-US"/>
              </w:rPr>
            </w:pPr>
            <w:r w:rsidRPr="00D77928">
              <w:rPr>
                <w:color w:val="000000" w:themeColor="text1"/>
                <w:sz w:val="26"/>
                <w:szCs w:val="26"/>
                <w:lang w:eastAsia="en-US"/>
              </w:rPr>
              <w:t>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bookmarkStart w:id="7" w:name="n6833"/>
            <w:bookmarkEnd w:id="7"/>
          </w:p>
          <w:p w:rsidR="00E96ACC" w:rsidRPr="00D77928" w:rsidRDefault="00E96ACC" w:rsidP="00E96ACC">
            <w:pPr>
              <w:numPr>
                <w:ilvl w:val="0"/>
                <w:numId w:val="8"/>
              </w:numPr>
              <w:tabs>
                <w:tab w:val="num" w:pos="0"/>
              </w:tabs>
              <w:ind w:left="0" w:hanging="142"/>
              <w:jc w:val="both"/>
              <w:rPr>
                <w:color w:val="000000" w:themeColor="text1"/>
                <w:sz w:val="26"/>
                <w:szCs w:val="26"/>
                <w:lang w:eastAsia="en-US"/>
              </w:rPr>
            </w:pPr>
            <w:r w:rsidRPr="00D77928">
              <w:rPr>
                <w:color w:val="000000" w:themeColor="text1"/>
                <w:sz w:val="26"/>
                <w:szCs w:val="26"/>
                <w:lang w:eastAsia="en-US"/>
              </w:rPr>
              <w:t>для індивідуального дачного будівництва - не більш як 0,10 гектара;</w:t>
            </w:r>
            <w:bookmarkStart w:id="8" w:name="n6834"/>
            <w:bookmarkEnd w:id="8"/>
          </w:p>
          <w:p w:rsidR="00E96ACC" w:rsidRPr="00D77928" w:rsidRDefault="00E96ACC" w:rsidP="00E96ACC">
            <w:pPr>
              <w:numPr>
                <w:ilvl w:val="0"/>
                <w:numId w:val="8"/>
              </w:numPr>
              <w:tabs>
                <w:tab w:val="num" w:pos="0"/>
              </w:tabs>
              <w:ind w:left="0" w:hanging="142"/>
              <w:jc w:val="both"/>
              <w:rPr>
                <w:color w:val="000000" w:themeColor="text1"/>
                <w:sz w:val="26"/>
                <w:szCs w:val="26"/>
                <w:lang w:eastAsia="en-US"/>
              </w:rPr>
            </w:pPr>
            <w:r w:rsidRPr="00D77928">
              <w:rPr>
                <w:color w:val="000000" w:themeColor="text1"/>
                <w:sz w:val="26"/>
                <w:szCs w:val="26"/>
                <w:lang w:eastAsia="en-US"/>
              </w:rPr>
              <w:t>для будівництва індивідуальних гаражів - не більш як 0,01 гектара;</w:t>
            </w:r>
            <w:bookmarkStart w:id="9" w:name="n6835"/>
            <w:bookmarkEnd w:id="9"/>
          </w:p>
          <w:p w:rsidR="00E96ACC" w:rsidRPr="00D77928" w:rsidRDefault="00E96ACC" w:rsidP="00E96ACC">
            <w:pPr>
              <w:numPr>
                <w:ilvl w:val="0"/>
                <w:numId w:val="8"/>
              </w:numPr>
              <w:tabs>
                <w:tab w:val="num" w:pos="0"/>
              </w:tabs>
              <w:ind w:left="0" w:hanging="142"/>
              <w:jc w:val="both"/>
              <w:rPr>
                <w:color w:val="000000" w:themeColor="text1"/>
                <w:sz w:val="26"/>
                <w:szCs w:val="26"/>
                <w:lang w:eastAsia="en-US"/>
              </w:rPr>
            </w:pPr>
            <w:r w:rsidRPr="00D77928">
              <w:rPr>
                <w:color w:val="000000" w:themeColor="text1"/>
                <w:sz w:val="26"/>
                <w:szCs w:val="26"/>
                <w:lang w:eastAsia="en-US"/>
              </w:rPr>
              <w:t>для ведення садівництва - не більш як 0,12 гектара.</w:t>
            </w:r>
          </w:p>
        </w:tc>
        <w:tc>
          <w:tcPr>
            <w:tcW w:w="1077"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color w:val="000000" w:themeColor="text1"/>
                <w:szCs w:val="26"/>
                <w:lang w:eastAsia="en-US"/>
              </w:rPr>
            </w:pPr>
            <w:r w:rsidRPr="00D77928">
              <w:rPr>
                <w:rFonts w:ascii="Times New Roman" w:hAnsi="Times New Roman"/>
                <w:color w:val="000000" w:themeColor="text1"/>
                <w:szCs w:val="26"/>
                <w:lang w:eastAsia="en-US"/>
              </w:rPr>
              <w:lastRenderedPageBreak/>
              <w:t>100%</w:t>
            </w:r>
          </w:p>
        </w:tc>
      </w:tr>
      <w:tr w:rsidR="00E96ACC" w:rsidRPr="00D77928" w:rsidTr="00231F04">
        <w:tc>
          <w:tcPr>
            <w:tcW w:w="3923"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jc w:val="both"/>
              <w:rPr>
                <w:b/>
                <w:color w:val="000000" w:themeColor="text1"/>
                <w:sz w:val="26"/>
                <w:szCs w:val="26"/>
                <w:lang w:eastAsia="en-US"/>
              </w:rPr>
            </w:pPr>
            <w:r w:rsidRPr="00D77928">
              <w:rPr>
                <w:b/>
                <w:color w:val="000000" w:themeColor="text1"/>
                <w:sz w:val="26"/>
                <w:szCs w:val="26"/>
                <w:lang w:eastAsia="en-US"/>
              </w:rPr>
              <w:t>Пільги щодо сплати податку для юридичних осіб</w:t>
            </w:r>
          </w:p>
          <w:p w:rsidR="00E96ACC" w:rsidRPr="00D77928" w:rsidRDefault="00E96ACC" w:rsidP="00231F04">
            <w:pPr>
              <w:ind w:hanging="142"/>
              <w:jc w:val="both"/>
              <w:rPr>
                <w:rFonts w:eastAsia="Calibri"/>
                <w:color w:val="000000" w:themeColor="text1"/>
                <w:sz w:val="26"/>
                <w:szCs w:val="26"/>
                <w:lang w:eastAsia="en-US"/>
              </w:rPr>
            </w:pPr>
            <w:r w:rsidRPr="00D77928">
              <w:rPr>
                <w:color w:val="000000" w:themeColor="text1"/>
                <w:sz w:val="26"/>
                <w:szCs w:val="26"/>
                <w:lang w:eastAsia="en-US"/>
              </w:rPr>
              <w:t>Від сплати податку звільняються:</w:t>
            </w:r>
          </w:p>
          <w:p w:rsidR="00E96ACC" w:rsidRPr="00D77928" w:rsidRDefault="00E96ACC" w:rsidP="00E96ACC">
            <w:pPr>
              <w:numPr>
                <w:ilvl w:val="0"/>
                <w:numId w:val="9"/>
              </w:numPr>
              <w:tabs>
                <w:tab w:val="num" w:pos="0"/>
              </w:tabs>
              <w:ind w:left="0" w:hanging="142"/>
              <w:jc w:val="both"/>
              <w:rPr>
                <w:color w:val="000000" w:themeColor="text1"/>
                <w:sz w:val="26"/>
                <w:szCs w:val="26"/>
                <w:lang w:eastAsia="en-US"/>
              </w:rPr>
            </w:pPr>
            <w:r w:rsidRPr="00D77928">
              <w:rPr>
                <w:color w:val="000000" w:themeColor="text1"/>
                <w:sz w:val="26"/>
                <w:szCs w:val="26"/>
                <w:lang w:eastAsia="en-US"/>
              </w:rPr>
              <w:t>дошкільні та загальноосвітні навчальні заклади, заклади культури, науки, освіти, охорони здоров’я, соціального захисту, фізичної культури та спорту які повністю утримуються за рахунок коштів державного та місцевих бюджетів;</w:t>
            </w:r>
          </w:p>
          <w:p w:rsidR="00E96ACC" w:rsidRPr="00D77928" w:rsidRDefault="00E96ACC" w:rsidP="00E96ACC">
            <w:pPr>
              <w:numPr>
                <w:ilvl w:val="0"/>
                <w:numId w:val="9"/>
              </w:numPr>
              <w:tabs>
                <w:tab w:val="num" w:pos="0"/>
              </w:tabs>
              <w:ind w:left="0" w:hanging="142"/>
              <w:jc w:val="both"/>
              <w:rPr>
                <w:color w:val="000000" w:themeColor="text1"/>
                <w:sz w:val="26"/>
                <w:szCs w:val="26"/>
                <w:lang w:eastAsia="en-US"/>
              </w:rPr>
            </w:pPr>
            <w:r w:rsidRPr="00D77928">
              <w:rPr>
                <w:color w:val="000000" w:themeColor="text1"/>
                <w:sz w:val="26"/>
                <w:szCs w:val="26"/>
                <w:lang w:eastAsia="en-US"/>
              </w:rPr>
              <w:t>санаторно-курортні та оздоровчі заклади громадських організацій інвалідів, реабілітаційні установи громадських організацій інвалідів;</w:t>
            </w:r>
            <w:bookmarkStart w:id="10" w:name="n11943"/>
            <w:bookmarkEnd w:id="10"/>
          </w:p>
          <w:p w:rsidR="00E96ACC" w:rsidRPr="00D77928" w:rsidRDefault="00E96ACC" w:rsidP="00E96ACC">
            <w:pPr>
              <w:numPr>
                <w:ilvl w:val="0"/>
                <w:numId w:val="9"/>
              </w:numPr>
              <w:tabs>
                <w:tab w:val="num" w:pos="0"/>
              </w:tabs>
              <w:ind w:left="0" w:hanging="142"/>
              <w:jc w:val="both"/>
              <w:rPr>
                <w:color w:val="000000" w:themeColor="text1"/>
                <w:sz w:val="26"/>
                <w:szCs w:val="26"/>
                <w:lang w:eastAsia="en-US"/>
              </w:rPr>
            </w:pPr>
            <w:r w:rsidRPr="00D77928">
              <w:rPr>
                <w:color w:val="000000" w:themeColor="text1"/>
                <w:sz w:val="26"/>
                <w:szCs w:val="26"/>
                <w:lang w:eastAsia="en-US"/>
              </w:rPr>
              <w:t>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E96ACC" w:rsidRPr="00D77928" w:rsidRDefault="00E96ACC" w:rsidP="00E96ACC">
            <w:pPr>
              <w:numPr>
                <w:ilvl w:val="0"/>
                <w:numId w:val="9"/>
              </w:numPr>
              <w:tabs>
                <w:tab w:val="num" w:pos="0"/>
              </w:tabs>
              <w:ind w:left="0" w:hanging="142"/>
              <w:jc w:val="both"/>
              <w:rPr>
                <w:color w:val="000000" w:themeColor="text1"/>
                <w:sz w:val="26"/>
                <w:szCs w:val="26"/>
                <w:lang w:eastAsia="en-US"/>
              </w:rPr>
            </w:pPr>
            <w:r w:rsidRPr="00D77928">
              <w:rPr>
                <w:color w:val="000000" w:themeColor="text1"/>
                <w:sz w:val="26"/>
                <w:szCs w:val="26"/>
                <w:lang w:eastAsia="en-US"/>
              </w:rPr>
              <w:t>бази олімпійської та параолімпійської підготовки, перелік яких затверджується Кабінетом Міністрів України;</w:t>
            </w:r>
          </w:p>
          <w:p w:rsidR="00E96ACC" w:rsidRPr="00D77928" w:rsidRDefault="00E96ACC" w:rsidP="00E96ACC">
            <w:pPr>
              <w:numPr>
                <w:ilvl w:val="0"/>
                <w:numId w:val="9"/>
              </w:numPr>
              <w:tabs>
                <w:tab w:val="num" w:pos="0"/>
              </w:tabs>
              <w:ind w:left="0" w:hanging="142"/>
              <w:jc w:val="both"/>
              <w:rPr>
                <w:color w:val="000000" w:themeColor="text1"/>
                <w:sz w:val="26"/>
                <w:szCs w:val="26"/>
                <w:lang w:eastAsia="en-US"/>
              </w:rPr>
            </w:pPr>
            <w:r w:rsidRPr="00D77928">
              <w:rPr>
                <w:color w:val="000000" w:themeColor="text1"/>
                <w:sz w:val="26"/>
                <w:szCs w:val="26"/>
                <w:lang w:eastAsia="en-US"/>
              </w:rPr>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E96ACC" w:rsidRPr="00D77928" w:rsidRDefault="00E96ACC" w:rsidP="00E96ACC">
            <w:pPr>
              <w:numPr>
                <w:ilvl w:val="0"/>
                <w:numId w:val="9"/>
              </w:numPr>
              <w:tabs>
                <w:tab w:val="num" w:pos="0"/>
              </w:tabs>
              <w:ind w:left="0" w:hanging="142"/>
              <w:jc w:val="both"/>
              <w:rPr>
                <w:color w:val="000000" w:themeColor="text1"/>
                <w:sz w:val="26"/>
                <w:szCs w:val="26"/>
                <w:lang w:eastAsia="en-US"/>
              </w:rPr>
            </w:pPr>
            <w:r w:rsidRPr="00D77928">
              <w:rPr>
                <w:color w:val="000000" w:themeColor="text1"/>
                <w:sz w:val="26"/>
                <w:szCs w:val="26"/>
                <w:lang w:eastAsia="en-US"/>
              </w:rPr>
              <w:t xml:space="preserve">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w:t>
            </w:r>
            <w:r w:rsidRPr="00D77928">
              <w:rPr>
                <w:color w:val="000000" w:themeColor="text1"/>
                <w:sz w:val="26"/>
                <w:szCs w:val="26"/>
                <w:lang w:eastAsia="en-US"/>
              </w:rPr>
              <w:lastRenderedPageBreak/>
              <w:t>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E96ACC" w:rsidRPr="00D77928" w:rsidRDefault="00E96ACC" w:rsidP="00E96ACC">
            <w:pPr>
              <w:numPr>
                <w:ilvl w:val="0"/>
                <w:numId w:val="9"/>
              </w:numPr>
              <w:tabs>
                <w:tab w:val="num" w:pos="0"/>
              </w:tabs>
              <w:ind w:left="0" w:hanging="142"/>
              <w:jc w:val="both"/>
              <w:rPr>
                <w:color w:val="000000" w:themeColor="text1"/>
                <w:sz w:val="26"/>
                <w:szCs w:val="26"/>
                <w:lang w:eastAsia="en-US"/>
              </w:rPr>
            </w:pPr>
            <w:r w:rsidRPr="00D77928">
              <w:rPr>
                <w:color w:val="000000" w:themeColor="text1"/>
                <w:sz w:val="26"/>
                <w:szCs w:val="26"/>
                <w:lang w:eastAsia="en-US"/>
              </w:rPr>
              <w:t xml:space="preserve">органи державної влади, органи місцевого самоврядування . </w:t>
            </w:r>
          </w:p>
          <w:p w:rsidR="00E96ACC" w:rsidRPr="00D77928" w:rsidRDefault="00E96ACC" w:rsidP="00E96ACC">
            <w:pPr>
              <w:numPr>
                <w:ilvl w:val="0"/>
                <w:numId w:val="9"/>
              </w:numPr>
              <w:tabs>
                <w:tab w:val="num" w:pos="0"/>
              </w:tabs>
              <w:ind w:left="0" w:hanging="142"/>
              <w:jc w:val="both"/>
              <w:rPr>
                <w:color w:val="000000" w:themeColor="text1"/>
                <w:sz w:val="26"/>
                <w:szCs w:val="26"/>
                <w:lang w:eastAsia="en-US"/>
              </w:rPr>
            </w:pPr>
            <w:r w:rsidRPr="00D77928">
              <w:rPr>
                <w:color w:val="000000" w:themeColor="text1"/>
                <w:sz w:val="26"/>
                <w:szCs w:val="26"/>
                <w:lang w:eastAsia="en-US"/>
              </w:rPr>
              <w:t>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w:t>
            </w:r>
            <w:bookmarkStart w:id="11" w:name="n11949"/>
            <w:bookmarkStart w:id="12" w:name="n6864"/>
            <w:bookmarkStart w:id="13" w:name="n6863"/>
            <w:bookmarkStart w:id="14" w:name="n6862"/>
            <w:bookmarkStart w:id="15" w:name="n6861"/>
            <w:bookmarkEnd w:id="11"/>
            <w:bookmarkEnd w:id="12"/>
            <w:bookmarkEnd w:id="13"/>
            <w:bookmarkEnd w:id="14"/>
            <w:bookmarkEnd w:id="15"/>
            <w:r w:rsidRPr="00D77928">
              <w:rPr>
                <w:color w:val="000000" w:themeColor="text1"/>
                <w:sz w:val="26"/>
                <w:szCs w:val="26"/>
                <w:lang w:eastAsia="en-US"/>
              </w:rPr>
              <w:t>;</w:t>
            </w:r>
          </w:p>
          <w:p w:rsidR="00E96ACC" w:rsidRPr="00D77928" w:rsidRDefault="00E96ACC" w:rsidP="00E96ACC">
            <w:pPr>
              <w:numPr>
                <w:ilvl w:val="0"/>
                <w:numId w:val="9"/>
              </w:numPr>
              <w:tabs>
                <w:tab w:val="num" w:pos="0"/>
              </w:tabs>
              <w:ind w:left="0" w:hanging="142"/>
              <w:jc w:val="both"/>
              <w:rPr>
                <w:color w:val="000000" w:themeColor="text1"/>
                <w:sz w:val="26"/>
                <w:szCs w:val="26"/>
                <w:lang w:eastAsia="en-US"/>
              </w:rPr>
            </w:pPr>
            <w:r w:rsidRPr="00D77928">
              <w:rPr>
                <w:color w:val="000000" w:themeColor="text1"/>
                <w:sz w:val="26"/>
                <w:szCs w:val="26"/>
                <w:lang w:eastAsia="en-US"/>
              </w:rPr>
              <w:t>земельні ділянки кладовищ, крематоріїв та колумбаріїв;</w:t>
            </w:r>
          </w:p>
          <w:p w:rsidR="00E96ACC" w:rsidRPr="00D77928" w:rsidRDefault="00E96ACC" w:rsidP="00E96ACC">
            <w:pPr>
              <w:numPr>
                <w:ilvl w:val="0"/>
                <w:numId w:val="9"/>
              </w:numPr>
              <w:tabs>
                <w:tab w:val="num" w:pos="0"/>
              </w:tabs>
              <w:ind w:left="0" w:hanging="142"/>
              <w:jc w:val="both"/>
              <w:rPr>
                <w:color w:val="000000" w:themeColor="text1"/>
                <w:sz w:val="26"/>
                <w:szCs w:val="26"/>
                <w:lang w:eastAsia="en-US"/>
              </w:rPr>
            </w:pPr>
            <w:r w:rsidRPr="00D77928">
              <w:rPr>
                <w:color w:val="000000" w:themeColor="text1"/>
                <w:sz w:val="26"/>
                <w:szCs w:val="26"/>
                <w:lang w:eastAsia="en-US"/>
              </w:rPr>
              <w:t>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tc>
        <w:tc>
          <w:tcPr>
            <w:tcW w:w="1077" w:type="pct"/>
            <w:tcBorders>
              <w:top w:val="single" w:sz="4" w:space="0" w:color="auto"/>
              <w:left w:val="single" w:sz="4" w:space="0" w:color="auto"/>
              <w:bottom w:val="single" w:sz="4" w:space="0" w:color="auto"/>
              <w:right w:val="single" w:sz="4" w:space="0" w:color="auto"/>
            </w:tcBorders>
            <w:vAlign w:val="center"/>
            <w:hideMark/>
          </w:tcPr>
          <w:p w:rsidR="00E96ACC" w:rsidRPr="00D77928" w:rsidRDefault="00E96ACC" w:rsidP="00231F04">
            <w:pPr>
              <w:pStyle w:val="ab"/>
              <w:spacing w:before="0"/>
              <w:ind w:firstLine="0"/>
              <w:jc w:val="center"/>
              <w:rPr>
                <w:rFonts w:ascii="Times New Roman" w:hAnsi="Times New Roman"/>
                <w:color w:val="000000" w:themeColor="text1"/>
                <w:szCs w:val="26"/>
                <w:lang w:eastAsia="en-US"/>
              </w:rPr>
            </w:pPr>
            <w:r w:rsidRPr="00D77928">
              <w:rPr>
                <w:rFonts w:ascii="Times New Roman" w:hAnsi="Times New Roman"/>
                <w:color w:val="000000" w:themeColor="text1"/>
                <w:szCs w:val="26"/>
                <w:lang w:eastAsia="en-US"/>
              </w:rPr>
              <w:lastRenderedPageBreak/>
              <w:t>100%</w:t>
            </w:r>
          </w:p>
        </w:tc>
      </w:tr>
    </w:tbl>
    <w:p w:rsidR="00E96ACC" w:rsidRPr="00D77928" w:rsidRDefault="00E96ACC" w:rsidP="00E96ACC">
      <w:pPr>
        <w:pStyle w:val="ab"/>
        <w:spacing w:before="0"/>
        <w:jc w:val="both"/>
        <w:rPr>
          <w:rFonts w:ascii="Times New Roman" w:hAnsi="Times New Roman"/>
          <w:color w:val="000000" w:themeColor="text1"/>
          <w:szCs w:val="26"/>
        </w:rPr>
      </w:pPr>
      <w:r w:rsidRPr="00D77928">
        <w:rPr>
          <w:rFonts w:ascii="Times New Roman" w:hAnsi="Times New Roman"/>
          <w:color w:val="000000" w:themeColor="text1"/>
          <w:szCs w:val="26"/>
          <w:vertAlign w:val="superscript"/>
        </w:rPr>
        <w:t xml:space="preserve">1 </w:t>
      </w:r>
      <w:r w:rsidRPr="00D77928">
        <w:rPr>
          <w:rFonts w:ascii="Times New Roman" w:hAnsi="Times New Roman"/>
          <w:color w:val="000000" w:themeColor="text1"/>
          <w:szCs w:val="26"/>
        </w:rPr>
        <w:t>Пільги визначаються з урахуванням норм підпункту 12.3.7 пункту 12.3 статті 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E96ACC" w:rsidRPr="00D77928" w:rsidRDefault="00E96ACC" w:rsidP="00E96ACC">
      <w:pPr>
        <w:pStyle w:val="ab"/>
        <w:spacing w:before="0"/>
        <w:ind w:firstLine="0"/>
        <w:jc w:val="both"/>
        <w:rPr>
          <w:rFonts w:ascii="Times New Roman" w:hAnsi="Times New Roman"/>
          <w:color w:val="000000" w:themeColor="text1"/>
          <w:szCs w:val="26"/>
        </w:rPr>
      </w:pPr>
    </w:p>
    <w:p w:rsidR="00E96ACC" w:rsidRPr="00D77928" w:rsidRDefault="00E96ACC" w:rsidP="00E96ACC">
      <w:pPr>
        <w:pStyle w:val="ab"/>
        <w:spacing w:before="0"/>
        <w:ind w:firstLine="0"/>
        <w:jc w:val="both"/>
        <w:rPr>
          <w:rFonts w:ascii="Times New Roman" w:hAnsi="Times New Roman"/>
          <w:color w:val="000000" w:themeColor="text1"/>
          <w:szCs w:val="26"/>
        </w:rPr>
      </w:pPr>
    </w:p>
    <w:p w:rsidR="00E96ACC" w:rsidRPr="00D77928" w:rsidRDefault="00E96ACC" w:rsidP="00E96ACC">
      <w:pPr>
        <w:autoSpaceDE w:val="0"/>
        <w:autoSpaceDN w:val="0"/>
        <w:adjustRightInd w:val="0"/>
        <w:jc w:val="both"/>
        <w:rPr>
          <w:color w:val="000000" w:themeColor="text1"/>
          <w:sz w:val="28"/>
          <w:szCs w:val="28"/>
        </w:rPr>
      </w:pPr>
      <w:r w:rsidRPr="00D77928">
        <w:rPr>
          <w:color w:val="000000" w:themeColor="text1"/>
          <w:sz w:val="28"/>
          <w:szCs w:val="28"/>
        </w:rPr>
        <w:t>Секретар ради</w:t>
      </w:r>
      <w:r w:rsidRPr="00D77928">
        <w:rPr>
          <w:color w:val="000000" w:themeColor="text1"/>
          <w:sz w:val="28"/>
          <w:szCs w:val="28"/>
        </w:rPr>
        <w:tab/>
      </w:r>
      <w:r w:rsidRPr="00D77928">
        <w:rPr>
          <w:color w:val="000000" w:themeColor="text1"/>
          <w:sz w:val="28"/>
          <w:szCs w:val="28"/>
        </w:rPr>
        <w:tab/>
      </w:r>
      <w:r w:rsidRPr="00D77928">
        <w:rPr>
          <w:color w:val="000000" w:themeColor="text1"/>
          <w:sz w:val="28"/>
          <w:szCs w:val="28"/>
        </w:rPr>
        <w:tab/>
      </w:r>
      <w:r w:rsidRPr="00D77928">
        <w:rPr>
          <w:color w:val="000000" w:themeColor="text1"/>
          <w:sz w:val="28"/>
          <w:szCs w:val="28"/>
        </w:rPr>
        <w:tab/>
      </w:r>
      <w:r w:rsidRPr="00D77928">
        <w:rPr>
          <w:color w:val="000000" w:themeColor="text1"/>
          <w:sz w:val="28"/>
          <w:szCs w:val="28"/>
        </w:rPr>
        <w:tab/>
      </w:r>
      <w:r w:rsidRPr="00D77928">
        <w:rPr>
          <w:color w:val="000000" w:themeColor="text1"/>
          <w:sz w:val="28"/>
          <w:szCs w:val="28"/>
        </w:rPr>
        <w:tab/>
      </w:r>
      <w:r w:rsidRPr="00D77928">
        <w:rPr>
          <w:color w:val="000000" w:themeColor="text1"/>
          <w:sz w:val="28"/>
          <w:szCs w:val="28"/>
        </w:rPr>
        <w:tab/>
      </w:r>
      <w:r w:rsidRPr="00D77928">
        <w:rPr>
          <w:color w:val="000000" w:themeColor="text1"/>
          <w:sz w:val="28"/>
          <w:szCs w:val="28"/>
        </w:rPr>
        <w:tab/>
        <w:t xml:space="preserve">Д.БРЕХЛІЧУК </w:t>
      </w:r>
    </w:p>
    <w:p w:rsidR="00E96ACC" w:rsidRPr="00D77928" w:rsidRDefault="00E96ACC" w:rsidP="00E96ACC">
      <w:pPr>
        <w:autoSpaceDE w:val="0"/>
        <w:autoSpaceDN w:val="0"/>
        <w:adjustRightInd w:val="0"/>
        <w:jc w:val="both"/>
        <w:rPr>
          <w:color w:val="000000" w:themeColor="text1"/>
          <w:sz w:val="26"/>
          <w:szCs w:val="26"/>
        </w:rPr>
      </w:pPr>
    </w:p>
    <w:p w:rsidR="00E96ACC" w:rsidRPr="00D77928" w:rsidRDefault="00E96ACC" w:rsidP="00E96ACC">
      <w:pPr>
        <w:autoSpaceDE w:val="0"/>
        <w:autoSpaceDN w:val="0"/>
        <w:adjustRightInd w:val="0"/>
        <w:jc w:val="both"/>
        <w:rPr>
          <w:color w:val="000000" w:themeColor="text1"/>
          <w:sz w:val="26"/>
          <w:szCs w:val="26"/>
        </w:rPr>
      </w:pPr>
    </w:p>
    <w:p w:rsidR="00E96ACC" w:rsidRPr="00D77928" w:rsidRDefault="00E96ACC" w:rsidP="00E96ACC">
      <w:pPr>
        <w:autoSpaceDE w:val="0"/>
        <w:autoSpaceDN w:val="0"/>
        <w:adjustRightInd w:val="0"/>
        <w:jc w:val="both"/>
        <w:rPr>
          <w:color w:val="000000" w:themeColor="text1"/>
          <w:sz w:val="26"/>
          <w:szCs w:val="26"/>
        </w:rPr>
      </w:pPr>
    </w:p>
    <w:p w:rsidR="00E96ACC" w:rsidRPr="00D77928" w:rsidRDefault="00E96ACC" w:rsidP="00E96ACC">
      <w:pPr>
        <w:rPr>
          <w:color w:val="000000" w:themeColor="text1"/>
        </w:rPr>
      </w:pPr>
      <w:r w:rsidRPr="00D77928">
        <w:rPr>
          <w:color w:val="000000" w:themeColor="text1"/>
        </w:rPr>
        <w:br w:type="page"/>
      </w:r>
    </w:p>
    <w:p w:rsidR="00CE3F0E" w:rsidRDefault="00CE3F0E"/>
    <w:sectPr w:rsidR="00CE3F0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AFF" w:usb1="C0007843" w:usb2="00000009" w:usb3="00000000" w:csb0="000001FF" w:csb1="00000000"/>
  </w:font>
  <w:font w:name="Antiqua">
    <w:altName w:val="Corbel"/>
    <w:charset w:val="00"/>
    <w:family w:val="swiss"/>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8EA"/>
    <w:multiLevelType w:val="hybridMultilevel"/>
    <w:tmpl w:val="1D78D556"/>
    <w:lvl w:ilvl="0" w:tplc="BB100890">
      <w:start w:val="1"/>
      <w:numFmt w:val="decimal"/>
      <w:lvlText w:val="%1."/>
      <w:lvlJc w:val="left"/>
      <w:pPr>
        <w:tabs>
          <w:tab w:val="num" w:pos="720"/>
        </w:tabs>
        <w:ind w:left="720" w:hanging="360"/>
      </w:pPr>
      <w:rPr>
        <w:color w:val="auto"/>
      </w:rPr>
    </w:lvl>
    <w:lvl w:ilvl="1" w:tplc="DEE6A3E4">
      <w:numFmt w:val="none"/>
      <w:lvlText w:val=""/>
      <w:lvlJc w:val="left"/>
      <w:pPr>
        <w:tabs>
          <w:tab w:val="num" w:pos="360"/>
        </w:tabs>
        <w:ind w:left="0" w:firstLine="0"/>
      </w:pPr>
    </w:lvl>
    <w:lvl w:ilvl="2" w:tplc="E94EF996">
      <w:numFmt w:val="none"/>
      <w:lvlText w:val=""/>
      <w:lvlJc w:val="left"/>
      <w:pPr>
        <w:tabs>
          <w:tab w:val="num" w:pos="360"/>
        </w:tabs>
        <w:ind w:left="0" w:firstLine="0"/>
      </w:pPr>
    </w:lvl>
    <w:lvl w:ilvl="3" w:tplc="A588D93E">
      <w:numFmt w:val="none"/>
      <w:lvlText w:val=""/>
      <w:lvlJc w:val="left"/>
      <w:pPr>
        <w:tabs>
          <w:tab w:val="num" w:pos="360"/>
        </w:tabs>
        <w:ind w:left="0" w:firstLine="0"/>
      </w:pPr>
    </w:lvl>
    <w:lvl w:ilvl="4" w:tplc="9A7C13B2">
      <w:numFmt w:val="none"/>
      <w:lvlText w:val=""/>
      <w:lvlJc w:val="left"/>
      <w:pPr>
        <w:tabs>
          <w:tab w:val="num" w:pos="360"/>
        </w:tabs>
        <w:ind w:left="0" w:firstLine="0"/>
      </w:pPr>
    </w:lvl>
    <w:lvl w:ilvl="5" w:tplc="0C6A9DD6">
      <w:numFmt w:val="none"/>
      <w:lvlText w:val=""/>
      <w:lvlJc w:val="left"/>
      <w:pPr>
        <w:tabs>
          <w:tab w:val="num" w:pos="360"/>
        </w:tabs>
        <w:ind w:left="0" w:firstLine="0"/>
      </w:pPr>
    </w:lvl>
    <w:lvl w:ilvl="6" w:tplc="919ED00C">
      <w:numFmt w:val="none"/>
      <w:lvlText w:val=""/>
      <w:lvlJc w:val="left"/>
      <w:pPr>
        <w:tabs>
          <w:tab w:val="num" w:pos="360"/>
        </w:tabs>
        <w:ind w:left="0" w:firstLine="0"/>
      </w:pPr>
    </w:lvl>
    <w:lvl w:ilvl="7" w:tplc="F892A792">
      <w:numFmt w:val="none"/>
      <w:lvlText w:val=""/>
      <w:lvlJc w:val="left"/>
      <w:pPr>
        <w:tabs>
          <w:tab w:val="num" w:pos="360"/>
        </w:tabs>
        <w:ind w:left="0" w:firstLine="0"/>
      </w:pPr>
    </w:lvl>
    <w:lvl w:ilvl="8" w:tplc="2390A438">
      <w:numFmt w:val="none"/>
      <w:lvlText w:val=""/>
      <w:lvlJc w:val="left"/>
      <w:pPr>
        <w:tabs>
          <w:tab w:val="num" w:pos="360"/>
        </w:tabs>
        <w:ind w:left="0" w:firstLine="0"/>
      </w:pPr>
    </w:lvl>
  </w:abstractNum>
  <w:abstractNum w:abstractNumId="1" w15:restartNumberingAfterBreak="0">
    <w:nsid w:val="030E6AE5"/>
    <w:multiLevelType w:val="hybridMultilevel"/>
    <w:tmpl w:val="6798C6C4"/>
    <w:lvl w:ilvl="0" w:tplc="647EAA08">
      <w:start w:val="1"/>
      <w:numFmt w:val="decimal"/>
      <w:lvlText w:val="%1."/>
      <w:lvlJc w:val="left"/>
      <w:pPr>
        <w:ind w:left="92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046A7FA3"/>
    <w:multiLevelType w:val="hybridMultilevel"/>
    <w:tmpl w:val="2BCCC08A"/>
    <w:lvl w:ilvl="0" w:tplc="4088EC56">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062F6EC5"/>
    <w:multiLevelType w:val="multilevel"/>
    <w:tmpl w:val="96B4DB9C"/>
    <w:lvl w:ilvl="0">
      <w:start w:val="2"/>
      <w:numFmt w:val="decimal"/>
      <w:lvlText w:val="%1."/>
      <w:lvlJc w:val="left"/>
      <w:pPr>
        <w:tabs>
          <w:tab w:val="num" w:pos="555"/>
        </w:tabs>
        <w:ind w:left="555" w:hanging="55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E62796C"/>
    <w:multiLevelType w:val="hybridMultilevel"/>
    <w:tmpl w:val="0F86DF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F441E"/>
    <w:multiLevelType w:val="hybridMultilevel"/>
    <w:tmpl w:val="C7A0C056"/>
    <w:lvl w:ilvl="0" w:tplc="DE2CD396">
      <w:start w:val="1"/>
      <w:numFmt w:val="decimal"/>
      <w:lvlText w:val="%1."/>
      <w:lvlJc w:val="left"/>
      <w:pPr>
        <w:ind w:left="720" w:hanging="360"/>
      </w:pPr>
      <w:rPr>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4CE292E"/>
    <w:multiLevelType w:val="hybridMultilevel"/>
    <w:tmpl w:val="372846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3C042598"/>
    <w:multiLevelType w:val="multilevel"/>
    <w:tmpl w:val="2046809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01876E0"/>
    <w:multiLevelType w:val="hybridMultilevel"/>
    <w:tmpl w:val="6798C6C4"/>
    <w:lvl w:ilvl="0" w:tplc="647EAA08">
      <w:start w:val="1"/>
      <w:numFmt w:val="decimal"/>
      <w:lvlText w:val="%1."/>
      <w:lvlJc w:val="left"/>
      <w:pPr>
        <w:ind w:left="92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15:restartNumberingAfterBreak="0">
    <w:nsid w:val="536459CC"/>
    <w:multiLevelType w:val="hybridMultilevel"/>
    <w:tmpl w:val="49FE1A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E13D64"/>
    <w:multiLevelType w:val="hybridMultilevel"/>
    <w:tmpl w:val="96281E9E"/>
    <w:lvl w:ilvl="0" w:tplc="3A9A93FC">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5B7B501D"/>
    <w:multiLevelType w:val="hybridMultilevel"/>
    <w:tmpl w:val="0FE05F44"/>
    <w:lvl w:ilvl="0" w:tplc="062AB39C">
      <w:numFmt w:val="bullet"/>
      <w:lvlText w:val="-"/>
      <w:lvlJc w:val="left"/>
      <w:pPr>
        <w:ind w:left="862" w:hanging="360"/>
      </w:pPr>
      <w:rPr>
        <w:rFonts w:ascii="Times New Roman" w:eastAsia="Calibri" w:hAnsi="Times New Roman" w:cs="Times New Roman"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2" w15:restartNumberingAfterBreak="0">
    <w:nsid w:val="60A97671"/>
    <w:multiLevelType w:val="multilevel"/>
    <w:tmpl w:val="616CC9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28D7F48"/>
    <w:multiLevelType w:val="hybridMultilevel"/>
    <w:tmpl w:val="1C84727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6478197D"/>
    <w:multiLevelType w:val="multilevel"/>
    <w:tmpl w:val="1F7C289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D7D30F4"/>
    <w:multiLevelType w:val="hybridMultilevel"/>
    <w:tmpl w:val="0E1EDCDC"/>
    <w:lvl w:ilvl="0" w:tplc="134E1C18">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6" w15:restartNumberingAfterBreak="0">
    <w:nsid w:val="7220077E"/>
    <w:multiLevelType w:val="hybridMultilevel"/>
    <w:tmpl w:val="6798C6C4"/>
    <w:lvl w:ilvl="0" w:tplc="647EAA08">
      <w:start w:val="1"/>
      <w:numFmt w:val="decimal"/>
      <w:lvlText w:val="%1."/>
      <w:lvlJc w:val="left"/>
      <w:pPr>
        <w:ind w:left="92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7" w15:restartNumberingAfterBreak="0">
    <w:nsid w:val="7C383C95"/>
    <w:multiLevelType w:val="hybridMultilevel"/>
    <w:tmpl w:val="D4C8A64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16cid:durableId="196817130">
    <w:abstractNumId w:val="3"/>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2570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25980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87765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6161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67556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8763641">
    <w:abstractNumId w:val="0"/>
    <w:lvlOverride w:ilvl="0">
      <w:startOverride w:val="1"/>
    </w:lvlOverride>
    <w:lvlOverride w:ilvl="1"/>
    <w:lvlOverride w:ilvl="2"/>
    <w:lvlOverride w:ilvl="3"/>
    <w:lvlOverride w:ilvl="4"/>
    <w:lvlOverride w:ilvl="5"/>
    <w:lvlOverride w:ilvl="6"/>
    <w:lvlOverride w:ilvl="7"/>
    <w:lvlOverride w:ilvl="8"/>
  </w:num>
  <w:num w:numId="8" w16cid:durableId="761950339">
    <w:abstractNumId w:val="4"/>
  </w:num>
  <w:num w:numId="9" w16cid:durableId="340163535">
    <w:abstractNumId w:val="9"/>
  </w:num>
  <w:num w:numId="10" w16cid:durableId="70471750">
    <w:abstractNumId w:val="11"/>
  </w:num>
  <w:num w:numId="11" w16cid:durableId="10197003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35681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72348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8606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2058988">
    <w:abstractNumId w:val="1"/>
  </w:num>
  <w:num w:numId="16" w16cid:durableId="1531719904">
    <w:abstractNumId w:val="8"/>
  </w:num>
  <w:num w:numId="17" w16cid:durableId="825442204">
    <w:abstractNumId w:val="16"/>
  </w:num>
  <w:num w:numId="18" w16cid:durableId="11808482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18603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CC"/>
    <w:rsid w:val="004A3E6C"/>
    <w:rsid w:val="00CB440F"/>
    <w:rsid w:val="00CE3F0E"/>
    <w:rsid w:val="00E96A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F02B4-C200-4193-A934-B4CE890C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ACC"/>
    <w:pPr>
      <w:spacing w:after="0" w:line="240" w:lineRule="auto"/>
    </w:pPr>
    <w:rPr>
      <w:rFonts w:ascii="Times New Roman" w:eastAsia="Times New Roman" w:hAnsi="Times New Roman" w:cs="Times New Roman"/>
      <w:kern w:val="0"/>
      <w:sz w:val="24"/>
      <w:szCs w:val="24"/>
      <w:lang w:eastAsia="uk-UA"/>
      <w14:ligatures w14:val="none"/>
    </w:rPr>
  </w:style>
  <w:style w:type="paragraph" w:styleId="2">
    <w:name w:val="heading 2"/>
    <w:basedOn w:val="a"/>
    <w:next w:val="a"/>
    <w:link w:val="20"/>
    <w:uiPriority w:val="99"/>
    <w:semiHidden/>
    <w:unhideWhenUsed/>
    <w:qFormat/>
    <w:rsid w:val="00E96ACC"/>
    <w:pPr>
      <w:keepNext/>
      <w:keepLines/>
      <w:spacing w:before="40"/>
      <w:outlineLvl w:val="1"/>
    </w:pPr>
    <w:rPr>
      <w:rFonts w:ascii="Cambria" w:hAnsi="Cambria"/>
      <w:color w:val="365F91"/>
      <w:sz w:val="26"/>
      <w:szCs w:val="26"/>
      <w:lang w:val="ru-RU" w:eastAsia="ru-RU"/>
    </w:rPr>
  </w:style>
  <w:style w:type="paragraph" w:styleId="3">
    <w:name w:val="heading 3"/>
    <w:basedOn w:val="a"/>
    <w:next w:val="a"/>
    <w:link w:val="30"/>
    <w:uiPriority w:val="99"/>
    <w:semiHidden/>
    <w:unhideWhenUsed/>
    <w:qFormat/>
    <w:rsid w:val="00E96ACC"/>
    <w:pPr>
      <w:widowControl w:val="0"/>
      <w:autoSpaceDE w:val="0"/>
      <w:autoSpaceDN w:val="0"/>
      <w:adjustRightInd w:val="0"/>
      <w:outlineLvl w:val="2"/>
    </w:pPr>
    <w:rPr>
      <w:rFonts w:ascii="Arial CYR" w:hAnsi="Arial CYR" w:cs="Arial CY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E96ACC"/>
    <w:rPr>
      <w:rFonts w:ascii="Cambria" w:eastAsia="Times New Roman" w:hAnsi="Cambria" w:cs="Times New Roman"/>
      <w:color w:val="365F91"/>
      <w:kern w:val="0"/>
      <w:sz w:val="26"/>
      <w:szCs w:val="26"/>
      <w:lang w:val="ru-RU" w:eastAsia="ru-RU"/>
      <w14:ligatures w14:val="none"/>
    </w:rPr>
  </w:style>
  <w:style w:type="character" w:customStyle="1" w:styleId="30">
    <w:name w:val="Заголовок 3 Знак"/>
    <w:basedOn w:val="a0"/>
    <w:link w:val="3"/>
    <w:uiPriority w:val="99"/>
    <w:semiHidden/>
    <w:rsid w:val="00E96ACC"/>
    <w:rPr>
      <w:rFonts w:ascii="Arial CYR" w:eastAsia="Times New Roman" w:hAnsi="Arial CYR" w:cs="Arial CYR"/>
      <w:kern w:val="0"/>
      <w:sz w:val="24"/>
      <w:szCs w:val="24"/>
      <w:lang w:val="ru-RU" w:eastAsia="ru-RU"/>
      <w14:ligatures w14:val="none"/>
    </w:rPr>
  </w:style>
  <w:style w:type="table" w:customStyle="1" w:styleId="1">
    <w:name w:val="Сетка таблицы1"/>
    <w:basedOn w:val="a1"/>
    <w:uiPriority w:val="59"/>
    <w:rsid w:val="00E96ACC"/>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Звичайни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locked/>
    <w:rsid w:val="00E96ACC"/>
    <w:rPr>
      <w:rFonts w:ascii="Times New Roman" w:eastAsia="Times New Roman" w:hAnsi="Times New Roman" w:cs="Times New Roman"/>
      <w:sz w:val="24"/>
      <w:szCs w:val="24"/>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nhideWhenUsed/>
    <w:qFormat/>
    <w:rsid w:val="00E96ACC"/>
    <w:pPr>
      <w:spacing w:after="200" w:line="276" w:lineRule="auto"/>
      <w:ind w:left="720"/>
      <w:contextualSpacing/>
    </w:pPr>
    <w:rPr>
      <w:kern w:val="2"/>
      <w:lang w:eastAsia="ru-RU"/>
      <w14:ligatures w14:val="standardContextual"/>
    </w:rPr>
  </w:style>
  <w:style w:type="paragraph" w:customStyle="1" w:styleId="21">
    <w:name w:val="Без интервала2"/>
    <w:uiPriority w:val="99"/>
    <w:semiHidden/>
    <w:qFormat/>
    <w:rsid w:val="00E96ACC"/>
    <w:pPr>
      <w:spacing w:after="0" w:line="240" w:lineRule="auto"/>
      <w:contextualSpacing/>
    </w:pPr>
    <w:rPr>
      <w:rFonts w:ascii="Calibri" w:eastAsia="Times New Roman" w:hAnsi="Calibri" w:cs="Times New Roman"/>
      <w:kern w:val="0"/>
      <w:lang w:val="ru-RU" w:eastAsia="ru-RU"/>
      <w14:ligatures w14:val="none"/>
    </w:rPr>
  </w:style>
  <w:style w:type="paragraph" w:customStyle="1" w:styleId="210">
    <w:name w:val="Основной текст с отступом 21"/>
    <w:basedOn w:val="a"/>
    <w:qFormat/>
    <w:rsid w:val="00E96ACC"/>
    <w:pPr>
      <w:suppressAutoHyphens/>
      <w:ind w:right="-2" w:firstLine="851"/>
      <w:jc w:val="both"/>
    </w:pPr>
    <w:rPr>
      <w:sz w:val="28"/>
      <w:szCs w:val="20"/>
      <w:lang w:eastAsia="ar-SA"/>
    </w:rPr>
  </w:style>
  <w:style w:type="character" w:customStyle="1" w:styleId="5yl5">
    <w:name w:val="_5yl5"/>
    <w:rsid w:val="00E96ACC"/>
    <w:rPr>
      <w:rFonts w:ascii="Times New Roman" w:hAnsi="Times New Roman" w:cs="Times New Roman" w:hint="default"/>
    </w:rPr>
  </w:style>
  <w:style w:type="table" w:styleId="a5">
    <w:name w:val="Table Grid"/>
    <w:basedOn w:val="a1"/>
    <w:uiPriority w:val="39"/>
    <w:rsid w:val="00E96ACC"/>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E96ACC"/>
    <w:pPr>
      <w:ind w:left="720"/>
      <w:contextualSpacing/>
    </w:pPr>
    <w:rPr>
      <w:lang w:val="ru-RU" w:eastAsia="ru-RU"/>
    </w:rPr>
  </w:style>
  <w:style w:type="character" w:styleId="a7">
    <w:name w:val="Strong"/>
    <w:basedOn w:val="a0"/>
    <w:uiPriority w:val="22"/>
    <w:qFormat/>
    <w:rsid w:val="00E96ACC"/>
    <w:rPr>
      <w:b/>
      <w:bCs/>
    </w:rPr>
  </w:style>
  <w:style w:type="paragraph" w:styleId="a8">
    <w:name w:val="Balloon Text"/>
    <w:basedOn w:val="a"/>
    <w:link w:val="a9"/>
    <w:uiPriority w:val="99"/>
    <w:semiHidden/>
    <w:unhideWhenUsed/>
    <w:rsid w:val="00E96ACC"/>
    <w:rPr>
      <w:rFonts w:ascii="Calibri" w:hAnsi="Calibri" w:cs="Calibri"/>
      <w:sz w:val="16"/>
      <w:szCs w:val="16"/>
    </w:rPr>
  </w:style>
  <w:style w:type="character" w:customStyle="1" w:styleId="a9">
    <w:name w:val="Текст у виносці Знак"/>
    <w:basedOn w:val="a0"/>
    <w:link w:val="a8"/>
    <w:uiPriority w:val="99"/>
    <w:semiHidden/>
    <w:rsid w:val="00E96ACC"/>
    <w:rPr>
      <w:rFonts w:ascii="Calibri" w:eastAsia="Times New Roman" w:hAnsi="Calibri" w:cs="Calibri"/>
      <w:kern w:val="0"/>
      <w:sz w:val="16"/>
      <w:szCs w:val="16"/>
      <w:lang w:eastAsia="uk-UA"/>
      <w14:ligatures w14:val="none"/>
    </w:rPr>
  </w:style>
  <w:style w:type="character" w:styleId="aa">
    <w:name w:val="Hyperlink"/>
    <w:basedOn w:val="a0"/>
    <w:uiPriority w:val="99"/>
    <w:semiHidden/>
    <w:unhideWhenUsed/>
    <w:rsid w:val="00E96ACC"/>
    <w:rPr>
      <w:color w:val="0000FF"/>
      <w:u w:val="single"/>
    </w:rPr>
  </w:style>
  <w:style w:type="paragraph" w:customStyle="1" w:styleId="10">
    <w:name w:val="Без интервала1"/>
    <w:uiPriority w:val="99"/>
    <w:qFormat/>
    <w:rsid w:val="00E96ACC"/>
    <w:pPr>
      <w:spacing w:after="0" w:line="240" w:lineRule="auto"/>
      <w:contextualSpacing/>
    </w:pPr>
    <w:rPr>
      <w:rFonts w:ascii="Calibri" w:eastAsia="Times New Roman" w:hAnsi="Calibri" w:cs="Times New Roman"/>
      <w:kern w:val="0"/>
      <w:lang w:val="ru-RU" w:eastAsia="ru-RU"/>
      <w14:ligatures w14:val="none"/>
    </w:rPr>
  </w:style>
  <w:style w:type="paragraph" w:customStyle="1" w:styleId="ab">
    <w:name w:val="Нормальний текст"/>
    <w:basedOn w:val="a"/>
    <w:qFormat/>
    <w:rsid w:val="00E96ACC"/>
    <w:pPr>
      <w:spacing w:before="120"/>
      <w:ind w:firstLine="567"/>
      <w:contextualSpacing/>
    </w:pPr>
    <w:rPr>
      <w:rFonts w:ascii="Antiqua" w:hAnsi="Antiqua"/>
      <w:sz w:val="26"/>
      <w:szCs w:val="20"/>
      <w:lang w:eastAsia="ru-RU"/>
    </w:rPr>
  </w:style>
  <w:style w:type="paragraph" w:customStyle="1" w:styleId="ac">
    <w:name w:val="Назва документа"/>
    <w:basedOn w:val="a"/>
    <w:next w:val="ab"/>
    <w:uiPriority w:val="99"/>
    <w:qFormat/>
    <w:rsid w:val="00E96ACC"/>
    <w:pPr>
      <w:keepNext/>
      <w:keepLines/>
      <w:spacing w:before="240" w:after="240"/>
      <w:contextualSpacing/>
      <w:jc w:val="center"/>
    </w:pPr>
    <w:rPr>
      <w:rFonts w:ascii="Antiqua" w:hAnsi="Antiqua"/>
      <w:b/>
      <w:sz w:val="26"/>
      <w:szCs w:val="20"/>
      <w:lang w:eastAsia="ru-RU"/>
    </w:rPr>
  </w:style>
  <w:style w:type="paragraph" w:styleId="31">
    <w:name w:val="Body Text Indent 3"/>
    <w:basedOn w:val="a"/>
    <w:link w:val="32"/>
    <w:semiHidden/>
    <w:unhideWhenUsed/>
    <w:rsid w:val="00E96ACC"/>
    <w:pPr>
      <w:suppressAutoHyphens/>
      <w:spacing w:after="120"/>
      <w:ind w:left="283"/>
    </w:pPr>
    <w:rPr>
      <w:sz w:val="16"/>
      <w:szCs w:val="16"/>
      <w:lang w:val="x-none" w:eastAsia="zh-CN"/>
    </w:rPr>
  </w:style>
  <w:style w:type="character" w:customStyle="1" w:styleId="32">
    <w:name w:val="Основний текст з відступом 3 Знак"/>
    <w:basedOn w:val="a0"/>
    <w:link w:val="31"/>
    <w:semiHidden/>
    <w:rsid w:val="00E96ACC"/>
    <w:rPr>
      <w:rFonts w:ascii="Times New Roman" w:eastAsia="Times New Roman" w:hAnsi="Times New Roman" w:cs="Times New Roman"/>
      <w:kern w:val="0"/>
      <w:sz w:val="16"/>
      <w:szCs w:val="16"/>
      <w:lang w:val="x-none" w:eastAsia="zh-CN"/>
      <w14:ligatures w14:val="none"/>
    </w:rPr>
  </w:style>
  <w:style w:type="paragraph" w:customStyle="1" w:styleId="4">
    <w:name w:val="заголовок 4"/>
    <w:basedOn w:val="a"/>
    <w:next w:val="a"/>
    <w:uiPriority w:val="99"/>
    <w:rsid w:val="00E96ACC"/>
    <w:pPr>
      <w:keepNext/>
      <w:autoSpaceDE w:val="0"/>
      <w:autoSpaceDN w:val="0"/>
      <w:ind w:firstLine="1701"/>
      <w:jc w:val="both"/>
    </w:pPr>
    <w:rPr>
      <w:rFonts w:ascii="Bookman Old Style" w:hAnsi="Bookman Old Style"/>
      <w:sz w:val="27"/>
      <w:szCs w:val="27"/>
      <w:lang w:eastAsia="ru-RU"/>
    </w:rPr>
  </w:style>
  <w:style w:type="paragraph" w:styleId="HTML">
    <w:name w:val="HTML Preformatted"/>
    <w:basedOn w:val="a"/>
    <w:link w:val="HTML0"/>
    <w:unhideWhenUsed/>
    <w:rsid w:val="00E96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1"/>
      <w:szCs w:val="21"/>
      <w:lang w:val="ru-RU" w:eastAsia="ru-RU"/>
    </w:rPr>
  </w:style>
  <w:style w:type="character" w:customStyle="1" w:styleId="HTML0">
    <w:name w:val="Стандартний HTML Знак"/>
    <w:basedOn w:val="a0"/>
    <w:link w:val="HTML"/>
    <w:rsid w:val="00E96ACC"/>
    <w:rPr>
      <w:rFonts w:ascii="Courier New" w:eastAsia="Calibri" w:hAnsi="Courier New" w:cs="Courier New"/>
      <w:color w:val="000000"/>
      <w:kern w:val="0"/>
      <w:sz w:val="21"/>
      <w:szCs w:val="21"/>
      <w:lang w:val="ru-RU" w:eastAsia="ru-RU"/>
      <w14:ligatures w14:val="none"/>
    </w:rPr>
  </w:style>
  <w:style w:type="paragraph" w:customStyle="1" w:styleId="11">
    <w:name w:val="Абзац списка1"/>
    <w:basedOn w:val="a"/>
    <w:rsid w:val="00E96ACC"/>
    <w:pPr>
      <w:suppressAutoHyphens/>
      <w:spacing w:after="160" w:line="256" w:lineRule="auto"/>
      <w:ind w:left="720"/>
      <w:contextualSpacing/>
    </w:pPr>
    <w:rPr>
      <w:rFonts w:ascii="Calibri" w:eastAsia="Calibri" w:hAnsi="Calibri" w:cs="Calibri"/>
      <w:sz w:val="22"/>
      <w:szCs w:val="22"/>
      <w:lang w:eastAsia="en-US"/>
    </w:rPr>
  </w:style>
  <w:style w:type="paragraph" w:customStyle="1" w:styleId="Just">
    <w:name w:val="Just"/>
    <w:rsid w:val="00E96ACC"/>
    <w:pPr>
      <w:suppressAutoHyphens/>
      <w:spacing w:before="40" w:after="40" w:line="240" w:lineRule="auto"/>
      <w:ind w:firstLine="568"/>
      <w:jc w:val="both"/>
    </w:pPr>
    <w:rPr>
      <w:rFonts w:ascii="Times New Roman" w:eastAsia="Times New Roman" w:hAnsi="Times New Roman" w:cs="Times New Roman"/>
      <w:kern w:val="0"/>
      <w:sz w:val="24"/>
      <w:szCs w:val="24"/>
      <w:lang w:val="ru-RU" w:eastAsia="ar-SA"/>
      <w14:ligatures w14:val="none"/>
    </w:rPr>
  </w:style>
  <w:style w:type="character" w:customStyle="1" w:styleId="rvts23">
    <w:name w:val="rvts23"/>
    <w:basedOn w:val="a0"/>
    <w:rsid w:val="00E96ACC"/>
  </w:style>
  <w:style w:type="character" w:customStyle="1" w:styleId="st42">
    <w:name w:val="st42"/>
    <w:uiPriority w:val="99"/>
    <w:rsid w:val="00E96ACC"/>
    <w:rPr>
      <w:color w:val="000000"/>
    </w:rPr>
  </w:style>
  <w:style w:type="paragraph" w:styleId="ad">
    <w:name w:val="caption"/>
    <w:basedOn w:val="a"/>
    <w:semiHidden/>
    <w:unhideWhenUsed/>
    <w:qFormat/>
    <w:rsid w:val="00E96ACC"/>
    <w:pPr>
      <w:suppressLineNumbers/>
      <w:suppressAutoHyphens/>
      <w:spacing w:before="120" w:after="120" w:line="256" w:lineRule="auto"/>
    </w:pPr>
    <w:rPr>
      <w:rFonts w:ascii="Calibri" w:eastAsia="Calibri" w:hAnsi="Calibri" w:cs="Lucida Sans"/>
      <w:i/>
      <w:iCs/>
      <w:lang w:eastAsia="en-US"/>
    </w:rPr>
  </w:style>
  <w:style w:type="paragraph" w:customStyle="1" w:styleId="ae">
    <w:name w:val="Шапка документу"/>
    <w:basedOn w:val="a"/>
    <w:rsid w:val="00E96ACC"/>
    <w:pPr>
      <w:keepNext/>
      <w:keepLines/>
      <w:spacing w:after="240"/>
      <w:ind w:left="4536"/>
      <w:jc w:val="center"/>
    </w:pPr>
    <w:rPr>
      <w:rFonts w:ascii="Antiqua" w:hAnsi="Antiqua"/>
      <w:sz w:val="26"/>
      <w:szCs w:val="20"/>
      <w:lang w:eastAsia="ru-RU"/>
    </w:rPr>
  </w:style>
  <w:style w:type="character" w:customStyle="1" w:styleId="rvts9">
    <w:name w:val="rvts9"/>
    <w:rsid w:val="00E96ACC"/>
  </w:style>
  <w:style w:type="character" w:customStyle="1" w:styleId="rvts37">
    <w:name w:val="rvts37"/>
    <w:rsid w:val="00E96ACC"/>
  </w:style>
  <w:style w:type="paragraph" w:customStyle="1" w:styleId="st2">
    <w:name w:val="st2"/>
    <w:uiPriority w:val="99"/>
    <w:rsid w:val="00E96ACC"/>
    <w:pPr>
      <w:widowControl w:val="0"/>
      <w:autoSpaceDE w:val="0"/>
      <w:autoSpaceDN w:val="0"/>
      <w:adjustRightInd w:val="0"/>
      <w:spacing w:after="150" w:line="240" w:lineRule="auto"/>
      <w:ind w:firstLine="450"/>
      <w:jc w:val="both"/>
    </w:pPr>
    <w:rPr>
      <w:rFonts w:ascii="Calibri" w:eastAsia="SimSun" w:hAnsi="Calibri" w:cs="Times New Roman"/>
      <w:kern w:val="0"/>
      <w:sz w:val="24"/>
      <w:szCs w:val="24"/>
      <w:lang w:eastAsia="uk-UA"/>
      <w14:ligatures w14:val="none"/>
    </w:rPr>
  </w:style>
  <w:style w:type="paragraph" w:customStyle="1" w:styleId="st6">
    <w:name w:val="st6"/>
    <w:uiPriority w:val="99"/>
    <w:rsid w:val="00E96ACC"/>
    <w:pPr>
      <w:widowControl w:val="0"/>
      <w:autoSpaceDE w:val="0"/>
      <w:autoSpaceDN w:val="0"/>
      <w:adjustRightInd w:val="0"/>
      <w:spacing w:before="300" w:after="450" w:line="240" w:lineRule="auto"/>
      <w:ind w:left="450" w:right="450"/>
      <w:jc w:val="center"/>
    </w:pPr>
    <w:rPr>
      <w:rFonts w:ascii="Calibri" w:eastAsia="SimSun" w:hAnsi="Calibri" w:cs="Times New Roman"/>
      <w:kern w:val="0"/>
      <w:sz w:val="24"/>
      <w:szCs w:val="24"/>
      <w:lang w:eastAsia="uk-UA"/>
      <w14:ligatures w14:val="none"/>
    </w:rPr>
  </w:style>
  <w:style w:type="character" w:customStyle="1" w:styleId="st46">
    <w:name w:val="st46"/>
    <w:uiPriority w:val="99"/>
    <w:rsid w:val="00E96ACC"/>
    <w:rPr>
      <w:rFonts w:ascii="Times New Roman" w:eastAsia="Times New Roman" w:hAnsi="Times New Roman" w:cs="Times New Roman" w:hint="default"/>
      <w:i/>
      <w:iCs w:val="0"/>
      <w:color w:val="000000"/>
      <w:sz w:val="24"/>
      <w:szCs w:val="24"/>
    </w:rPr>
  </w:style>
  <w:style w:type="paragraph" w:styleId="af">
    <w:name w:val="Body Text"/>
    <w:basedOn w:val="a"/>
    <w:link w:val="af0"/>
    <w:uiPriority w:val="99"/>
    <w:semiHidden/>
    <w:unhideWhenUsed/>
    <w:rsid w:val="00E96ACC"/>
    <w:pPr>
      <w:spacing w:after="120"/>
    </w:pPr>
  </w:style>
  <w:style w:type="character" w:customStyle="1" w:styleId="af0">
    <w:name w:val="Основний текст Знак"/>
    <w:basedOn w:val="a0"/>
    <w:link w:val="af"/>
    <w:uiPriority w:val="99"/>
    <w:semiHidden/>
    <w:rsid w:val="00E96ACC"/>
    <w:rPr>
      <w:rFonts w:ascii="Times New Roman" w:eastAsia="Times New Roman" w:hAnsi="Times New Roman" w:cs="Times New Roman"/>
      <w:kern w:val="0"/>
      <w:sz w:val="24"/>
      <w:szCs w:val="24"/>
      <w:lang w:eastAsia="uk-UA"/>
      <w14:ligatures w14:val="none"/>
    </w:rPr>
  </w:style>
  <w:style w:type="character" w:customStyle="1" w:styleId="apple-converted-space">
    <w:name w:val="apple-converted-space"/>
    <w:rsid w:val="00E96ACC"/>
  </w:style>
  <w:style w:type="paragraph" w:customStyle="1" w:styleId="12">
    <w:name w:val="Обычный1"/>
    <w:uiPriority w:val="99"/>
    <w:rsid w:val="00E96ACC"/>
    <w:pPr>
      <w:spacing w:after="0" w:line="240" w:lineRule="auto"/>
    </w:pPr>
    <w:rPr>
      <w:rFonts w:ascii="Times New Roman" w:eastAsia="Times New Roman" w:hAnsi="Times New Roman" w:cs="Times New Roman"/>
      <w:kern w:val="0"/>
      <w:sz w:val="20"/>
      <w:szCs w:val="20"/>
      <w:lang w:val="ru-RU" w:eastAsia="ru-RU"/>
      <w14:ligatures w14:val="none"/>
    </w:rPr>
  </w:style>
  <w:style w:type="character" w:customStyle="1" w:styleId="apple-style-span">
    <w:name w:val="apple-style-span"/>
    <w:basedOn w:val="a0"/>
    <w:rsid w:val="00E96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2.rada.gov.ua/laws/show/3551-12"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14108</Words>
  <Characters>8042</Characters>
  <Application>Microsoft Office Word</Application>
  <DocSecurity>0</DocSecurity>
  <Lines>67</Lines>
  <Paragraphs>44</Paragraphs>
  <ScaleCrop>false</ScaleCrop>
  <Company/>
  <LinksUpToDate>false</LinksUpToDate>
  <CharactersWithSpaces>22106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Дмитро</dc:creator>
  <cp:keywords/>
  <dc:description/>
  <cp:lastModifiedBy>Дмитро</cp:lastModifiedBy>
  <cp:revision>2</cp:revision>
  <dcterms:created xsi:type="dcterms:W3CDTF">2023-06-21T14:43:00Z</dcterms:created>
  <dcterms:modified xsi:type="dcterms:W3CDTF">2023-06-21T14:45:00Z</dcterms:modified>
</cp:coreProperties>
</file>