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168" w:rsidRPr="00D77928" w:rsidRDefault="00DC0168" w:rsidP="00DC0168">
      <w:pPr>
        <w:jc w:val="right"/>
        <w:rPr>
          <w:color w:val="000000" w:themeColor="text1"/>
          <w:sz w:val="28"/>
          <w:szCs w:val="28"/>
        </w:rPr>
      </w:pPr>
    </w:p>
    <w:p w:rsidR="00DC0168" w:rsidRPr="00D77928" w:rsidRDefault="00DC0168" w:rsidP="00DC0168">
      <w:pPr>
        <w:jc w:val="right"/>
        <w:rPr>
          <w:color w:val="000000" w:themeColor="text1"/>
          <w:sz w:val="28"/>
          <w:szCs w:val="28"/>
        </w:rPr>
      </w:pPr>
    </w:p>
    <w:p w:rsidR="00DC0168" w:rsidRPr="00D77928" w:rsidRDefault="00DC0168" w:rsidP="00DC0168">
      <w:pPr>
        <w:jc w:val="right"/>
        <w:rPr>
          <w:rFonts w:eastAsia="Calibri"/>
          <w:color w:val="000000" w:themeColor="text1"/>
          <w:sz w:val="28"/>
          <w:szCs w:val="28"/>
        </w:rPr>
      </w:pPr>
      <w:r w:rsidRPr="00D77928">
        <w:rPr>
          <w:noProof/>
          <w:color w:val="000000" w:themeColor="text1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33725D9" wp14:editId="15B3CD6D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168" w:rsidRPr="00D77928" w:rsidRDefault="00DC0168" w:rsidP="00DC0168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br w:type="textWrapping" w:clear="all"/>
        <w:t>У К Р А Ї Н А</w:t>
      </w:r>
    </w:p>
    <w:p w:rsidR="00DC0168" w:rsidRPr="00D77928" w:rsidRDefault="00DC0168" w:rsidP="00DC0168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DC0168" w:rsidRPr="00D77928" w:rsidRDefault="00DC0168" w:rsidP="00DC0168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А Х І В С Ь К О Г О  Р А Й О Н У  </w:t>
      </w:r>
    </w:p>
    <w:p w:rsidR="00DC0168" w:rsidRPr="00D77928" w:rsidRDefault="00DC0168" w:rsidP="00DC0168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З А К А Р П А Т С Ь К О Ї  О Б Л А С Т І</w:t>
      </w:r>
    </w:p>
    <w:p w:rsidR="00DC0168" w:rsidRPr="00D77928" w:rsidRDefault="00DC0168" w:rsidP="00DC0168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77928">
        <w:rPr>
          <w:rFonts w:eastAsia="Calibri"/>
          <w:b/>
          <w:color w:val="000000" w:themeColor="text1"/>
          <w:sz w:val="28"/>
          <w:szCs w:val="28"/>
        </w:rPr>
        <w:t>32 сесія восьмого скликання</w:t>
      </w:r>
    </w:p>
    <w:p w:rsidR="00DC0168" w:rsidRPr="00D77928" w:rsidRDefault="00DC0168" w:rsidP="00DC0168">
      <w:pPr>
        <w:rPr>
          <w:rFonts w:eastAsia="Calibri"/>
          <w:color w:val="000000" w:themeColor="text1"/>
          <w:sz w:val="28"/>
          <w:szCs w:val="28"/>
        </w:rPr>
      </w:pPr>
    </w:p>
    <w:p w:rsidR="00DC0168" w:rsidRPr="00D77928" w:rsidRDefault="00DC0168" w:rsidP="00DC0168">
      <w:pPr>
        <w:jc w:val="center"/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Р І Ш Е Н </w:t>
      </w:r>
      <w:proofErr w:type="spellStart"/>
      <w:r w:rsidRPr="00D77928">
        <w:rPr>
          <w:rFonts w:eastAsia="Calibri"/>
          <w:color w:val="000000" w:themeColor="text1"/>
          <w:sz w:val="28"/>
          <w:szCs w:val="28"/>
        </w:rPr>
        <w:t>Н</w:t>
      </w:r>
      <w:proofErr w:type="spellEnd"/>
      <w:r w:rsidRPr="00D77928">
        <w:rPr>
          <w:rFonts w:eastAsia="Calibri"/>
          <w:color w:val="000000" w:themeColor="text1"/>
          <w:sz w:val="28"/>
          <w:szCs w:val="28"/>
        </w:rPr>
        <w:t xml:space="preserve"> Я</w:t>
      </w:r>
    </w:p>
    <w:p w:rsidR="00DC0168" w:rsidRPr="00D77928" w:rsidRDefault="00DC0168" w:rsidP="00DC0168">
      <w:pPr>
        <w:jc w:val="center"/>
        <w:rPr>
          <w:rFonts w:eastAsia="Calibri"/>
          <w:color w:val="000000" w:themeColor="text1"/>
          <w:sz w:val="28"/>
          <w:szCs w:val="28"/>
        </w:rPr>
      </w:pPr>
    </w:p>
    <w:p w:rsidR="00DC0168" w:rsidRPr="00D77928" w:rsidRDefault="00DC0168" w:rsidP="00DC0168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 xml:space="preserve">від 09 червня 2023 року  </w:t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</w:r>
      <w:r w:rsidRPr="00D77928">
        <w:rPr>
          <w:rFonts w:eastAsia="Calibri"/>
          <w:color w:val="000000" w:themeColor="text1"/>
          <w:sz w:val="28"/>
          <w:szCs w:val="28"/>
        </w:rPr>
        <w:tab/>
        <w:t>№521</w:t>
      </w:r>
    </w:p>
    <w:p w:rsidR="00DC0168" w:rsidRPr="00D77928" w:rsidRDefault="00DC0168" w:rsidP="00DC0168">
      <w:pPr>
        <w:rPr>
          <w:rFonts w:eastAsia="Calibri"/>
          <w:color w:val="000000" w:themeColor="text1"/>
          <w:sz w:val="28"/>
          <w:szCs w:val="28"/>
        </w:rPr>
      </w:pPr>
      <w:r w:rsidRPr="00D77928">
        <w:rPr>
          <w:rFonts w:eastAsia="Calibri"/>
          <w:color w:val="000000" w:themeColor="text1"/>
          <w:sz w:val="28"/>
          <w:szCs w:val="28"/>
        </w:rPr>
        <w:t>м. Рахів</w:t>
      </w:r>
    </w:p>
    <w:p w:rsidR="00DC0168" w:rsidRPr="00D77928" w:rsidRDefault="00DC0168" w:rsidP="00DC0168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C0168" w:rsidRPr="00D77928" w:rsidRDefault="00DC0168" w:rsidP="00DC0168">
      <w:pPr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Про встановлення ставок та пільг із сплати </w:t>
      </w:r>
    </w:p>
    <w:p w:rsidR="00DC0168" w:rsidRPr="00D77928" w:rsidRDefault="00DC0168" w:rsidP="00DC0168">
      <w:pPr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податку на нерухоме майно, відмінне від земельної </w:t>
      </w:r>
    </w:p>
    <w:p w:rsidR="00DC0168" w:rsidRPr="00D77928" w:rsidRDefault="00DC0168" w:rsidP="00DC0168">
      <w:pPr>
        <w:jc w:val="both"/>
        <w:rPr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ділянки на 2024 рік</w:t>
      </w:r>
    </w:p>
    <w:p w:rsidR="00DC0168" w:rsidRPr="00D77928" w:rsidRDefault="00DC0168" w:rsidP="00DC0168">
      <w:pPr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</w:p>
    <w:p w:rsidR="00DC0168" w:rsidRPr="00D77928" w:rsidRDefault="00DC0168" w:rsidP="00DC016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77928">
        <w:rPr>
          <w:noProof/>
          <w:color w:val="000000" w:themeColor="text1"/>
          <w:sz w:val="28"/>
          <w:szCs w:val="28"/>
          <w:lang w:eastAsia="ru-RU"/>
        </w:rPr>
        <w:t xml:space="preserve">Відповідно до </w:t>
      </w:r>
      <w:r w:rsidRPr="00D77928">
        <w:rPr>
          <w:color w:val="000000" w:themeColor="text1"/>
          <w:sz w:val="28"/>
          <w:szCs w:val="28"/>
          <w:lang w:eastAsia="ru-RU"/>
        </w:rPr>
        <w:t xml:space="preserve">статті 10, пунктом 12.3 та пунктом 12.3.8  статті 12, </w:t>
      </w:r>
      <w:r w:rsidRPr="00D77928">
        <w:rPr>
          <w:noProof/>
          <w:color w:val="000000" w:themeColor="text1"/>
          <w:sz w:val="28"/>
          <w:szCs w:val="28"/>
          <w:lang w:eastAsia="ru-RU"/>
        </w:rPr>
        <w:t xml:space="preserve">статті 266 Податкового кодексу України,  пункту 24 частини 1 статті 26, частини 1 статті 59, статті 69 Закону України “Про місцеве самоврядування в Україні”, Рахівська </w:t>
      </w:r>
      <w:r w:rsidRPr="00D77928">
        <w:rPr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DC0168" w:rsidRPr="00D77928" w:rsidRDefault="00DC0168" w:rsidP="00DC016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:rsidR="00DC0168" w:rsidRPr="00D77928" w:rsidRDefault="00DC0168" w:rsidP="00DC0168">
      <w:pPr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В И Р І Ш И Л А:</w:t>
      </w:r>
    </w:p>
    <w:p w:rsidR="00DC0168" w:rsidRPr="00D77928" w:rsidRDefault="00DC0168" w:rsidP="00DC0168">
      <w:pPr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DC0168" w:rsidRPr="00D77928" w:rsidRDefault="00DC0168" w:rsidP="00DC0168">
      <w:pPr>
        <w:keepNext/>
        <w:keepLines/>
        <w:ind w:firstLine="709"/>
        <w:jc w:val="both"/>
        <w:rPr>
          <w:noProof/>
          <w:color w:val="000000" w:themeColor="text1"/>
          <w:sz w:val="28"/>
          <w:szCs w:val="28"/>
          <w:lang w:eastAsia="ru-RU"/>
        </w:rPr>
      </w:pPr>
      <w:r w:rsidRPr="00D77928">
        <w:rPr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громади.</w:t>
      </w:r>
    </w:p>
    <w:p w:rsidR="00DC0168" w:rsidRPr="00D77928" w:rsidRDefault="00DC0168" w:rsidP="00DC0168">
      <w:pPr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1) ставки податку на нерухоме майно, відмінне від земельної ділянки, згідно з додатком 1.</w:t>
      </w:r>
    </w:p>
    <w:p w:rsidR="00DC0168" w:rsidRPr="00D77928" w:rsidRDefault="00DC0168" w:rsidP="00DC0168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2) пільги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DC0168" w:rsidRPr="00D77928" w:rsidRDefault="00DC0168" w:rsidP="00DC0168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DC0168" w:rsidRPr="00D77928" w:rsidRDefault="00DC0168" w:rsidP="00DC0168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регулювання земельних відносин та містобудування.</w:t>
      </w:r>
    </w:p>
    <w:p w:rsidR="00DC0168" w:rsidRPr="00D77928" w:rsidRDefault="00DC0168" w:rsidP="00DC0168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 xml:space="preserve">4. Визнати такими, що втратило чинність рішення міської ради </w:t>
      </w:r>
      <w:r w:rsidRPr="00D77928">
        <w:rPr>
          <w:rFonts w:eastAsiaTheme="minorEastAsia"/>
          <w:color w:val="000000" w:themeColor="text1"/>
          <w:sz w:val="28"/>
          <w:szCs w:val="28"/>
        </w:rPr>
        <w:t>№369 від 30.06.2022 р.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„</w:t>
      </w: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Про встановлення ставок та пільг із сплати податку на нерухоме майно, відмінне від земельної ділянки на 2023 рік</w:t>
      </w: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”</w:t>
      </w: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.</w:t>
      </w:r>
    </w:p>
    <w:p w:rsidR="00DC0168" w:rsidRPr="00D77928" w:rsidRDefault="00DC0168" w:rsidP="00DC0168">
      <w:pPr>
        <w:ind w:firstLine="709"/>
        <w:jc w:val="both"/>
        <w:rPr>
          <w:rFonts w:eastAsiaTheme="minorEastAsia"/>
          <w:noProof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noProof/>
          <w:color w:val="000000" w:themeColor="text1"/>
          <w:sz w:val="28"/>
          <w:szCs w:val="28"/>
          <w:lang w:eastAsia="ru-RU"/>
        </w:rPr>
        <w:t>5. Рішення набирає чинності з 01.01.2024 р.</w:t>
      </w:r>
    </w:p>
    <w:p w:rsidR="00DC0168" w:rsidRPr="00D77928" w:rsidRDefault="00DC0168" w:rsidP="00DC0168">
      <w:pPr>
        <w:jc w:val="both"/>
        <w:rPr>
          <w:noProof/>
          <w:color w:val="000000" w:themeColor="text1"/>
          <w:sz w:val="28"/>
          <w:szCs w:val="28"/>
          <w:lang w:eastAsia="ru-RU"/>
        </w:rPr>
      </w:pPr>
    </w:p>
    <w:p w:rsidR="00DC0168" w:rsidRPr="00D77928" w:rsidRDefault="00DC0168" w:rsidP="00DC0168">
      <w:pPr>
        <w:jc w:val="both"/>
        <w:rPr>
          <w:noProof/>
          <w:color w:val="000000" w:themeColor="text1"/>
          <w:sz w:val="28"/>
          <w:szCs w:val="28"/>
          <w:lang w:eastAsia="ru-RU"/>
        </w:rPr>
      </w:pPr>
    </w:p>
    <w:p w:rsidR="00DC0168" w:rsidRPr="00D77928" w:rsidRDefault="00DC0168" w:rsidP="00DC0168">
      <w:pPr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D77928">
        <w:rPr>
          <w:rFonts w:eastAsiaTheme="minorEastAsia"/>
          <w:color w:val="000000" w:themeColor="text1"/>
          <w:sz w:val="28"/>
          <w:szCs w:val="28"/>
          <w:lang w:eastAsia="ru-RU"/>
        </w:rPr>
        <w:t>Міський голова                                                                                В. МЕДВІДЬ</w:t>
      </w:r>
    </w:p>
    <w:p w:rsidR="00DC0168" w:rsidRPr="00D77928" w:rsidRDefault="00DC0168" w:rsidP="00DC0168">
      <w:pPr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CE3F0E" w:rsidRDefault="00CE3F0E"/>
    <w:sectPr w:rsidR="00CE3F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68"/>
    <w:rsid w:val="00CB440F"/>
    <w:rsid w:val="00CE3F0E"/>
    <w:rsid w:val="00D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6FC73-48A1-49FB-9635-551ABD66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Дмитро</cp:lastModifiedBy>
  <cp:revision>1</cp:revision>
  <dcterms:created xsi:type="dcterms:W3CDTF">2023-06-21T14:46:00Z</dcterms:created>
  <dcterms:modified xsi:type="dcterms:W3CDTF">2023-06-21T14:47:00Z</dcterms:modified>
</cp:coreProperties>
</file>