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4BC0" w:rsidRPr="00262A57" w:rsidRDefault="007F4BC0" w:rsidP="00262A57">
      <w:pPr>
        <w:spacing w:after="0" w:line="240" w:lineRule="auto"/>
        <w:jc w:val="right"/>
        <w:rPr>
          <w:rFonts w:ascii="Times New Roman" w:eastAsia="Calibri" w:hAnsi="Times New Roman" w:cs="Times New Roman"/>
          <w:color w:val="000000" w:themeColor="text1"/>
          <w:sz w:val="28"/>
          <w:szCs w:val="28"/>
          <w:lang w:val="uk-UA"/>
        </w:rPr>
      </w:pPr>
    </w:p>
    <w:p w:rsidR="007F4BC0" w:rsidRPr="00262A57" w:rsidRDefault="007F4BC0" w:rsidP="00262A57">
      <w:pPr>
        <w:spacing w:after="0" w:line="240" w:lineRule="auto"/>
        <w:jc w:val="right"/>
        <w:rPr>
          <w:rFonts w:ascii="Times New Roman" w:eastAsia="Calibri" w:hAnsi="Times New Roman" w:cs="Times New Roman"/>
          <w:color w:val="000000" w:themeColor="text1"/>
          <w:sz w:val="28"/>
          <w:szCs w:val="28"/>
          <w:lang w:val="uk-UA"/>
        </w:rPr>
      </w:pPr>
    </w:p>
    <w:p w:rsidR="007F4BC0" w:rsidRPr="00262A57" w:rsidRDefault="007F4BC0" w:rsidP="00262A57">
      <w:pPr>
        <w:spacing w:after="0" w:line="240" w:lineRule="auto"/>
        <w:jc w:val="right"/>
        <w:rPr>
          <w:rFonts w:ascii="Times New Roman" w:eastAsia="Calibri" w:hAnsi="Times New Roman" w:cs="Times New Roman"/>
          <w:color w:val="000000" w:themeColor="text1"/>
          <w:sz w:val="28"/>
          <w:szCs w:val="28"/>
          <w:lang w:val="uk-UA"/>
        </w:rPr>
      </w:pPr>
    </w:p>
    <w:p w:rsidR="007F4BC0" w:rsidRPr="00262A57" w:rsidRDefault="007F4BC0"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61312" behindDoc="1" locked="0" layoutInCell="1" allowOverlap="1" wp14:anchorId="11875957" wp14:editId="107B1096">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F4BC0" w:rsidRPr="00262A57" w:rsidRDefault="007F4BC0" w:rsidP="00262A57">
      <w:pPr>
        <w:spacing w:after="0" w:line="240" w:lineRule="auto"/>
        <w:jc w:val="right"/>
        <w:rPr>
          <w:rFonts w:ascii="Times New Roman" w:eastAsia="Calibri" w:hAnsi="Times New Roman" w:cs="Times New Roman"/>
          <w:color w:val="000000" w:themeColor="text1"/>
          <w:sz w:val="28"/>
          <w:szCs w:val="28"/>
          <w:lang w:val="uk-UA"/>
        </w:rPr>
      </w:pPr>
    </w:p>
    <w:p w:rsidR="007F4BC0" w:rsidRPr="00262A57" w:rsidRDefault="007F4BC0"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7F4BC0" w:rsidRPr="00262A57" w:rsidRDefault="007F4BC0"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7F4BC0" w:rsidRPr="00262A57" w:rsidRDefault="007F4BC0"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7F4BC0" w:rsidRPr="00262A57" w:rsidRDefault="007F4BC0"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7F4BC0" w:rsidRPr="00262A57" w:rsidRDefault="007F4BC0"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7F4BC0" w:rsidRPr="00262A57" w:rsidRDefault="007F4BC0" w:rsidP="00262A57">
      <w:pPr>
        <w:spacing w:after="0" w:line="240" w:lineRule="auto"/>
        <w:rPr>
          <w:rFonts w:ascii="Times New Roman" w:eastAsia="Calibri" w:hAnsi="Times New Roman" w:cs="Times New Roman"/>
          <w:color w:val="000000" w:themeColor="text1"/>
          <w:sz w:val="28"/>
          <w:szCs w:val="28"/>
          <w:lang w:val="uk-UA"/>
        </w:rPr>
      </w:pPr>
    </w:p>
    <w:p w:rsidR="007F4BC0" w:rsidRPr="00262A57" w:rsidRDefault="007F4BC0"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7F4BC0" w:rsidRPr="00262A57" w:rsidRDefault="007F4BC0" w:rsidP="00262A57">
      <w:pPr>
        <w:spacing w:after="0" w:line="240" w:lineRule="auto"/>
        <w:rPr>
          <w:rFonts w:ascii="Times New Roman" w:eastAsia="Calibri" w:hAnsi="Times New Roman" w:cs="Times New Roman"/>
          <w:color w:val="000000" w:themeColor="text1"/>
          <w:sz w:val="28"/>
          <w:szCs w:val="28"/>
          <w:lang w:val="uk-UA"/>
        </w:rPr>
      </w:pPr>
    </w:p>
    <w:p w:rsidR="007F4BC0" w:rsidRPr="00262A57" w:rsidRDefault="007F4BC0"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w:t>
      </w:r>
      <w:r w:rsidR="00FF3DFD" w:rsidRPr="00262A57">
        <w:rPr>
          <w:rFonts w:ascii="Times New Roman" w:eastAsia="Calibri" w:hAnsi="Times New Roman" w:cs="Times New Roman"/>
          <w:color w:val="000000" w:themeColor="text1"/>
          <w:sz w:val="28"/>
          <w:szCs w:val="28"/>
          <w:lang w:val="uk-UA"/>
        </w:rPr>
        <w:t>21</w:t>
      </w:r>
    </w:p>
    <w:p w:rsidR="007F4BC0" w:rsidRPr="00262A57" w:rsidRDefault="007F4BC0"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7F4BC0" w:rsidRPr="00262A57" w:rsidRDefault="007F4BC0" w:rsidP="00262A57">
      <w:pPr>
        <w:spacing w:after="0" w:line="240" w:lineRule="auto"/>
        <w:rPr>
          <w:rFonts w:ascii="Times New Roman" w:eastAsia="Calibri" w:hAnsi="Times New Roman" w:cs="Times New Roman"/>
          <w:color w:val="000000" w:themeColor="text1"/>
          <w:sz w:val="28"/>
          <w:szCs w:val="28"/>
          <w:lang w:val="uk-UA"/>
        </w:rPr>
      </w:pPr>
    </w:p>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Про внесення змін до рішення Рахівської </w:t>
      </w:r>
    </w:p>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міської ради №324 від 23.12.2021 р. «Про</w:t>
      </w:r>
    </w:p>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затвердження Програми підтримки повноважень </w:t>
      </w:r>
    </w:p>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органів місцевого самоврядування  на 2022 рік»</w:t>
      </w:r>
    </w:p>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з внесеними змінами від 14.11.2022 р.</w:t>
      </w:r>
    </w:p>
    <w:p w:rsidR="007F4BC0" w:rsidRPr="00262A57" w:rsidRDefault="007F4BC0" w:rsidP="00262A57">
      <w:pPr>
        <w:spacing w:after="0" w:line="240" w:lineRule="auto"/>
        <w:jc w:val="both"/>
        <w:rPr>
          <w:rFonts w:ascii="Times New Roman" w:eastAsia="Times New Roman" w:hAnsi="Times New Roman" w:cs="Times New Roman"/>
          <w:color w:val="000000" w:themeColor="text1"/>
          <w:sz w:val="28"/>
          <w:szCs w:val="28"/>
          <w:lang w:val="uk-UA" w:eastAsia="ru-RU"/>
        </w:rPr>
      </w:pPr>
    </w:p>
    <w:p w:rsidR="007F4BC0" w:rsidRPr="00262A57" w:rsidRDefault="007F4BC0" w:rsidP="00262A57">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ru-RU"/>
        </w:rPr>
        <w:tab/>
        <w:t xml:space="preserve">Відповідно до ст. 26 Закону України "Про місцеве самоврядування в Україні", </w:t>
      </w:r>
      <w:r w:rsidRPr="00262A57">
        <w:rPr>
          <w:rFonts w:ascii="Times New Roman" w:eastAsia="Times New Roman" w:hAnsi="Times New Roman" w:cs="Times New Roman"/>
          <w:color w:val="000000" w:themeColor="text1"/>
          <w:sz w:val="28"/>
          <w:szCs w:val="28"/>
          <w:lang w:val="uk-UA" w:eastAsia="ar-SA"/>
        </w:rPr>
        <w:t>Рахівська міська рада</w:t>
      </w:r>
    </w:p>
    <w:p w:rsidR="007F4BC0" w:rsidRPr="00262A57" w:rsidRDefault="007F4BC0" w:rsidP="00262A57">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7F4BC0" w:rsidRPr="00262A57" w:rsidRDefault="007F4BC0" w:rsidP="00262A57">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В И Р І Ш И Л А:</w:t>
      </w:r>
    </w:p>
    <w:p w:rsidR="007F4BC0" w:rsidRPr="00262A57" w:rsidRDefault="007F4BC0" w:rsidP="00262A57">
      <w:pPr>
        <w:tabs>
          <w:tab w:val="left" w:pos="567"/>
        </w:tabs>
        <w:suppressAutoHyphens/>
        <w:spacing w:after="0" w:line="240" w:lineRule="auto"/>
        <w:rPr>
          <w:rFonts w:ascii="Times New Roman" w:eastAsia="Times New Roman" w:hAnsi="Times New Roman" w:cs="Times New Roman"/>
          <w:color w:val="000000" w:themeColor="text1"/>
          <w:sz w:val="28"/>
          <w:szCs w:val="28"/>
          <w:lang w:val="uk-UA" w:eastAsia="ar-SA"/>
        </w:rPr>
      </w:pPr>
    </w:p>
    <w:p w:rsidR="007F4BC0" w:rsidRPr="00262A57" w:rsidRDefault="007F4BC0"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1. </w:t>
      </w:r>
      <w:proofErr w:type="spellStart"/>
      <w:r w:rsidRPr="00262A57">
        <w:rPr>
          <w:rFonts w:ascii="Times New Roman" w:eastAsia="Times New Roman" w:hAnsi="Times New Roman" w:cs="Times New Roman"/>
          <w:color w:val="000000" w:themeColor="text1"/>
          <w:sz w:val="28"/>
          <w:szCs w:val="28"/>
          <w:lang w:val="uk-UA" w:eastAsia="ru-RU"/>
        </w:rPr>
        <w:t>Внести</w:t>
      </w:r>
      <w:proofErr w:type="spellEnd"/>
      <w:r w:rsidRPr="00262A57">
        <w:rPr>
          <w:rFonts w:ascii="Times New Roman" w:eastAsia="Times New Roman" w:hAnsi="Times New Roman" w:cs="Times New Roman"/>
          <w:color w:val="000000" w:themeColor="text1"/>
          <w:sz w:val="28"/>
          <w:szCs w:val="28"/>
          <w:lang w:val="uk-UA" w:eastAsia="ru-RU"/>
        </w:rPr>
        <w:t xml:space="preserve"> зміни до рішення Рахівської м</w:t>
      </w:r>
      <w:r w:rsidR="007A7689" w:rsidRPr="00262A57">
        <w:rPr>
          <w:rFonts w:ascii="Times New Roman" w:eastAsia="Times New Roman" w:hAnsi="Times New Roman" w:cs="Times New Roman"/>
          <w:color w:val="000000" w:themeColor="text1"/>
          <w:sz w:val="28"/>
          <w:szCs w:val="28"/>
          <w:lang w:val="uk-UA" w:eastAsia="ru-RU"/>
        </w:rPr>
        <w:t>іської ради №324 від 23.12.2021</w:t>
      </w:r>
      <w:r w:rsidRPr="00262A57">
        <w:rPr>
          <w:rFonts w:ascii="Times New Roman" w:eastAsia="Times New Roman" w:hAnsi="Times New Roman" w:cs="Times New Roman"/>
          <w:color w:val="000000" w:themeColor="text1"/>
          <w:sz w:val="28"/>
          <w:szCs w:val="28"/>
          <w:lang w:val="uk-UA" w:eastAsia="ru-RU"/>
        </w:rPr>
        <w:t>р. «Про затвердження Програми підтримки повноважень органів місцевого самоврядування на 2022 рік» з внесеними змінами від 14.та викласти її в новій редакції, згідно додатку.</w:t>
      </w:r>
    </w:p>
    <w:p w:rsidR="007F4BC0" w:rsidRPr="00262A57" w:rsidRDefault="007F4BC0" w:rsidP="00262A57">
      <w:pPr>
        <w:spacing w:after="0" w:line="240" w:lineRule="auto"/>
        <w:ind w:firstLine="705"/>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2. Контроль за виконанням даного рішення покласти на постійну комісію з питань бюджету, тарифів та цін (Ткачук Ю.А.).</w:t>
      </w:r>
    </w:p>
    <w:p w:rsidR="007F4BC0" w:rsidRPr="00262A57" w:rsidRDefault="007F4BC0" w:rsidP="00262A57">
      <w:pPr>
        <w:spacing w:after="0" w:line="240" w:lineRule="auto"/>
        <w:jc w:val="both"/>
        <w:rPr>
          <w:rFonts w:ascii="Times New Roman" w:eastAsia="Times New Roman" w:hAnsi="Times New Roman" w:cs="Times New Roman"/>
          <w:color w:val="000000" w:themeColor="text1"/>
          <w:sz w:val="28"/>
          <w:szCs w:val="28"/>
          <w:lang w:val="uk-UA" w:eastAsia="ru-RU"/>
        </w:rPr>
      </w:pPr>
    </w:p>
    <w:p w:rsidR="007F4BC0" w:rsidRPr="00262A57" w:rsidRDefault="007F4BC0" w:rsidP="00262A57">
      <w:pPr>
        <w:spacing w:after="0" w:line="240" w:lineRule="auto"/>
        <w:jc w:val="both"/>
        <w:rPr>
          <w:rFonts w:ascii="Times New Roman" w:eastAsia="Times New Roman" w:hAnsi="Times New Roman" w:cs="Times New Roman"/>
          <w:color w:val="000000" w:themeColor="text1"/>
          <w:sz w:val="28"/>
          <w:szCs w:val="28"/>
          <w:lang w:val="uk-UA" w:eastAsia="ru-RU"/>
        </w:rPr>
      </w:pPr>
    </w:p>
    <w:p w:rsidR="007F4BC0" w:rsidRPr="00262A57" w:rsidRDefault="007F4BC0" w:rsidP="00262A57">
      <w:pPr>
        <w:spacing w:after="0" w:line="240" w:lineRule="auto"/>
        <w:jc w:val="both"/>
        <w:rPr>
          <w:rFonts w:ascii="Times New Roman" w:eastAsia="Times New Roman" w:hAnsi="Times New Roman" w:cs="Times New Roman"/>
          <w:color w:val="000000" w:themeColor="text1"/>
          <w:sz w:val="28"/>
          <w:szCs w:val="28"/>
          <w:lang w:val="uk-UA" w:eastAsia="ru-RU"/>
        </w:rPr>
      </w:pPr>
    </w:p>
    <w:p w:rsidR="002D221B" w:rsidRPr="00262A57" w:rsidRDefault="002D221B"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Міський голова                                                                          В.МЕДВІДЬ</w:t>
      </w:r>
    </w:p>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ru-RU"/>
        </w:rPr>
      </w:pPr>
    </w:p>
    <w:p w:rsidR="0017399D" w:rsidRPr="00262A57" w:rsidRDefault="0017399D" w:rsidP="00262A57">
      <w:pPr>
        <w:spacing w:after="0" w:line="240" w:lineRule="auto"/>
        <w:rPr>
          <w:rFonts w:ascii="Times New Roman" w:eastAsia="Times New Roman" w:hAnsi="Times New Roman" w:cs="Times New Roman"/>
          <w:color w:val="000000" w:themeColor="text1"/>
          <w:spacing w:val="-1"/>
          <w:sz w:val="28"/>
          <w:szCs w:val="28"/>
          <w:lang w:val="uk-UA" w:eastAsia="ar-SA"/>
        </w:rPr>
      </w:pPr>
      <w:r w:rsidRPr="00262A57">
        <w:rPr>
          <w:rFonts w:ascii="Times New Roman" w:eastAsia="Times New Roman" w:hAnsi="Times New Roman" w:cs="Times New Roman"/>
          <w:color w:val="000000" w:themeColor="text1"/>
          <w:spacing w:val="-1"/>
          <w:sz w:val="28"/>
          <w:szCs w:val="28"/>
          <w:lang w:val="uk-UA" w:eastAsia="ar-SA"/>
        </w:rPr>
        <w:br w:type="page"/>
      </w:r>
    </w:p>
    <w:p w:rsidR="0053742A" w:rsidRPr="00262A57" w:rsidRDefault="0053742A" w:rsidP="00262A57">
      <w:pPr>
        <w:suppressAutoHyphens/>
        <w:spacing w:after="0" w:line="240" w:lineRule="auto"/>
        <w:rPr>
          <w:rFonts w:ascii="Times New Roman" w:eastAsia="Times New Roman" w:hAnsi="Times New Roman" w:cs="Times New Roman"/>
          <w:color w:val="000000" w:themeColor="text1"/>
          <w:spacing w:val="-1"/>
          <w:sz w:val="28"/>
          <w:szCs w:val="28"/>
          <w:lang w:val="uk-UA" w:eastAsia="ar-SA"/>
        </w:rPr>
      </w:pPr>
    </w:p>
    <w:p w:rsidR="007F4BC0" w:rsidRPr="00262A57" w:rsidRDefault="007F4BC0" w:rsidP="00262A57">
      <w:pPr>
        <w:spacing w:after="0" w:line="240" w:lineRule="auto"/>
        <w:rPr>
          <w:rFonts w:ascii="Times New Roman" w:hAnsi="Times New Roman" w:cs="Times New Roman"/>
          <w:color w:val="000000" w:themeColor="text1"/>
          <w:sz w:val="28"/>
          <w:szCs w:val="28"/>
          <w:lang w:val="uk-UA" w:eastAsia="ru-RU"/>
        </w:rPr>
      </w:pPr>
    </w:p>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ru-RU"/>
        </w:rPr>
      </w:pPr>
    </w:p>
    <w:tbl>
      <w:tblPr>
        <w:tblW w:w="0" w:type="auto"/>
        <w:jc w:val="right"/>
        <w:tblLook w:val="01E0" w:firstRow="1" w:lastRow="1" w:firstColumn="1" w:lastColumn="1" w:noHBand="0" w:noVBand="0"/>
      </w:tblPr>
      <w:tblGrid>
        <w:gridCol w:w="3267"/>
      </w:tblGrid>
      <w:tr w:rsidR="007F4BC0" w:rsidRPr="00262A57" w:rsidTr="007F4BC0">
        <w:trPr>
          <w:trHeight w:val="1292"/>
          <w:jc w:val="right"/>
        </w:trPr>
        <w:tc>
          <w:tcPr>
            <w:tcW w:w="3267" w:type="dxa"/>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ru-RU"/>
              </w:rPr>
              <w:br w:type="page"/>
            </w:r>
            <w:r w:rsidRPr="00262A57">
              <w:rPr>
                <w:rFonts w:ascii="Times New Roman" w:eastAsia="Times New Roman" w:hAnsi="Times New Roman" w:cs="Times New Roman"/>
                <w:b/>
                <w:color w:val="000000" w:themeColor="text1"/>
                <w:sz w:val="28"/>
                <w:szCs w:val="28"/>
                <w:lang w:val="uk-UA" w:eastAsia="ru-RU"/>
              </w:rPr>
              <w:br w:type="page"/>
            </w:r>
            <w:r w:rsidRPr="00262A57">
              <w:rPr>
                <w:rFonts w:ascii="Times New Roman" w:eastAsia="Times New Roman" w:hAnsi="Times New Roman" w:cs="Times New Roman"/>
                <w:color w:val="000000" w:themeColor="text1"/>
                <w:sz w:val="24"/>
                <w:szCs w:val="24"/>
                <w:lang w:val="uk-UA"/>
              </w:rPr>
              <w:t xml:space="preserve">           Додаток                                                                          до рішення міської ради  </w:t>
            </w:r>
          </w:p>
          <w:p w:rsidR="007F4BC0" w:rsidRPr="00262A57" w:rsidRDefault="007F4BC0"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28-ї сесії 8-го скликання                                                                                              від 22.12. 2022 р. №</w:t>
            </w:r>
            <w:r w:rsidR="00FF3DFD" w:rsidRPr="00262A57">
              <w:rPr>
                <w:rFonts w:ascii="Times New Roman" w:eastAsia="Times New Roman" w:hAnsi="Times New Roman" w:cs="Times New Roman"/>
                <w:color w:val="000000" w:themeColor="text1"/>
                <w:sz w:val="24"/>
                <w:szCs w:val="24"/>
                <w:lang w:val="uk-UA"/>
              </w:rPr>
              <w:t>421</w:t>
            </w:r>
          </w:p>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rPr>
            </w:pPr>
          </w:p>
        </w:tc>
      </w:tr>
    </w:tbl>
    <w:p w:rsidR="007F4BC0" w:rsidRPr="00262A57" w:rsidRDefault="007F4BC0" w:rsidP="00262A57">
      <w:pPr>
        <w:spacing w:after="0" w:line="240" w:lineRule="auto"/>
        <w:rPr>
          <w:rFonts w:ascii="Times New Roman" w:eastAsia="Times New Roman" w:hAnsi="Times New Roman" w:cs="Times New Roman"/>
          <w:b/>
          <w:caps/>
          <w:color w:val="000000" w:themeColor="text1"/>
          <w:sz w:val="28"/>
          <w:szCs w:val="28"/>
          <w:lang w:val="uk-UA" w:eastAsia="ru-RU"/>
        </w:rPr>
      </w:pPr>
    </w:p>
    <w:p w:rsidR="007F4BC0" w:rsidRPr="00262A57" w:rsidRDefault="007F4BC0" w:rsidP="00262A57">
      <w:pPr>
        <w:spacing w:after="0" w:line="240" w:lineRule="auto"/>
        <w:jc w:val="center"/>
        <w:rPr>
          <w:rFonts w:ascii="Times New Roman" w:eastAsia="Times New Roman" w:hAnsi="Times New Roman" w:cs="Times New Roman"/>
          <w:b/>
          <w:color w:val="000000" w:themeColor="text1"/>
          <w:sz w:val="28"/>
          <w:szCs w:val="28"/>
          <w:lang w:val="uk-UA" w:eastAsia="ru-RU"/>
        </w:rPr>
      </w:pPr>
    </w:p>
    <w:p w:rsidR="007F4BC0" w:rsidRPr="00262A57" w:rsidRDefault="007F4BC0" w:rsidP="00262A57">
      <w:pPr>
        <w:spacing w:after="0" w:line="240" w:lineRule="auto"/>
        <w:jc w:val="center"/>
        <w:rPr>
          <w:rFonts w:ascii="Times New Roman" w:eastAsia="Times New Roman" w:hAnsi="Times New Roman" w:cs="Times New Roman"/>
          <w:b/>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ПАСПОРТ</w:t>
      </w:r>
    </w:p>
    <w:p w:rsidR="007F4BC0" w:rsidRPr="00262A57" w:rsidRDefault="007F4BC0" w:rsidP="00262A57">
      <w:pPr>
        <w:spacing w:after="0" w:line="240" w:lineRule="auto"/>
        <w:jc w:val="center"/>
        <w:rPr>
          <w:rFonts w:ascii="Times New Roman" w:eastAsia="Times New Roman" w:hAnsi="Times New Roman" w:cs="Times New Roman"/>
          <w:b/>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 xml:space="preserve">Програми підтримки повноважень органів місцевого самоврядування на 2022 рік </w:t>
      </w:r>
    </w:p>
    <w:p w:rsidR="007F4BC0" w:rsidRPr="00262A57" w:rsidRDefault="007F4BC0" w:rsidP="00262A57">
      <w:pPr>
        <w:spacing w:after="0" w:line="240" w:lineRule="auto"/>
        <w:jc w:val="both"/>
        <w:rPr>
          <w:rFonts w:ascii="Times New Roman" w:eastAsia="Times New Roman" w:hAnsi="Times New Roman" w:cs="Times New Roman"/>
          <w:b/>
          <w:color w:val="000000" w:themeColor="text1"/>
          <w:sz w:val="28"/>
          <w:szCs w:val="28"/>
          <w:lang w:val="uk-UA" w:eastAsia="ru-RU"/>
        </w:rPr>
      </w:pPr>
    </w:p>
    <w:p w:rsidR="007F4BC0" w:rsidRPr="00262A57" w:rsidRDefault="007F4BC0" w:rsidP="00262A57">
      <w:pPr>
        <w:spacing w:after="0" w:line="240" w:lineRule="auto"/>
        <w:jc w:val="both"/>
        <w:rPr>
          <w:rFonts w:ascii="Times New Roman" w:eastAsia="Times New Roman" w:hAnsi="Times New Roman" w:cs="Times New Roman"/>
          <w:color w:val="000000" w:themeColor="text1"/>
          <w:sz w:val="28"/>
          <w:szCs w:val="28"/>
          <w:lang w:val="uk-UA" w:eastAsia="ru-RU"/>
        </w:rPr>
      </w:pPr>
    </w:p>
    <w:p w:rsidR="007F4BC0" w:rsidRPr="00262A57" w:rsidRDefault="007F4BC0"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1. Ініціатор розроблення Програми: виконавчий комітет Рахівської міської ради. </w:t>
      </w:r>
    </w:p>
    <w:p w:rsidR="007F4BC0" w:rsidRPr="00262A57" w:rsidRDefault="007F4BC0"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2. Підстава для розроблення Програми: Закони України “Про місцеве самоврядування в Україні»,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Програма державної підтримки і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rsidR="007F4BC0" w:rsidRPr="00262A57" w:rsidRDefault="007F4BC0"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3.Розробники Програми: Відділ бухгалтерського обліку та звітності.</w:t>
      </w:r>
    </w:p>
    <w:p w:rsidR="007F4BC0" w:rsidRPr="00262A57" w:rsidRDefault="007F4BC0"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4.Відповідальний виконавець Програми: Виконавчий апарат Рахівської міської ради. </w:t>
      </w:r>
    </w:p>
    <w:p w:rsidR="007F4BC0" w:rsidRPr="00262A57" w:rsidRDefault="007F4BC0"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5.Учасники Програми:  Рахівська міська рада </w:t>
      </w:r>
    </w:p>
    <w:p w:rsidR="007F4BC0" w:rsidRPr="00262A57" w:rsidRDefault="007F4BC0"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6.Термін реалізації Програми: 2022 рік</w:t>
      </w:r>
    </w:p>
    <w:p w:rsidR="007F4BC0" w:rsidRPr="00262A57" w:rsidRDefault="007F4BC0"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7.Загальний обсяг необхідних для реалізації Програми фінансових ресурсів з міського бюджету складає 1700000,00 грн. </w:t>
      </w:r>
    </w:p>
    <w:p w:rsidR="007F4BC0" w:rsidRPr="00262A57" w:rsidRDefault="007F4BC0"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8.Очікувані результати виконання Програми: Упровадження інноваційного підходу до вирішення питань розвитку території з боку органів місцевого самоврядування, розповсюдження позитивного досвіду діяльності органів місцевого самоврядування.</w:t>
      </w:r>
    </w:p>
    <w:p w:rsidR="007F4BC0" w:rsidRPr="00262A57" w:rsidRDefault="007F4BC0" w:rsidP="00262A57">
      <w:pPr>
        <w:spacing w:after="0" w:line="240" w:lineRule="auto"/>
        <w:rPr>
          <w:rFonts w:ascii="Times New Roman" w:eastAsia="Times New Roman" w:hAnsi="Times New Roman" w:cs="Times New Roman"/>
          <w:b/>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br w:type="page"/>
      </w:r>
    </w:p>
    <w:p w:rsidR="007F4BC0" w:rsidRPr="00262A57" w:rsidRDefault="007F4BC0" w:rsidP="00262A57">
      <w:pPr>
        <w:spacing w:after="0" w:line="240" w:lineRule="auto"/>
        <w:jc w:val="center"/>
        <w:rPr>
          <w:rFonts w:ascii="Times New Roman" w:eastAsia="Times New Roman" w:hAnsi="Times New Roman" w:cs="Times New Roman"/>
          <w:b/>
          <w:color w:val="000000" w:themeColor="text1"/>
          <w:sz w:val="28"/>
          <w:szCs w:val="28"/>
          <w:lang w:val="uk-UA" w:eastAsia="ru-RU"/>
        </w:rPr>
      </w:pPr>
    </w:p>
    <w:p w:rsidR="007F4BC0" w:rsidRPr="00262A57" w:rsidRDefault="007F4BC0" w:rsidP="00262A57">
      <w:pPr>
        <w:spacing w:after="0" w:line="240" w:lineRule="auto"/>
        <w:jc w:val="center"/>
        <w:rPr>
          <w:rFonts w:ascii="Times New Roman" w:eastAsia="Times New Roman" w:hAnsi="Times New Roman" w:cs="Times New Roman"/>
          <w:b/>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Програма</w:t>
      </w:r>
    </w:p>
    <w:p w:rsidR="007F4BC0" w:rsidRPr="00262A57" w:rsidRDefault="007F4BC0" w:rsidP="00262A57">
      <w:pPr>
        <w:spacing w:after="0" w:line="240" w:lineRule="auto"/>
        <w:jc w:val="both"/>
        <w:rPr>
          <w:rFonts w:ascii="Times New Roman" w:eastAsia="Times New Roman" w:hAnsi="Times New Roman" w:cs="Times New Roman"/>
          <w:b/>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 xml:space="preserve">підтримки повноважень органів місцевого самоврядування на 2022 рік </w:t>
      </w:r>
    </w:p>
    <w:p w:rsidR="007F4BC0" w:rsidRPr="00262A57" w:rsidRDefault="007F4BC0" w:rsidP="00262A57">
      <w:pPr>
        <w:spacing w:after="0" w:line="240" w:lineRule="auto"/>
        <w:jc w:val="both"/>
        <w:rPr>
          <w:rFonts w:ascii="Times New Roman" w:eastAsia="Times New Roman" w:hAnsi="Times New Roman" w:cs="Times New Roman"/>
          <w:b/>
          <w:color w:val="000000" w:themeColor="text1"/>
          <w:sz w:val="28"/>
          <w:szCs w:val="28"/>
          <w:lang w:val="uk-UA" w:eastAsia="ru-RU"/>
        </w:rPr>
      </w:pPr>
    </w:p>
    <w:p w:rsidR="007F4BC0" w:rsidRPr="00262A57" w:rsidRDefault="007F4BC0" w:rsidP="00262A57">
      <w:pPr>
        <w:spacing w:after="0" w:line="240" w:lineRule="auto"/>
        <w:jc w:val="center"/>
        <w:rPr>
          <w:rFonts w:ascii="Times New Roman" w:eastAsia="Times New Roman" w:hAnsi="Times New Roman" w:cs="Times New Roman"/>
          <w:b/>
          <w:i/>
          <w:color w:val="000000" w:themeColor="text1"/>
          <w:sz w:val="28"/>
          <w:szCs w:val="28"/>
          <w:lang w:val="uk-UA" w:eastAsia="ru-RU"/>
        </w:rPr>
      </w:pPr>
      <w:r w:rsidRPr="00262A57">
        <w:rPr>
          <w:rFonts w:ascii="Times New Roman" w:eastAsia="Times New Roman" w:hAnsi="Times New Roman" w:cs="Times New Roman"/>
          <w:b/>
          <w:i/>
          <w:color w:val="000000" w:themeColor="text1"/>
          <w:sz w:val="28"/>
          <w:szCs w:val="28"/>
          <w:lang w:val="uk-UA" w:eastAsia="ru-RU"/>
        </w:rPr>
        <w:t>1.Загальні положення</w:t>
      </w:r>
    </w:p>
    <w:p w:rsidR="007F4BC0" w:rsidRPr="00262A57" w:rsidRDefault="007F4BC0"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Місцеве самоврядування виступає одним із найважливіших принципів організації і функціонування влади в суспільстві й державі та є необхідною складовою будь-якого демократичного ладу. </w:t>
      </w:r>
    </w:p>
    <w:p w:rsidR="007F4BC0" w:rsidRPr="00262A57" w:rsidRDefault="007F4BC0"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Програма підтримки діяльності органів місцевого самоврядування у                   Рахівській міській територіальній громаді на 2022 рік (далі - Програма) розроблена відповідно до статті 140 Конституції України, Закону України "Про місцеве самоврядування в Україні”.</w:t>
      </w:r>
    </w:p>
    <w:p w:rsidR="007F4BC0" w:rsidRPr="00262A57" w:rsidRDefault="007F4BC0"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Комплексний та системний підхід у вирішенні завдань Програми дає змогу реалізовувати політику у сфері місцевого самоврядування завдяки спільним зусиллям виконавчого органу міської ради, представницького органу місцевого самоврядування  в Рахівській міській територіальній громаді. </w:t>
      </w:r>
    </w:p>
    <w:p w:rsidR="007F4BC0" w:rsidRPr="00262A57" w:rsidRDefault="007F4BC0" w:rsidP="00262A57">
      <w:pPr>
        <w:spacing w:after="0" w:line="240" w:lineRule="auto"/>
        <w:jc w:val="center"/>
        <w:rPr>
          <w:rFonts w:ascii="Times New Roman" w:eastAsia="Times New Roman" w:hAnsi="Times New Roman" w:cs="Times New Roman"/>
          <w:i/>
          <w:color w:val="000000" w:themeColor="text1"/>
          <w:sz w:val="28"/>
          <w:szCs w:val="28"/>
          <w:lang w:val="uk-UA" w:eastAsia="ru-RU"/>
        </w:rPr>
      </w:pPr>
    </w:p>
    <w:p w:rsidR="007F4BC0" w:rsidRPr="00262A57" w:rsidRDefault="007F4BC0" w:rsidP="00262A57">
      <w:pPr>
        <w:spacing w:after="0" w:line="240" w:lineRule="auto"/>
        <w:jc w:val="center"/>
        <w:rPr>
          <w:rFonts w:ascii="Times New Roman" w:eastAsia="Times New Roman" w:hAnsi="Times New Roman" w:cs="Times New Roman"/>
          <w:b/>
          <w:i/>
          <w:color w:val="000000" w:themeColor="text1"/>
          <w:sz w:val="28"/>
          <w:szCs w:val="28"/>
          <w:lang w:val="uk-UA" w:eastAsia="ru-RU"/>
        </w:rPr>
      </w:pPr>
      <w:r w:rsidRPr="00262A57">
        <w:rPr>
          <w:rFonts w:ascii="Times New Roman" w:eastAsia="Times New Roman" w:hAnsi="Times New Roman" w:cs="Times New Roman"/>
          <w:b/>
          <w:i/>
          <w:color w:val="000000" w:themeColor="text1"/>
          <w:sz w:val="28"/>
          <w:szCs w:val="28"/>
          <w:lang w:val="uk-UA" w:eastAsia="ru-RU"/>
        </w:rPr>
        <w:t>2.Мета та основні завдання.</w:t>
      </w:r>
    </w:p>
    <w:p w:rsidR="007F4BC0" w:rsidRPr="00262A57" w:rsidRDefault="007F4BC0"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Основна мета Програми  спрямована  на подальший розвиток самоврядування в Рахівській міській територіальній громаді як важливої складової становлення громадянського суспільства, зміцнення організаційно-правових, фінансово-економічних засад місцевого самоврядування, та створення сприятливих умов для участі громади у вирішенні питань місцевого значення, а саме:</w:t>
      </w:r>
    </w:p>
    <w:p w:rsidR="007F4BC0" w:rsidRPr="00262A57" w:rsidRDefault="007F4BC0"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удосконалення правових засад місцевого самоврядування;</w:t>
      </w:r>
    </w:p>
    <w:p w:rsidR="007F4BC0" w:rsidRPr="00262A57" w:rsidRDefault="007F4BC0"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зміцнення матеріально-фінансової основи місцевого самоврядування;</w:t>
      </w:r>
    </w:p>
    <w:p w:rsidR="007F4BC0" w:rsidRPr="00262A57" w:rsidRDefault="007F4BC0"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розвиток ініціативи населення у вирішенні питань місцевого значення;</w:t>
      </w:r>
    </w:p>
    <w:p w:rsidR="007F4BC0" w:rsidRPr="00262A57" w:rsidRDefault="007F4BC0"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розширення сфер впливу на організаційні процеси в районі, активізацію діяльності депутатського корпусу і громадськості;</w:t>
      </w:r>
    </w:p>
    <w:p w:rsidR="007F4BC0" w:rsidRPr="00262A57" w:rsidRDefault="007F4BC0"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вирішення проблем функціонування  і розвитку інформаційної сфери громади;</w:t>
      </w:r>
    </w:p>
    <w:p w:rsidR="007F4BC0" w:rsidRPr="00262A57" w:rsidRDefault="007F4BC0" w:rsidP="00262A57">
      <w:pPr>
        <w:spacing w:after="0" w:line="240" w:lineRule="auto"/>
        <w:jc w:val="center"/>
        <w:rPr>
          <w:rFonts w:ascii="Times New Roman" w:eastAsia="Times New Roman" w:hAnsi="Times New Roman" w:cs="Times New Roman"/>
          <w:b/>
          <w:i/>
          <w:color w:val="000000" w:themeColor="text1"/>
          <w:sz w:val="28"/>
          <w:szCs w:val="28"/>
          <w:lang w:val="uk-UA" w:eastAsia="ru-RU"/>
        </w:rPr>
      </w:pPr>
      <w:r w:rsidRPr="00262A57">
        <w:rPr>
          <w:rFonts w:ascii="Times New Roman" w:eastAsia="Times New Roman" w:hAnsi="Times New Roman" w:cs="Times New Roman"/>
          <w:b/>
          <w:i/>
          <w:color w:val="000000" w:themeColor="text1"/>
          <w:sz w:val="28"/>
          <w:szCs w:val="28"/>
          <w:lang w:val="uk-UA" w:eastAsia="ru-RU"/>
        </w:rPr>
        <w:t>3.Основні завдання програми</w:t>
      </w:r>
    </w:p>
    <w:p w:rsidR="007F4BC0" w:rsidRPr="00262A57" w:rsidRDefault="007F4BC0"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Основними завданнями Програми є:</w:t>
      </w:r>
    </w:p>
    <w:p w:rsidR="007F4BC0" w:rsidRPr="00262A57" w:rsidRDefault="007F4BC0"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 удосконалення механізмів управління об’єктами права комунальної власності та спільної власності територіальних громади;</w:t>
      </w:r>
    </w:p>
    <w:p w:rsidR="007F4BC0" w:rsidRPr="00262A57" w:rsidRDefault="007F4BC0"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 поліпшення взаємодії з Асоціацією сільських, селищних та міських рад  та інших об’єднань виконавчим комітетом ради;</w:t>
      </w:r>
    </w:p>
    <w:p w:rsidR="007F4BC0" w:rsidRPr="00262A57" w:rsidRDefault="007F4BC0"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 створення належних умов для реалізації територіальною громадою та органом місцевого самоврядування прав та повноважень, визначених Конституцією та законами України;</w:t>
      </w:r>
    </w:p>
    <w:p w:rsidR="007F4BC0" w:rsidRPr="00262A57" w:rsidRDefault="007F4BC0"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 залучення  жителів  до процесів розвитку місцевого самоврядування в громаді.</w:t>
      </w:r>
    </w:p>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br w:type="page"/>
      </w:r>
    </w:p>
    <w:p w:rsidR="007F4BC0" w:rsidRPr="00262A57" w:rsidRDefault="007F4BC0" w:rsidP="00262A57">
      <w:pPr>
        <w:spacing w:after="0" w:line="240" w:lineRule="auto"/>
        <w:jc w:val="both"/>
        <w:rPr>
          <w:rFonts w:ascii="Times New Roman" w:eastAsia="Times New Roman" w:hAnsi="Times New Roman" w:cs="Times New Roman"/>
          <w:color w:val="000000" w:themeColor="text1"/>
          <w:sz w:val="28"/>
          <w:szCs w:val="28"/>
          <w:lang w:val="uk-UA" w:eastAsia="ru-RU"/>
        </w:rPr>
      </w:pPr>
    </w:p>
    <w:p w:rsidR="007F4BC0" w:rsidRPr="00262A57" w:rsidRDefault="007F4BC0" w:rsidP="00262A57">
      <w:pPr>
        <w:spacing w:after="0" w:line="240" w:lineRule="auto"/>
        <w:jc w:val="center"/>
        <w:rPr>
          <w:rFonts w:ascii="Times New Roman" w:eastAsia="Times New Roman" w:hAnsi="Times New Roman" w:cs="Times New Roman"/>
          <w:b/>
          <w:i/>
          <w:color w:val="000000" w:themeColor="text1"/>
          <w:sz w:val="28"/>
          <w:szCs w:val="28"/>
          <w:lang w:val="uk-UA" w:eastAsia="ru-RU"/>
        </w:rPr>
      </w:pPr>
      <w:r w:rsidRPr="00262A57">
        <w:rPr>
          <w:rFonts w:ascii="Times New Roman" w:eastAsia="Times New Roman" w:hAnsi="Times New Roman" w:cs="Times New Roman"/>
          <w:b/>
          <w:i/>
          <w:color w:val="000000" w:themeColor="text1"/>
          <w:sz w:val="28"/>
          <w:szCs w:val="28"/>
          <w:lang w:val="uk-UA" w:eastAsia="ru-RU"/>
        </w:rPr>
        <w:t>4. Основні напрямки реалізації програми</w:t>
      </w:r>
    </w:p>
    <w:p w:rsidR="007F4BC0" w:rsidRPr="00262A57" w:rsidRDefault="007F4BC0"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Основна частина завдань здійснюється шляхом реалізації заходів відповідно до базових принципів та підходів. Крім цього, Програмою передбачено лише ті основні завдання, які відносяться до сфери місцевого самоврядування і не зачіпають питань, які вже затверджені в програмах відповідного профілю (питання благоустрою, навколишнього середовища, культурно-мистецькі, спортивно-оздоровчі та інші).</w:t>
      </w:r>
    </w:p>
    <w:p w:rsidR="007F4BC0" w:rsidRPr="00262A57" w:rsidRDefault="007F4BC0"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Комплексний підхід до побудови Програми передбачає її фінансування з міського бюджету і може коригуватися відповідно до пропозицій постійних комісій міської ради, виконавчого комітету  міської ради.</w:t>
      </w:r>
    </w:p>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ru-RU"/>
        </w:rPr>
      </w:pPr>
    </w:p>
    <w:p w:rsidR="007F4BC0" w:rsidRPr="00262A57" w:rsidRDefault="007F4BC0" w:rsidP="00262A57">
      <w:pPr>
        <w:spacing w:after="0" w:line="240" w:lineRule="auto"/>
        <w:jc w:val="center"/>
        <w:rPr>
          <w:rFonts w:ascii="Times New Roman" w:eastAsia="Times New Roman" w:hAnsi="Times New Roman" w:cs="Times New Roman"/>
          <w:b/>
          <w:i/>
          <w:color w:val="000000" w:themeColor="text1"/>
          <w:sz w:val="28"/>
          <w:szCs w:val="28"/>
          <w:lang w:val="uk-UA" w:eastAsia="ru-RU"/>
        </w:rPr>
      </w:pPr>
      <w:r w:rsidRPr="00262A57">
        <w:rPr>
          <w:rFonts w:ascii="Times New Roman" w:eastAsia="Times New Roman" w:hAnsi="Times New Roman" w:cs="Times New Roman"/>
          <w:b/>
          <w:i/>
          <w:color w:val="000000" w:themeColor="text1"/>
          <w:sz w:val="28"/>
          <w:szCs w:val="28"/>
          <w:lang w:val="uk-UA" w:eastAsia="ru-RU"/>
        </w:rPr>
        <w:t>5. Фінансове забезпечення програми, основні заходи, очікувані результати</w:t>
      </w:r>
    </w:p>
    <w:p w:rsidR="007F4BC0" w:rsidRPr="00262A57" w:rsidRDefault="007F4BC0" w:rsidP="00262A57">
      <w:pPr>
        <w:spacing w:after="0" w:line="240" w:lineRule="auto"/>
        <w:ind w:firstLine="540"/>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Фінансування програми здійснюється за рахунок коштів міського бюджету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В разі потреби обсяг фінансування окремих заходів Програми може коригуватися.</w:t>
      </w:r>
    </w:p>
    <w:p w:rsidR="007F4BC0" w:rsidRPr="00262A57" w:rsidRDefault="007F4BC0" w:rsidP="00262A57">
      <w:pPr>
        <w:spacing w:after="0" w:line="240" w:lineRule="auto"/>
        <w:jc w:val="both"/>
        <w:rPr>
          <w:rFonts w:ascii="Times New Roman" w:eastAsia="Times New Roman" w:hAnsi="Times New Roman" w:cs="Times New Roman"/>
          <w:color w:val="000000" w:themeColor="text1"/>
          <w:sz w:val="28"/>
          <w:szCs w:val="28"/>
          <w:lang w:val="uk-UA" w:eastAsia="ru-RU"/>
        </w:rPr>
      </w:pPr>
    </w:p>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1.Інформаційна політика</w:t>
      </w:r>
    </w:p>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ru-RU"/>
        </w:rPr>
      </w:pPr>
    </w:p>
    <w:tbl>
      <w:tblPr>
        <w:tblW w:w="986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76"/>
        <w:gridCol w:w="2409"/>
        <w:gridCol w:w="1134"/>
        <w:gridCol w:w="1560"/>
        <w:gridCol w:w="1275"/>
        <w:gridCol w:w="2910"/>
      </w:tblGrid>
      <w:tr w:rsidR="00151D4A" w:rsidRPr="00262A57" w:rsidTr="00880E43">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lang w:val="uk-UA" w:eastAsia="uk-UA"/>
              </w:rPr>
            </w:pPr>
            <w:r w:rsidRPr="00262A57">
              <w:rPr>
                <w:rFonts w:ascii="Times New Roman" w:eastAsia="Times New Roman" w:hAnsi="Times New Roman" w:cs="Times New Roman"/>
                <w:bCs/>
                <w:color w:val="000000" w:themeColor="text1"/>
                <w:lang w:val="uk-UA"/>
              </w:rPr>
              <w:t>№ з/п</w:t>
            </w:r>
          </w:p>
        </w:tc>
        <w:tc>
          <w:tcPr>
            <w:tcW w:w="24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lang w:val="uk-UA" w:eastAsia="uk-UA"/>
              </w:rPr>
            </w:pPr>
            <w:r w:rsidRPr="00262A57">
              <w:rPr>
                <w:rFonts w:ascii="Times New Roman" w:eastAsia="Times New Roman" w:hAnsi="Times New Roman" w:cs="Times New Roman"/>
                <w:bCs/>
                <w:color w:val="000000" w:themeColor="text1"/>
                <w:lang w:val="uk-UA"/>
              </w:rPr>
              <w:t>Назва заходів</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lang w:val="uk-UA" w:eastAsia="uk-UA"/>
              </w:rPr>
            </w:pPr>
            <w:r w:rsidRPr="00262A57">
              <w:rPr>
                <w:rFonts w:ascii="Times New Roman" w:eastAsia="Times New Roman" w:hAnsi="Times New Roman" w:cs="Times New Roman"/>
                <w:bCs/>
                <w:color w:val="000000" w:themeColor="text1"/>
                <w:lang w:val="uk-UA"/>
              </w:rPr>
              <w:t>Термін виконання</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lang w:val="uk-UA" w:eastAsia="uk-UA"/>
              </w:rPr>
            </w:pPr>
            <w:r w:rsidRPr="00262A57">
              <w:rPr>
                <w:rFonts w:ascii="Times New Roman" w:eastAsia="Times New Roman" w:hAnsi="Times New Roman" w:cs="Times New Roman"/>
                <w:bCs/>
                <w:color w:val="000000" w:themeColor="text1"/>
                <w:lang w:val="uk-UA"/>
              </w:rPr>
              <w:t>Виконавці</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lang w:val="uk-UA" w:eastAsia="uk-UA"/>
              </w:rPr>
            </w:pPr>
            <w:proofErr w:type="spellStart"/>
            <w:r w:rsidRPr="00262A57">
              <w:rPr>
                <w:rFonts w:ascii="Times New Roman" w:eastAsia="Times New Roman" w:hAnsi="Times New Roman" w:cs="Times New Roman"/>
                <w:color w:val="000000" w:themeColor="text1"/>
                <w:lang w:val="uk-UA"/>
              </w:rPr>
              <w:t>Фінансування,грн</w:t>
            </w:r>
            <w:proofErr w:type="spellEnd"/>
            <w:r w:rsidRPr="00262A57">
              <w:rPr>
                <w:rFonts w:ascii="Times New Roman" w:eastAsia="Times New Roman" w:hAnsi="Times New Roman" w:cs="Times New Roman"/>
                <w:color w:val="000000" w:themeColor="text1"/>
                <w:lang w:val="uk-UA"/>
              </w:rPr>
              <w:t>..</w:t>
            </w:r>
          </w:p>
        </w:tc>
        <w:tc>
          <w:tcPr>
            <w:tcW w:w="29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lang w:val="uk-UA" w:eastAsia="uk-UA"/>
              </w:rPr>
            </w:pPr>
            <w:r w:rsidRPr="00262A57">
              <w:rPr>
                <w:rFonts w:ascii="Times New Roman" w:eastAsia="Times New Roman" w:hAnsi="Times New Roman" w:cs="Times New Roman"/>
                <w:bCs/>
                <w:color w:val="000000" w:themeColor="text1"/>
                <w:lang w:val="uk-UA"/>
              </w:rPr>
              <w:t>Очікуваний результат</w:t>
            </w:r>
          </w:p>
        </w:tc>
      </w:tr>
      <w:tr w:rsidR="00151D4A" w:rsidRPr="00262A57" w:rsidTr="00880E43">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jc w:val="center"/>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1</w:t>
            </w:r>
          </w:p>
        </w:tc>
        <w:tc>
          <w:tcPr>
            <w:tcW w:w="24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jc w:val="center"/>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2</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jc w:val="center"/>
              <w:rPr>
                <w:rFonts w:ascii="Times New Roman" w:eastAsia="Times New Roman" w:hAnsi="Times New Roman" w:cs="Times New Roman"/>
                <w:color w:val="000000" w:themeColor="text1"/>
                <w:lang w:val="uk-UA" w:eastAsia="uk-UA"/>
              </w:rPr>
            </w:pPr>
            <w:r w:rsidRPr="00262A57">
              <w:rPr>
                <w:rFonts w:ascii="Times New Roman" w:eastAsia="Times New Roman" w:hAnsi="Times New Roman" w:cs="Times New Roman"/>
                <w:b/>
                <w:bCs/>
                <w:color w:val="000000" w:themeColor="text1"/>
                <w:lang w:val="uk-UA"/>
              </w:rPr>
              <w:t>3</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jc w:val="center"/>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4</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jc w:val="center"/>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5</w:t>
            </w:r>
          </w:p>
        </w:tc>
        <w:tc>
          <w:tcPr>
            <w:tcW w:w="29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jc w:val="center"/>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6</w:t>
            </w:r>
          </w:p>
        </w:tc>
      </w:tr>
      <w:tr w:rsidR="00151D4A" w:rsidRPr="00616F59" w:rsidTr="00880E43">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1.1.</w:t>
            </w:r>
          </w:p>
        </w:tc>
        <w:tc>
          <w:tcPr>
            <w:tcW w:w="24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Проведення прес-конференцій для засобів масової інформації.</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lang w:val="uk-UA" w:eastAsia="uk-UA"/>
              </w:rPr>
            </w:pPr>
            <w:r w:rsidRPr="00262A57">
              <w:rPr>
                <w:rFonts w:ascii="Times New Roman" w:eastAsia="Times New Roman" w:hAnsi="Times New Roman" w:cs="Times New Roman"/>
                <w:color w:val="000000" w:themeColor="text1"/>
                <w:lang w:val="uk-UA"/>
              </w:rPr>
              <w:t>Протягом року</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Апарат міської ради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w:t>
            </w:r>
          </w:p>
        </w:tc>
        <w:tc>
          <w:tcPr>
            <w:tcW w:w="29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Підвищення рівня обізнаності мешканців міста із напрямками діяльності міської влади.</w:t>
            </w:r>
          </w:p>
        </w:tc>
      </w:tr>
      <w:tr w:rsidR="00151D4A" w:rsidRPr="00262A57" w:rsidTr="00880E43">
        <w:trPr>
          <w:trHeight w:val="1925"/>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1.2.</w:t>
            </w:r>
          </w:p>
        </w:tc>
        <w:tc>
          <w:tcPr>
            <w:tcW w:w="24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Проведення прийомів міським головою, заступниками міського голови та іншими посадовими особами мешканців міста.</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lang w:val="uk-UA" w:eastAsia="uk-UA"/>
              </w:rPr>
            </w:pPr>
            <w:r w:rsidRPr="00262A57">
              <w:rPr>
                <w:rFonts w:ascii="Times New Roman" w:eastAsia="Times New Roman" w:hAnsi="Times New Roman" w:cs="Times New Roman"/>
                <w:color w:val="000000" w:themeColor="text1"/>
                <w:lang w:val="uk-UA"/>
              </w:rPr>
              <w:t>Згідно з графіком</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Посадові особи міської ради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w:t>
            </w:r>
          </w:p>
        </w:tc>
        <w:tc>
          <w:tcPr>
            <w:tcW w:w="29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Надання консультативної та практичної допомоги мешканцям міста у вирішенні їх проблем.</w:t>
            </w:r>
          </w:p>
        </w:tc>
      </w:tr>
      <w:tr w:rsidR="00151D4A" w:rsidRPr="00262A57" w:rsidTr="00880E43">
        <w:trPr>
          <w:trHeight w:val="784"/>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1.3.</w:t>
            </w:r>
          </w:p>
        </w:tc>
        <w:tc>
          <w:tcPr>
            <w:tcW w:w="24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Інформаційне забезпечення діяльності міської ради.</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lang w:val="uk-UA" w:eastAsia="uk-UA"/>
              </w:rPr>
            </w:pPr>
            <w:r w:rsidRPr="00262A57">
              <w:rPr>
                <w:rFonts w:ascii="Times New Roman" w:eastAsia="Times New Roman" w:hAnsi="Times New Roman" w:cs="Times New Roman"/>
                <w:color w:val="000000" w:themeColor="text1"/>
                <w:lang w:val="uk-UA"/>
              </w:rPr>
              <w:t>Протягом року</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Апарат міської ради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25000,00</w:t>
            </w:r>
          </w:p>
        </w:tc>
        <w:tc>
          <w:tcPr>
            <w:tcW w:w="29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 xml:space="preserve">Зворотний зв’язок із жителями громади. Оплата послуг з розміщення та друку, розповсюдження інформації в засобах </w:t>
            </w:r>
            <w:r w:rsidRPr="00262A57">
              <w:rPr>
                <w:rFonts w:ascii="Times New Roman" w:eastAsia="Times New Roman" w:hAnsi="Times New Roman" w:cs="Times New Roman"/>
                <w:color w:val="000000" w:themeColor="text1"/>
                <w:sz w:val="24"/>
                <w:szCs w:val="24"/>
                <w:lang w:val="uk-UA"/>
              </w:rPr>
              <w:lastRenderedPageBreak/>
              <w:t>масової інформації</w:t>
            </w:r>
          </w:p>
        </w:tc>
      </w:tr>
      <w:tr w:rsidR="00151D4A" w:rsidRPr="00262A57" w:rsidTr="00880E43">
        <w:trPr>
          <w:trHeight w:val="450"/>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lastRenderedPageBreak/>
              <w:t>1.4</w:t>
            </w:r>
          </w:p>
        </w:tc>
        <w:tc>
          <w:tcPr>
            <w:tcW w:w="24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Технічне обслуговування та хостинг офіційних інтернет-ресурсів міської ради.</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lang w:val="uk-UA" w:eastAsia="uk-UA"/>
              </w:rPr>
            </w:pPr>
            <w:r w:rsidRPr="00262A57">
              <w:rPr>
                <w:rFonts w:ascii="Times New Roman" w:eastAsia="Times New Roman" w:hAnsi="Times New Roman" w:cs="Times New Roman"/>
                <w:color w:val="000000" w:themeColor="text1"/>
                <w:lang w:val="uk-UA"/>
              </w:rPr>
              <w:t>Протягом року</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Апарат міської ради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25000,00</w:t>
            </w:r>
          </w:p>
        </w:tc>
        <w:tc>
          <w:tcPr>
            <w:tcW w:w="29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Забезпечення безперебійного функціонування інтернет-ресурсів міської ради.</w:t>
            </w:r>
          </w:p>
        </w:tc>
      </w:tr>
      <w:tr w:rsidR="00151D4A" w:rsidRPr="00262A57" w:rsidTr="00880E43">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 </w:t>
            </w:r>
          </w:p>
        </w:tc>
        <w:tc>
          <w:tcPr>
            <w:tcW w:w="24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РАЗОМ</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lang w:val="uk-UA" w:eastAsia="uk-UA"/>
              </w:rPr>
            </w:pPr>
            <w:r w:rsidRPr="00262A57">
              <w:rPr>
                <w:rFonts w:ascii="Times New Roman" w:eastAsia="Times New Roman" w:hAnsi="Times New Roman" w:cs="Times New Roman"/>
                <w:b/>
                <w:bCs/>
                <w:color w:val="000000" w:themeColor="text1"/>
                <w:lang w:val="uk-UA"/>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50000,00</w:t>
            </w:r>
          </w:p>
        </w:tc>
        <w:tc>
          <w:tcPr>
            <w:tcW w:w="29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 </w:t>
            </w:r>
          </w:p>
        </w:tc>
      </w:tr>
    </w:tbl>
    <w:p w:rsidR="007F4BC0" w:rsidRPr="00262A57" w:rsidRDefault="007F4BC0" w:rsidP="00262A57">
      <w:pPr>
        <w:keepNext/>
        <w:keepLines/>
        <w:shd w:val="clear" w:color="auto" w:fill="FFFFFF"/>
        <w:spacing w:after="0" w:line="240" w:lineRule="auto"/>
        <w:jc w:val="center"/>
        <w:outlineLvl w:val="4"/>
        <w:rPr>
          <w:rFonts w:ascii="Times New Roman" w:eastAsiaTheme="majorEastAsia" w:hAnsi="Times New Roman" w:cs="Times New Roman"/>
          <w:bCs/>
          <w:color w:val="000000" w:themeColor="text1"/>
          <w:sz w:val="28"/>
          <w:szCs w:val="28"/>
          <w:lang w:val="uk-UA" w:eastAsia="ru-RU"/>
        </w:rPr>
      </w:pPr>
      <w:r w:rsidRPr="00262A57">
        <w:rPr>
          <w:rFonts w:ascii="Times New Roman" w:eastAsiaTheme="majorEastAsia" w:hAnsi="Times New Roman" w:cs="Times New Roman"/>
          <w:b/>
          <w:bCs/>
          <w:i/>
          <w:color w:val="000000" w:themeColor="text1"/>
          <w:sz w:val="28"/>
          <w:szCs w:val="28"/>
          <w:u w:val="single"/>
          <w:lang w:val="uk-UA" w:eastAsia="ru-RU"/>
        </w:rPr>
        <w:t>2.  Участь міської ради в роботі організацій, які сприяють розвиткові місцевого самоврядування в Україні.</w:t>
      </w:r>
    </w:p>
    <w:tbl>
      <w:tblPr>
        <w:tblW w:w="0" w:type="auto"/>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1980"/>
        <w:gridCol w:w="1080"/>
        <w:gridCol w:w="1800"/>
        <w:gridCol w:w="1392"/>
        <w:gridCol w:w="2928"/>
      </w:tblGrid>
      <w:tr w:rsidR="00151D4A" w:rsidRPr="00262A57" w:rsidTr="007F4BC0">
        <w:trPr>
          <w:trHeight w:val="271"/>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1</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2</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3</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4</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5</w:t>
            </w:r>
          </w:p>
        </w:tc>
        <w:tc>
          <w:tcPr>
            <w:tcW w:w="2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6</w:t>
            </w:r>
          </w:p>
        </w:tc>
      </w:tr>
      <w:tr w:rsidR="00151D4A" w:rsidRPr="00262A57" w:rsidTr="007F4BC0">
        <w:trPr>
          <w:trHeight w:val="1483"/>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ind w:hanging="180"/>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2.1.</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Членство в Асоціаціях:</w:t>
            </w:r>
          </w:p>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 Асоціації міст України, Асоціації ОТГ</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Протягом року</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Міська рада</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500000,00</w:t>
            </w:r>
          </w:p>
        </w:tc>
        <w:tc>
          <w:tcPr>
            <w:tcW w:w="2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tabs>
                <w:tab w:val="left" w:pos="2268"/>
              </w:tabs>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Участь у заходах, семінарах та навчаннях.</w:t>
            </w:r>
          </w:p>
        </w:tc>
      </w:tr>
      <w:tr w:rsidR="00151D4A" w:rsidRPr="00262A57" w:rsidTr="007F4BC0">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b/>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b/>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РАЗОМ</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b/>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 </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b/>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 </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b/>
                <w:color w:val="000000" w:themeColor="text1"/>
                <w:sz w:val="24"/>
                <w:szCs w:val="24"/>
                <w:lang w:val="uk-UA" w:eastAsia="uk-UA"/>
              </w:rPr>
            </w:pPr>
            <w:r w:rsidRPr="00262A57">
              <w:rPr>
                <w:rFonts w:ascii="Times New Roman" w:eastAsia="Times New Roman" w:hAnsi="Times New Roman" w:cs="Times New Roman"/>
                <w:b/>
                <w:color w:val="000000" w:themeColor="text1"/>
                <w:sz w:val="24"/>
                <w:szCs w:val="24"/>
                <w:lang w:val="uk-UA"/>
              </w:rPr>
              <w:t>50000,00</w:t>
            </w:r>
          </w:p>
        </w:tc>
        <w:tc>
          <w:tcPr>
            <w:tcW w:w="2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b/>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 </w:t>
            </w:r>
          </w:p>
        </w:tc>
      </w:tr>
    </w:tbl>
    <w:p w:rsidR="007F4BC0" w:rsidRPr="00262A57" w:rsidRDefault="007F4BC0" w:rsidP="00262A57">
      <w:pPr>
        <w:keepNext/>
        <w:keepLines/>
        <w:shd w:val="clear" w:color="auto" w:fill="FFFFFF"/>
        <w:spacing w:after="0" w:line="240" w:lineRule="auto"/>
        <w:jc w:val="center"/>
        <w:outlineLvl w:val="4"/>
        <w:rPr>
          <w:rFonts w:ascii="Times New Roman" w:eastAsiaTheme="majorEastAsia" w:hAnsi="Times New Roman" w:cs="Times New Roman"/>
          <w:b/>
          <w:bCs/>
          <w:i/>
          <w:color w:val="000000" w:themeColor="text1"/>
          <w:sz w:val="28"/>
          <w:szCs w:val="28"/>
          <w:u w:val="single"/>
          <w:lang w:val="uk-UA" w:eastAsia="ru-RU"/>
        </w:rPr>
      </w:pPr>
    </w:p>
    <w:p w:rsidR="007F4BC0" w:rsidRPr="00262A57" w:rsidRDefault="007F4BC0" w:rsidP="00262A57">
      <w:pPr>
        <w:keepNext/>
        <w:keepLines/>
        <w:numPr>
          <w:ilvl w:val="0"/>
          <w:numId w:val="1"/>
        </w:numPr>
        <w:shd w:val="clear" w:color="auto" w:fill="FFFFFF"/>
        <w:spacing w:after="0" w:line="240" w:lineRule="auto"/>
        <w:ind w:left="0"/>
        <w:contextualSpacing/>
        <w:jc w:val="center"/>
        <w:outlineLvl w:val="4"/>
        <w:rPr>
          <w:rFonts w:ascii="Times New Roman" w:eastAsiaTheme="majorEastAsia" w:hAnsi="Times New Roman" w:cs="Times New Roman"/>
          <w:b/>
          <w:bCs/>
          <w:i/>
          <w:color w:val="000000" w:themeColor="text1"/>
          <w:sz w:val="28"/>
          <w:szCs w:val="28"/>
          <w:u w:val="single"/>
          <w:lang w:val="uk-UA" w:eastAsia="ru-RU"/>
        </w:rPr>
      </w:pPr>
      <w:r w:rsidRPr="00262A57">
        <w:rPr>
          <w:rFonts w:ascii="Times New Roman" w:eastAsiaTheme="majorEastAsia" w:hAnsi="Times New Roman" w:cs="Times New Roman"/>
          <w:b/>
          <w:bCs/>
          <w:i/>
          <w:color w:val="000000" w:themeColor="text1"/>
          <w:sz w:val="28"/>
          <w:szCs w:val="28"/>
          <w:u w:val="single"/>
          <w:lang w:val="uk-UA" w:eastAsia="ru-RU"/>
        </w:rPr>
        <w:t xml:space="preserve">Навчання, обмін досвідом, встановлення та підтримка партнерських </w:t>
      </w:r>
      <w:proofErr w:type="spellStart"/>
      <w:r w:rsidRPr="00262A57">
        <w:rPr>
          <w:rFonts w:ascii="Times New Roman" w:eastAsiaTheme="majorEastAsia" w:hAnsi="Times New Roman" w:cs="Times New Roman"/>
          <w:b/>
          <w:bCs/>
          <w:i/>
          <w:color w:val="000000" w:themeColor="text1"/>
          <w:sz w:val="28"/>
          <w:szCs w:val="28"/>
          <w:u w:val="single"/>
          <w:lang w:val="uk-UA" w:eastAsia="ru-RU"/>
        </w:rPr>
        <w:t>зв’язків</w:t>
      </w:r>
      <w:proofErr w:type="spellEnd"/>
      <w:r w:rsidRPr="00262A57">
        <w:rPr>
          <w:rFonts w:ascii="Times New Roman" w:eastAsiaTheme="majorEastAsia" w:hAnsi="Times New Roman" w:cs="Times New Roman"/>
          <w:b/>
          <w:bCs/>
          <w:i/>
          <w:color w:val="000000" w:themeColor="text1"/>
          <w:sz w:val="28"/>
          <w:szCs w:val="28"/>
          <w:u w:val="single"/>
          <w:lang w:val="uk-UA" w:eastAsia="ru-RU"/>
        </w:rPr>
        <w:t>, участь у заходах.</w:t>
      </w:r>
    </w:p>
    <w:p w:rsidR="007F4BC0" w:rsidRPr="00262A57" w:rsidRDefault="007F4BC0" w:rsidP="00262A57">
      <w:pPr>
        <w:keepNext/>
        <w:keepLines/>
        <w:numPr>
          <w:ilvl w:val="0"/>
          <w:numId w:val="1"/>
        </w:numPr>
        <w:shd w:val="clear" w:color="auto" w:fill="FFFFFF"/>
        <w:spacing w:after="0" w:line="240" w:lineRule="auto"/>
        <w:ind w:left="0"/>
        <w:contextualSpacing/>
        <w:jc w:val="center"/>
        <w:outlineLvl w:val="4"/>
        <w:rPr>
          <w:rFonts w:ascii="Times New Roman" w:eastAsiaTheme="majorEastAsia" w:hAnsi="Times New Roman" w:cs="Times New Roman"/>
          <w:color w:val="000000" w:themeColor="text1"/>
          <w:sz w:val="28"/>
          <w:szCs w:val="28"/>
          <w:lang w:val="uk-UA" w:eastAsia="ru-RU"/>
        </w:rPr>
      </w:pPr>
    </w:p>
    <w:tbl>
      <w:tblPr>
        <w:tblW w:w="10056"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09"/>
        <w:gridCol w:w="2702"/>
        <w:gridCol w:w="1081"/>
        <w:gridCol w:w="1801"/>
        <w:gridCol w:w="1441"/>
        <w:gridCol w:w="2522"/>
      </w:tblGrid>
      <w:tr w:rsidR="00151D4A" w:rsidRPr="00262A57" w:rsidTr="007F4BC0">
        <w:trPr>
          <w:trHeight w:val="279"/>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2</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3</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4</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5</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6</w:t>
            </w:r>
          </w:p>
        </w:tc>
      </w:tr>
      <w:tr w:rsidR="00151D4A" w:rsidRPr="00262A57" w:rsidTr="007F4BC0">
        <w:trPr>
          <w:trHeight w:val="971"/>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ind w:hanging="180"/>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3.1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Прийом делегацій по обміну досвідом, офіційних прийомів, відрядження депутатів, посадових осіб міської ради, активістів територіальної громади. Залучення експертів, науковців та інших спеціалістів для надання практичної допомоги в діяльності міської ради (перевезення, харчування, проживання)</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Протягом року</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Апарат міської ради</w:t>
            </w:r>
          </w:p>
          <w:p w:rsidR="007F4BC0" w:rsidRPr="00262A57" w:rsidRDefault="007F4BC0"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Відділ правової роботи</w:t>
            </w:r>
          </w:p>
          <w:p w:rsidR="007F4BC0" w:rsidRPr="00262A57" w:rsidRDefault="007F4BC0" w:rsidP="00262A57">
            <w:pPr>
              <w:spacing w:after="0" w:line="240" w:lineRule="auto"/>
              <w:rPr>
                <w:rFonts w:ascii="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 xml:space="preserve">Відділ з міжнародних </w:t>
            </w:r>
            <w:proofErr w:type="spellStart"/>
            <w:r w:rsidRPr="00262A57">
              <w:rPr>
                <w:rFonts w:ascii="Times New Roman" w:eastAsia="Times New Roman" w:hAnsi="Times New Roman" w:cs="Times New Roman"/>
                <w:color w:val="000000" w:themeColor="text1"/>
                <w:sz w:val="24"/>
                <w:szCs w:val="24"/>
                <w:lang w:val="uk-UA"/>
              </w:rPr>
              <w:t>зв”язків</w:t>
            </w:r>
            <w:proofErr w:type="spellEnd"/>
            <w:r w:rsidRPr="00262A57">
              <w:rPr>
                <w:rFonts w:ascii="Times New Roman" w:eastAsia="Times New Roman" w:hAnsi="Times New Roman" w:cs="Times New Roman"/>
                <w:color w:val="000000" w:themeColor="text1"/>
                <w:sz w:val="24"/>
                <w:szCs w:val="24"/>
                <w:lang w:val="uk-UA"/>
              </w:rPr>
              <w:t xml:space="preserve"> і туризму</w:t>
            </w:r>
          </w:p>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100000,00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 xml:space="preserve">Вивчення та практичне застосування перейнятого досвіду територіальних громад інших міст, (в </w:t>
            </w:r>
            <w:proofErr w:type="spellStart"/>
            <w:r w:rsidRPr="00262A57">
              <w:rPr>
                <w:rFonts w:ascii="Times New Roman" w:eastAsia="Times New Roman" w:hAnsi="Times New Roman" w:cs="Times New Roman"/>
                <w:color w:val="000000" w:themeColor="text1"/>
                <w:sz w:val="24"/>
                <w:szCs w:val="24"/>
                <w:lang w:val="uk-UA"/>
              </w:rPr>
              <w:t>т.ч</w:t>
            </w:r>
            <w:proofErr w:type="spellEnd"/>
            <w:r w:rsidRPr="00262A57">
              <w:rPr>
                <w:rFonts w:ascii="Times New Roman" w:eastAsia="Times New Roman" w:hAnsi="Times New Roman" w:cs="Times New Roman"/>
                <w:color w:val="000000" w:themeColor="text1"/>
                <w:sz w:val="24"/>
                <w:szCs w:val="24"/>
                <w:lang w:val="uk-UA"/>
              </w:rPr>
              <w:t>. закордонних) в діяльності міської ради та виконавчого комітету.</w:t>
            </w:r>
          </w:p>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Організація харчування і проживання офіційних делегацій, запрошених гостей міста та учасників заходів. Оплата послуг залучених фахівців.</w:t>
            </w:r>
          </w:p>
        </w:tc>
      </w:tr>
      <w:tr w:rsidR="00151D4A" w:rsidRPr="00262A57" w:rsidTr="007F4BC0">
        <w:trPr>
          <w:trHeight w:val="1476"/>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lastRenderedPageBreak/>
              <w:t>3.2.</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Транспортне забезпечення делегацій, експертів, науковців, учасників заходів та інших запрошених.</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Протягом року</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Апарат міської ради</w:t>
            </w:r>
          </w:p>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Відділ бухгалтерського обліку та звітності</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50000,00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Оплата послуг з транспортного перевезення делегацій, експертів, науковців, учасників заходів та інших запрошених.</w:t>
            </w:r>
          </w:p>
        </w:tc>
      </w:tr>
      <w:tr w:rsidR="00151D4A" w:rsidRPr="00262A57" w:rsidTr="007F4BC0">
        <w:trPr>
          <w:trHeight w:val="2482"/>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3.3</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Проведення конференцій, зустрічей, майстер-класів, семінарів, прийомів гостей та делегацій (проживання, харчування, перевезення)</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Протягом року</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Апарат міської ради</w:t>
            </w:r>
          </w:p>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Відділ бухгалтерського обліку та звітності</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500000,00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rPr>
            </w:pPr>
          </w:p>
        </w:tc>
      </w:tr>
      <w:tr w:rsidR="00151D4A" w:rsidRPr="00262A57" w:rsidTr="007F4BC0">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 </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РАЗОМ</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 </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b/>
                <w:color w:val="000000" w:themeColor="text1"/>
                <w:sz w:val="24"/>
                <w:szCs w:val="24"/>
                <w:lang w:val="uk-UA" w:eastAsia="uk-UA"/>
              </w:rPr>
            </w:pPr>
            <w:r w:rsidRPr="00262A57">
              <w:rPr>
                <w:rFonts w:ascii="Times New Roman" w:eastAsia="Times New Roman" w:hAnsi="Times New Roman" w:cs="Times New Roman"/>
                <w:b/>
                <w:color w:val="000000" w:themeColor="text1"/>
                <w:sz w:val="24"/>
                <w:szCs w:val="24"/>
                <w:lang w:val="uk-UA"/>
              </w:rPr>
              <w:t>200000,00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 </w:t>
            </w:r>
          </w:p>
        </w:tc>
      </w:tr>
    </w:tbl>
    <w:p w:rsidR="007F4BC0" w:rsidRPr="00262A57" w:rsidRDefault="007F4BC0" w:rsidP="00262A57">
      <w:pPr>
        <w:spacing w:after="0" w:line="240" w:lineRule="auto"/>
        <w:rPr>
          <w:rFonts w:ascii="Times New Roman" w:eastAsia="Times New Roman" w:hAnsi="Times New Roman" w:cs="Times New Roman"/>
          <w:b/>
          <w:bCs/>
          <w:i/>
          <w:color w:val="000000" w:themeColor="text1"/>
          <w:sz w:val="28"/>
          <w:szCs w:val="28"/>
          <w:u w:val="single"/>
          <w:lang w:val="uk-UA" w:eastAsia="uk-UA"/>
        </w:rPr>
      </w:pPr>
    </w:p>
    <w:p w:rsidR="007F4BC0" w:rsidRPr="00262A57" w:rsidRDefault="007F4BC0" w:rsidP="00262A57">
      <w:pPr>
        <w:spacing w:after="0" w:line="240" w:lineRule="auto"/>
        <w:rPr>
          <w:rFonts w:ascii="Times New Roman" w:eastAsia="Times New Roman" w:hAnsi="Times New Roman" w:cs="Times New Roman"/>
          <w:b/>
          <w:bCs/>
          <w:i/>
          <w:color w:val="000000" w:themeColor="text1"/>
          <w:sz w:val="28"/>
          <w:szCs w:val="28"/>
          <w:u w:val="single"/>
          <w:lang w:val="uk-UA" w:eastAsia="ru-RU"/>
        </w:rPr>
      </w:pPr>
    </w:p>
    <w:p w:rsidR="007F4BC0" w:rsidRPr="00262A57" w:rsidRDefault="007F4BC0" w:rsidP="00262A57">
      <w:pPr>
        <w:spacing w:after="0" w:line="240" w:lineRule="auto"/>
        <w:rPr>
          <w:rFonts w:ascii="Times New Roman" w:eastAsia="Times New Roman" w:hAnsi="Times New Roman" w:cs="Times New Roman"/>
          <w:b/>
          <w:bCs/>
          <w:i/>
          <w:color w:val="000000" w:themeColor="text1"/>
          <w:sz w:val="28"/>
          <w:szCs w:val="28"/>
          <w:u w:val="single"/>
          <w:lang w:val="uk-UA" w:eastAsia="ru-RU"/>
        </w:rPr>
      </w:pPr>
      <w:r w:rsidRPr="00262A57">
        <w:rPr>
          <w:rFonts w:ascii="Times New Roman" w:eastAsia="Times New Roman" w:hAnsi="Times New Roman" w:cs="Times New Roman"/>
          <w:b/>
          <w:bCs/>
          <w:i/>
          <w:color w:val="000000" w:themeColor="text1"/>
          <w:sz w:val="28"/>
          <w:szCs w:val="28"/>
          <w:u w:val="single"/>
          <w:lang w:val="uk-UA" w:eastAsia="ru-RU"/>
        </w:rPr>
        <w:br w:type="page"/>
      </w:r>
    </w:p>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b/>
          <w:bCs/>
          <w:i/>
          <w:color w:val="000000" w:themeColor="text1"/>
          <w:sz w:val="28"/>
          <w:szCs w:val="28"/>
          <w:u w:val="single"/>
          <w:lang w:val="uk-UA" w:eastAsia="ru-RU"/>
        </w:rPr>
        <w:lastRenderedPageBreak/>
        <w:t>4. Підвищення позитивного образу територіальної громади міста, депутатського корпусу міської ради та її органів в Україні та за її межами.</w:t>
      </w:r>
    </w:p>
    <w:tbl>
      <w:tblPr>
        <w:tblW w:w="9648"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76"/>
        <w:gridCol w:w="2976"/>
        <w:gridCol w:w="993"/>
        <w:gridCol w:w="1417"/>
        <w:gridCol w:w="1418"/>
        <w:gridCol w:w="2268"/>
      </w:tblGrid>
      <w:tr w:rsidR="00151D4A" w:rsidRPr="00262A57" w:rsidTr="007F4BC0">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b/>
                <w:bCs/>
                <w:color w:val="000000" w:themeColor="text1"/>
                <w:sz w:val="28"/>
                <w:szCs w:val="28"/>
                <w:lang w:val="uk-UA"/>
              </w:rPr>
              <w:t>1</w:t>
            </w:r>
          </w:p>
        </w:tc>
        <w:tc>
          <w:tcPr>
            <w:tcW w:w="29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b/>
                <w:bCs/>
                <w:color w:val="000000" w:themeColor="text1"/>
                <w:sz w:val="28"/>
                <w:szCs w:val="28"/>
                <w:lang w:val="uk-UA"/>
              </w:rPr>
              <w:t>2</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b/>
                <w:bCs/>
                <w:color w:val="000000" w:themeColor="text1"/>
                <w:sz w:val="28"/>
                <w:szCs w:val="28"/>
                <w:lang w:val="uk-UA"/>
              </w:rPr>
              <w:t>3</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b/>
                <w:bCs/>
                <w:color w:val="000000" w:themeColor="text1"/>
                <w:sz w:val="28"/>
                <w:szCs w:val="28"/>
                <w:lang w:val="uk-UA"/>
              </w:rPr>
              <w:t>4</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b/>
                <w:bCs/>
                <w:color w:val="000000" w:themeColor="text1"/>
                <w:sz w:val="28"/>
                <w:szCs w:val="28"/>
                <w:lang w:val="uk-UA"/>
              </w:rPr>
              <w:t>5</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b/>
                <w:bCs/>
                <w:color w:val="000000" w:themeColor="text1"/>
                <w:sz w:val="28"/>
                <w:szCs w:val="28"/>
                <w:lang w:val="uk-UA"/>
              </w:rPr>
              <w:t>6</w:t>
            </w:r>
          </w:p>
        </w:tc>
      </w:tr>
      <w:tr w:rsidR="00151D4A" w:rsidRPr="00616F59" w:rsidTr="007F4BC0">
        <w:trPr>
          <w:trHeight w:val="5784"/>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rPr>
              <w:t>4.1</w:t>
            </w:r>
          </w:p>
        </w:tc>
        <w:tc>
          <w:tcPr>
            <w:tcW w:w="29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rPr>
              <w:t xml:space="preserve">Придбання друкованої презентаційної та інформаційної  продукції (в </w:t>
            </w:r>
            <w:proofErr w:type="spellStart"/>
            <w:r w:rsidRPr="00262A57">
              <w:rPr>
                <w:rFonts w:ascii="Times New Roman" w:eastAsia="Times New Roman" w:hAnsi="Times New Roman" w:cs="Times New Roman"/>
                <w:color w:val="000000" w:themeColor="text1"/>
                <w:sz w:val="28"/>
                <w:szCs w:val="28"/>
                <w:lang w:val="uk-UA"/>
              </w:rPr>
              <w:t>т.ч</w:t>
            </w:r>
            <w:proofErr w:type="spellEnd"/>
            <w:r w:rsidRPr="00262A57">
              <w:rPr>
                <w:rFonts w:ascii="Times New Roman" w:eastAsia="Times New Roman" w:hAnsi="Times New Roman" w:cs="Times New Roman"/>
                <w:color w:val="000000" w:themeColor="text1"/>
                <w:sz w:val="28"/>
                <w:szCs w:val="28"/>
                <w:lang w:val="uk-UA"/>
              </w:rPr>
              <w:t>. законодавчу літературу), відзнак, атрибутики громади, аудіо та відео продукції про громаду, органи місцевого самоврядування туристичні можливості краю.</w:t>
            </w:r>
          </w:p>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rPr>
              <w:t xml:space="preserve">Придбання ритуальної продукції (вінків, кошиків, квітів, лампадок та інше) для покладання до пам’ятників, пам’ятних знаків, меморіальних </w:t>
            </w:r>
            <w:proofErr w:type="spellStart"/>
            <w:r w:rsidRPr="00262A57">
              <w:rPr>
                <w:rFonts w:ascii="Times New Roman" w:eastAsia="Times New Roman" w:hAnsi="Times New Roman" w:cs="Times New Roman"/>
                <w:color w:val="000000" w:themeColor="text1"/>
                <w:sz w:val="28"/>
                <w:szCs w:val="28"/>
                <w:lang w:val="uk-UA"/>
              </w:rPr>
              <w:t>дощок</w:t>
            </w:r>
            <w:proofErr w:type="spellEnd"/>
            <w:r w:rsidRPr="00262A57">
              <w:rPr>
                <w:rFonts w:ascii="Times New Roman" w:eastAsia="Times New Roman" w:hAnsi="Times New Roman" w:cs="Times New Roman"/>
                <w:color w:val="000000" w:themeColor="text1"/>
                <w:sz w:val="28"/>
                <w:szCs w:val="28"/>
                <w:lang w:val="uk-UA"/>
              </w:rPr>
              <w:t>, обелісків, меморіального комплексу, могил визначних людей.</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rPr>
              <w:t>Протягом року</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rPr>
              <w:t>Апарат міської ради</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b/>
                <w:color w:val="000000" w:themeColor="text1"/>
                <w:sz w:val="26"/>
                <w:szCs w:val="26"/>
                <w:lang w:val="uk-UA" w:eastAsia="uk-UA"/>
              </w:rPr>
            </w:pPr>
            <w:r w:rsidRPr="00262A57">
              <w:rPr>
                <w:rFonts w:ascii="Times New Roman" w:eastAsia="Times New Roman" w:hAnsi="Times New Roman" w:cs="Times New Roman"/>
                <w:b/>
                <w:color w:val="000000" w:themeColor="text1"/>
                <w:sz w:val="26"/>
                <w:szCs w:val="26"/>
                <w:lang w:val="uk-UA"/>
              </w:rPr>
              <w:t>100000,00</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rPr>
              <w:t>Виготовлення та придбання атрибутики громади, книг, буклетів, відзнак (медалей, грамот, подяк), рамок, календарів, сувенірів, аудіо та відео продукції і поширення їх серед жителів і гостей, депутатів. Друк фотографій. Інформування та промоції діяльності міської ради.</w:t>
            </w:r>
          </w:p>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rPr>
              <w:t xml:space="preserve">Вшанування пам’яті визначних людей, визначних дат з історії громади, </w:t>
            </w:r>
            <w:proofErr w:type="spellStart"/>
            <w:r w:rsidRPr="00262A57">
              <w:rPr>
                <w:rFonts w:ascii="Times New Roman" w:eastAsia="Times New Roman" w:hAnsi="Times New Roman" w:cs="Times New Roman"/>
                <w:color w:val="000000" w:themeColor="text1"/>
                <w:sz w:val="28"/>
                <w:szCs w:val="28"/>
                <w:lang w:val="uk-UA"/>
              </w:rPr>
              <w:t>Рахівщини</w:t>
            </w:r>
            <w:proofErr w:type="spellEnd"/>
            <w:r w:rsidRPr="00262A57">
              <w:rPr>
                <w:rFonts w:ascii="Times New Roman" w:eastAsia="Times New Roman" w:hAnsi="Times New Roman" w:cs="Times New Roman"/>
                <w:color w:val="000000" w:themeColor="text1"/>
                <w:sz w:val="28"/>
                <w:szCs w:val="28"/>
                <w:lang w:val="uk-UA"/>
              </w:rPr>
              <w:t xml:space="preserve"> та України.</w:t>
            </w:r>
          </w:p>
        </w:tc>
      </w:tr>
      <w:tr w:rsidR="00151D4A" w:rsidRPr="00262A57" w:rsidTr="007F4BC0">
        <w:trPr>
          <w:trHeight w:val="656"/>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4.2</w:t>
            </w:r>
          </w:p>
        </w:tc>
        <w:tc>
          <w:tcPr>
            <w:tcW w:w="29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Придбання офісних меблів </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rPr>
              <w:t>Протягом року</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rPr>
              <w:t>Апарат міської ради</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b/>
                <w:color w:val="000000" w:themeColor="text1"/>
                <w:sz w:val="26"/>
                <w:szCs w:val="26"/>
                <w:lang w:val="uk-UA"/>
              </w:rPr>
            </w:pPr>
            <w:r w:rsidRPr="00262A57">
              <w:rPr>
                <w:rFonts w:ascii="Times New Roman" w:eastAsia="Times New Roman" w:hAnsi="Times New Roman" w:cs="Times New Roman"/>
                <w:b/>
                <w:color w:val="000000" w:themeColor="text1"/>
                <w:sz w:val="26"/>
                <w:szCs w:val="26"/>
                <w:lang w:val="uk-UA"/>
              </w:rPr>
              <w:t>100000,00</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tcPr>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rPr>
            </w:pPr>
          </w:p>
        </w:tc>
      </w:tr>
      <w:tr w:rsidR="00151D4A" w:rsidRPr="00262A57" w:rsidTr="007F4BC0">
        <w:trPr>
          <w:trHeight w:val="346"/>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b/>
                <w:bCs/>
                <w:color w:val="000000" w:themeColor="text1"/>
                <w:sz w:val="28"/>
                <w:szCs w:val="28"/>
                <w:lang w:val="uk-UA"/>
              </w:rPr>
              <w:t> </w:t>
            </w:r>
          </w:p>
        </w:tc>
        <w:tc>
          <w:tcPr>
            <w:tcW w:w="29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b/>
                <w:bCs/>
                <w:color w:val="000000" w:themeColor="text1"/>
                <w:sz w:val="28"/>
                <w:szCs w:val="28"/>
                <w:lang w:val="uk-UA"/>
              </w:rPr>
              <w:t>РАЗОМ</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b/>
                <w:bCs/>
                <w:color w:val="000000" w:themeColor="text1"/>
                <w:sz w:val="28"/>
                <w:szCs w:val="28"/>
                <w:lang w:val="uk-UA"/>
              </w:rPr>
              <w:t> </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b/>
                <w:bCs/>
                <w:color w:val="000000" w:themeColor="text1"/>
                <w:sz w:val="28"/>
                <w:szCs w:val="28"/>
                <w:lang w:val="uk-UA"/>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b/>
                <w:color w:val="000000" w:themeColor="text1"/>
                <w:sz w:val="26"/>
                <w:szCs w:val="26"/>
                <w:lang w:val="uk-UA" w:eastAsia="uk-UA"/>
              </w:rPr>
            </w:pPr>
            <w:r w:rsidRPr="00262A57">
              <w:rPr>
                <w:rFonts w:ascii="Times New Roman" w:eastAsia="Times New Roman" w:hAnsi="Times New Roman" w:cs="Times New Roman"/>
                <w:b/>
                <w:bCs/>
                <w:color w:val="000000" w:themeColor="text1"/>
                <w:sz w:val="26"/>
                <w:szCs w:val="26"/>
                <w:lang w:val="uk-UA"/>
              </w:rPr>
              <w:t>200000,00</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b/>
                <w:bCs/>
                <w:color w:val="000000" w:themeColor="text1"/>
                <w:sz w:val="28"/>
                <w:szCs w:val="28"/>
                <w:lang w:val="uk-UA"/>
              </w:rPr>
              <w:t> </w:t>
            </w:r>
          </w:p>
        </w:tc>
      </w:tr>
    </w:tbl>
    <w:p w:rsidR="007F4BC0" w:rsidRPr="00262A57" w:rsidRDefault="007F4BC0" w:rsidP="00262A57">
      <w:pPr>
        <w:spacing w:after="0" w:line="240" w:lineRule="auto"/>
        <w:jc w:val="center"/>
        <w:rPr>
          <w:rFonts w:ascii="Times New Roman" w:eastAsia="Times New Roman" w:hAnsi="Times New Roman" w:cs="Times New Roman"/>
          <w:b/>
          <w:bCs/>
          <w:i/>
          <w:color w:val="000000" w:themeColor="text1"/>
          <w:sz w:val="28"/>
          <w:szCs w:val="28"/>
          <w:u w:val="single"/>
          <w:lang w:val="uk-UA" w:eastAsia="ru-RU"/>
        </w:rPr>
      </w:pPr>
    </w:p>
    <w:p w:rsidR="007F4BC0" w:rsidRPr="00262A57" w:rsidRDefault="007F4BC0" w:rsidP="00262A57">
      <w:pPr>
        <w:spacing w:after="0" w:line="240" w:lineRule="auto"/>
        <w:rPr>
          <w:rFonts w:ascii="Times New Roman" w:eastAsia="Times New Roman" w:hAnsi="Times New Roman" w:cs="Times New Roman"/>
          <w:b/>
          <w:bCs/>
          <w:i/>
          <w:color w:val="000000" w:themeColor="text1"/>
          <w:sz w:val="28"/>
          <w:szCs w:val="28"/>
          <w:u w:val="single"/>
          <w:lang w:val="uk-UA" w:eastAsia="ru-RU"/>
        </w:rPr>
      </w:pPr>
      <w:r w:rsidRPr="00262A57">
        <w:rPr>
          <w:rFonts w:ascii="Times New Roman" w:eastAsia="Times New Roman" w:hAnsi="Times New Roman" w:cs="Times New Roman"/>
          <w:b/>
          <w:bCs/>
          <w:i/>
          <w:color w:val="000000" w:themeColor="text1"/>
          <w:sz w:val="28"/>
          <w:szCs w:val="28"/>
          <w:u w:val="single"/>
          <w:lang w:val="uk-UA" w:eastAsia="ru-RU"/>
        </w:rPr>
        <w:br w:type="page"/>
      </w:r>
    </w:p>
    <w:p w:rsidR="007F4BC0" w:rsidRPr="00262A57" w:rsidRDefault="007F4BC0" w:rsidP="00262A57">
      <w:pPr>
        <w:spacing w:after="0" w:line="240" w:lineRule="auto"/>
        <w:jc w:val="center"/>
        <w:rPr>
          <w:rFonts w:ascii="Times New Roman" w:hAnsi="Times New Roman" w:cs="Times New Roman"/>
          <w:b/>
          <w:bCs/>
          <w:i/>
          <w:color w:val="000000" w:themeColor="text1"/>
          <w:sz w:val="28"/>
          <w:szCs w:val="28"/>
          <w:u w:val="single"/>
          <w:lang w:val="uk-UA"/>
        </w:rPr>
      </w:pPr>
      <w:r w:rsidRPr="00262A57">
        <w:rPr>
          <w:rFonts w:ascii="Times New Roman" w:eastAsia="Times New Roman" w:hAnsi="Times New Roman" w:cs="Times New Roman"/>
          <w:b/>
          <w:bCs/>
          <w:i/>
          <w:color w:val="000000" w:themeColor="text1"/>
          <w:sz w:val="28"/>
          <w:szCs w:val="28"/>
          <w:u w:val="single"/>
          <w:lang w:val="uk-UA" w:eastAsia="ru-RU"/>
        </w:rPr>
        <w:lastRenderedPageBreak/>
        <w:t>5. Управління, ремонт, оренда та продаж нерухомого майна громади:</w:t>
      </w:r>
    </w:p>
    <w:tbl>
      <w:tblPr>
        <w:tblW w:w="979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719"/>
        <w:gridCol w:w="2675"/>
        <w:gridCol w:w="867"/>
        <w:gridCol w:w="1701"/>
        <w:gridCol w:w="1559"/>
        <w:gridCol w:w="2271"/>
      </w:tblGrid>
      <w:tr w:rsidR="00151D4A" w:rsidRPr="00262A57" w:rsidTr="007F4BC0">
        <w:trPr>
          <w:trHeight w:val="23"/>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1</w:t>
            </w:r>
          </w:p>
        </w:tc>
        <w:tc>
          <w:tcPr>
            <w:tcW w:w="2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ind w:firstLine="342"/>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2</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3</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5</w:t>
            </w:r>
          </w:p>
        </w:tc>
        <w:tc>
          <w:tcPr>
            <w:tcW w:w="22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6</w:t>
            </w:r>
          </w:p>
        </w:tc>
      </w:tr>
      <w:tr w:rsidR="00151D4A" w:rsidRPr="00262A57" w:rsidTr="007F4BC0">
        <w:trPr>
          <w:trHeight w:val="793"/>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b/>
                <w:bCs/>
                <w:color w:val="000000" w:themeColor="text1"/>
                <w:sz w:val="24"/>
                <w:szCs w:val="24"/>
                <w:lang w:val="uk-UA"/>
              </w:rPr>
            </w:pPr>
            <w:r w:rsidRPr="00262A57">
              <w:rPr>
                <w:rFonts w:ascii="Times New Roman" w:eastAsia="Times New Roman" w:hAnsi="Times New Roman" w:cs="Times New Roman"/>
                <w:b/>
                <w:bCs/>
                <w:color w:val="000000" w:themeColor="text1"/>
                <w:sz w:val="24"/>
                <w:szCs w:val="24"/>
                <w:lang w:val="uk-UA"/>
              </w:rPr>
              <w:t>5.1.</w:t>
            </w:r>
          </w:p>
        </w:tc>
        <w:tc>
          <w:tcPr>
            <w:tcW w:w="2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jc w:val="both"/>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Придбання легкового автомобіля</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Протягом року</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bCs/>
                <w:color w:val="000000" w:themeColor="text1"/>
                <w:sz w:val="24"/>
                <w:szCs w:val="24"/>
                <w:lang w:val="uk-UA"/>
              </w:rPr>
            </w:pPr>
            <w:r w:rsidRPr="00262A57">
              <w:rPr>
                <w:rFonts w:ascii="Times New Roman" w:eastAsia="Times New Roman" w:hAnsi="Times New Roman" w:cs="Times New Roman"/>
                <w:bCs/>
                <w:color w:val="000000" w:themeColor="text1"/>
                <w:sz w:val="24"/>
                <w:szCs w:val="24"/>
                <w:lang w:val="uk-UA"/>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800000,00</w:t>
            </w:r>
          </w:p>
        </w:tc>
        <w:tc>
          <w:tcPr>
            <w:tcW w:w="2271" w:type="dxa"/>
            <w:tcBorders>
              <w:top w:val="outset" w:sz="6" w:space="0" w:color="auto"/>
              <w:left w:val="outset" w:sz="6" w:space="0" w:color="auto"/>
              <w:bottom w:val="outset" w:sz="6" w:space="0" w:color="auto"/>
              <w:right w:val="outset" w:sz="6" w:space="0" w:color="auto"/>
            </w:tcBorders>
            <w:shd w:val="clear" w:color="auto" w:fill="FFFFFF"/>
            <w:vAlign w:val="center"/>
          </w:tcPr>
          <w:p w:rsidR="007F4BC0" w:rsidRPr="00262A57" w:rsidRDefault="007F4BC0" w:rsidP="00262A57">
            <w:pPr>
              <w:spacing w:after="0" w:line="240" w:lineRule="auto"/>
              <w:rPr>
                <w:rFonts w:ascii="Times New Roman" w:eastAsia="Calibri" w:hAnsi="Times New Roman" w:cs="Times New Roman"/>
                <w:b/>
                <w:bCs/>
                <w:color w:val="000000" w:themeColor="text1"/>
                <w:sz w:val="24"/>
                <w:szCs w:val="24"/>
                <w:lang w:val="uk-UA"/>
              </w:rPr>
            </w:pPr>
          </w:p>
        </w:tc>
      </w:tr>
      <w:tr w:rsidR="00151D4A" w:rsidRPr="00262A57" w:rsidTr="007F4BC0">
        <w:trPr>
          <w:trHeight w:val="811"/>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b/>
                <w:bCs/>
                <w:color w:val="000000" w:themeColor="text1"/>
                <w:sz w:val="24"/>
                <w:szCs w:val="24"/>
                <w:lang w:val="uk-UA"/>
              </w:rPr>
            </w:pPr>
            <w:r w:rsidRPr="00262A57">
              <w:rPr>
                <w:rFonts w:ascii="Times New Roman" w:eastAsia="Times New Roman" w:hAnsi="Times New Roman" w:cs="Times New Roman"/>
                <w:b/>
                <w:bCs/>
                <w:color w:val="000000" w:themeColor="text1"/>
                <w:sz w:val="24"/>
                <w:szCs w:val="24"/>
                <w:lang w:val="uk-UA"/>
              </w:rPr>
              <w:t>5.2.</w:t>
            </w:r>
          </w:p>
        </w:tc>
        <w:tc>
          <w:tcPr>
            <w:tcW w:w="2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Придбання комп’ютерів, принтерів, ноутбуків, багатофункціональних пристроїв, офісної техніки.</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Протягом року</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bCs/>
                <w:color w:val="000000" w:themeColor="text1"/>
                <w:sz w:val="24"/>
                <w:szCs w:val="24"/>
                <w:lang w:val="uk-UA"/>
              </w:rPr>
            </w:pPr>
            <w:r w:rsidRPr="00262A57">
              <w:rPr>
                <w:rFonts w:ascii="Times New Roman" w:eastAsia="Times New Roman" w:hAnsi="Times New Roman" w:cs="Times New Roman"/>
                <w:bCs/>
                <w:color w:val="000000" w:themeColor="text1"/>
                <w:sz w:val="24"/>
                <w:szCs w:val="24"/>
                <w:lang w:val="uk-UA"/>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200000,00</w:t>
            </w:r>
          </w:p>
        </w:tc>
        <w:tc>
          <w:tcPr>
            <w:tcW w:w="2271" w:type="dxa"/>
            <w:tcBorders>
              <w:top w:val="outset" w:sz="6" w:space="0" w:color="auto"/>
              <w:left w:val="outset" w:sz="6" w:space="0" w:color="auto"/>
              <w:bottom w:val="outset" w:sz="6" w:space="0" w:color="auto"/>
              <w:right w:val="outset" w:sz="6" w:space="0" w:color="auto"/>
            </w:tcBorders>
            <w:shd w:val="clear" w:color="auto" w:fill="FFFFFF"/>
            <w:vAlign w:val="center"/>
          </w:tcPr>
          <w:p w:rsidR="007F4BC0" w:rsidRPr="00262A57" w:rsidRDefault="007F4BC0" w:rsidP="00262A57">
            <w:pPr>
              <w:spacing w:after="0" w:line="240" w:lineRule="auto"/>
              <w:rPr>
                <w:rFonts w:ascii="Times New Roman" w:eastAsia="Calibri" w:hAnsi="Times New Roman" w:cs="Times New Roman"/>
                <w:b/>
                <w:bCs/>
                <w:color w:val="000000" w:themeColor="text1"/>
                <w:sz w:val="24"/>
                <w:szCs w:val="24"/>
                <w:lang w:val="uk-UA"/>
              </w:rPr>
            </w:pPr>
          </w:p>
        </w:tc>
      </w:tr>
      <w:tr w:rsidR="00151D4A" w:rsidRPr="00262A57" w:rsidTr="007F4BC0">
        <w:trPr>
          <w:trHeight w:val="246"/>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 </w:t>
            </w:r>
          </w:p>
        </w:tc>
        <w:tc>
          <w:tcPr>
            <w:tcW w:w="2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РАЗОМ</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 </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1000000,00</w:t>
            </w:r>
          </w:p>
        </w:tc>
        <w:tc>
          <w:tcPr>
            <w:tcW w:w="22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 </w:t>
            </w:r>
          </w:p>
        </w:tc>
      </w:tr>
    </w:tbl>
    <w:p w:rsidR="007F4BC0" w:rsidRPr="00262A57" w:rsidRDefault="007F4BC0" w:rsidP="00262A57">
      <w:pPr>
        <w:spacing w:after="0" w:line="240" w:lineRule="auto"/>
        <w:jc w:val="center"/>
        <w:rPr>
          <w:rFonts w:ascii="Times New Roman" w:eastAsia="Times New Roman" w:hAnsi="Times New Roman" w:cs="Times New Roman"/>
          <w:b/>
          <w:bCs/>
          <w:i/>
          <w:color w:val="000000" w:themeColor="text1"/>
          <w:sz w:val="28"/>
          <w:szCs w:val="28"/>
          <w:u w:val="single"/>
          <w:lang w:val="uk-UA" w:eastAsia="uk-UA"/>
        </w:rPr>
      </w:pPr>
      <w:r w:rsidRPr="00262A57">
        <w:rPr>
          <w:rFonts w:ascii="Times New Roman" w:eastAsia="Times New Roman" w:hAnsi="Times New Roman" w:cs="Times New Roman"/>
          <w:b/>
          <w:bCs/>
          <w:i/>
          <w:color w:val="000000" w:themeColor="text1"/>
          <w:sz w:val="28"/>
          <w:szCs w:val="28"/>
          <w:u w:val="single"/>
          <w:lang w:val="uk-UA" w:eastAsia="ru-RU"/>
        </w:rPr>
        <w:t xml:space="preserve">6. Відзначення </w:t>
      </w:r>
      <w:proofErr w:type="spellStart"/>
      <w:r w:rsidRPr="00262A57">
        <w:rPr>
          <w:rFonts w:ascii="Times New Roman" w:eastAsia="Times New Roman" w:hAnsi="Times New Roman" w:cs="Times New Roman"/>
          <w:b/>
          <w:bCs/>
          <w:i/>
          <w:color w:val="000000" w:themeColor="text1"/>
          <w:sz w:val="28"/>
          <w:szCs w:val="28"/>
          <w:u w:val="single"/>
          <w:lang w:val="uk-UA" w:eastAsia="ru-RU"/>
        </w:rPr>
        <w:t>новорічно</w:t>
      </w:r>
      <w:proofErr w:type="spellEnd"/>
      <w:r w:rsidRPr="00262A57">
        <w:rPr>
          <w:rFonts w:ascii="Times New Roman" w:eastAsia="Times New Roman" w:hAnsi="Times New Roman" w:cs="Times New Roman"/>
          <w:b/>
          <w:bCs/>
          <w:i/>
          <w:color w:val="000000" w:themeColor="text1"/>
          <w:sz w:val="28"/>
          <w:szCs w:val="28"/>
          <w:u w:val="single"/>
          <w:lang w:val="uk-UA" w:eastAsia="ru-RU"/>
        </w:rPr>
        <w:t>-різдвяних свят:</w:t>
      </w:r>
    </w:p>
    <w:tbl>
      <w:tblPr>
        <w:tblW w:w="979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719"/>
        <w:gridCol w:w="2675"/>
        <w:gridCol w:w="867"/>
        <w:gridCol w:w="1701"/>
        <w:gridCol w:w="1559"/>
        <w:gridCol w:w="2271"/>
      </w:tblGrid>
      <w:tr w:rsidR="00151D4A" w:rsidRPr="00262A57" w:rsidTr="007F4BC0">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1</w:t>
            </w:r>
          </w:p>
        </w:tc>
        <w:tc>
          <w:tcPr>
            <w:tcW w:w="2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ind w:firstLine="342"/>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2</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3</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5</w:t>
            </w:r>
          </w:p>
        </w:tc>
        <w:tc>
          <w:tcPr>
            <w:tcW w:w="22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6</w:t>
            </w:r>
          </w:p>
        </w:tc>
      </w:tr>
      <w:tr w:rsidR="00151D4A" w:rsidRPr="00262A57" w:rsidTr="007F4BC0">
        <w:trPr>
          <w:trHeight w:val="811"/>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b/>
                <w:bCs/>
                <w:color w:val="000000" w:themeColor="text1"/>
                <w:sz w:val="24"/>
                <w:szCs w:val="24"/>
                <w:lang w:val="uk-UA"/>
              </w:rPr>
            </w:pPr>
            <w:r w:rsidRPr="00262A57">
              <w:rPr>
                <w:rFonts w:ascii="Times New Roman" w:eastAsia="Times New Roman" w:hAnsi="Times New Roman" w:cs="Times New Roman"/>
                <w:b/>
                <w:bCs/>
                <w:color w:val="000000" w:themeColor="text1"/>
                <w:sz w:val="24"/>
                <w:szCs w:val="24"/>
                <w:lang w:val="uk-UA"/>
              </w:rPr>
              <w:t>6.1</w:t>
            </w:r>
          </w:p>
        </w:tc>
        <w:tc>
          <w:tcPr>
            <w:tcW w:w="2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Придбання продуктів харчування (цукерки в асортименті), подарункових наборів (новорічні дитячі подарунки) призначених для проведення протокольних заходів призначених для відзначення (свято Святого Миколая, Нового року, Різдва Христового)</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4-й квартал</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bCs/>
                <w:color w:val="000000" w:themeColor="text1"/>
                <w:sz w:val="24"/>
                <w:szCs w:val="24"/>
                <w:lang w:val="uk-UA"/>
              </w:rPr>
            </w:pPr>
            <w:r w:rsidRPr="00262A57">
              <w:rPr>
                <w:rFonts w:ascii="Times New Roman" w:eastAsia="Times New Roman" w:hAnsi="Times New Roman" w:cs="Times New Roman"/>
                <w:bCs/>
                <w:color w:val="000000" w:themeColor="text1"/>
                <w:sz w:val="24"/>
                <w:szCs w:val="24"/>
                <w:lang w:val="uk-UA"/>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200000,0</w:t>
            </w:r>
          </w:p>
        </w:tc>
        <w:tc>
          <w:tcPr>
            <w:tcW w:w="22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Calibri" w:hAnsi="Times New Roman" w:cs="Times New Roman"/>
                <w:bCs/>
                <w:color w:val="000000" w:themeColor="text1"/>
                <w:sz w:val="24"/>
                <w:szCs w:val="24"/>
                <w:lang w:val="uk-UA"/>
              </w:rPr>
            </w:pPr>
            <w:r w:rsidRPr="00262A57">
              <w:rPr>
                <w:rFonts w:ascii="Times New Roman" w:eastAsia="Calibri" w:hAnsi="Times New Roman" w:cs="Times New Roman"/>
                <w:bCs/>
                <w:color w:val="000000" w:themeColor="text1"/>
                <w:sz w:val="24"/>
                <w:szCs w:val="24"/>
                <w:lang w:val="uk-UA"/>
              </w:rPr>
              <w:t xml:space="preserve">Закупівля подарункових наборів для відзначення </w:t>
            </w:r>
            <w:proofErr w:type="spellStart"/>
            <w:r w:rsidRPr="00262A57">
              <w:rPr>
                <w:rFonts w:ascii="Times New Roman" w:eastAsia="Calibri" w:hAnsi="Times New Roman" w:cs="Times New Roman"/>
                <w:bCs/>
                <w:color w:val="000000" w:themeColor="text1"/>
                <w:sz w:val="24"/>
                <w:szCs w:val="24"/>
                <w:lang w:val="uk-UA"/>
              </w:rPr>
              <w:t>новорічно</w:t>
            </w:r>
            <w:proofErr w:type="spellEnd"/>
            <w:r w:rsidRPr="00262A57">
              <w:rPr>
                <w:rFonts w:ascii="Times New Roman" w:eastAsia="Calibri" w:hAnsi="Times New Roman" w:cs="Times New Roman"/>
                <w:bCs/>
                <w:color w:val="000000" w:themeColor="text1"/>
                <w:sz w:val="24"/>
                <w:szCs w:val="24"/>
                <w:lang w:val="uk-UA"/>
              </w:rPr>
              <w:t>-дитячих свят для дітей Рахівської територіальної громади</w:t>
            </w:r>
          </w:p>
        </w:tc>
      </w:tr>
      <w:tr w:rsidR="00151D4A" w:rsidRPr="00262A57" w:rsidTr="007F4BC0">
        <w:trPr>
          <w:trHeight w:val="246"/>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 </w:t>
            </w:r>
          </w:p>
        </w:tc>
        <w:tc>
          <w:tcPr>
            <w:tcW w:w="2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РАЗОМ</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 </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jc w:val="center"/>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rPr>
              <w:t>200000,0</w:t>
            </w:r>
          </w:p>
        </w:tc>
        <w:tc>
          <w:tcPr>
            <w:tcW w:w="22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4BC0" w:rsidRPr="00262A57" w:rsidRDefault="007F4BC0"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color w:val="000000" w:themeColor="text1"/>
                <w:sz w:val="24"/>
                <w:szCs w:val="24"/>
                <w:lang w:val="uk-UA"/>
              </w:rPr>
              <w:t> </w:t>
            </w:r>
          </w:p>
        </w:tc>
      </w:tr>
    </w:tbl>
    <w:p w:rsidR="003C778F" w:rsidRPr="00262A57" w:rsidRDefault="003C778F" w:rsidP="00262A57">
      <w:pPr>
        <w:spacing w:after="0" w:line="240" w:lineRule="auto"/>
        <w:jc w:val="center"/>
        <w:rPr>
          <w:rFonts w:ascii="Times New Roman" w:eastAsia="Times New Roman" w:hAnsi="Times New Roman" w:cs="Times New Roman"/>
          <w:b/>
          <w:bCs/>
          <w:color w:val="000000" w:themeColor="text1"/>
          <w:sz w:val="28"/>
          <w:szCs w:val="28"/>
          <w:lang w:val="uk-UA" w:eastAsia="ru-RU"/>
        </w:rPr>
      </w:pPr>
    </w:p>
    <w:p w:rsidR="007F4BC0" w:rsidRPr="00262A57" w:rsidRDefault="007F4BC0" w:rsidP="00262A57">
      <w:pPr>
        <w:spacing w:after="0" w:line="240" w:lineRule="auto"/>
        <w:jc w:val="center"/>
        <w:rPr>
          <w:rFonts w:ascii="Times New Roman" w:eastAsia="Times New Roman" w:hAnsi="Times New Roman" w:cs="Times New Roman"/>
          <w:i/>
          <w:color w:val="000000" w:themeColor="text1"/>
          <w:sz w:val="28"/>
          <w:szCs w:val="28"/>
          <w:lang w:val="uk-UA" w:eastAsia="ru-RU"/>
        </w:rPr>
      </w:pPr>
      <w:r w:rsidRPr="00262A57">
        <w:rPr>
          <w:rFonts w:ascii="Times New Roman" w:eastAsia="Times New Roman" w:hAnsi="Times New Roman" w:cs="Times New Roman"/>
          <w:b/>
          <w:bCs/>
          <w:color w:val="000000" w:themeColor="text1"/>
          <w:sz w:val="28"/>
          <w:szCs w:val="28"/>
          <w:lang w:val="uk-UA" w:eastAsia="ru-RU"/>
        </w:rPr>
        <w:t>6</w:t>
      </w:r>
      <w:r w:rsidRPr="00262A57">
        <w:rPr>
          <w:rFonts w:ascii="Times New Roman" w:eastAsia="Times New Roman" w:hAnsi="Times New Roman" w:cs="Times New Roman"/>
          <w:b/>
          <w:bCs/>
          <w:i/>
          <w:color w:val="000000" w:themeColor="text1"/>
          <w:sz w:val="28"/>
          <w:szCs w:val="28"/>
          <w:lang w:val="uk-UA" w:eastAsia="ru-RU"/>
        </w:rPr>
        <w:t>. Організація виконання і контроль за виконанням Програми</w:t>
      </w:r>
      <w:r w:rsidRPr="00262A57">
        <w:rPr>
          <w:rFonts w:ascii="Times New Roman" w:eastAsia="Times New Roman" w:hAnsi="Times New Roman" w:cs="Times New Roman"/>
          <w:i/>
          <w:color w:val="000000" w:themeColor="text1"/>
          <w:sz w:val="28"/>
          <w:szCs w:val="28"/>
          <w:lang w:val="uk-UA" w:eastAsia="ru-RU"/>
        </w:rPr>
        <w:t> </w:t>
      </w:r>
    </w:p>
    <w:p w:rsidR="007F4BC0" w:rsidRPr="00262A57" w:rsidRDefault="007F4BC0"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Організацію виконання Програми забезпечує Виконавчий комітет Рахівської міської  ради.</w:t>
      </w:r>
    </w:p>
    <w:p w:rsidR="007F4BC0" w:rsidRPr="00262A57" w:rsidRDefault="007F4BC0"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Контроль за виконанням заходів Програми здійснює постійна комісія з питань бюджету, тарифів і цін.</w:t>
      </w:r>
    </w:p>
    <w:p w:rsidR="008D622D" w:rsidRPr="00262A57" w:rsidRDefault="008D622D" w:rsidP="00262A57">
      <w:pPr>
        <w:spacing w:after="0" w:line="240" w:lineRule="auto"/>
        <w:rPr>
          <w:rFonts w:ascii="Times New Roman" w:eastAsia="Times New Roman" w:hAnsi="Times New Roman" w:cs="Times New Roman"/>
          <w:color w:val="000000" w:themeColor="text1"/>
          <w:sz w:val="28"/>
          <w:szCs w:val="28"/>
          <w:lang w:val="uk-UA" w:eastAsia="ru-RU"/>
        </w:rPr>
      </w:pPr>
    </w:p>
    <w:p w:rsidR="003C778F" w:rsidRPr="00262A57" w:rsidRDefault="003C778F" w:rsidP="00262A57">
      <w:pPr>
        <w:spacing w:after="0" w:line="240" w:lineRule="auto"/>
        <w:rPr>
          <w:rFonts w:ascii="Times New Roman" w:eastAsia="Times New Roman" w:hAnsi="Times New Roman" w:cs="Times New Roman"/>
          <w:color w:val="000000" w:themeColor="text1"/>
          <w:sz w:val="28"/>
          <w:szCs w:val="28"/>
          <w:lang w:val="uk-UA" w:eastAsia="ru-RU"/>
        </w:rPr>
      </w:pPr>
    </w:p>
    <w:p w:rsidR="00934CC7" w:rsidRPr="00262A57" w:rsidRDefault="007F4BC0"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eastAsia="ru-RU"/>
        </w:rPr>
        <w:t>Секретар ради</w:t>
      </w:r>
      <w:r w:rsidRPr="00262A57">
        <w:rPr>
          <w:rFonts w:ascii="Times New Roman" w:eastAsia="Times New Roman" w:hAnsi="Times New Roman" w:cs="Times New Roman"/>
          <w:color w:val="000000" w:themeColor="text1"/>
          <w:sz w:val="28"/>
          <w:szCs w:val="28"/>
          <w:lang w:val="uk-UA" w:eastAsia="ru-RU"/>
        </w:rPr>
        <w:tab/>
        <w:t xml:space="preserve"> </w:t>
      </w:r>
      <w:r w:rsidRPr="00262A57">
        <w:rPr>
          <w:rFonts w:ascii="Times New Roman" w:eastAsia="Times New Roman" w:hAnsi="Times New Roman" w:cs="Times New Roman"/>
          <w:color w:val="000000" w:themeColor="text1"/>
          <w:sz w:val="28"/>
          <w:szCs w:val="28"/>
          <w:lang w:val="uk-UA" w:eastAsia="ru-RU"/>
        </w:rPr>
        <w:tab/>
      </w:r>
      <w:r w:rsidRPr="00262A57">
        <w:rPr>
          <w:rFonts w:ascii="Times New Roman" w:eastAsia="Times New Roman" w:hAnsi="Times New Roman" w:cs="Times New Roman"/>
          <w:color w:val="000000" w:themeColor="text1"/>
          <w:sz w:val="28"/>
          <w:szCs w:val="28"/>
          <w:lang w:val="uk-UA" w:eastAsia="ru-RU"/>
        </w:rPr>
        <w:tab/>
      </w:r>
      <w:r w:rsidRPr="00262A57">
        <w:rPr>
          <w:rFonts w:ascii="Times New Roman" w:eastAsia="Times New Roman" w:hAnsi="Times New Roman" w:cs="Times New Roman"/>
          <w:color w:val="000000" w:themeColor="text1"/>
          <w:sz w:val="28"/>
          <w:szCs w:val="28"/>
          <w:lang w:val="uk-UA" w:eastAsia="ru-RU"/>
        </w:rPr>
        <w:tab/>
      </w:r>
      <w:r w:rsidRPr="00262A57">
        <w:rPr>
          <w:rFonts w:ascii="Times New Roman" w:eastAsia="Times New Roman" w:hAnsi="Times New Roman" w:cs="Times New Roman"/>
          <w:color w:val="000000" w:themeColor="text1"/>
          <w:sz w:val="28"/>
          <w:szCs w:val="28"/>
          <w:lang w:val="uk-UA" w:eastAsia="ru-RU"/>
        </w:rPr>
        <w:tab/>
      </w:r>
      <w:r w:rsidRPr="00262A57">
        <w:rPr>
          <w:rFonts w:ascii="Times New Roman" w:eastAsia="Times New Roman" w:hAnsi="Times New Roman" w:cs="Times New Roman"/>
          <w:color w:val="000000" w:themeColor="text1"/>
          <w:sz w:val="28"/>
          <w:szCs w:val="28"/>
          <w:lang w:val="uk-UA" w:eastAsia="ru-RU"/>
        </w:rPr>
        <w:tab/>
      </w:r>
      <w:r w:rsidRPr="00262A57">
        <w:rPr>
          <w:rFonts w:ascii="Times New Roman" w:eastAsia="Times New Roman" w:hAnsi="Times New Roman" w:cs="Times New Roman"/>
          <w:color w:val="000000" w:themeColor="text1"/>
          <w:sz w:val="28"/>
          <w:szCs w:val="28"/>
          <w:lang w:val="uk-UA" w:eastAsia="ru-RU"/>
        </w:rPr>
        <w:tab/>
      </w:r>
      <w:r w:rsidRPr="00262A57">
        <w:rPr>
          <w:rFonts w:ascii="Times New Roman" w:eastAsia="Times New Roman" w:hAnsi="Times New Roman" w:cs="Times New Roman"/>
          <w:color w:val="000000" w:themeColor="text1"/>
          <w:sz w:val="28"/>
          <w:szCs w:val="28"/>
          <w:lang w:val="uk-UA" w:eastAsia="ru-RU"/>
        </w:rPr>
        <w:tab/>
        <w:t>Д.БРЕХЛІЧУК</w:t>
      </w:r>
    </w:p>
    <w:p w:rsidR="003C778F" w:rsidRPr="00262A57" w:rsidRDefault="003C778F"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page"/>
      </w:r>
    </w:p>
    <w:p w:rsidR="00216694" w:rsidRPr="00262A57" w:rsidRDefault="00216694" w:rsidP="00262A57">
      <w:pPr>
        <w:spacing w:after="0" w:line="240" w:lineRule="auto"/>
        <w:jc w:val="right"/>
        <w:rPr>
          <w:rFonts w:ascii="Times New Roman" w:eastAsia="Calibri" w:hAnsi="Times New Roman" w:cs="Times New Roman"/>
          <w:color w:val="000000" w:themeColor="text1"/>
          <w:sz w:val="28"/>
          <w:szCs w:val="28"/>
          <w:lang w:val="uk-UA"/>
        </w:rPr>
      </w:pPr>
    </w:p>
    <w:p w:rsidR="00934CC7" w:rsidRPr="00262A57" w:rsidRDefault="00934CC7"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noProof/>
          <w:color w:val="000000" w:themeColor="text1"/>
          <w:lang w:eastAsia="ru-RU"/>
        </w:rPr>
        <w:drawing>
          <wp:anchor distT="0" distB="0" distL="114300" distR="114300" simplePos="0" relativeHeight="251659264" behindDoc="1" locked="0" layoutInCell="1" allowOverlap="1" wp14:anchorId="5C3803E3" wp14:editId="6BF9FA8C">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934CC7" w:rsidRPr="00262A57" w:rsidRDefault="00934CC7" w:rsidP="00262A57">
      <w:pPr>
        <w:spacing w:after="0" w:line="240" w:lineRule="auto"/>
        <w:jc w:val="right"/>
        <w:rPr>
          <w:rFonts w:ascii="Times New Roman" w:eastAsia="Calibri" w:hAnsi="Times New Roman" w:cs="Times New Roman"/>
          <w:color w:val="000000" w:themeColor="text1"/>
          <w:sz w:val="28"/>
          <w:szCs w:val="28"/>
          <w:lang w:val="uk-UA"/>
        </w:rPr>
      </w:pPr>
    </w:p>
    <w:p w:rsidR="00934CC7" w:rsidRPr="00262A57" w:rsidRDefault="00934CC7"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                                                       У К Р А Ї Н А </w:t>
      </w:r>
    </w:p>
    <w:p w:rsidR="00934CC7" w:rsidRPr="00262A57" w:rsidRDefault="00934CC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934CC7" w:rsidRPr="00262A57" w:rsidRDefault="00934CC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934CC7" w:rsidRPr="00262A57" w:rsidRDefault="00934CC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695BDE" w:rsidRPr="00262A57" w:rsidRDefault="00695BDE"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934CC7" w:rsidRPr="00262A57" w:rsidRDefault="00934CC7" w:rsidP="00262A57">
      <w:pPr>
        <w:spacing w:after="0" w:line="240" w:lineRule="auto"/>
        <w:rPr>
          <w:rFonts w:ascii="Times New Roman" w:eastAsia="Calibri" w:hAnsi="Times New Roman" w:cs="Times New Roman"/>
          <w:color w:val="000000" w:themeColor="text1"/>
          <w:sz w:val="28"/>
          <w:szCs w:val="28"/>
          <w:lang w:val="uk-UA"/>
        </w:rPr>
      </w:pPr>
    </w:p>
    <w:p w:rsidR="00934CC7" w:rsidRPr="00262A57" w:rsidRDefault="00934CC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934CC7" w:rsidRPr="00262A57" w:rsidRDefault="00934CC7" w:rsidP="00262A57">
      <w:pPr>
        <w:spacing w:after="0" w:line="240" w:lineRule="auto"/>
        <w:rPr>
          <w:rFonts w:ascii="Times New Roman" w:eastAsia="Calibri" w:hAnsi="Times New Roman" w:cs="Times New Roman"/>
          <w:color w:val="000000" w:themeColor="text1"/>
          <w:sz w:val="28"/>
          <w:szCs w:val="28"/>
          <w:lang w:val="uk-UA"/>
        </w:rPr>
      </w:pPr>
    </w:p>
    <w:p w:rsidR="00934CC7" w:rsidRPr="00262A57" w:rsidRDefault="00934CC7"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w:t>
      </w:r>
      <w:r w:rsidR="00695BDE" w:rsidRPr="00262A57">
        <w:rPr>
          <w:rFonts w:ascii="Times New Roman" w:eastAsia="Calibri" w:hAnsi="Times New Roman" w:cs="Times New Roman"/>
          <w:color w:val="000000" w:themeColor="text1"/>
          <w:sz w:val="28"/>
          <w:szCs w:val="28"/>
          <w:lang w:val="uk-UA"/>
        </w:rPr>
        <w:t xml:space="preserve">22 </w:t>
      </w:r>
      <w:r w:rsidRPr="00262A57">
        <w:rPr>
          <w:rFonts w:ascii="Times New Roman" w:eastAsia="Calibri" w:hAnsi="Times New Roman" w:cs="Times New Roman"/>
          <w:color w:val="000000" w:themeColor="text1"/>
          <w:sz w:val="28"/>
          <w:szCs w:val="28"/>
          <w:lang w:val="uk-UA"/>
        </w:rPr>
        <w:t xml:space="preserve">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w:t>
      </w:r>
      <w:r w:rsidR="00695BDE" w:rsidRPr="00262A57">
        <w:rPr>
          <w:rFonts w:ascii="Times New Roman" w:eastAsia="Calibri" w:hAnsi="Times New Roman" w:cs="Times New Roman"/>
          <w:color w:val="000000" w:themeColor="text1"/>
          <w:sz w:val="28"/>
          <w:szCs w:val="28"/>
          <w:lang w:val="uk-UA"/>
        </w:rPr>
        <w:t>422</w:t>
      </w:r>
    </w:p>
    <w:p w:rsidR="00934CC7" w:rsidRPr="00262A57" w:rsidRDefault="00934CC7"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934CC7" w:rsidRPr="00262A57" w:rsidRDefault="00934CC7" w:rsidP="00262A57">
      <w:pPr>
        <w:spacing w:after="0" w:line="240" w:lineRule="auto"/>
        <w:jc w:val="both"/>
        <w:rPr>
          <w:rFonts w:ascii="Times New Roman" w:eastAsia="Calibri" w:hAnsi="Times New Roman" w:cs="Times New Roman"/>
          <w:color w:val="000000" w:themeColor="text1"/>
          <w:sz w:val="28"/>
          <w:szCs w:val="28"/>
          <w:lang w:val="uk-UA"/>
        </w:rPr>
      </w:pPr>
    </w:p>
    <w:p w:rsidR="00934CC7" w:rsidRPr="00262A57" w:rsidRDefault="00934CC7"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0"/>
          <w:lang w:val="uk-UA"/>
        </w:rPr>
        <w:t>Про  затвердження Програми п</w:t>
      </w:r>
      <w:r w:rsidRPr="00262A57">
        <w:rPr>
          <w:rFonts w:ascii="Times New Roman" w:eastAsia="Calibri" w:hAnsi="Times New Roman" w:cs="Times New Roman"/>
          <w:color w:val="000000" w:themeColor="text1"/>
          <w:sz w:val="28"/>
          <w:szCs w:val="28"/>
          <w:lang w:val="uk-UA"/>
        </w:rPr>
        <w:t xml:space="preserve">ідтримки повноважень </w:t>
      </w:r>
    </w:p>
    <w:p w:rsidR="00934CC7" w:rsidRPr="00262A57" w:rsidRDefault="00934CC7"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органів місцевого самоврядування  на</w:t>
      </w:r>
      <w:r w:rsidRPr="00262A57">
        <w:rPr>
          <w:rFonts w:ascii="Times New Roman" w:eastAsia="Calibri" w:hAnsi="Times New Roman" w:cs="Times New Roman"/>
          <w:color w:val="000000" w:themeColor="text1"/>
          <w:sz w:val="28"/>
          <w:szCs w:val="20"/>
          <w:lang w:val="uk-UA"/>
        </w:rPr>
        <w:t xml:space="preserve"> 2023 рік</w:t>
      </w:r>
    </w:p>
    <w:p w:rsidR="00934CC7" w:rsidRPr="00262A57" w:rsidRDefault="00934CC7" w:rsidP="00262A57">
      <w:pPr>
        <w:spacing w:after="0" w:line="240" w:lineRule="auto"/>
        <w:jc w:val="both"/>
        <w:rPr>
          <w:rFonts w:ascii="Times New Roman" w:eastAsia="Calibri" w:hAnsi="Times New Roman" w:cs="Times New Roman"/>
          <w:color w:val="000000" w:themeColor="text1"/>
          <w:sz w:val="28"/>
          <w:szCs w:val="28"/>
          <w:lang w:val="uk-UA"/>
        </w:rPr>
      </w:pPr>
    </w:p>
    <w:p w:rsidR="00934CC7" w:rsidRPr="00262A57" w:rsidRDefault="00934CC7" w:rsidP="00262A57">
      <w:pPr>
        <w:spacing w:after="0" w:line="240" w:lineRule="auto"/>
        <w:ind w:firstLine="708"/>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lang w:val="uk-UA"/>
        </w:rPr>
        <w:t>З метою з</w:t>
      </w:r>
      <w:r w:rsidRPr="00262A57">
        <w:rPr>
          <w:rFonts w:ascii="Times New Roman" w:eastAsia="Calibri" w:hAnsi="Times New Roman" w:cs="Times New Roman"/>
          <w:color w:val="000000" w:themeColor="text1"/>
          <w:sz w:val="28"/>
          <w:szCs w:val="28"/>
          <w:lang w:val="uk-UA"/>
        </w:rPr>
        <w:t xml:space="preserve">абезпечення розвитку місцевого самоврядування, налагодження поінформованості як громадян про роботу органів місцевого самоврядування так і самих органів самоврядування про ситуацію в територіальній громаді, розширення сфер впливу на організаційні процеси в громаді,  активізацію діяльності депутатського корпусу і громадськості та керуючись </w:t>
      </w:r>
      <w:r w:rsidRPr="00262A57">
        <w:rPr>
          <w:rFonts w:ascii="Times New Roman" w:eastAsia="Calibri" w:hAnsi="Times New Roman" w:cs="Times New Roman"/>
          <w:color w:val="000000" w:themeColor="text1"/>
          <w:sz w:val="28"/>
          <w:lang w:val="uk-UA"/>
        </w:rPr>
        <w:t xml:space="preserve">ст.26 Закону України «Про місцеве самоврядування в Україні», </w:t>
      </w:r>
      <w:r w:rsidRPr="00262A57">
        <w:rPr>
          <w:rFonts w:ascii="Times New Roman" w:eastAsia="Calibri" w:hAnsi="Times New Roman" w:cs="Times New Roman"/>
          <w:color w:val="000000" w:themeColor="text1"/>
          <w:sz w:val="28"/>
          <w:szCs w:val="28"/>
          <w:lang w:val="uk-UA"/>
        </w:rPr>
        <w:t>Рахівська міська рада</w:t>
      </w:r>
    </w:p>
    <w:p w:rsidR="00C12056" w:rsidRPr="00262A57" w:rsidRDefault="00C12056" w:rsidP="00262A57">
      <w:pPr>
        <w:spacing w:after="0" w:line="240" w:lineRule="auto"/>
        <w:ind w:firstLine="708"/>
        <w:jc w:val="both"/>
        <w:rPr>
          <w:rFonts w:ascii="Times New Roman" w:eastAsia="Calibri" w:hAnsi="Times New Roman" w:cs="Times New Roman"/>
          <w:color w:val="000000" w:themeColor="text1"/>
          <w:sz w:val="28"/>
          <w:szCs w:val="28"/>
          <w:lang w:val="uk-UA"/>
        </w:rPr>
      </w:pPr>
    </w:p>
    <w:p w:rsidR="00934CC7" w:rsidRPr="00262A57" w:rsidRDefault="00934CC7" w:rsidP="00262A57">
      <w:pPr>
        <w:tabs>
          <w:tab w:val="left" w:pos="4068"/>
        </w:tabs>
        <w:spacing w:after="0" w:line="240" w:lineRule="auto"/>
        <w:jc w:val="both"/>
        <w:rPr>
          <w:rFonts w:ascii="Times New Roman" w:eastAsia="Calibri" w:hAnsi="Times New Roman" w:cs="Times New Roman"/>
          <w:color w:val="000000" w:themeColor="text1"/>
          <w:sz w:val="28"/>
          <w:szCs w:val="26"/>
          <w:lang w:val="uk-UA"/>
        </w:rPr>
      </w:pPr>
      <w:r w:rsidRPr="00262A57">
        <w:rPr>
          <w:rFonts w:ascii="Times New Roman" w:eastAsia="Calibri" w:hAnsi="Times New Roman" w:cs="Times New Roman"/>
          <w:color w:val="000000" w:themeColor="text1"/>
          <w:sz w:val="28"/>
          <w:szCs w:val="28"/>
          <w:lang w:val="uk-UA" w:eastAsia="uk-UA"/>
        </w:rPr>
        <w:tab/>
      </w:r>
      <w:r w:rsidRPr="00262A57">
        <w:rPr>
          <w:rFonts w:ascii="Times New Roman" w:eastAsia="Calibri" w:hAnsi="Times New Roman" w:cs="Times New Roman"/>
          <w:color w:val="000000" w:themeColor="text1"/>
          <w:sz w:val="28"/>
          <w:szCs w:val="26"/>
          <w:lang w:val="uk-UA"/>
        </w:rPr>
        <w:t>В И Р І Ш И Л А:</w:t>
      </w:r>
    </w:p>
    <w:p w:rsidR="00001203" w:rsidRPr="00262A57" w:rsidRDefault="00001203" w:rsidP="00262A57">
      <w:pPr>
        <w:tabs>
          <w:tab w:val="left" w:pos="4068"/>
        </w:tabs>
        <w:spacing w:after="0" w:line="240" w:lineRule="auto"/>
        <w:jc w:val="both"/>
        <w:rPr>
          <w:rFonts w:ascii="Times New Roman" w:eastAsia="Calibri" w:hAnsi="Times New Roman" w:cs="Times New Roman"/>
          <w:color w:val="000000" w:themeColor="text1"/>
          <w:sz w:val="28"/>
          <w:szCs w:val="26"/>
          <w:lang w:val="uk-UA"/>
        </w:rPr>
      </w:pPr>
    </w:p>
    <w:p w:rsidR="00934CC7" w:rsidRPr="00262A57" w:rsidRDefault="00934CC7" w:rsidP="00262A57">
      <w:pPr>
        <w:spacing w:after="0" w:line="240" w:lineRule="auto"/>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ab/>
        <w:t xml:space="preserve">1. Затвердити Програму </w:t>
      </w:r>
      <w:r w:rsidRPr="00262A57">
        <w:rPr>
          <w:rFonts w:ascii="Times New Roman" w:eastAsia="Calibri" w:hAnsi="Times New Roman" w:cs="Times New Roman"/>
          <w:color w:val="000000" w:themeColor="text1"/>
          <w:sz w:val="28"/>
          <w:szCs w:val="20"/>
          <w:lang w:val="uk-UA"/>
        </w:rPr>
        <w:t>п</w:t>
      </w:r>
      <w:r w:rsidRPr="00262A57">
        <w:rPr>
          <w:rFonts w:ascii="Times New Roman" w:eastAsia="Calibri" w:hAnsi="Times New Roman" w:cs="Times New Roman"/>
          <w:color w:val="000000" w:themeColor="text1"/>
          <w:sz w:val="28"/>
          <w:szCs w:val="28"/>
          <w:lang w:val="uk-UA"/>
        </w:rPr>
        <w:t xml:space="preserve">ідтримки повноважень органів місцевого самоврядування </w:t>
      </w:r>
      <w:r w:rsidRPr="00262A57">
        <w:rPr>
          <w:rFonts w:ascii="Times New Roman" w:eastAsia="Calibri" w:hAnsi="Times New Roman" w:cs="Times New Roman"/>
          <w:color w:val="000000" w:themeColor="text1"/>
          <w:sz w:val="28"/>
          <w:szCs w:val="20"/>
          <w:lang w:val="uk-UA"/>
        </w:rPr>
        <w:t>на 2023 рік</w:t>
      </w:r>
      <w:r w:rsidRPr="00262A57">
        <w:rPr>
          <w:rFonts w:ascii="Times New Roman" w:eastAsia="Calibri" w:hAnsi="Times New Roman" w:cs="Times New Roman"/>
          <w:color w:val="000000" w:themeColor="text1"/>
          <w:sz w:val="28"/>
          <w:szCs w:val="28"/>
          <w:lang w:val="uk-UA"/>
        </w:rPr>
        <w:t xml:space="preserve"> (далі Програма) згідно з додатком.</w:t>
      </w:r>
    </w:p>
    <w:p w:rsidR="00934CC7" w:rsidRPr="00262A57" w:rsidRDefault="00934CC7" w:rsidP="00262A57">
      <w:pPr>
        <w:spacing w:after="0" w:line="240" w:lineRule="auto"/>
        <w:ind w:firstLine="705"/>
        <w:jc w:val="both"/>
        <w:rPr>
          <w:rFonts w:ascii="Times New Roman" w:eastAsia="Calibri" w:hAnsi="Times New Roman" w:cs="Times New Roman"/>
          <w:color w:val="000000" w:themeColor="text1"/>
          <w:lang w:val="uk-UA"/>
        </w:rPr>
      </w:pPr>
      <w:r w:rsidRPr="00262A57">
        <w:rPr>
          <w:rFonts w:ascii="Times New Roman" w:eastAsia="Calibri" w:hAnsi="Times New Roman" w:cs="Times New Roman"/>
          <w:color w:val="000000" w:themeColor="text1"/>
          <w:sz w:val="28"/>
          <w:szCs w:val="28"/>
          <w:lang w:val="uk-UA"/>
        </w:rPr>
        <w:t>2. Фінансовому відділу міської ради  передбачити кошти на виконання заходів Програми.</w:t>
      </w:r>
      <w:r w:rsidRPr="00262A57">
        <w:rPr>
          <w:rFonts w:ascii="Times New Roman" w:eastAsia="Calibri" w:hAnsi="Times New Roman" w:cs="Times New Roman"/>
          <w:color w:val="000000" w:themeColor="text1"/>
          <w:lang w:val="uk-UA"/>
        </w:rPr>
        <w:t xml:space="preserve"> </w:t>
      </w:r>
    </w:p>
    <w:p w:rsidR="00934CC7" w:rsidRPr="00262A57" w:rsidRDefault="00934CC7" w:rsidP="00262A57">
      <w:pPr>
        <w:spacing w:after="0" w:line="240" w:lineRule="auto"/>
        <w:ind w:firstLine="705"/>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8"/>
          <w:lang w:val="uk-UA"/>
        </w:rPr>
        <w:t>3</w:t>
      </w:r>
      <w:r w:rsidRPr="00262A57">
        <w:rPr>
          <w:rFonts w:ascii="Times New Roman" w:eastAsia="Calibri" w:hAnsi="Times New Roman" w:cs="Times New Roman"/>
          <w:color w:val="000000" w:themeColor="text1"/>
          <w:lang w:val="uk-UA"/>
        </w:rPr>
        <w:t>.</w:t>
      </w:r>
      <w:r w:rsidRPr="00262A57">
        <w:rPr>
          <w:rFonts w:ascii="Times New Roman" w:eastAsia="Calibri" w:hAnsi="Times New Roman" w:cs="Times New Roman"/>
          <w:color w:val="000000" w:themeColor="text1"/>
          <w:sz w:val="28"/>
          <w:szCs w:val="28"/>
          <w:lang w:val="uk-UA"/>
        </w:rPr>
        <w:t xml:space="preserve"> Виконавчому апарату міської ради забезпечити виконання  передбачених Програмою заходів.</w:t>
      </w:r>
    </w:p>
    <w:p w:rsidR="00934CC7" w:rsidRPr="00262A57" w:rsidRDefault="00934CC7" w:rsidP="00262A57">
      <w:pPr>
        <w:spacing w:after="0" w:line="240" w:lineRule="auto"/>
        <w:ind w:firstLine="705"/>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4. Виконання Програми відбувається в межах коштів, затверджених у міському бюджеті.</w:t>
      </w:r>
    </w:p>
    <w:p w:rsidR="00934CC7" w:rsidRPr="00262A57" w:rsidRDefault="00934CC7" w:rsidP="00262A57">
      <w:pPr>
        <w:spacing w:after="0" w:line="240" w:lineRule="auto"/>
        <w:ind w:firstLine="705"/>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5. Інформацію про виконання даної Програми заслухати на сесії міської ради в ІV кварталі 2023 року.</w:t>
      </w:r>
    </w:p>
    <w:p w:rsidR="00934CC7" w:rsidRPr="00262A57" w:rsidRDefault="00934CC7" w:rsidP="00262A57">
      <w:pPr>
        <w:spacing w:after="0" w:line="240" w:lineRule="auto"/>
        <w:ind w:firstLine="705"/>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6. Контроль за виконанням даного рішення покласти на постійну комісію з питань бюджету, тарифів та цін (Ткачук Ю.А.).</w:t>
      </w:r>
    </w:p>
    <w:p w:rsidR="00934CC7" w:rsidRPr="00262A57" w:rsidRDefault="00934CC7" w:rsidP="00262A57">
      <w:pPr>
        <w:spacing w:after="0" w:line="240" w:lineRule="auto"/>
        <w:jc w:val="both"/>
        <w:rPr>
          <w:rFonts w:ascii="Times New Roman" w:eastAsia="Calibri" w:hAnsi="Times New Roman" w:cs="Times New Roman"/>
          <w:color w:val="000000" w:themeColor="text1"/>
          <w:sz w:val="28"/>
          <w:szCs w:val="28"/>
          <w:lang w:val="uk-UA"/>
        </w:rPr>
      </w:pPr>
    </w:p>
    <w:p w:rsidR="00934CC7" w:rsidRPr="00262A57" w:rsidRDefault="00934CC7"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Міський голова                                                                       </w:t>
      </w:r>
      <w:r w:rsidR="00216694" w:rsidRPr="00262A57">
        <w:rPr>
          <w:rFonts w:ascii="Times New Roman" w:eastAsia="Calibri" w:hAnsi="Times New Roman" w:cs="Times New Roman"/>
          <w:color w:val="000000" w:themeColor="text1"/>
          <w:sz w:val="28"/>
          <w:szCs w:val="28"/>
          <w:lang w:val="uk-UA"/>
        </w:rPr>
        <w:t xml:space="preserve"> </w:t>
      </w:r>
      <w:r w:rsidRPr="00262A57">
        <w:rPr>
          <w:rFonts w:ascii="Times New Roman" w:eastAsia="Calibri" w:hAnsi="Times New Roman" w:cs="Times New Roman"/>
          <w:color w:val="000000" w:themeColor="text1"/>
          <w:sz w:val="28"/>
          <w:szCs w:val="28"/>
          <w:lang w:val="uk-UA"/>
        </w:rPr>
        <w:t xml:space="preserve">  В.МЕДВІДЬ</w:t>
      </w:r>
    </w:p>
    <w:p w:rsidR="00216694" w:rsidRPr="00262A57" w:rsidRDefault="00216694" w:rsidP="00262A57">
      <w:pPr>
        <w:spacing w:after="0" w:line="240" w:lineRule="auto"/>
        <w:rPr>
          <w:rFonts w:ascii="Times New Roman" w:hAnsi="Times New Roman" w:cs="Times New Roman"/>
          <w:color w:val="000000" w:themeColor="text1"/>
          <w:sz w:val="28"/>
          <w:szCs w:val="28"/>
          <w:lang w:val="uk-UA"/>
        </w:rPr>
      </w:pPr>
    </w:p>
    <w:p w:rsidR="00546151" w:rsidRPr="00262A57" w:rsidRDefault="00546151"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br w:type="page"/>
      </w:r>
    </w:p>
    <w:p w:rsidR="00695BDE" w:rsidRPr="00262A57" w:rsidRDefault="00695BDE" w:rsidP="00262A57">
      <w:pPr>
        <w:spacing w:after="0" w:line="240" w:lineRule="auto"/>
        <w:rPr>
          <w:rFonts w:ascii="Times New Roman" w:hAnsi="Times New Roman" w:cs="Times New Roman"/>
          <w:color w:val="000000" w:themeColor="text1"/>
          <w:sz w:val="28"/>
          <w:szCs w:val="28"/>
          <w:lang w:val="uk-UA"/>
        </w:rPr>
      </w:pPr>
    </w:p>
    <w:p w:rsidR="009A2428" w:rsidRPr="00262A57" w:rsidRDefault="009A2428" w:rsidP="00262A57">
      <w:pPr>
        <w:spacing w:after="0" w:line="240" w:lineRule="auto"/>
        <w:rPr>
          <w:rFonts w:ascii="Times New Roman" w:hAnsi="Times New Roman" w:cs="Times New Roman"/>
          <w:color w:val="000000" w:themeColor="text1"/>
          <w:sz w:val="28"/>
          <w:szCs w:val="28"/>
          <w:lang w:val="uk-UA"/>
        </w:rPr>
      </w:pPr>
    </w:p>
    <w:tbl>
      <w:tblPr>
        <w:tblpPr w:leftFromText="180" w:rightFromText="180" w:bottomFromText="200" w:vertAnchor="page" w:horzAnchor="margin" w:tblpXSpec="right" w:tblpY="1525"/>
        <w:tblW w:w="0" w:type="auto"/>
        <w:tblLook w:val="01E0" w:firstRow="1" w:lastRow="1" w:firstColumn="1" w:lastColumn="1" w:noHBand="0" w:noVBand="0"/>
      </w:tblPr>
      <w:tblGrid>
        <w:gridCol w:w="3267"/>
      </w:tblGrid>
      <w:tr w:rsidR="00151D4A" w:rsidRPr="00262A57" w:rsidTr="00546151">
        <w:trPr>
          <w:trHeight w:val="1292"/>
        </w:trPr>
        <w:tc>
          <w:tcPr>
            <w:tcW w:w="3267" w:type="dxa"/>
          </w:tcPr>
          <w:p w:rsidR="00546151" w:rsidRPr="00262A57" w:rsidRDefault="00546151"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ru-RU"/>
              </w:rPr>
              <w:br w:type="page"/>
            </w:r>
            <w:r w:rsidRPr="00262A57">
              <w:rPr>
                <w:rFonts w:ascii="Times New Roman" w:eastAsia="Times New Roman" w:hAnsi="Times New Roman" w:cs="Times New Roman"/>
                <w:b/>
                <w:color w:val="000000" w:themeColor="text1"/>
                <w:sz w:val="28"/>
                <w:szCs w:val="28"/>
                <w:lang w:val="uk-UA" w:eastAsia="ru-RU"/>
              </w:rPr>
              <w:br w:type="page"/>
            </w:r>
            <w:r w:rsidRPr="00262A57">
              <w:rPr>
                <w:rFonts w:ascii="Times New Roman" w:eastAsia="Times New Roman" w:hAnsi="Times New Roman" w:cs="Times New Roman"/>
                <w:color w:val="000000" w:themeColor="text1"/>
                <w:sz w:val="24"/>
                <w:szCs w:val="24"/>
                <w:lang w:val="uk-UA"/>
              </w:rPr>
              <w:t xml:space="preserve">           Додаток                                                                          до рішення міської ради  </w:t>
            </w:r>
          </w:p>
          <w:p w:rsidR="00546151" w:rsidRPr="00262A57" w:rsidRDefault="00546151"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28-ї сесії 8-го скликання                                                                                              від 22.12. 2022 р. №422</w:t>
            </w:r>
          </w:p>
          <w:p w:rsidR="00546151" w:rsidRPr="00262A57" w:rsidRDefault="00546151" w:rsidP="00262A57">
            <w:pPr>
              <w:spacing w:after="0" w:line="240" w:lineRule="auto"/>
              <w:rPr>
                <w:rFonts w:ascii="Times New Roman" w:eastAsia="Times New Roman" w:hAnsi="Times New Roman" w:cs="Times New Roman"/>
                <w:color w:val="000000" w:themeColor="text1"/>
                <w:sz w:val="28"/>
                <w:szCs w:val="28"/>
                <w:lang w:val="uk-UA"/>
              </w:rPr>
            </w:pPr>
          </w:p>
        </w:tc>
      </w:tr>
    </w:tbl>
    <w:p w:rsidR="009A2428" w:rsidRPr="00262A57" w:rsidRDefault="009A2428" w:rsidP="00262A57">
      <w:pPr>
        <w:spacing w:after="0" w:line="240" w:lineRule="auto"/>
        <w:rPr>
          <w:rFonts w:ascii="Times New Roman" w:hAnsi="Times New Roman" w:cs="Times New Roman"/>
          <w:color w:val="000000" w:themeColor="text1"/>
          <w:sz w:val="28"/>
          <w:szCs w:val="28"/>
          <w:lang w:val="uk-UA"/>
        </w:rPr>
      </w:pPr>
    </w:p>
    <w:p w:rsidR="009A2428" w:rsidRPr="00262A57" w:rsidRDefault="009A2428" w:rsidP="00262A57">
      <w:pPr>
        <w:spacing w:after="0" w:line="240" w:lineRule="auto"/>
        <w:rPr>
          <w:rFonts w:ascii="Times New Roman" w:hAnsi="Times New Roman" w:cs="Times New Roman"/>
          <w:color w:val="000000" w:themeColor="text1"/>
          <w:sz w:val="28"/>
          <w:szCs w:val="28"/>
          <w:lang w:val="uk-UA"/>
        </w:rPr>
      </w:pPr>
    </w:p>
    <w:p w:rsidR="009A2428" w:rsidRPr="00262A57" w:rsidRDefault="009A2428" w:rsidP="00262A57">
      <w:pPr>
        <w:spacing w:after="0" w:line="240" w:lineRule="auto"/>
        <w:jc w:val="center"/>
        <w:rPr>
          <w:rFonts w:ascii="Times New Roman" w:hAnsi="Times New Roman" w:cs="Times New Roman"/>
          <w:b/>
          <w:color w:val="000000" w:themeColor="text1"/>
          <w:sz w:val="28"/>
          <w:szCs w:val="28"/>
          <w:lang w:val="uk-UA"/>
        </w:rPr>
      </w:pPr>
    </w:p>
    <w:p w:rsidR="009A2428" w:rsidRPr="00262A57" w:rsidRDefault="009A2428" w:rsidP="00262A57">
      <w:pPr>
        <w:spacing w:after="0" w:line="240" w:lineRule="auto"/>
        <w:jc w:val="center"/>
        <w:rPr>
          <w:rFonts w:ascii="Times New Roman" w:hAnsi="Times New Roman" w:cs="Times New Roman"/>
          <w:b/>
          <w:color w:val="000000" w:themeColor="text1"/>
          <w:sz w:val="28"/>
          <w:szCs w:val="28"/>
          <w:lang w:val="uk-UA"/>
        </w:rPr>
      </w:pPr>
    </w:p>
    <w:p w:rsidR="009A2428" w:rsidRPr="00262A57" w:rsidRDefault="009A2428" w:rsidP="00262A57">
      <w:pPr>
        <w:spacing w:after="0" w:line="240" w:lineRule="auto"/>
        <w:jc w:val="center"/>
        <w:rPr>
          <w:rFonts w:ascii="Times New Roman" w:hAnsi="Times New Roman" w:cs="Times New Roman"/>
          <w:b/>
          <w:color w:val="000000" w:themeColor="text1"/>
          <w:sz w:val="28"/>
          <w:szCs w:val="28"/>
          <w:lang w:val="uk-UA"/>
        </w:rPr>
      </w:pPr>
    </w:p>
    <w:p w:rsidR="009A2428" w:rsidRPr="00262A57" w:rsidRDefault="009A2428" w:rsidP="00262A57">
      <w:pPr>
        <w:spacing w:after="0" w:line="240" w:lineRule="auto"/>
        <w:jc w:val="center"/>
        <w:rPr>
          <w:rFonts w:ascii="Times New Roman" w:hAnsi="Times New Roman" w:cs="Times New Roman"/>
          <w:b/>
          <w:color w:val="000000" w:themeColor="text1"/>
          <w:sz w:val="28"/>
          <w:szCs w:val="28"/>
          <w:lang w:val="uk-UA"/>
        </w:rPr>
      </w:pPr>
    </w:p>
    <w:p w:rsidR="009A2428" w:rsidRPr="00262A57" w:rsidRDefault="009A2428" w:rsidP="00262A57">
      <w:pPr>
        <w:spacing w:after="0" w:line="240" w:lineRule="auto"/>
        <w:jc w:val="center"/>
        <w:rPr>
          <w:rFonts w:ascii="Times New Roman" w:hAnsi="Times New Roman" w:cs="Times New Roman"/>
          <w:b/>
          <w:color w:val="000000" w:themeColor="text1"/>
          <w:sz w:val="28"/>
          <w:szCs w:val="28"/>
          <w:lang w:val="uk-UA"/>
        </w:rPr>
      </w:pPr>
    </w:p>
    <w:p w:rsidR="009A2428" w:rsidRPr="00262A57" w:rsidRDefault="009A2428" w:rsidP="00262A57">
      <w:pPr>
        <w:spacing w:after="0" w:line="240" w:lineRule="auto"/>
        <w:jc w:val="center"/>
        <w:rPr>
          <w:rFonts w:ascii="Times New Roman" w:hAnsi="Times New Roman" w:cs="Times New Roman"/>
          <w:b/>
          <w:color w:val="000000" w:themeColor="text1"/>
          <w:sz w:val="28"/>
          <w:szCs w:val="28"/>
          <w:lang w:val="uk-UA"/>
        </w:rPr>
      </w:pPr>
    </w:p>
    <w:p w:rsidR="00934CC7" w:rsidRPr="00262A57" w:rsidRDefault="00934CC7" w:rsidP="00262A57">
      <w:pPr>
        <w:spacing w:after="0" w:line="240" w:lineRule="auto"/>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ПАСПОРТ</w:t>
      </w:r>
    </w:p>
    <w:p w:rsidR="00934CC7" w:rsidRPr="00262A57" w:rsidRDefault="00934CC7" w:rsidP="00262A57">
      <w:pPr>
        <w:spacing w:after="0" w:line="240" w:lineRule="auto"/>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 xml:space="preserve">Програми підтримки повноважень </w:t>
      </w:r>
    </w:p>
    <w:p w:rsidR="00934CC7" w:rsidRPr="00262A57" w:rsidRDefault="00934CC7" w:rsidP="00262A57">
      <w:pPr>
        <w:spacing w:after="0" w:line="240" w:lineRule="auto"/>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органів місцевого самоврядування на 2023 рік</w:t>
      </w:r>
    </w:p>
    <w:p w:rsidR="007E19DF" w:rsidRPr="00262A57" w:rsidRDefault="007E19DF" w:rsidP="00262A57">
      <w:pPr>
        <w:spacing w:after="0" w:line="240" w:lineRule="auto"/>
        <w:jc w:val="center"/>
        <w:rPr>
          <w:rFonts w:ascii="Times New Roman" w:hAnsi="Times New Roman" w:cs="Times New Roman"/>
          <w:b/>
          <w:color w:val="000000" w:themeColor="text1"/>
          <w:sz w:val="28"/>
          <w:szCs w:val="28"/>
          <w:lang w:val="uk-UA"/>
        </w:rPr>
      </w:pPr>
    </w:p>
    <w:p w:rsidR="007E19DF" w:rsidRPr="00262A57" w:rsidRDefault="007E19DF" w:rsidP="00262A57">
      <w:pPr>
        <w:spacing w:after="0" w:line="240" w:lineRule="auto"/>
        <w:jc w:val="center"/>
        <w:rPr>
          <w:rFonts w:ascii="Times New Roman" w:hAnsi="Times New Roman" w:cs="Times New Roman"/>
          <w:b/>
          <w:color w:val="000000" w:themeColor="text1"/>
          <w:sz w:val="28"/>
          <w:szCs w:val="28"/>
          <w:lang w:val="uk-UA"/>
        </w:rPr>
      </w:pPr>
    </w:p>
    <w:p w:rsidR="00934CC7" w:rsidRPr="00262A57" w:rsidRDefault="00934CC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 Ініціатор розроблення Програми: виконавчий комітет Рахівської міської ради. </w:t>
      </w:r>
    </w:p>
    <w:p w:rsidR="00934CC7" w:rsidRPr="00262A57" w:rsidRDefault="00934CC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 Підстава для розроблення Програми: Закони України “Про місцеве самоврядування в Україні»,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Програма державної підтримки і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rsidR="00934CC7" w:rsidRPr="00262A57" w:rsidRDefault="00934CC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3.Розробники Програми: Відділ бухгалтерського обліку та звітності.</w:t>
      </w:r>
    </w:p>
    <w:p w:rsidR="00934CC7" w:rsidRPr="00262A57" w:rsidRDefault="00934CC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4.Відповідальний виконавець Програми: Виконавчий апарат Рахівської міської ради. </w:t>
      </w:r>
    </w:p>
    <w:p w:rsidR="00934CC7" w:rsidRPr="00262A57" w:rsidRDefault="00934CC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5.Учасники Програми:  Рахівська міська рада .</w:t>
      </w:r>
    </w:p>
    <w:p w:rsidR="00934CC7" w:rsidRPr="00262A57" w:rsidRDefault="00934CC7"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6.Термін реалізації Програми: 2023 рік.</w:t>
      </w:r>
    </w:p>
    <w:p w:rsidR="00934CC7" w:rsidRPr="00262A57" w:rsidRDefault="00934CC7"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7.Загальний обсяг необхідних для реалізації Програми фінансових ресурсів з міського бюджету складає  1950000,00 грн. </w:t>
      </w:r>
    </w:p>
    <w:p w:rsidR="00934CC7" w:rsidRPr="00262A57" w:rsidRDefault="00934CC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8.Очікувані результати виконання Програми: Упровадження інноваційного підходу до вирішення питань розвитку території з боку органів місцевого самоврядування, розповсюдження позитивного досвіду діяльності органів місцевого самоврядування.</w:t>
      </w:r>
    </w:p>
    <w:p w:rsidR="00934CC7" w:rsidRPr="00262A57" w:rsidRDefault="00934CC7" w:rsidP="00262A57">
      <w:pPr>
        <w:spacing w:after="0" w:line="240" w:lineRule="auto"/>
        <w:rPr>
          <w:rFonts w:ascii="Times New Roman" w:hAnsi="Times New Roman" w:cs="Times New Roman"/>
          <w:b/>
          <w:color w:val="000000" w:themeColor="text1"/>
          <w:sz w:val="32"/>
          <w:szCs w:val="32"/>
          <w:lang w:val="uk-UA"/>
        </w:rPr>
      </w:pPr>
      <w:r w:rsidRPr="00262A57">
        <w:rPr>
          <w:rFonts w:ascii="Times New Roman" w:hAnsi="Times New Roman" w:cs="Times New Roman"/>
          <w:b/>
          <w:color w:val="000000" w:themeColor="text1"/>
          <w:sz w:val="32"/>
          <w:szCs w:val="32"/>
          <w:lang w:val="uk-UA"/>
        </w:rPr>
        <w:br w:type="page"/>
      </w:r>
    </w:p>
    <w:p w:rsidR="00934CC7" w:rsidRPr="00262A57" w:rsidRDefault="00934CC7" w:rsidP="00262A57">
      <w:pPr>
        <w:spacing w:after="0" w:line="240" w:lineRule="auto"/>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32"/>
          <w:szCs w:val="32"/>
          <w:lang w:val="uk-UA"/>
        </w:rPr>
        <w:lastRenderedPageBreak/>
        <w:t xml:space="preserve">Програма </w:t>
      </w:r>
      <w:r w:rsidRPr="00262A57">
        <w:rPr>
          <w:rFonts w:ascii="Times New Roman" w:hAnsi="Times New Roman" w:cs="Times New Roman"/>
          <w:b/>
          <w:color w:val="000000" w:themeColor="text1"/>
          <w:sz w:val="28"/>
          <w:szCs w:val="28"/>
          <w:lang w:val="uk-UA"/>
        </w:rPr>
        <w:t xml:space="preserve">підтримки повноважень </w:t>
      </w:r>
    </w:p>
    <w:p w:rsidR="00934CC7" w:rsidRPr="00262A57" w:rsidRDefault="00934CC7" w:rsidP="00262A57">
      <w:pPr>
        <w:spacing w:after="0" w:line="240" w:lineRule="auto"/>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 xml:space="preserve">органів місцевого самоврядування на 2023 рік </w:t>
      </w:r>
    </w:p>
    <w:p w:rsidR="00934CC7" w:rsidRPr="00262A57" w:rsidRDefault="00934CC7" w:rsidP="00262A57">
      <w:pPr>
        <w:spacing w:after="0" w:line="240" w:lineRule="auto"/>
        <w:jc w:val="both"/>
        <w:rPr>
          <w:rFonts w:ascii="Times New Roman" w:hAnsi="Times New Roman" w:cs="Times New Roman"/>
          <w:b/>
          <w:color w:val="000000" w:themeColor="text1"/>
          <w:sz w:val="28"/>
          <w:szCs w:val="28"/>
          <w:lang w:val="uk-UA"/>
        </w:rPr>
      </w:pPr>
    </w:p>
    <w:p w:rsidR="00934CC7" w:rsidRPr="00262A57" w:rsidRDefault="00934CC7" w:rsidP="00262A57">
      <w:pPr>
        <w:spacing w:after="0" w:line="240" w:lineRule="auto"/>
        <w:jc w:val="center"/>
        <w:rPr>
          <w:rFonts w:ascii="Times New Roman" w:hAnsi="Times New Roman" w:cs="Times New Roman"/>
          <w:b/>
          <w:i/>
          <w:color w:val="000000" w:themeColor="text1"/>
          <w:sz w:val="28"/>
          <w:szCs w:val="28"/>
          <w:lang w:val="uk-UA"/>
        </w:rPr>
      </w:pPr>
      <w:r w:rsidRPr="00262A57">
        <w:rPr>
          <w:rFonts w:ascii="Times New Roman" w:hAnsi="Times New Roman" w:cs="Times New Roman"/>
          <w:b/>
          <w:i/>
          <w:color w:val="000000" w:themeColor="text1"/>
          <w:sz w:val="28"/>
          <w:szCs w:val="28"/>
          <w:lang w:val="uk-UA"/>
        </w:rPr>
        <w:t>1.Загальні положення</w:t>
      </w:r>
    </w:p>
    <w:p w:rsidR="00934CC7" w:rsidRPr="00262A57" w:rsidRDefault="00934CC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Місцеве самоврядування виступає одним із найважливіших принципів організації і функціонування влади в суспільстві й державі та є необхідною складовою будь-якого демократичного ладу. </w:t>
      </w:r>
    </w:p>
    <w:p w:rsidR="00934CC7" w:rsidRPr="00262A57" w:rsidRDefault="00934CC7"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Програма підтримки діяльності органів місцевого самоврядування у                   Рахівській міській територіальній громаді на 2023 рік (далі - Програма) розроблена відповідно до статті 140 Конституції України, Закону України "Про місцеве самоврядування в Україні”.</w:t>
      </w:r>
    </w:p>
    <w:p w:rsidR="00934CC7" w:rsidRPr="00262A57" w:rsidRDefault="00934CC7"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Комплексний та системний підхід у вирішенні завдань Програми дає змогу реалізовувати політику у сфері місцевого самоврядування завдяки спільним зусиллям виконавчого органу міської ради, представницького органу місцевого самоврядування  в Рахівській міській територіальній громаді. </w:t>
      </w:r>
    </w:p>
    <w:p w:rsidR="00934CC7" w:rsidRPr="00262A57" w:rsidRDefault="00934CC7" w:rsidP="00262A57">
      <w:pPr>
        <w:spacing w:after="0" w:line="240" w:lineRule="auto"/>
        <w:jc w:val="center"/>
        <w:rPr>
          <w:rFonts w:ascii="Times New Roman" w:hAnsi="Times New Roman" w:cs="Times New Roman"/>
          <w:i/>
          <w:color w:val="000000" w:themeColor="text1"/>
          <w:sz w:val="28"/>
          <w:szCs w:val="28"/>
          <w:lang w:val="uk-UA"/>
        </w:rPr>
      </w:pPr>
    </w:p>
    <w:p w:rsidR="00934CC7" w:rsidRPr="00262A57" w:rsidRDefault="00934CC7" w:rsidP="00262A57">
      <w:pPr>
        <w:spacing w:after="0" w:line="240" w:lineRule="auto"/>
        <w:jc w:val="center"/>
        <w:rPr>
          <w:rFonts w:ascii="Times New Roman" w:hAnsi="Times New Roman" w:cs="Times New Roman"/>
          <w:b/>
          <w:i/>
          <w:color w:val="000000" w:themeColor="text1"/>
          <w:sz w:val="28"/>
          <w:szCs w:val="28"/>
          <w:lang w:val="uk-UA"/>
        </w:rPr>
      </w:pPr>
      <w:r w:rsidRPr="00262A57">
        <w:rPr>
          <w:rFonts w:ascii="Times New Roman" w:hAnsi="Times New Roman" w:cs="Times New Roman"/>
          <w:b/>
          <w:i/>
          <w:color w:val="000000" w:themeColor="text1"/>
          <w:sz w:val="28"/>
          <w:szCs w:val="28"/>
          <w:lang w:val="uk-UA"/>
        </w:rPr>
        <w:t>2.Мета та основні завдання.</w:t>
      </w:r>
    </w:p>
    <w:p w:rsidR="00934CC7" w:rsidRPr="00262A57" w:rsidRDefault="00934CC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Основна мета Програми  спрямована  на подальший розвиток самоврядування в Рахівській міській територіальній громаді як важливої складової становлення громадянського суспільства, зміцнення організаційно-правових, фінансово-економічних засад місцевого самоврядування, та створення сприятливих умов для участі громади у вирішенні питань місцевого значення, а саме:</w:t>
      </w:r>
    </w:p>
    <w:p w:rsidR="00934CC7" w:rsidRPr="00262A57" w:rsidRDefault="00934CC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удосконалення правових засад місцевого самоврядування;</w:t>
      </w:r>
    </w:p>
    <w:p w:rsidR="00934CC7" w:rsidRPr="00262A57" w:rsidRDefault="00934CC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зміцнення матеріально-фінансової основи місцевого самоврядування;</w:t>
      </w:r>
    </w:p>
    <w:p w:rsidR="00934CC7" w:rsidRPr="00262A57" w:rsidRDefault="00934CC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розвиток ініціативи населення у вирішенні питань місцевого значення;</w:t>
      </w:r>
    </w:p>
    <w:p w:rsidR="00934CC7" w:rsidRPr="00262A57" w:rsidRDefault="00934CC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розширення сфер впливу на організаційні процеси в районі, активізацію діяльності депутатського корпусу і громадськості;</w:t>
      </w:r>
    </w:p>
    <w:p w:rsidR="00934CC7" w:rsidRPr="00262A57" w:rsidRDefault="00934CC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вирішення проблем функціонування  і розвитку інформаційної сфери громади;</w:t>
      </w:r>
    </w:p>
    <w:p w:rsidR="00934CC7" w:rsidRPr="00262A57" w:rsidRDefault="00934CC7" w:rsidP="00262A57">
      <w:pPr>
        <w:spacing w:after="0" w:line="240" w:lineRule="auto"/>
        <w:jc w:val="center"/>
        <w:rPr>
          <w:rFonts w:ascii="Times New Roman" w:hAnsi="Times New Roman" w:cs="Times New Roman"/>
          <w:b/>
          <w:i/>
          <w:color w:val="000000" w:themeColor="text1"/>
          <w:sz w:val="28"/>
          <w:szCs w:val="28"/>
          <w:lang w:val="uk-UA"/>
        </w:rPr>
      </w:pPr>
      <w:r w:rsidRPr="00262A57">
        <w:rPr>
          <w:rFonts w:ascii="Times New Roman" w:hAnsi="Times New Roman" w:cs="Times New Roman"/>
          <w:b/>
          <w:i/>
          <w:color w:val="000000" w:themeColor="text1"/>
          <w:sz w:val="28"/>
          <w:szCs w:val="28"/>
          <w:lang w:val="uk-UA"/>
        </w:rPr>
        <w:t>3.Основні завдання програми</w:t>
      </w:r>
    </w:p>
    <w:p w:rsidR="00934CC7" w:rsidRPr="00262A57" w:rsidRDefault="00934CC7"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Основними завданнями Програми є:</w:t>
      </w:r>
    </w:p>
    <w:p w:rsidR="00934CC7" w:rsidRPr="00262A57" w:rsidRDefault="00934CC7"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 удосконалення механізмів управління об’єктами права комунальної власності та спільної власності територіальних громади;</w:t>
      </w:r>
    </w:p>
    <w:p w:rsidR="00934CC7" w:rsidRPr="00262A57" w:rsidRDefault="00934CC7"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 поліпшення взаємодії з Асоціацією сільських, селищних та міських рад  та інших об’єднань виконавчим комітетом ради;</w:t>
      </w:r>
    </w:p>
    <w:p w:rsidR="00934CC7" w:rsidRPr="00262A57" w:rsidRDefault="00934CC7"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 створення належних умов для реалізації територіальною громадою та органом місцевого самоврядування прав та повноважень, визначених Конституцією та законами України;</w:t>
      </w:r>
    </w:p>
    <w:p w:rsidR="00934CC7" w:rsidRPr="00262A57" w:rsidRDefault="00934CC7"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 залучення  жителів  до процесів розвитку місцевого самоврядування в громаді.</w:t>
      </w:r>
      <w:r w:rsidRPr="00262A57">
        <w:rPr>
          <w:rFonts w:ascii="Times New Roman" w:hAnsi="Times New Roman" w:cs="Times New Roman"/>
          <w:b/>
          <w:i/>
          <w:color w:val="000000" w:themeColor="text1"/>
          <w:sz w:val="28"/>
          <w:szCs w:val="28"/>
          <w:lang w:val="uk-UA"/>
        </w:rPr>
        <w:br w:type="page"/>
      </w:r>
    </w:p>
    <w:p w:rsidR="00934CC7" w:rsidRPr="00262A57" w:rsidRDefault="00934CC7" w:rsidP="00262A57">
      <w:pPr>
        <w:spacing w:after="0" w:line="240" w:lineRule="auto"/>
        <w:jc w:val="center"/>
        <w:rPr>
          <w:rFonts w:ascii="Times New Roman" w:hAnsi="Times New Roman" w:cs="Times New Roman"/>
          <w:b/>
          <w:i/>
          <w:color w:val="000000" w:themeColor="text1"/>
          <w:sz w:val="28"/>
          <w:szCs w:val="28"/>
          <w:lang w:val="uk-UA"/>
        </w:rPr>
      </w:pPr>
      <w:r w:rsidRPr="00262A57">
        <w:rPr>
          <w:rFonts w:ascii="Times New Roman" w:hAnsi="Times New Roman" w:cs="Times New Roman"/>
          <w:b/>
          <w:i/>
          <w:color w:val="000000" w:themeColor="text1"/>
          <w:sz w:val="28"/>
          <w:szCs w:val="28"/>
          <w:lang w:val="uk-UA"/>
        </w:rPr>
        <w:lastRenderedPageBreak/>
        <w:t>4. Основні напрямки реалізації програми</w:t>
      </w:r>
    </w:p>
    <w:p w:rsidR="00934CC7" w:rsidRPr="00262A57" w:rsidRDefault="00934CC7"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Основна частина завдань здійснюється шляхом реалізації заходів відповідно до базових принципів та підходів. Крім цього, Програмою передбачено лише ті основні завдання, які відносяться до сфери місцевого самоврядування і не зачіпають питань, які вже затверджені в програмах відповідного профілю (питання благоустрою, навколишнього середовища, культурно-мистецькі, спортивно-оздоровчі та інші).</w:t>
      </w:r>
    </w:p>
    <w:p w:rsidR="00934CC7" w:rsidRPr="00262A57" w:rsidRDefault="00934CC7"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Комплексний підхід до побудови Програми передбачає її фінансування з міського бюджету і може коригуватися відповідно до пропозицій постійних комісій міської ради, виконавчого комітету  міської ради.</w:t>
      </w:r>
    </w:p>
    <w:p w:rsidR="00934CC7" w:rsidRPr="00262A57" w:rsidRDefault="00934CC7" w:rsidP="00262A57">
      <w:pPr>
        <w:spacing w:after="0" w:line="240" w:lineRule="auto"/>
        <w:rPr>
          <w:rFonts w:ascii="Times New Roman" w:hAnsi="Times New Roman" w:cs="Times New Roman"/>
          <w:color w:val="000000" w:themeColor="text1"/>
          <w:sz w:val="28"/>
          <w:szCs w:val="28"/>
          <w:lang w:val="uk-UA"/>
        </w:rPr>
      </w:pPr>
    </w:p>
    <w:p w:rsidR="00934CC7" w:rsidRPr="00262A57" w:rsidRDefault="00934CC7" w:rsidP="00262A57">
      <w:pPr>
        <w:spacing w:after="0" w:line="240" w:lineRule="auto"/>
        <w:jc w:val="center"/>
        <w:rPr>
          <w:rFonts w:ascii="Times New Roman" w:hAnsi="Times New Roman" w:cs="Times New Roman"/>
          <w:b/>
          <w:i/>
          <w:color w:val="000000" w:themeColor="text1"/>
          <w:sz w:val="28"/>
          <w:szCs w:val="28"/>
          <w:lang w:val="uk-UA"/>
        </w:rPr>
      </w:pPr>
      <w:r w:rsidRPr="00262A57">
        <w:rPr>
          <w:rFonts w:ascii="Times New Roman" w:hAnsi="Times New Roman" w:cs="Times New Roman"/>
          <w:b/>
          <w:i/>
          <w:color w:val="000000" w:themeColor="text1"/>
          <w:sz w:val="28"/>
          <w:szCs w:val="28"/>
          <w:lang w:val="uk-UA"/>
        </w:rPr>
        <w:t>5. Фінансове забезпечення програми, основні заходи, очікувані результати</w:t>
      </w:r>
    </w:p>
    <w:p w:rsidR="00934CC7" w:rsidRPr="00262A57" w:rsidRDefault="00934CC7" w:rsidP="00262A57">
      <w:pPr>
        <w:spacing w:after="0" w:line="240" w:lineRule="auto"/>
        <w:ind w:firstLine="54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Фінансування програми здійснюється за рахунок коштів міського бюджету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В разі потреби обсяг фінансування окремих заходів Програми може коригуватися.</w:t>
      </w:r>
    </w:p>
    <w:p w:rsidR="00934CC7" w:rsidRPr="00262A57" w:rsidRDefault="00934CC7" w:rsidP="00262A57">
      <w:pPr>
        <w:spacing w:after="0" w:line="240" w:lineRule="auto"/>
        <w:jc w:val="both"/>
        <w:rPr>
          <w:rFonts w:ascii="Times New Roman" w:hAnsi="Times New Roman" w:cs="Times New Roman"/>
          <w:color w:val="000000" w:themeColor="text1"/>
          <w:sz w:val="28"/>
          <w:szCs w:val="28"/>
          <w:lang w:val="uk-UA"/>
        </w:rPr>
      </w:pPr>
    </w:p>
    <w:p w:rsidR="00934CC7" w:rsidRPr="00262A57" w:rsidRDefault="00934CC7" w:rsidP="00262A57">
      <w:pPr>
        <w:spacing w:after="0" w:line="240" w:lineRule="auto"/>
        <w:contextualSpacing/>
        <w:rPr>
          <w:rFonts w:ascii="Times New Roman" w:eastAsia="Times New Roman" w:hAnsi="Times New Roman" w:cs="Times New Roman"/>
          <w:b/>
          <w:i/>
          <w:color w:val="000000" w:themeColor="text1"/>
          <w:sz w:val="24"/>
          <w:szCs w:val="24"/>
          <w:u w:val="single"/>
          <w:lang w:val="uk-UA" w:eastAsia="uk-UA"/>
        </w:rPr>
      </w:pPr>
      <w:r w:rsidRPr="00262A57">
        <w:rPr>
          <w:rFonts w:ascii="Times New Roman" w:eastAsia="Times New Roman" w:hAnsi="Times New Roman" w:cs="Times New Roman"/>
          <w:b/>
          <w:i/>
          <w:color w:val="000000" w:themeColor="text1"/>
          <w:sz w:val="24"/>
          <w:szCs w:val="24"/>
          <w:u w:val="single"/>
          <w:lang w:val="uk-UA" w:eastAsia="uk-UA"/>
        </w:rPr>
        <w:t>1.Інформаційна політика</w:t>
      </w:r>
    </w:p>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4"/>
          <w:szCs w:val="24"/>
          <w:lang w:val="uk-UA" w:eastAsia="uk-UA"/>
        </w:rPr>
      </w:pPr>
    </w:p>
    <w:tbl>
      <w:tblPr>
        <w:tblW w:w="986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76"/>
        <w:gridCol w:w="2634"/>
        <w:gridCol w:w="1193"/>
        <w:gridCol w:w="1276"/>
        <w:gridCol w:w="1134"/>
        <w:gridCol w:w="3051"/>
      </w:tblGrid>
      <w:tr w:rsidR="00151D4A" w:rsidRPr="00262A57" w:rsidTr="007F4BC0">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b/>
                <w:bCs/>
                <w:color w:val="000000" w:themeColor="text1"/>
                <w:sz w:val="20"/>
                <w:szCs w:val="20"/>
                <w:lang w:val="uk-UA"/>
              </w:rPr>
              <w:t>№ з/п</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b/>
                <w:bCs/>
                <w:color w:val="000000" w:themeColor="text1"/>
                <w:sz w:val="20"/>
                <w:szCs w:val="20"/>
                <w:lang w:val="uk-UA"/>
              </w:rPr>
              <w:t>Назва заходів</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18"/>
                <w:szCs w:val="18"/>
                <w:lang w:val="uk-UA" w:eastAsia="uk-UA"/>
              </w:rPr>
            </w:pPr>
            <w:r w:rsidRPr="00262A57">
              <w:rPr>
                <w:rFonts w:ascii="Times New Roman" w:hAnsi="Times New Roman" w:cs="Times New Roman"/>
                <w:b/>
                <w:bCs/>
                <w:color w:val="000000" w:themeColor="text1"/>
                <w:sz w:val="18"/>
                <w:szCs w:val="18"/>
                <w:lang w:val="uk-UA"/>
              </w:rPr>
              <w:t>Термін виконання</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b/>
                <w:bCs/>
                <w:color w:val="000000" w:themeColor="text1"/>
                <w:sz w:val="20"/>
                <w:szCs w:val="20"/>
                <w:lang w:val="uk-UA"/>
              </w:rPr>
              <w:t>Виконавці</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proofErr w:type="spellStart"/>
            <w:r w:rsidRPr="00262A57">
              <w:rPr>
                <w:rFonts w:ascii="Times New Roman" w:hAnsi="Times New Roman" w:cs="Times New Roman"/>
                <w:color w:val="000000" w:themeColor="text1"/>
                <w:sz w:val="20"/>
                <w:szCs w:val="20"/>
                <w:lang w:val="uk-UA"/>
              </w:rPr>
              <w:t>Фінансування,грн</w:t>
            </w:r>
            <w:proofErr w:type="spellEnd"/>
            <w:r w:rsidRPr="00262A57">
              <w:rPr>
                <w:rFonts w:ascii="Times New Roman" w:hAnsi="Times New Roman" w:cs="Times New Roman"/>
                <w:color w:val="000000" w:themeColor="text1"/>
                <w:sz w:val="20"/>
                <w:szCs w:val="20"/>
                <w:lang w:val="uk-UA"/>
              </w:rPr>
              <w:t>..</w:t>
            </w:r>
          </w:p>
        </w:tc>
        <w:tc>
          <w:tcPr>
            <w:tcW w:w="3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b/>
                <w:bCs/>
                <w:color w:val="000000" w:themeColor="text1"/>
                <w:sz w:val="20"/>
                <w:szCs w:val="20"/>
                <w:lang w:val="uk-UA"/>
              </w:rPr>
              <w:t>Очікуваний результат</w:t>
            </w:r>
          </w:p>
        </w:tc>
      </w:tr>
      <w:tr w:rsidR="00151D4A" w:rsidRPr="00262A57" w:rsidTr="007F4BC0">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1</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2</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3</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4</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5</w:t>
            </w:r>
          </w:p>
        </w:tc>
        <w:tc>
          <w:tcPr>
            <w:tcW w:w="3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6</w:t>
            </w:r>
          </w:p>
        </w:tc>
      </w:tr>
      <w:tr w:rsidR="00151D4A" w:rsidRPr="00616F59" w:rsidTr="007F4BC0">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16"/>
                <w:szCs w:val="16"/>
                <w:lang w:val="uk-UA" w:eastAsia="uk-UA"/>
              </w:rPr>
            </w:pPr>
            <w:r w:rsidRPr="00262A57">
              <w:rPr>
                <w:rFonts w:ascii="Times New Roman" w:hAnsi="Times New Roman" w:cs="Times New Roman"/>
                <w:color w:val="000000" w:themeColor="text1"/>
                <w:sz w:val="16"/>
                <w:szCs w:val="16"/>
                <w:lang w:val="uk-UA"/>
              </w:rPr>
              <w:t>1.1.</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Проведення прес-конференцій для засобів масової інформації.</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Апарат міської ради</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w:t>
            </w:r>
          </w:p>
        </w:tc>
        <w:tc>
          <w:tcPr>
            <w:tcW w:w="3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Підвищення рівня обізнаності мешканців міста із напрямками діяльності міської влади.</w:t>
            </w:r>
          </w:p>
        </w:tc>
      </w:tr>
      <w:tr w:rsidR="00151D4A" w:rsidRPr="00262A57" w:rsidTr="007F4BC0">
        <w:trPr>
          <w:trHeight w:val="1199"/>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16"/>
                <w:szCs w:val="16"/>
                <w:lang w:val="uk-UA" w:eastAsia="uk-UA"/>
              </w:rPr>
            </w:pPr>
            <w:r w:rsidRPr="00262A57">
              <w:rPr>
                <w:rFonts w:ascii="Times New Roman" w:hAnsi="Times New Roman" w:cs="Times New Roman"/>
                <w:color w:val="000000" w:themeColor="text1"/>
                <w:sz w:val="16"/>
                <w:szCs w:val="16"/>
                <w:lang w:val="uk-UA"/>
              </w:rPr>
              <w:t>1.2.</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Проведення прийомів міським головою, заступниками міського голови та іншими посадовими особами мешканців міста.</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Згідно з графіком</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Посадові особи міської ради</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w:t>
            </w:r>
          </w:p>
        </w:tc>
        <w:tc>
          <w:tcPr>
            <w:tcW w:w="3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Надання консультативної та практичної допомоги мешканцям міста у вирішенні їх проблем.</w:t>
            </w:r>
          </w:p>
        </w:tc>
      </w:tr>
      <w:tr w:rsidR="00151D4A" w:rsidRPr="00262A57" w:rsidTr="007F4BC0">
        <w:trPr>
          <w:trHeight w:val="784"/>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16"/>
                <w:szCs w:val="16"/>
                <w:lang w:val="uk-UA" w:eastAsia="uk-UA"/>
              </w:rPr>
            </w:pPr>
            <w:r w:rsidRPr="00262A57">
              <w:rPr>
                <w:rFonts w:ascii="Times New Roman" w:hAnsi="Times New Roman" w:cs="Times New Roman"/>
                <w:color w:val="000000" w:themeColor="text1"/>
                <w:sz w:val="16"/>
                <w:szCs w:val="16"/>
                <w:lang w:val="uk-UA"/>
              </w:rPr>
              <w:t>1.3.</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Інформаційне забезпечення діяльності міської ради.</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Апарат міської ради</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highlight w:val="yellow"/>
                <w:lang w:val="uk-UA" w:eastAsia="uk-UA"/>
              </w:rPr>
            </w:pPr>
            <w:r w:rsidRPr="00262A57">
              <w:rPr>
                <w:rFonts w:ascii="Times New Roman" w:hAnsi="Times New Roman" w:cs="Times New Roman"/>
                <w:color w:val="000000" w:themeColor="text1"/>
                <w:sz w:val="20"/>
                <w:szCs w:val="20"/>
                <w:lang w:val="uk-UA"/>
              </w:rPr>
              <w:t>25000,00</w:t>
            </w:r>
          </w:p>
        </w:tc>
        <w:tc>
          <w:tcPr>
            <w:tcW w:w="3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Зворотний зв’язок із жителями громади. Оплата послуг з розміщення та друку, розповсюдження інформації в засобах масової інформації</w:t>
            </w:r>
          </w:p>
        </w:tc>
      </w:tr>
      <w:tr w:rsidR="00151D4A" w:rsidRPr="00262A57" w:rsidTr="007F4BC0">
        <w:trPr>
          <w:trHeight w:val="450"/>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16"/>
                <w:szCs w:val="16"/>
                <w:lang w:val="uk-UA" w:eastAsia="uk-UA"/>
              </w:rPr>
            </w:pPr>
            <w:r w:rsidRPr="00262A57">
              <w:rPr>
                <w:rFonts w:ascii="Times New Roman" w:hAnsi="Times New Roman" w:cs="Times New Roman"/>
                <w:color w:val="000000" w:themeColor="text1"/>
                <w:sz w:val="16"/>
                <w:szCs w:val="16"/>
                <w:lang w:val="uk-UA"/>
              </w:rPr>
              <w:t>1.4</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Технічне обслуговування та хостинг офіційних інтернет-ресурсів міської ради.</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Апарат міської ради</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highlight w:val="yellow"/>
                <w:lang w:val="uk-UA" w:eastAsia="uk-UA"/>
              </w:rPr>
            </w:pPr>
            <w:r w:rsidRPr="00262A57">
              <w:rPr>
                <w:rFonts w:ascii="Times New Roman" w:hAnsi="Times New Roman" w:cs="Times New Roman"/>
                <w:color w:val="000000" w:themeColor="text1"/>
                <w:sz w:val="20"/>
                <w:szCs w:val="20"/>
                <w:lang w:val="uk-UA"/>
              </w:rPr>
              <w:t>25000,00</w:t>
            </w:r>
          </w:p>
        </w:tc>
        <w:tc>
          <w:tcPr>
            <w:tcW w:w="3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Забезпечення безперебійного функціонування інтернет-ресурсів міської ради.</w:t>
            </w:r>
          </w:p>
        </w:tc>
      </w:tr>
      <w:tr w:rsidR="00151D4A" w:rsidRPr="00262A57" w:rsidTr="007F4BC0">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b/>
                <w:bCs/>
                <w:color w:val="000000" w:themeColor="text1"/>
                <w:sz w:val="20"/>
                <w:szCs w:val="20"/>
                <w:lang w:val="uk-UA"/>
              </w:rPr>
              <w:t> </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b/>
                <w:bCs/>
                <w:color w:val="000000" w:themeColor="text1"/>
                <w:sz w:val="20"/>
                <w:szCs w:val="20"/>
                <w:lang w:val="uk-UA"/>
              </w:rPr>
              <w:t>РАЗОМ</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b/>
                <w:bCs/>
                <w:color w:val="000000" w:themeColor="text1"/>
                <w:sz w:val="20"/>
                <w:szCs w:val="20"/>
                <w:lang w:val="uk-UA"/>
              </w:rPr>
              <w:t> </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b/>
                <w:bCs/>
                <w:color w:val="000000" w:themeColor="text1"/>
                <w:sz w:val="20"/>
                <w:szCs w:val="20"/>
                <w:lang w:val="uk-UA"/>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highlight w:val="yellow"/>
                <w:lang w:val="uk-UA" w:eastAsia="uk-UA"/>
              </w:rPr>
            </w:pPr>
            <w:r w:rsidRPr="00262A57">
              <w:rPr>
                <w:rFonts w:ascii="Times New Roman" w:hAnsi="Times New Roman" w:cs="Times New Roman"/>
                <w:b/>
                <w:bCs/>
                <w:color w:val="000000" w:themeColor="text1"/>
                <w:sz w:val="20"/>
                <w:szCs w:val="20"/>
                <w:lang w:val="uk-UA"/>
              </w:rPr>
              <w:t>50000,00</w:t>
            </w:r>
          </w:p>
        </w:tc>
        <w:tc>
          <w:tcPr>
            <w:tcW w:w="3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b/>
                <w:bCs/>
                <w:color w:val="000000" w:themeColor="text1"/>
                <w:sz w:val="20"/>
                <w:szCs w:val="20"/>
                <w:lang w:val="uk-UA"/>
              </w:rPr>
              <w:t> </w:t>
            </w:r>
          </w:p>
        </w:tc>
      </w:tr>
    </w:tbl>
    <w:p w:rsidR="009A2428" w:rsidRPr="00262A57" w:rsidRDefault="009A2428" w:rsidP="00262A57">
      <w:pPr>
        <w:keepNext/>
        <w:keepLines/>
        <w:shd w:val="clear" w:color="auto" w:fill="FFFFFF"/>
        <w:spacing w:after="0" w:line="240" w:lineRule="auto"/>
        <w:jc w:val="both"/>
        <w:outlineLvl w:val="4"/>
        <w:rPr>
          <w:rFonts w:ascii="Times New Roman" w:eastAsiaTheme="majorEastAsia" w:hAnsi="Times New Roman" w:cs="Times New Roman"/>
          <w:b/>
          <w:bCs/>
          <w:i/>
          <w:color w:val="000000" w:themeColor="text1"/>
          <w:sz w:val="24"/>
          <w:szCs w:val="24"/>
          <w:u w:val="single"/>
          <w:lang w:val="uk-UA" w:eastAsia="ru-RU"/>
        </w:rPr>
      </w:pPr>
    </w:p>
    <w:p w:rsidR="009A2428" w:rsidRPr="00262A57" w:rsidRDefault="009A2428" w:rsidP="00262A57">
      <w:pPr>
        <w:spacing w:after="0" w:line="240" w:lineRule="auto"/>
        <w:rPr>
          <w:rFonts w:ascii="Times New Roman" w:eastAsiaTheme="majorEastAsia" w:hAnsi="Times New Roman" w:cs="Times New Roman"/>
          <w:b/>
          <w:bCs/>
          <w:i/>
          <w:color w:val="000000" w:themeColor="text1"/>
          <w:sz w:val="24"/>
          <w:szCs w:val="24"/>
          <w:u w:val="single"/>
          <w:lang w:val="uk-UA" w:eastAsia="ru-RU"/>
        </w:rPr>
      </w:pPr>
      <w:r w:rsidRPr="00262A57">
        <w:rPr>
          <w:rFonts w:ascii="Times New Roman" w:eastAsiaTheme="majorEastAsia" w:hAnsi="Times New Roman" w:cs="Times New Roman"/>
          <w:b/>
          <w:bCs/>
          <w:i/>
          <w:color w:val="000000" w:themeColor="text1"/>
          <w:sz w:val="24"/>
          <w:szCs w:val="24"/>
          <w:u w:val="single"/>
          <w:lang w:val="uk-UA" w:eastAsia="ru-RU"/>
        </w:rPr>
        <w:br w:type="page"/>
      </w:r>
    </w:p>
    <w:p w:rsidR="009A2428" w:rsidRPr="00262A57" w:rsidRDefault="009A2428" w:rsidP="00262A57">
      <w:pPr>
        <w:keepNext/>
        <w:keepLines/>
        <w:shd w:val="clear" w:color="auto" w:fill="FFFFFF"/>
        <w:spacing w:after="0" w:line="240" w:lineRule="auto"/>
        <w:jc w:val="both"/>
        <w:outlineLvl w:val="4"/>
        <w:rPr>
          <w:rFonts w:ascii="Times New Roman" w:eastAsiaTheme="majorEastAsia" w:hAnsi="Times New Roman" w:cs="Times New Roman"/>
          <w:b/>
          <w:bCs/>
          <w:i/>
          <w:color w:val="000000" w:themeColor="text1"/>
          <w:sz w:val="24"/>
          <w:szCs w:val="24"/>
          <w:u w:val="single"/>
          <w:lang w:val="uk-UA" w:eastAsia="ru-RU"/>
        </w:rPr>
      </w:pPr>
    </w:p>
    <w:p w:rsidR="00934CC7" w:rsidRPr="00262A57" w:rsidRDefault="00934CC7" w:rsidP="00262A57">
      <w:pPr>
        <w:keepNext/>
        <w:keepLines/>
        <w:shd w:val="clear" w:color="auto" w:fill="FFFFFF"/>
        <w:spacing w:after="0" w:line="240" w:lineRule="auto"/>
        <w:jc w:val="both"/>
        <w:outlineLvl w:val="4"/>
        <w:rPr>
          <w:rFonts w:ascii="Times New Roman" w:eastAsiaTheme="majorEastAsia" w:hAnsi="Times New Roman" w:cs="Times New Roman"/>
          <w:bCs/>
          <w:color w:val="000000" w:themeColor="text1"/>
          <w:sz w:val="24"/>
          <w:szCs w:val="24"/>
          <w:lang w:val="uk-UA" w:eastAsia="ru-RU"/>
        </w:rPr>
      </w:pPr>
      <w:r w:rsidRPr="00262A57">
        <w:rPr>
          <w:rFonts w:ascii="Times New Roman" w:eastAsiaTheme="majorEastAsia" w:hAnsi="Times New Roman" w:cs="Times New Roman"/>
          <w:b/>
          <w:bCs/>
          <w:i/>
          <w:color w:val="000000" w:themeColor="text1"/>
          <w:sz w:val="24"/>
          <w:szCs w:val="24"/>
          <w:u w:val="single"/>
          <w:lang w:val="uk-UA" w:eastAsia="ru-RU"/>
        </w:rPr>
        <w:t>2.  Участь міської ради в роботі організацій, які сприяють розвиткові місцевого самоврядування в Україні.</w:t>
      </w:r>
    </w:p>
    <w:tbl>
      <w:tblPr>
        <w:tblW w:w="997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70"/>
        <w:gridCol w:w="2749"/>
        <w:gridCol w:w="1134"/>
        <w:gridCol w:w="1701"/>
        <w:gridCol w:w="1134"/>
        <w:gridCol w:w="2682"/>
      </w:tblGrid>
      <w:tr w:rsidR="00151D4A" w:rsidRPr="00262A57" w:rsidTr="008368DE">
        <w:trPr>
          <w:trHeight w:val="26"/>
          <w:tblCellSpacing w:w="20" w:type="dxa"/>
        </w:trPr>
        <w:tc>
          <w:tcPr>
            <w:tcW w:w="510" w:type="dxa"/>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16"/>
                <w:szCs w:val="16"/>
                <w:lang w:val="uk-UA" w:eastAsia="uk-UA"/>
              </w:rPr>
            </w:pPr>
            <w:r w:rsidRPr="00262A57">
              <w:rPr>
                <w:rFonts w:ascii="Times New Roman" w:hAnsi="Times New Roman" w:cs="Times New Roman"/>
                <w:b/>
                <w:bCs/>
                <w:color w:val="000000" w:themeColor="text1"/>
                <w:sz w:val="16"/>
                <w:szCs w:val="16"/>
                <w:lang w:val="uk-UA"/>
              </w:rPr>
              <w:t>1</w:t>
            </w:r>
          </w:p>
        </w:tc>
        <w:tc>
          <w:tcPr>
            <w:tcW w:w="2709" w:type="dxa"/>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16"/>
                <w:szCs w:val="16"/>
                <w:lang w:val="uk-UA" w:eastAsia="uk-UA"/>
              </w:rPr>
            </w:pPr>
            <w:r w:rsidRPr="00262A57">
              <w:rPr>
                <w:rFonts w:ascii="Times New Roman" w:hAnsi="Times New Roman" w:cs="Times New Roman"/>
                <w:b/>
                <w:bCs/>
                <w:color w:val="000000" w:themeColor="text1"/>
                <w:sz w:val="16"/>
                <w:szCs w:val="16"/>
                <w:lang w:val="uk-UA"/>
              </w:rPr>
              <w:t>2</w:t>
            </w:r>
          </w:p>
        </w:tc>
        <w:tc>
          <w:tcPr>
            <w:tcW w:w="1094" w:type="dxa"/>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16"/>
                <w:szCs w:val="16"/>
                <w:lang w:val="uk-UA" w:eastAsia="uk-UA"/>
              </w:rPr>
            </w:pPr>
            <w:r w:rsidRPr="00262A57">
              <w:rPr>
                <w:rFonts w:ascii="Times New Roman" w:hAnsi="Times New Roman" w:cs="Times New Roman"/>
                <w:b/>
                <w:bCs/>
                <w:color w:val="000000" w:themeColor="text1"/>
                <w:sz w:val="16"/>
                <w:szCs w:val="16"/>
                <w:lang w:val="uk-UA"/>
              </w:rPr>
              <w:t>3</w:t>
            </w:r>
          </w:p>
        </w:tc>
        <w:tc>
          <w:tcPr>
            <w:tcW w:w="1661" w:type="dxa"/>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16"/>
                <w:szCs w:val="16"/>
                <w:lang w:val="uk-UA" w:eastAsia="uk-UA"/>
              </w:rPr>
            </w:pPr>
            <w:r w:rsidRPr="00262A57">
              <w:rPr>
                <w:rFonts w:ascii="Times New Roman" w:hAnsi="Times New Roman" w:cs="Times New Roman"/>
                <w:b/>
                <w:bCs/>
                <w:color w:val="000000" w:themeColor="text1"/>
                <w:sz w:val="16"/>
                <w:szCs w:val="16"/>
                <w:lang w:val="uk-UA"/>
              </w:rPr>
              <w:t>4</w:t>
            </w:r>
          </w:p>
        </w:tc>
        <w:tc>
          <w:tcPr>
            <w:tcW w:w="1094" w:type="dxa"/>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16"/>
                <w:szCs w:val="16"/>
                <w:lang w:val="uk-UA" w:eastAsia="uk-UA"/>
              </w:rPr>
            </w:pPr>
            <w:r w:rsidRPr="00262A57">
              <w:rPr>
                <w:rFonts w:ascii="Times New Roman" w:hAnsi="Times New Roman" w:cs="Times New Roman"/>
                <w:b/>
                <w:bCs/>
                <w:color w:val="000000" w:themeColor="text1"/>
                <w:sz w:val="16"/>
                <w:szCs w:val="16"/>
                <w:lang w:val="uk-UA"/>
              </w:rPr>
              <w:t>5</w:t>
            </w:r>
          </w:p>
        </w:tc>
        <w:tc>
          <w:tcPr>
            <w:tcW w:w="2622" w:type="dxa"/>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16"/>
                <w:szCs w:val="16"/>
                <w:lang w:val="uk-UA" w:eastAsia="uk-UA"/>
              </w:rPr>
            </w:pPr>
            <w:r w:rsidRPr="00262A57">
              <w:rPr>
                <w:rFonts w:ascii="Times New Roman" w:hAnsi="Times New Roman" w:cs="Times New Roman"/>
                <w:b/>
                <w:bCs/>
                <w:color w:val="000000" w:themeColor="text1"/>
                <w:sz w:val="16"/>
                <w:szCs w:val="16"/>
                <w:lang w:val="uk-UA"/>
              </w:rPr>
              <w:t>6</w:t>
            </w:r>
          </w:p>
        </w:tc>
      </w:tr>
      <w:tr w:rsidR="00151D4A" w:rsidRPr="00262A57" w:rsidTr="008368DE">
        <w:trPr>
          <w:trHeight w:val="539"/>
          <w:tblCellSpacing w:w="20" w:type="dxa"/>
        </w:trPr>
        <w:tc>
          <w:tcPr>
            <w:tcW w:w="510" w:type="dxa"/>
            <w:shd w:val="clear" w:color="auto" w:fill="FFFFFF"/>
            <w:vAlign w:val="center"/>
            <w:hideMark/>
          </w:tcPr>
          <w:p w:rsidR="00934CC7" w:rsidRPr="00262A57" w:rsidRDefault="00934CC7" w:rsidP="00262A57">
            <w:pPr>
              <w:spacing w:after="0" w:line="240" w:lineRule="auto"/>
              <w:ind w:hanging="180"/>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2.1.</w:t>
            </w:r>
          </w:p>
        </w:tc>
        <w:tc>
          <w:tcPr>
            <w:tcW w:w="2709" w:type="dxa"/>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Членство в Асоціаціях:</w:t>
            </w:r>
          </w:p>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0"/>
                <w:szCs w:val="20"/>
                <w:lang w:val="uk-UA" w:eastAsia="uk-UA"/>
              </w:rPr>
            </w:pPr>
            <w:r w:rsidRPr="00262A57">
              <w:rPr>
                <w:rFonts w:ascii="Times New Roman" w:eastAsia="Times New Roman" w:hAnsi="Times New Roman" w:cs="Times New Roman"/>
                <w:color w:val="000000" w:themeColor="text1"/>
                <w:sz w:val="20"/>
                <w:szCs w:val="20"/>
                <w:lang w:val="uk-UA" w:eastAsia="uk-UA"/>
              </w:rPr>
              <w:t>– Асоціації міст України, Асоціації ОТГ</w:t>
            </w:r>
          </w:p>
        </w:tc>
        <w:tc>
          <w:tcPr>
            <w:tcW w:w="1094" w:type="dxa"/>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Протягом року</w:t>
            </w:r>
          </w:p>
        </w:tc>
        <w:tc>
          <w:tcPr>
            <w:tcW w:w="1661" w:type="dxa"/>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Міська рада</w:t>
            </w:r>
          </w:p>
        </w:tc>
        <w:tc>
          <w:tcPr>
            <w:tcW w:w="1094" w:type="dxa"/>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50000,00</w:t>
            </w:r>
          </w:p>
        </w:tc>
        <w:tc>
          <w:tcPr>
            <w:tcW w:w="2622" w:type="dxa"/>
            <w:shd w:val="clear" w:color="auto" w:fill="FFFFFF"/>
            <w:vAlign w:val="center"/>
            <w:hideMark/>
          </w:tcPr>
          <w:p w:rsidR="00934CC7" w:rsidRPr="00262A57" w:rsidRDefault="00934CC7" w:rsidP="00262A57">
            <w:pPr>
              <w:tabs>
                <w:tab w:val="left" w:pos="2268"/>
              </w:tabs>
              <w:spacing w:after="0" w:line="240" w:lineRule="auto"/>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Участь у заходах, семінарах та навчаннях.</w:t>
            </w:r>
          </w:p>
        </w:tc>
      </w:tr>
      <w:tr w:rsidR="00151D4A" w:rsidRPr="00262A57" w:rsidTr="008368DE">
        <w:trPr>
          <w:trHeight w:val="72"/>
          <w:tblCellSpacing w:w="20" w:type="dxa"/>
        </w:trPr>
        <w:tc>
          <w:tcPr>
            <w:tcW w:w="510" w:type="dxa"/>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b/>
                <w:color w:val="000000" w:themeColor="text1"/>
                <w:sz w:val="20"/>
                <w:szCs w:val="20"/>
                <w:lang w:val="uk-UA" w:eastAsia="uk-UA"/>
              </w:rPr>
            </w:pPr>
            <w:r w:rsidRPr="00262A57">
              <w:rPr>
                <w:rFonts w:ascii="Times New Roman" w:hAnsi="Times New Roman" w:cs="Times New Roman"/>
                <w:b/>
                <w:bCs/>
                <w:color w:val="000000" w:themeColor="text1"/>
                <w:sz w:val="20"/>
                <w:szCs w:val="20"/>
                <w:lang w:val="uk-UA"/>
              </w:rPr>
              <w:t> </w:t>
            </w:r>
          </w:p>
        </w:tc>
        <w:tc>
          <w:tcPr>
            <w:tcW w:w="2709" w:type="dxa"/>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b/>
                <w:color w:val="000000" w:themeColor="text1"/>
                <w:sz w:val="20"/>
                <w:szCs w:val="20"/>
                <w:lang w:val="uk-UA" w:eastAsia="uk-UA"/>
              </w:rPr>
            </w:pPr>
            <w:r w:rsidRPr="00262A57">
              <w:rPr>
                <w:rFonts w:ascii="Times New Roman" w:hAnsi="Times New Roman" w:cs="Times New Roman"/>
                <w:b/>
                <w:bCs/>
                <w:color w:val="000000" w:themeColor="text1"/>
                <w:sz w:val="20"/>
                <w:szCs w:val="20"/>
                <w:lang w:val="uk-UA"/>
              </w:rPr>
              <w:t>РАЗОМ</w:t>
            </w:r>
          </w:p>
        </w:tc>
        <w:tc>
          <w:tcPr>
            <w:tcW w:w="1094" w:type="dxa"/>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b/>
                <w:color w:val="000000" w:themeColor="text1"/>
                <w:sz w:val="20"/>
                <w:szCs w:val="20"/>
                <w:lang w:val="uk-UA" w:eastAsia="uk-UA"/>
              </w:rPr>
            </w:pPr>
            <w:r w:rsidRPr="00262A57">
              <w:rPr>
                <w:rFonts w:ascii="Times New Roman" w:hAnsi="Times New Roman" w:cs="Times New Roman"/>
                <w:b/>
                <w:bCs/>
                <w:color w:val="000000" w:themeColor="text1"/>
                <w:sz w:val="20"/>
                <w:szCs w:val="20"/>
                <w:lang w:val="uk-UA"/>
              </w:rPr>
              <w:t> </w:t>
            </w:r>
          </w:p>
        </w:tc>
        <w:tc>
          <w:tcPr>
            <w:tcW w:w="1661" w:type="dxa"/>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b/>
                <w:color w:val="000000" w:themeColor="text1"/>
                <w:sz w:val="20"/>
                <w:szCs w:val="20"/>
                <w:lang w:val="uk-UA" w:eastAsia="uk-UA"/>
              </w:rPr>
            </w:pPr>
            <w:r w:rsidRPr="00262A57">
              <w:rPr>
                <w:rFonts w:ascii="Times New Roman" w:hAnsi="Times New Roman" w:cs="Times New Roman"/>
                <w:b/>
                <w:bCs/>
                <w:color w:val="000000" w:themeColor="text1"/>
                <w:sz w:val="20"/>
                <w:szCs w:val="20"/>
                <w:lang w:val="uk-UA"/>
              </w:rPr>
              <w:t> </w:t>
            </w:r>
          </w:p>
        </w:tc>
        <w:tc>
          <w:tcPr>
            <w:tcW w:w="1094" w:type="dxa"/>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b/>
                <w:color w:val="000000" w:themeColor="text1"/>
                <w:sz w:val="20"/>
                <w:szCs w:val="20"/>
                <w:lang w:val="uk-UA" w:eastAsia="uk-UA"/>
              </w:rPr>
            </w:pPr>
            <w:r w:rsidRPr="00262A57">
              <w:rPr>
                <w:rFonts w:ascii="Times New Roman" w:eastAsia="Times New Roman" w:hAnsi="Times New Roman" w:cs="Times New Roman"/>
                <w:b/>
                <w:color w:val="000000" w:themeColor="text1"/>
                <w:sz w:val="20"/>
                <w:szCs w:val="20"/>
                <w:lang w:val="uk-UA" w:eastAsia="uk-UA"/>
              </w:rPr>
              <w:t>50000,00</w:t>
            </w:r>
          </w:p>
        </w:tc>
        <w:tc>
          <w:tcPr>
            <w:tcW w:w="2622" w:type="dxa"/>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b/>
                <w:color w:val="000000" w:themeColor="text1"/>
                <w:sz w:val="20"/>
                <w:szCs w:val="20"/>
                <w:lang w:val="uk-UA" w:eastAsia="uk-UA"/>
              </w:rPr>
            </w:pPr>
            <w:r w:rsidRPr="00262A57">
              <w:rPr>
                <w:rFonts w:ascii="Times New Roman" w:hAnsi="Times New Roman" w:cs="Times New Roman"/>
                <w:b/>
                <w:bCs/>
                <w:color w:val="000000" w:themeColor="text1"/>
                <w:sz w:val="20"/>
                <w:szCs w:val="20"/>
                <w:lang w:val="uk-UA"/>
              </w:rPr>
              <w:t> </w:t>
            </w:r>
          </w:p>
        </w:tc>
      </w:tr>
    </w:tbl>
    <w:p w:rsidR="00934CC7" w:rsidRPr="00262A57" w:rsidRDefault="00934CC7" w:rsidP="00262A57">
      <w:pPr>
        <w:keepNext/>
        <w:keepLines/>
        <w:shd w:val="clear" w:color="auto" w:fill="FFFFFF"/>
        <w:spacing w:after="0" w:line="240" w:lineRule="auto"/>
        <w:jc w:val="both"/>
        <w:outlineLvl w:val="4"/>
        <w:rPr>
          <w:rFonts w:ascii="Times New Roman" w:eastAsia="Calibri" w:hAnsi="Times New Roman" w:cs="Times New Roman"/>
          <w:bCs/>
          <w:i/>
          <w:color w:val="000000" w:themeColor="text1"/>
          <w:sz w:val="20"/>
          <w:szCs w:val="20"/>
          <w:u w:val="single"/>
          <w:lang w:val="uk-UA" w:eastAsia="ru-RU"/>
        </w:rPr>
      </w:pPr>
    </w:p>
    <w:p w:rsidR="00934CC7" w:rsidRPr="00262A57" w:rsidRDefault="00934CC7" w:rsidP="00262A57">
      <w:pPr>
        <w:keepNext/>
        <w:keepLines/>
        <w:shd w:val="clear" w:color="auto" w:fill="FFFFFF"/>
        <w:spacing w:after="0" w:line="240" w:lineRule="auto"/>
        <w:jc w:val="both"/>
        <w:outlineLvl w:val="4"/>
        <w:rPr>
          <w:rFonts w:ascii="Times New Roman" w:eastAsiaTheme="majorEastAsia" w:hAnsi="Times New Roman" w:cs="Times New Roman"/>
          <w:color w:val="000000" w:themeColor="text1"/>
          <w:sz w:val="24"/>
          <w:szCs w:val="24"/>
          <w:lang w:val="uk-UA" w:eastAsia="ru-RU"/>
        </w:rPr>
      </w:pPr>
      <w:r w:rsidRPr="00262A57">
        <w:rPr>
          <w:rFonts w:ascii="Times New Roman" w:eastAsiaTheme="majorEastAsia" w:hAnsi="Times New Roman" w:cs="Times New Roman"/>
          <w:b/>
          <w:bCs/>
          <w:i/>
          <w:color w:val="000000" w:themeColor="text1"/>
          <w:sz w:val="24"/>
          <w:szCs w:val="24"/>
          <w:u w:val="single"/>
          <w:lang w:val="uk-UA" w:eastAsia="ru-RU"/>
        </w:rPr>
        <w:t xml:space="preserve">3. Навчання, обмін досвідом, встановлення та підтримка партнерських </w:t>
      </w:r>
      <w:proofErr w:type="spellStart"/>
      <w:r w:rsidRPr="00262A57">
        <w:rPr>
          <w:rFonts w:ascii="Times New Roman" w:eastAsiaTheme="majorEastAsia" w:hAnsi="Times New Roman" w:cs="Times New Roman"/>
          <w:b/>
          <w:bCs/>
          <w:i/>
          <w:color w:val="000000" w:themeColor="text1"/>
          <w:sz w:val="24"/>
          <w:szCs w:val="24"/>
          <w:u w:val="single"/>
          <w:lang w:val="uk-UA" w:eastAsia="ru-RU"/>
        </w:rPr>
        <w:t>зв’язків</w:t>
      </w:r>
      <w:proofErr w:type="spellEnd"/>
      <w:r w:rsidRPr="00262A57">
        <w:rPr>
          <w:rFonts w:ascii="Times New Roman" w:eastAsiaTheme="majorEastAsia" w:hAnsi="Times New Roman" w:cs="Times New Roman"/>
          <w:b/>
          <w:bCs/>
          <w:i/>
          <w:color w:val="000000" w:themeColor="text1"/>
          <w:sz w:val="24"/>
          <w:szCs w:val="24"/>
          <w:u w:val="single"/>
          <w:lang w:val="uk-UA" w:eastAsia="ru-RU"/>
        </w:rPr>
        <w:t>, участь у заходах.</w:t>
      </w:r>
    </w:p>
    <w:tbl>
      <w:tblPr>
        <w:tblW w:w="1005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2700"/>
        <w:gridCol w:w="1080"/>
        <w:gridCol w:w="1800"/>
        <w:gridCol w:w="1440"/>
        <w:gridCol w:w="2520"/>
      </w:tblGrid>
      <w:tr w:rsidR="00151D4A" w:rsidRPr="00262A57" w:rsidTr="008368DE">
        <w:trPr>
          <w:trHeight w:val="234"/>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2</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3</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4</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5</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6</w:t>
            </w:r>
          </w:p>
        </w:tc>
      </w:tr>
      <w:tr w:rsidR="00151D4A" w:rsidRPr="00262A57" w:rsidTr="008368DE">
        <w:trPr>
          <w:trHeight w:val="4481"/>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ind w:hanging="180"/>
              <w:rPr>
                <w:rFonts w:ascii="Times New Roman" w:eastAsia="Times New Roman" w:hAnsi="Times New Roman" w:cs="Times New Roman"/>
                <w:color w:val="000000" w:themeColor="text1"/>
                <w:sz w:val="16"/>
                <w:szCs w:val="16"/>
                <w:lang w:val="uk-UA" w:eastAsia="uk-UA"/>
              </w:rPr>
            </w:pPr>
            <w:r w:rsidRPr="00262A57">
              <w:rPr>
                <w:rFonts w:ascii="Times New Roman" w:hAnsi="Times New Roman" w:cs="Times New Roman"/>
                <w:color w:val="000000" w:themeColor="text1"/>
                <w:sz w:val="16"/>
                <w:szCs w:val="16"/>
                <w:lang w:val="uk-UA"/>
              </w:rPr>
              <w:t>3.1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sz w:val="24"/>
                <w:szCs w:val="24"/>
                <w:lang w:val="uk-UA"/>
              </w:rPr>
              <w:t>Прийом делегацій по обміну досвідом, офіційних прийомів, відрядження депутатів, посадових осіб міської ради, активістів територіальної громади. Залучення експертів, науковців та інших спеціалістів для надання практичної допомоги в діяльності міської ради (перевезення, харчування, проживання)</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sz w:val="24"/>
                <w:szCs w:val="24"/>
                <w:lang w:val="uk-UA"/>
              </w:rPr>
              <w:t>Протягом року</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sz w:val="24"/>
                <w:szCs w:val="24"/>
                <w:lang w:val="uk-UA"/>
              </w:rPr>
              <w:t>Апарат міської ради</w:t>
            </w:r>
          </w:p>
          <w:p w:rsidR="00934CC7" w:rsidRPr="00262A57" w:rsidRDefault="00934CC7" w:rsidP="00262A57">
            <w:pPr>
              <w:spacing w:after="0" w:line="240" w:lineRule="auto"/>
              <w:rPr>
                <w:rFonts w:ascii="Times New Roman" w:eastAsia="Calibri" w:hAnsi="Times New Roman" w:cs="Times New Roman"/>
                <w:color w:val="000000" w:themeColor="text1"/>
                <w:sz w:val="24"/>
                <w:szCs w:val="24"/>
                <w:lang w:val="uk-UA" w:eastAsia="ru-RU"/>
              </w:rPr>
            </w:pPr>
            <w:r w:rsidRPr="00262A57">
              <w:rPr>
                <w:rFonts w:ascii="Times New Roman" w:hAnsi="Times New Roman" w:cs="Times New Roman"/>
                <w:color w:val="000000" w:themeColor="text1"/>
                <w:sz w:val="24"/>
                <w:szCs w:val="24"/>
                <w:lang w:val="uk-UA"/>
              </w:rPr>
              <w:t>Відділ правової роботи</w:t>
            </w:r>
          </w:p>
          <w:p w:rsidR="00934CC7" w:rsidRPr="00262A57" w:rsidRDefault="00934CC7" w:rsidP="00262A57">
            <w:pPr>
              <w:spacing w:after="0" w:line="240" w:lineRule="auto"/>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 xml:space="preserve">Відділ з міжнародних </w:t>
            </w:r>
            <w:proofErr w:type="spellStart"/>
            <w:r w:rsidRPr="00262A57">
              <w:rPr>
                <w:rFonts w:ascii="Times New Roman" w:hAnsi="Times New Roman" w:cs="Times New Roman"/>
                <w:color w:val="000000" w:themeColor="text1"/>
                <w:sz w:val="24"/>
                <w:szCs w:val="24"/>
                <w:lang w:val="uk-UA"/>
              </w:rPr>
              <w:t>зв”язків</w:t>
            </w:r>
            <w:proofErr w:type="spellEnd"/>
            <w:r w:rsidRPr="00262A57">
              <w:rPr>
                <w:rFonts w:ascii="Times New Roman" w:hAnsi="Times New Roman" w:cs="Times New Roman"/>
                <w:color w:val="000000" w:themeColor="text1"/>
                <w:sz w:val="24"/>
                <w:szCs w:val="24"/>
                <w:lang w:val="uk-UA"/>
              </w:rPr>
              <w:t xml:space="preserve"> і туризму</w:t>
            </w:r>
          </w:p>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sz w:val="24"/>
                <w:szCs w:val="24"/>
                <w:lang w:val="uk-UA"/>
              </w:rPr>
              <w:t>100000,00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lang w:val="uk-UA" w:eastAsia="uk-UA"/>
              </w:rPr>
            </w:pPr>
            <w:r w:rsidRPr="00262A57">
              <w:rPr>
                <w:rFonts w:ascii="Times New Roman" w:hAnsi="Times New Roman" w:cs="Times New Roman"/>
                <w:color w:val="000000" w:themeColor="text1"/>
                <w:lang w:val="uk-UA"/>
              </w:rPr>
              <w:t xml:space="preserve">Вивчення та практичне застосування перейнятого досвіду територіальних громад інших міст, (в </w:t>
            </w:r>
            <w:proofErr w:type="spellStart"/>
            <w:r w:rsidRPr="00262A57">
              <w:rPr>
                <w:rFonts w:ascii="Times New Roman" w:hAnsi="Times New Roman" w:cs="Times New Roman"/>
                <w:color w:val="000000" w:themeColor="text1"/>
                <w:lang w:val="uk-UA"/>
              </w:rPr>
              <w:t>т.ч</w:t>
            </w:r>
            <w:proofErr w:type="spellEnd"/>
            <w:r w:rsidRPr="00262A57">
              <w:rPr>
                <w:rFonts w:ascii="Times New Roman" w:hAnsi="Times New Roman" w:cs="Times New Roman"/>
                <w:color w:val="000000" w:themeColor="text1"/>
                <w:lang w:val="uk-UA"/>
              </w:rPr>
              <w:t>. закордонних) в діяльності міської ради та виконавчого комітету.</w:t>
            </w:r>
          </w:p>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lang w:val="uk-UA" w:eastAsia="uk-UA"/>
              </w:rPr>
              <w:t>Організація харчування і проживання офіційних делегацій, запрошених гостей міста та учасників заходів. Оплата послуг залучених фахівців.</w:t>
            </w:r>
          </w:p>
        </w:tc>
      </w:tr>
      <w:tr w:rsidR="00151D4A" w:rsidRPr="00262A57" w:rsidTr="00F66542">
        <w:trPr>
          <w:trHeight w:val="1247"/>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16"/>
                <w:szCs w:val="16"/>
                <w:lang w:val="uk-UA" w:eastAsia="uk-UA"/>
              </w:rPr>
            </w:pPr>
            <w:r w:rsidRPr="00262A57">
              <w:rPr>
                <w:rFonts w:ascii="Times New Roman" w:hAnsi="Times New Roman" w:cs="Times New Roman"/>
                <w:color w:val="000000" w:themeColor="text1"/>
                <w:sz w:val="16"/>
                <w:szCs w:val="16"/>
                <w:lang w:val="uk-UA"/>
              </w:rPr>
              <w:t>3.2.</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Транспортне забезпечення делегацій, експертів, науковців, учасників заходів та інших запрошених.</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Протягом року</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Апарат міської ради</w:t>
            </w:r>
          </w:p>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Відділ бухгалтерського обліку та звітності</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50000,00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Оплата послуг з транспортного перевезення делегацій, експертів, науковців, учасників заходів та інших запрошених.</w:t>
            </w:r>
          </w:p>
        </w:tc>
      </w:tr>
      <w:tr w:rsidR="00151D4A" w:rsidRPr="00262A57" w:rsidTr="007F4BC0">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934CC7" w:rsidRPr="00262A57" w:rsidRDefault="00934CC7" w:rsidP="00262A57">
            <w:pPr>
              <w:spacing w:after="0" w:line="240" w:lineRule="auto"/>
              <w:rPr>
                <w:rFonts w:ascii="Times New Roman" w:hAnsi="Times New Roman" w:cs="Times New Roman"/>
                <w:color w:val="000000" w:themeColor="text1"/>
                <w:sz w:val="16"/>
                <w:szCs w:val="16"/>
                <w:lang w:val="uk-UA"/>
              </w:rPr>
            </w:pPr>
            <w:r w:rsidRPr="00262A57">
              <w:rPr>
                <w:rFonts w:ascii="Times New Roman" w:hAnsi="Times New Roman" w:cs="Times New Roman"/>
                <w:color w:val="000000" w:themeColor="text1"/>
                <w:sz w:val="16"/>
                <w:szCs w:val="16"/>
                <w:lang w:val="uk-UA"/>
              </w:rPr>
              <w:t>3.3</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934CC7" w:rsidRPr="00262A57" w:rsidRDefault="00934CC7" w:rsidP="00262A57">
            <w:pPr>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Проведення конференцій, зустрічей, майстер-класів, семінарів, прийомів гостей та делегацій (проживання, харчування, перевезення)</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Протягом року</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Апарат міської ради</w:t>
            </w:r>
          </w:p>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Відділ бухгалтерського обліку та звітності</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934CC7" w:rsidRPr="00262A57" w:rsidRDefault="00934CC7" w:rsidP="00262A57">
            <w:pPr>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50000,00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tcPr>
          <w:p w:rsidR="00934CC7" w:rsidRPr="00262A57" w:rsidRDefault="00934CC7" w:rsidP="00262A57">
            <w:pPr>
              <w:spacing w:after="0" w:line="240" w:lineRule="auto"/>
              <w:rPr>
                <w:rFonts w:ascii="Times New Roman" w:hAnsi="Times New Roman" w:cs="Times New Roman"/>
                <w:color w:val="000000" w:themeColor="text1"/>
                <w:lang w:val="uk-UA"/>
              </w:rPr>
            </w:pPr>
          </w:p>
        </w:tc>
      </w:tr>
      <w:tr w:rsidR="00151D4A" w:rsidRPr="00262A57" w:rsidTr="007F4BC0">
        <w:trPr>
          <w:trHeight w:val="119"/>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b/>
                <w:bCs/>
                <w:color w:val="000000" w:themeColor="text1"/>
                <w:sz w:val="20"/>
                <w:szCs w:val="20"/>
                <w:lang w:val="uk-UA"/>
              </w:rPr>
              <w:t> </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b/>
                <w:bCs/>
                <w:color w:val="000000" w:themeColor="text1"/>
                <w:sz w:val="20"/>
                <w:szCs w:val="20"/>
                <w:lang w:val="uk-UA"/>
              </w:rPr>
              <w:t>РАЗОМ</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b/>
                <w:bCs/>
                <w:color w:val="000000" w:themeColor="text1"/>
                <w:sz w:val="20"/>
                <w:szCs w:val="20"/>
                <w:lang w:val="uk-UA"/>
              </w:rPr>
              <w:t> </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b/>
                <w:bCs/>
                <w:color w:val="000000" w:themeColor="text1"/>
                <w:sz w:val="20"/>
                <w:szCs w:val="20"/>
                <w:lang w:val="uk-UA"/>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b/>
                <w:color w:val="000000" w:themeColor="text1"/>
                <w:sz w:val="20"/>
                <w:szCs w:val="20"/>
                <w:lang w:val="uk-UA" w:eastAsia="uk-UA"/>
              </w:rPr>
            </w:pPr>
            <w:r w:rsidRPr="00262A57">
              <w:rPr>
                <w:rFonts w:ascii="Times New Roman" w:eastAsia="Times New Roman" w:hAnsi="Times New Roman" w:cs="Times New Roman"/>
                <w:b/>
                <w:color w:val="000000" w:themeColor="text1"/>
                <w:sz w:val="20"/>
                <w:szCs w:val="20"/>
                <w:lang w:val="uk-UA" w:eastAsia="uk-UA"/>
              </w:rPr>
              <w:t>200000,00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b/>
                <w:bCs/>
                <w:color w:val="000000" w:themeColor="text1"/>
                <w:sz w:val="20"/>
                <w:szCs w:val="20"/>
                <w:lang w:val="uk-UA"/>
              </w:rPr>
              <w:t> </w:t>
            </w:r>
          </w:p>
        </w:tc>
      </w:tr>
    </w:tbl>
    <w:p w:rsidR="00F66542" w:rsidRPr="00262A57" w:rsidRDefault="00F66542" w:rsidP="00262A57">
      <w:pPr>
        <w:spacing w:after="0" w:line="240" w:lineRule="auto"/>
        <w:contextualSpacing/>
        <w:rPr>
          <w:rFonts w:ascii="Times New Roman" w:eastAsia="Times New Roman" w:hAnsi="Times New Roman" w:cs="Times New Roman"/>
          <w:b/>
          <w:bCs/>
          <w:i/>
          <w:color w:val="000000" w:themeColor="text1"/>
          <w:sz w:val="24"/>
          <w:szCs w:val="24"/>
          <w:u w:val="single"/>
          <w:lang w:val="uk-UA" w:eastAsia="uk-UA"/>
        </w:rPr>
      </w:pPr>
    </w:p>
    <w:p w:rsidR="00F66542" w:rsidRPr="00262A57" w:rsidRDefault="00F66542" w:rsidP="00262A57">
      <w:pPr>
        <w:spacing w:after="0" w:line="240" w:lineRule="auto"/>
        <w:rPr>
          <w:rFonts w:ascii="Times New Roman" w:eastAsia="Times New Roman" w:hAnsi="Times New Roman" w:cs="Times New Roman"/>
          <w:b/>
          <w:bCs/>
          <w:i/>
          <w:color w:val="000000" w:themeColor="text1"/>
          <w:sz w:val="24"/>
          <w:szCs w:val="24"/>
          <w:u w:val="single"/>
          <w:lang w:val="uk-UA" w:eastAsia="uk-UA"/>
        </w:rPr>
      </w:pPr>
      <w:r w:rsidRPr="00262A57">
        <w:rPr>
          <w:rFonts w:ascii="Times New Roman" w:eastAsia="Times New Roman" w:hAnsi="Times New Roman" w:cs="Times New Roman"/>
          <w:b/>
          <w:bCs/>
          <w:i/>
          <w:color w:val="000000" w:themeColor="text1"/>
          <w:sz w:val="24"/>
          <w:szCs w:val="24"/>
          <w:u w:val="single"/>
          <w:lang w:val="uk-UA" w:eastAsia="uk-UA"/>
        </w:rPr>
        <w:br w:type="page"/>
      </w:r>
    </w:p>
    <w:p w:rsidR="00934CC7" w:rsidRPr="00262A57" w:rsidRDefault="00934CC7" w:rsidP="00262A57">
      <w:pPr>
        <w:spacing w:after="0" w:line="240" w:lineRule="auto"/>
        <w:contextualSpacing/>
        <w:rPr>
          <w:rFonts w:ascii="Times New Roman" w:eastAsia="Times New Roman" w:hAnsi="Times New Roman" w:cs="Times New Roman"/>
          <w:b/>
          <w:bCs/>
          <w:i/>
          <w:color w:val="000000" w:themeColor="text1"/>
          <w:sz w:val="24"/>
          <w:szCs w:val="24"/>
          <w:u w:val="single"/>
          <w:lang w:val="uk-UA" w:eastAsia="uk-UA"/>
        </w:rPr>
      </w:pPr>
    </w:p>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b/>
          <w:bCs/>
          <w:i/>
          <w:color w:val="000000" w:themeColor="text1"/>
          <w:sz w:val="24"/>
          <w:szCs w:val="24"/>
          <w:u w:val="single"/>
          <w:lang w:val="uk-UA" w:eastAsia="uk-UA"/>
        </w:rPr>
        <w:t>4. Підвищення позитивного образу територіальної громади міста, депутатського корпусу міської ради та її органів в Україні та за її межами.</w:t>
      </w:r>
    </w:p>
    <w:tbl>
      <w:tblPr>
        <w:tblW w:w="9648"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1"/>
        <w:gridCol w:w="3041"/>
        <w:gridCol w:w="993"/>
        <w:gridCol w:w="283"/>
        <w:gridCol w:w="1276"/>
        <w:gridCol w:w="1276"/>
        <w:gridCol w:w="2268"/>
      </w:tblGrid>
      <w:tr w:rsidR="00151D4A" w:rsidRPr="00262A57" w:rsidTr="00EC3D37">
        <w:trPr>
          <w:trHeight w:val="194"/>
        </w:trPr>
        <w:tc>
          <w:tcPr>
            <w:tcW w:w="5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1</w:t>
            </w:r>
          </w:p>
        </w:tc>
        <w:tc>
          <w:tcPr>
            <w:tcW w:w="30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2</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3</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4</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5</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6</w:t>
            </w:r>
          </w:p>
        </w:tc>
      </w:tr>
      <w:tr w:rsidR="00151D4A" w:rsidRPr="00616F59" w:rsidTr="00EC3D37">
        <w:tc>
          <w:tcPr>
            <w:tcW w:w="5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16"/>
                <w:szCs w:val="16"/>
                <w:lang w:val="uk-UA" w:eastAsia="uk-UA"/>
              </w:rPr>
            </w:pPr>
            <w:r w:rsidRPr="00262A57">
              <w:rPr>
                <w:rFonts w:ascii="Times New Roman" w:hAnsi="Times New Roman" w:cs="Times New Roman"/>
                <w:color w:val="000000" w:themeColor="text1"/>
                <w:sz w:val="16"/>
                <w:szCs w:val="16"/>
                <w:lang w:val="uk-UA"/>
              </w:rPr>
              <w:t>4.1</w:t>
            </w:r>
          </w:p>
        </w:tc>
        <w:tc>
          <w:tcPr>
            <w:tcW w:w="30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EC3D3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 xml:space="preserve">Придбання друкованої презентаційної та інформаційної  продукції (в </w:t>
            </w:r>
            <w:proofErr w:type="spellStart"/>
            <w:r w:rsidRPr="00262A57">
              <w:rPr>
                <w:rFonts w:ascii="Times New Roman" w:hAnsi="Times New Roman" w:cs="Times New Roman"/>
                <w:color w:val="000000" w:themeColor="text1"/>
                <w:lang w:val="uk-UA"/>
              </w:rPr>
              <w:t>т.ч</w:t>
            </w:r>
            <w:proofErr w:type="spellEnd"/>
            <w:r w:rsidRPr="00262A57">
              <w:rPr>
                <w:rFonts w:ascii="Times New Roman" w:hAnsi="Times New Roman" w:cs="Times New Roman"/>
                <w:color w:val="000000" w:themeColor="text1"/>
                <w:lang w:val="uk-UA"/>
              </w:rPr>
              <w:t>. законодавчу літературу), відзнак, атрибутики громади, аудіо та відео продукції про громаду, органи місцевого самоврядування туристичні можливості краю.</w:t>
            </w:r>
          </w:p>
          <w:p w:rsidR="00934CC7" w:rsidRDefault="00934CC7" w:rsidP="00262A57">
            <w:pPr>
              <w:spacing w:after="0" w:line="240" w:lineRule="auto"/>
              <w:contextualSpacing/>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eastAsia="uk-UA"/>
              </w:rPr>
              <w:t xml:space="preserve">Придбання ритуальної продукції (вінків, кошиків, квітів, лампадок та інше) для покладання до пам’ятників, пам’ятних знаків, меморіальних </w:t>
            </w:r>
            <w:proofErr w:type="spellStart"/>
            <w:r w:rsidRPr="00262A57">
              <w:rPr>
                <w:rFonts w:ascii="Times New Roman" w:eastAsia="Times New Roman" w:hAnsi="Times New Roman" w:cs="Times New Roman"/>
                <w:color w:val="000000" w:themeColor="text1"/>
                <w:sz w:val="24"/>
                <w:szCs w:val="24"/>
                <w:lang w:val="uk-UA" w:eastAsia="uk-UA"/>
              </w:rPr>
              <w:t>дощок</w:t>
            </w:r>
            <w:proofErr w:type="spellEnd"/>
            <w:r w:rsidRPr="00262A57">
              <w:rPr>
                <w:rFonts w:ascii="Times New Roman" w:eastAsia="Times New Roman" w:hAnsi="Times New Roman" w:cs="Times New Roman"/>
                <w:color w:val="000000" w:themeColor="text1"/>
                <w:sz w:val="24"/>
                <w:szCs w:val="24"/>
                <w:lang w:val="uk-UA" w:eastAsia="uk-UA"/>
              </w:rPr>
              <w:t>, обелісків, меморіального комплексу, могил визначних людей.</w:t>
            </w:r>
          </w:p>
          <w:p w:rsidR="008D105E" w:rsidRPr="00262A57" w:rsidRDefault="008D105E" w:rsidP="00262A57">
            <w:pPr>
              <w:spacing w:after="0" w:line="240" w:lineRule="auto"/>
              <w:contextualSpacing/>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Придбання квіткової та сувенірної продукції для відзначення та нагородження.</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EC3D37" w:rsidRDefault="00934CC7" w:rsidP="00262A57">
            <w:pPr>
              <w:spacing w:after="0" w:line="240" w:lineRule="auto"/>
              <w:rPr>
                <w:rFonts w:ascii="Times New Roman" w:eastAsia="Times New Roman" w:hAnsi="Times New Roman" w:cs="Times New Roman"/>
                <w:color w:val="000000" w:themeColor="text1"/>
                <w:sz w:val="20"/>
                <w:szCs w:val="20"/>
                <w:lang w:val="uk-UA" w:eastAsia="uk-UA"/>
              </w:rPr>
            </w:pPr>
            <w:r w:rsidRPr="00EC3D37">
              <w:rPr>
                <w:rFonts w:ascii="Times New Roman" w:hAnsi="Times New Roman" w:cs="Times New Roman"/>
                <w:color w:val="000000" w:themeColor="text1"/>
                <w:sz w:val="20"/>
                <w:szCs w:val="20"/>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Апарат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150000,00</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Виготовлення та придбання атрибутики громади, книг, буклетів, відзнак (медалей, грамот, подяк), рамок, календарів, сувенірів, аудіо та відео продукції і поширення їх серед жителів і гостей, депутатів. Друк фотографій. Інформування та промоції діяльності міської ради.</w:t>
            </w:r>
          </w:p>
          <w:p w:rsidR="00934CC7" w:rsidRPr="00262A57" w:rsidRDefault="00934CC7" w:rsidP="00262A57">
            <w:pPr>
              <w:spacing w:after="0" w:line="240" w:lineRule="auto"/>
              <w:contextualSpacing/>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eastAsia="uk-UA"/>
              </w:rPr>
              <w:t xml:space="preserve">Вшанування пам’яті визначних людей, визначних дат з історії громади, </w:t>
            </w:r>
            <w:proofErr w:type="spellStart"/>
            <w:r w:rsidRPr="00262A57">
              <w:rPr>
                <w:rFonts w:ascii="Times New Roman" w:eastAsia="Times New Roman" w:hAnsi="Times New Roman" w:cs="Times New Roman"/>
                <w:color w:val="000000" w:themeColor="text1"/>
                <w:sz w:val="24"/>
                <w:szCs w:val="24"/>
                <w:lang w:val="uk-UA" w:eastAsia="uk-UA"/>
              </w:rPr>
              <w:t>Рахівщини</w:t>
            </w:r>
            <w:proofErr w:type="spellEnd"/>
            <w:r w:rsidRPr="00262A57">
              <w:rPr>
                <w:rFonts w:ascii="Times New Roman" w:eastAsia="Times New Roman" w:hAnsi="Times New Roman" w:cs="Times New Roman"/>
                <w:color w:val="000000" w:themeColor="text1"/>
                <w:sz w:val="24"/>
                <w:szCs w:val="24"/>
                <w:lang w:val="uk-UA" w:eastAsia="uk-UA"/>
              </w:rPr>
              <w:t xml:space="preserve"> та України.</w:t>
            </w:r>
          </w:p>
        </w:tc>
      </w:tr>
      <w:tr w:rsidR="00151D4A" w:rsidRPr="00262A57" w:rsidTr="0074697C">
        <w:trPr>
          <w:trHeight w:val="452"/>
        </w:trPr>
        <w:tc>
          <w:tcPr>
            <w:tcW w:w="511" w:type="dxa"/>
            <w:tcBorders>
              <w:top w:val="outset" w:sz="6" w:space="0" w:color="auto"/>
              <w:left w:val="outset" w:sz="6" w:space="0" w:color="auto"/>
              <w:bottom w:val="outset" w:sz="6" w:space="0" w:color="auto"/>
              <w:right w:val="outset" w:sz="6" w:space="0" w:color="auto"/>
            </w:tcBorders>
            <w:shd w:val="clear" w:color="auto" w:fill="FFFFFF"/>
            <w:vAlign w:val="center"/>
          </w:tcPr>
          <w:p w:rsidR="00934CC7" w:rsidRPr="00262A57" w:rsidRDefault="00934CC7" w:rsidP="00262A57">
            <w:pPr>
              <w:spacing w:after="0" w:line="240" w:lineRule="auto"/>
              <w:rPr>
                <w:rFonts w:ascii="Times New Roman" w:hAnsi="Times New Roman" w:cs="Times New Roman"/>
                <w:color w:val="000000" w:themeColor="text1"/>
                <w:sz w:val="16"/>
                <w:szCs w:val="16"/>
                <w:lang w:val="uk-UA"/>
              </w:rPr>
            </w:pPr>
            <w:r w:rsidRPr="00262A57">
              <w:rPr>
                <w:rFonts w:ascii="Times New Roman" w:hAnsi="Times New Roman" w:cs="Times New Roman"/>
                <w:color w:val="000000" w:themeColor="text1"/>
                <w:sz w:val="16"/>
                <w:szCs w:val="16"/>
                <w:lang w:val="uk-UA"/>
              </w:rPr>
              <w:t>4.2</w:t>
            </w:r>
          </w:p>
        </w:tc>
        <w:tc>
          <w:tcPr>
            <w:tcW w:w="3041" w:type="dxa"/>
            <w:tcBorders>
              <w:top w:val="outset" w:sz="6" w:space="0" w:color="auto"/>
              <w:left w:val="outset" w:sz="6" w:space="0" w:color="auto"/>
              <w:bottom w:val="outset" w:sz="6" w:space="0" w:color="auto"/>
              <w:right w:val="outset" w:sz="6" w:space="0" w:color="auto"/>
            </w:tcBorders>
            <w:shd w:val="clear" w:color="auto" w:fill="FFFFFF"/>
            <w:vAlign w:val="center"/>
          </w:tcPr>
          <w:p w:rsidR="00934CC7" w:rsidRPr="00262A57" w:rsidRDefault="00934CC7" w:rsidP="00262A57">
            <w:pPr>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Придбання офісних меблів </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34CC7" w:rsidRPr="00EC3D37" w:rsidRDefault="00934CC7" w:rsidP="00262A57">
            <w:pPr>
              <w:spacing w:after="0" w:line="240" w:lineRule="auto"/>
              <w:rPr>
                <w:rFonts w:ascii="Times New Roman" w:eastAsia="Times New Roman" w:hAnsi="Times New Roman" w:cs="Times New Roman"/>
                <w:color w:val="000000" w:themeColor="text1"/>
                <w:sz w:val="20"/>
                <w:szCs w:val="20"/>
                <w:lang w:val="uk-UA" w:eastAsia="uk-UA"/>
              </w:rPr>
            </w:pPr>
            <w:r w:rsidRPr="00EC3D37">
              <w:rPr>
                <w:rFonts w:ascii="Times New Roman" w:hAnsi="Times New Roman" w:cs="Times New Roman"/>
                <w:color w:val="000000" w:themeColor="text1"/>
                <w:sz w:val="20"/>
                <w:szCs w:val="20"/>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34CC7" w:rsidRPr="00262A57" w:rsidRDefault="00934CC7" w:rsidP="00262A57">
            <w:pPr>
              <w:spacing w:after="0" w:line="240" w:lineRule="auto"/>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color w:val="000000" w:themeColor="text1"/>
                <w:sz w:val="20"/>
                <w:szCs w:val="20"/>
                <w:lang w:val="uk-UA"/>
              </w:rPr>
              <w:t>Апарат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34CC7" w:rsidRPr="00262A57" w:rsidRDefault="00934CC7" w:rsidP="00262A57">
            <w:pPr>
              <w:spacing w:after="0" w:line="240" w:lineRule="auto"/>
              <w:rPr>
                <w:rFonts w:ascii="Times New Roman" w:hAnsi="Times New Roman" w:cs="Times New Roman"/>
                <w:color w:val="000000" w:themeColor="text1"/>
                <w:sz w:val="20"/>
                <w:szCs w:val="20"/>
                <w:lang w:val="uk-UA"/>
              </w:rPr>
            </w:pPr>
            <w:r w:rsidRPr="00262A57">
              <w:rPr>
                <w:rFonts w:ascii="Times New Roman" w:hAnsi="Times New Roman" w:cs="Times New Roman"/>
                <w:color w:val="000000" w:themeColor="text1"/>
                <w:sz w:val="20"/>
                <w:szCs w:val="20"/>
                <w:lang w:val="uk-UA"/>
              </w:rPr>
              <w:t>100000,00</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tcPr>
          <w:p w:rsidR="00934CC7" w:rsidRPr="00262A57" w:rsidRDefault="00934CC7" w:rsidP="00262A57">
            <w:pPr>
              <w:spacing w:after="0" w:line="240" w:lineRule="auto"/>
              <w:rPr>
                <w:rFonts w:ascii="Times New Roman" w:hAnsi="Times New Roman" w:cs="Times New Roman"/>
                <w:color w:val="000000" w:themeColor="text1"/>
                <w:lang w:val="uk-UA"/>
              </w:rPr>
            </w:pPr>
          </w:p>
        </w:tc>
      </w:tr>
      <w:tr w:rsidR="00151D4A" w:rsidRPr="00262A57" w:rsidTr="0074697C">
        <w:trPr>
          <w:trHeight w:val="295"/>
        </w:trPr>
        <w:tc>
          <w:tcPr>
            <w:tcW w:w="5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b/>
                <w:bCs/>
                <w:color w:val="000000" w:themeColor="text1"/>
                <w:sz w:val="20"/>
                <w:szCs w:val="20"/>
                <w:lang w:val="uk-UA"/>
              </w:rPr>
              <w:t> </w:t>
            </w:r>
          </w:p>
        </w:tc>
        <w:tc>
          <w:tcPr>
            <w:tcW w:w="30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b/>
                <w:bCs/>
                <w:color w:val="000000" w:themeColor="text1"/>
                <w:sz w:val="20"/>
                <w:szCs w:val="20"/>
                <w:lang w:val="uk-UA"/>
              </w:rPr>
              <w:t>РАЗОМ</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b/>
                <w:bCs/>
                <w:color w:val="000000" w:themeColor="text1"/>
                <w:sz w:val="20"/>
                <w:szCs w:val="20"/>
                <w:lang w:val="uk-UA"/>
              </w:rPr>
              <w:t>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b/>
                <w:bCs/>
                <w:color w:val="000000" w:themeColor="text1"/>
                <w:sz w:val="20"/>
                <w:szCs w:val="20"/>
                <w:lang w:val="uk-UA"/>
              </w:rPr>
              <w:t> </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b/>
                <w:bCs/>
                <w:color w:val="000000" w:themeColor="text1"/>
                <w:sz w:val="20"/>
                <w:szCs w:val="20"/>
                <w:lang w:val="uk-UA"/>
              </w:rPr>
              <w:t>250000,00</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0"/>
                <w:szCs w:val="20"/>
                <w:lang w:val="uk-UA" w:eastAsia="uk-UA"/>
              </w:rPr>
            </w:pPr>
            <w:r w:rsidRPr="00262A57">
              <w:rPr>
                <w:rFonts w:ascii="Times New Roman" w:hAnsi="Times New Roman" w:cs="Times New Roman"/>
                <w:b/>
                <w:bCs/>
                <w:color w:val="000000" w:themeColor="text1"/>
                <w:sz w:val="20"/>
                <w:szCs w:val="20"/>
                <w:lang w:val="uk-UA"/>
              </w:rPr>
              <w:t> </w:t>
            </w:r>
          </w:p>
        </w:tc>
      </w:tr>
    </w:tbl>
    <w:p w:rsidR="00934CC7" w:rsidRPr="00262A57" w:rsidRDefault="00934CC7" w:rsidP="00262A57">
      <w:pPr>
        <w:spacing w:after="0" w:line="240" w:lineRule="auto"/>
        <w:rPr>
          <w:rFonts w:ascii="Times New Roman" w:hAnsi="Times New Roman" w:cs="Times New Roman"/>
          <w:b/>
          <w:bCs/>
          <w:i/>
          <w:color w:val="000000" w:themeColor="text1"/>
          <w:sz w:val="24"/>
          <w:szCs w:val="24"/>
          <w:u w:val="single"/>
          <w:lang w:val="uk-UA"/>
        </w:rPr>
      </w:pPr>
      <w:r w:rsidRPr="00262A57">
        <w:rPr>
          <w:rFonts w:ascii="Times New Roman" w:hAnsi="Times New Roman" w:cs="Times New Roman"/>
          <w:b/>
          <w:bCs/>
          <w:i/>
          <w:color w:val="000000" w:themeColor="text1"/>
          <w:sz w:val="24"/>
          <w:szCs w:val="24"/>
          <w:u w:val="single"/>
          <w:lang w:val="uk-UA"/>
        </w:rPr>
        <w:t> 5. Управління, ремонт, оренда та продаж нерухомого майна громади:</w:t>
      </w:r>
    </w:p>
    <w:tbl>
      <w:tblPr>
        <w:tblW w:w="979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719"/>
        <w:gridCol w:w="2675"/>
        <w:gridCol w:w="867"/>
        <w:gridCol w:w="1701"/>
        <w:gridCol w:w="1559"/>
        <w:gridCol w:w="2271"/>
      </w:tblGrid>
      <w:tr w:rsidR="00151D4A" w:rsidRPr="00262A57" w:rsidTr="003C4115">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1</w:t>
            </w:r>
          </w:p>
        </w:tc>
        <w:tc>
          <w:tcPr>
            <w:tcW w:w="2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ind w:firstLine="342"/>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2</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3</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5</w:t>
            </w:r>
          </w:p>
        </w:tc>
        <w:tc>
          <w:tcPr>
            <w:tcW w:w="22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6</w:t>
            </w:r>
          </w:p>
        </w:tc>
      </w:tr>
      <w:tr w:rsidR="00151D4A" w:rsidRPr="00262A57" w:rsidTr="003C4115">
        <w:trPr>
          <w:trHeight w:val="813"/>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hAnsi="Times New Roman" w:cs="Times New Roman"/>
                <w:b/>
                <w:bCs/>
                <w:color w:val="000000" w:themeColor="text1"/>
                <w:lang w:val="uk-UA"/>
              </w:rPr>
            </w:pPr>
            <w:r w:rsidRPr="00262A57">
              <w:rPr>
                <w:rFonts w:ascii="Times New Roman" w:hAnsi="Times New Roman" w:cs="Times New Roman"/>
                <w:b/>
                <w:bCs/>
                <w:color w:val="000000" w:themeColor="text1"/>
                <w:lang w:val="uk-UA"/>
              </w:rPr>
              <w:t>5.1.</w:t>
            </w:r>
          </w:p>
        </w:tc>
        <w:tc>
          <w:tcPr>
            <w:tcW w:w="2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jc w:val="both"/>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Придбання легкового автомобіля</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Протягом року</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hAnsi="Times New Roman" w:cs="Times New Roman"/>
                <w:b/>
                <w:bCs/>
                <w:color w:val="000000" w:themeColor="text1"/>
                <w:sz w:val="24"/>
                <w:szCs w:val="24"/>
                <w:lang w:val="uk-UA"/>
              </w:rPr>
            </w:pPr>
            <w:r w:rsidRPr="00262A57">
              <w:rPr>
                <w:rFonts w:ascii="Times New Roman" w:hAnsi="Times New Roman" w:cs="Times New Roman"/>
                <w:b/>
                <w:bCs/>
                <w:color w:val="000000" w:themeColor="text1"/>
                <w:sz w:val="24"/>
                <w:szCs w:val="24"/>
                <w:lang w:val="uk-UA"/>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3C4115" w:rsidRDefault="00934CC7" w:rsidP="00262A57">
            <w:pPr>
              <w:spacing w:after="0" w:line="240" w:lineRule="auto"/>
              <w:jc w:val="center"/>
              <w:rPr>
                <w:rFonts w:ascii="Times New Roman" w:eastAsia="Times New Roman" w:hAnsi="Times New Roman" w:cs="Times New Roman"/>
                <w:color w:val="000000" w:themeColor="text1"/>
                <w:lang w:val="uk-UA" w:eastAsia="ru-RU"/>
              </w:rPr>
            </w:pPr>
            <w:r w:rsidRPr="003C4115">
              <w:rPr>
                <w:rFonts w:ascii="Times New Roman" w:eastAsia="Times New Roman" w:hAnsi="Times New Roman" w:cs="Times New Roman"/>
                <w:color w:val="000000" w:themeColor="text1"/>
                <w:lang w:val="uk-UA" w:eastAsia="ru-RU"/>
              </w:rPr>
              <w:t>10000000,00</w:t>
            </w:r>
          </w:p>
        </w:tc>
        <w:tc>
          <w:tcPr>
            <w:tcW w:w="2271" w:type="dxa"/>
            <w:tcBorders>
              <w:top w:val="outset" w:sz="6" w:space="0" w:color="auto"/>
              <w:left w:val="outset" w:sz="6" w:space="0" w:color="auto"/>
              <w:bottom w:val="outset" w:sz="6" w:space="0" w:color="auto"/>
              <w:right w:val="outset" w:sz="6" w:space="0" w:color="auto"/>
            </w:tcBorders>
            <w:shd w:val="clear" w:color="auto" w:fill="FFFFFF"/>
            <w:vAlign w:val="center"/>
          </w:tcPr>
          <w:p w:rsidR="00934CC7" w:rsidRPr="00262A57" w:rsidRDefault="00934CC7" w:rsidP="00262A57">
            <w:pPr>
              <w:spacing w:after="0" w:line="240" w:lineRule="auto"/>
              <w:rPr>
                <w:rFonts w:ascii="Times New Roman" w:eastAsia="Calibri" w:hAnsi="Times New Roman" w:cs="Times New Roman"/>
                <w:b/>
                <w:bCs/>
                <w:color w:val="000000" w:themeColor="text1"/>
                <w:lang w:val="uk-UA"/>
              </w:rPr>
            </w:pPr>
          </w:p>
        </w:tc>
      </w:tr>
      <w:tr w:rsidR="00151D4A" w:rsidRPr="00262A57" w:rsidTr="003C4115">
        <w:trPr>
          <w:trHeight w:val="811"/>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tcPr>
          <w:p w:rsidR="00934CC7" w:rsidRPr="00262A57" w:rsidRDefault="00934CC7" w:rsidP="00262A57">
            <w:pPr>
              <w:spacing w:after="0" w:line="240" w:lineRule="auto"/>
              <w:rPr>
                <w:rFonts w:ascii="Times New Roman" w:hAnsi="Times New Roman" w:cs="Times New Roman"/>
                <w:b/>
                <w:bCs/>
                <w:color w:val="000000" w:themeColor="text1"/>
                <w:lang w:val="uk-UA"/>
              </w:rPr>
            </w:pPr>
            <w:r w:rsidRPr="00262A57">
              <w:rPr>
                <w:rFonts w:ascii="Times New Roman" w:hAnsi="Times New Roman" w:cs="Times New Roman"/>
                <w:b/>
                <w:bCs/>
                <w:color w:val="000000" w:themeColor="text1"/>
                <w:lang w:val="uk-UA"/>
              </w:rPr>
              <w:t>5.2.</w:t>
            </w:r>
          </w:p>
        </w:tc>
        <w:tc>
          <w:tcPr>
            <w:tcW w:w="2675" w:type="dxa"/>
            <w:tcBorders>
              <w:top w:val="outset" w:sz="6" w:space="0" w:color="auto"/>
              <w:left w:val="outset" w:sz="6" w:space="0" w:color="auto"/>
              <w:bottom w:val="outset" w:sz="6" w:space="0" w:color="auto"/>
              <w:right w:val="outset" w:sz="6" w:space="0" w:color="auto"/>
            </w:tcBorders>
            <w:shd w:val="clear" w:color="auto" w:fill="FFFFFF"/>
            <w:vAlign w:val="center"/>
          </w:tcPr>
          <w:p w:rsidR="00934CC7" w:rsidRPr="00262A57" w:rsidRDefault="00934CC7" w:rsidP="00262A57">
            <w:pPr>
              <w:spacing w:after="0" w:line="240" w:lineRule="auto"/>
              <w:jc w:val="both"/>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Придбання комп’ютерів, принтерів, ноутбуків, багатофункціональних пристроїв, офісної техніки.</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tcPr>
          <w:p w:rsidR="00934CC7" w:rsidRPr="00262A57" w:rsidRDefault="00934CC7" w:rsidP="00262A57">
            <w:pPr>
              <w:spacing w:after="0" w:line="240" w:lineRule="auto"/>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Протягом року</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rsidR="00934CC7" w:rsidRPr="00262A57" w:rsidRDefault="00934CC7" w:rsidP="00262A57">
            <w:pPr>
              <w:spacing w:after="0" w:line="240" w:lineRule="auto"/>
              <w:rPr>
                <w:rFonts w:ascii="Times New Roman" w:hAnsi="Times New Roman" w:cs="Times New Roman"/>
                <w:b/>
                <w:bCs/>
                <w:color w:val="000000" w:themeColor="text1"/>
                <w:sz w:val="24"/>
                <w:szCs w:val="24"/>
                <w:lang w:val="uk-UA"/>
              </w:rPr>
            </w:pPr>
            <w:r w:rsidRPr="00262A57">
              <w:rPr>
                <w:rFonts w:ascii="Times New Roman" w:hAnsi="Times New Roman" w:cs="Times New Roman"/>
                <w:b/>
                <w:bCs/>
                <w:color w:val="000000" w:themeColor="text1"/>
                <w:sz w:val="24"/>
                <w:szCs w:val="24"/>
                <w:lang w:val="uk-UA"/>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934CC7" w:rsidRPr="00262A57" w:rsidRDefault="00934CC7" w:rsidP="00262A57">
            <w:pPr>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200000,00</w:t>
            </w:r>
          </w:p>
        </w:tc>
        <w:tc>
          <w:tcPr>
            <w:tcW w:w="2271" w:type="dxa"/>
            <w:tcBorders>
              <w:top w:val="outset" w:sz="6" w:space="0" w:color="auto"/>
              <w:left w:val="outset" w:sz="6" w:space="0" w:color="auto"/>
              <w:bottom w:val="outset" w:sz="6" w:space="0" w:color="auto"/>
              <w:right w:val="outset" w:sz="6" w:space="0" w:color="auto"/>
            </w:tcBorders>
            <w:shd w:val="clear" w:color="auto" w:fill="FFFFFF"/>
            <w:vAlign w:val="center"/>
          </w:tcPr>
          <w:p w:rsidR="00934CC7" w:rsidRPr="00262A57" w:rsidRDefault="00934CC7" w:rsidP="00262A57">
            <w:pPr>
              <w:spacing w:after="0" w:line="240" w:lineRule="auto"/>
              <w:rPr>
                <w:rFonts w:ascii="Times New Roman" w:eastAsia="Calibri" w:hAnsi="Times New Roman" w:cs="Times New Roman"/>
                <w:b/>
                <w:bCs/>
                <w:color w:val="000000" w:themeColor="text1"/>
                <w:lang w:val="uk-UA"/>
              </w:rPr>
            </w:pPr>
          </w:p>
        </w:tc>
      </w:tr>
      <w:tr w:rsidR="00151D4A" w:rsidRPr="00262A57" w:rsidTr="003C4115">
        <w:trPr>
          <w:trHeight w:val="246"/>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 </w:t>
            </w:r>
          </w:p>
        </w:tc>
        <w:tc>
          <w:tcPr>
            <w:tcW w:w="2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sz w:val="24"/>
                <w:szCs w:val="24"/>
                <w:lang w:val="uk-UA"/>
              </w:rPr>
              <w:t>РАЗОМ</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sz w:val="24"/>
                <w:szCs w:val="24"/>
                <w:lang w:val="uk-UA"/>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sz w:val="24"/>
                <w:szCs w:val="24"/>
                <w:lang w:val="uk-UA"/>
              </w:rPr>
              <w:t> </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b/>
                <w:color w:val="000000" w:themeColor="text1"/>
                <w:szCs w:val="24"/>
                <w:lang w:val="uk-UA" w:eastAsia="uk-UA"/>
              </w:rPr>
            </w:pPr>
            <w:r w:rsidRPr="00262A57">
              <w:rPr>
                <w:rFonts w:ascii="Times New Roman" w:eastAsia="Times New Roman" w:hAnsi="Times New Roman" w:cs="Times New Roman"/>
                <w:b/>
                <w:color w:val="000000" w:themeColor="text1"/>
                <w:szCs w:val="24"/>
                <w:lang w:val="uk-UA" w:eastAsia="uk-UA"/>
              </w:rPr>
              <w:t>1200000,00</w:t>
            </w:r>
          </w:p>
        </w:tc>
        <w:tc>
          <w:tcPr>
            <w:tcW w:w="22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bCs/>
                <w:color w:val="000000" w:themeColor="text1"/>
                <w:lang w:val="uk-UA"/>
              </w:rPr>
              <w:t> </w:t>
            </w:r>
          </w:p>
        </w:tc>
      </w:tr>
    </w:tbl>
    <w:p w:rsidR="00EC3D37" w:rsidRDefault="00EC3D37" w:rsidP="00262A57">
      <w:pPr>
        <w:spacing w:after="0" w:line="240" w:lineRule="auto"/>
        <w:rPr>
          <w:rFonts w:ascii="Times New Roman" w:eastAsia="Times New Roman" w:hAnsi="Times New Roman" w:cs="Times New Roman"/>
          <w:b/>
          <w:bCs/>
          <w:i/>
          <w:color w:val="000000" w:themeColor="text1"/>
          <w:sz w:val="28"/>
          <w:szCs w:val="28"/>
          <w:u w:val="single"/>
          <w:lang w:val="uk-UA"/>
        </w:rPr>
      </w:pPr>
    </w:p>
    <w:p w:rsidR="00EC3D37" w:rsidRDefault="00EC3D37">
      <w:pPr>
        <w:rPr>
          <w:rFonts w:ascii="Times New Roman" w:eastAsia="Times New Roman" w:hAnsi="Times New Roman" w:cs="Times New Roman"/>
          <w:b/>
          <w:bCs/>
          <w:i/>
          <w:color w:val="000000" w:themeColor="text1"/>
          <w:sz w:val="28"/>
          <w:szCs w:val="28"/>
          <w:u w:val="single"/>
          <w:lang w:val="uk-UA"/>
        </w:rPr>
      </w:pPr>
      <w:r>
        <w:rPr>
          <w:rFonts w:ascii="Times New Roman" w:eastAsia="Times New Roman" w:hAnsi="Times New Roman" w:cs="Times New Roman"/>
          <w:b/>
          <w:bCs/>
          <w:i/>
          <w:color w:val="000000" w:themeColor="text1"/>
          <w:sz w:val="28"/>
          <w:szCs w:val="28"/>
          <w:u w:val="single"/>
          <w:lang w:val="uk-UA"/>
        </w:rPr>
        <w:br w:type="page"/>
      </w:r>
    </w:p>
    <w:p w:rsidR="00934CC7" w:rsidRPr="00262A57" w:rsidRDefault="00934CC7" w:rsidP="00262A57">
      <w:pPr>
        <w:spacing w:after="0" w:line="240" w:lineRule="auto"/>
        <w:rPr>
          <w:rFonts w:ascii="Times New Roman" w:hAnsi="Times New Roman" w:cs="Times New Roman"/>
          <w:b/>
          <w:bCs/>
          <w:i/>
          <w:color w:val="000000" w:themeColor="text1"/>
          <w:sz w:val="24"/>
          <w:szCs w:val="24"/>
          <w:u w:val="single"/>
          <w:lang w:val="uk-UA" w:eastAsia="uk-UA"/>
        </w:rPr>
      </w:pPr>
      <w:r w:rsidRPr="00262A57">
        <w:rPr>
          <w:rFonts w:ascii="Times New Roman" w:hAnsi="Times New Roman" w:cs="Times New Roman"/>
          <w:b/>
          <w:bCs/>
          <w:i/>
          <w:color w:val="000000" w:themeColor="text1"/>
          <w:sz w:val="24"/>
          <w:szCs w:val="24"/>
          <w:u w:val="single"/>
          <w:lang w:val="uk-UA"/>
        </w:rPr>
        <w:lastRenderedPageBreak/>
        <w:t xml:space="preserve">6. Відзначення </w:t>
      </w:r>
      <w:proofErr w:type="spellStart"/>
      <w:r w:rsidRPr="00262A57">
        <w:rPr>
          <w:rFonts w:ascii="Times New Roman" w:hAnsi="Times New Roman" w:cs="Times New Roman"/>
          <w:b/>
          <w:bCs/>
          <w:i/>
          <w:color w:val="000000" w:themeColor="text1"/>
          <w:sz w:val="24"/>
          <w:szCs w:val="24"/>
          <w:u w:val="single"/>
          <w:lang w:val="uk-UA"/>
        </w:rPr>
        <w:t>новорічно</w:t>
      </w:r>
      <w:proofErr w:type="spellEnd"/>
      <w:r w:rsidRPr="00262A57">
        <w:rPr>
          <w:rFonts w:ascii="Times New Roman" w:hAnsi="Times New Roman" w:cs="Times New Roman"/>
          <w:b/>
          <w:bCs/>
          <w:i/>
          <w:color w:val="000000" w:themeColor="text1"/>
          <w:sz w:val="24"/>
          <w:szCs w:val="24"/>
          <w:u w:val="single"/>
          <w:lang w:val="uk-UA"/>
        </w:rPr>
        <w:t>-різдвяних свят:</w:t>
      </w:r>
    </w:p>
    <w:tbl>
      <w:tblPr>
        <w:tblW w:w="979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719"/>
        <w:gridCol w:w="2675"/>
        <w:gridCol w:w="867"/>
        <w:gridCol w:w="1701"/>
        <w:gridCol w:w="1559"/>
        <w:gridCol w:w="2271"/>
      </w:tblGrid>
      <w:tr w:rsidR="00151D4A" w:rsidRPr="00262A57" w:rsidTr="007F4BC0">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b/>
                <w:bCs/>
                <w:color w:val="000000" w:themeColor="text1"/>
                <w:sz w:val="28"/>
                <w:szCs w:val="28"/>
                <w:lang w:val="uk-UA"/>
              </w:rPr>
              <w:t>1</w:t>
            </w:r>
          </w:p>
        </w:tc>
        <w:tc>
          <w:tcPr>
            <w:tcW w:w="2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ind w:firstLine="342"/>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b/>
                <w:bCs/>
                <w:color w:val="000000" w:themeColor="text1"/>
                <w:sz w:val="28"/>
                <w:szCs w:val="28"/>
                <w:lang w:val="uk-UA"/>
              </w:rPr>
              <w:t>2</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b/>
                <w:bCs/>
                <w:color w:val="000000" w:themeColor="text1"/>
                <w:sz w:val="28"/>
                <w:szCs w:val="28"/>
                <w:lang w:val="uk-UA"/>
              </w:rPr>
              <w:t>3</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b/>
                <w:bCs/>
                <w:color w:val="000000" w:themeColor="text1"/>
                <w:sz w:val="28"/>
                <w:szCs w:val="28"/>
                <w:lang w:val="uk-UA"/>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b/>
                <w:bCs/>
                <w:color w:val="000000" w:themeColor="text1"/>
                <w:sz w:val="28"/>
                <w:szCs w:val="28"/>
                <w:lang w:val="uk-UA"/>
              </w:rPr>
              <w:t>5</w:t>
            </w:r>
          </w:p>
        </w:tc>
        <w:tc>
          <w:tcPr>
            <w:tcW w:w="22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b/>
                <w:bCs/>
                <w:color w:val="000000" w:themeColor="text1"/>
                <w:sz w:val="28"/>
                <w:szCs w:val="28"/>
                <w:lang w:val="uk-UA"/>
              </w:rPr>
              <w:t>6</w:t>
            </w:r>
          </w:p>
        </w:tc>
      </w:tr>
      <w:tr w:rsidR="00151D4A" w:rsidRPr="00262A57" w:rsidTr="007F4BC0">
        <w:trPr>
          <w:trHeight w:val="811"/>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5BDE" w:rsidRPr="00262A57" w:rsidRDefault="00695BDE" w:rsidP="00262A57">
            <w:pPr>
              <w:spacing w:after="0" w:line="240" w:lineRule="auto"/>
              <w:rPr>
                <w:rFonts w:ascii="Times New Roman" w:eastAsia="Times New Roman" w:hAnsi="Times New Roman" w:cs="Times New Roman"/>
                <w:b/>
                <w:bCs/>
                <w:color w:val="000000" w:themeColor="text1"/>
                <w:sz w:val="28"/>
                <w:szCs w:val="28"/>
                <w:lang w:val="uk-UA"/>
              </w:rPr>
            </w:pPr>
            <w:r w:rsidRPr="00262A57">
              <w:rPr>
                <w:rFonts w:ascii="Times New Roman" w:hAnsi="Times New Roman" w:cs="Times New Roman"/>
                <w:b/>
                <w:bCs/>
                <w:color w:val="000000" w:themeColor="text1"/>
                <w:sz w:val="28"/>
                <w:szCs w:val="28"/>
                <w:lang w:val="uk-UA"/>
              </w:rPr>
              <w:t>6.1.</w:t>
            </w:r>
          </w:p>
        </w:tc>
        <w:tc>
          <w:tcPr>
            <w:tcW w:w="2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5BDE" w:rsidRPr="00262A57" w:rsidRDefault="00695BDE"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Придбання продуктів харчування (цукерки в асортименті), подарункових наборів (новорічні дитячі подарунки) призначених для проведення протокольних заходів призначених для відзначення (свято Святого Миколая, Нового року, Різдва Христового)</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5BDE" w:rsidRPr="00262A57" w:rsidRDefault="00695BDE"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4-й квартал</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5BDE" w:rsidRPr="00262A57" w:rsidRDefault="00695BDE" w:rsidP="00262A57">
            <w:pPr>
              <w:spacing w:after="0" w:line="240" w:lineRule="auto"/>
              <w:rPr>
                <w:rFonts w:ascii="Times New Roman" w:eastAsia="Times New Roman" w:hAnsi="Times New Roman" w:cs="Times New Roman"/>
                <w:bCs/>
                <w:color w:val="000000" w:themeColor="text1"/>
                <w:sz w:val="24"/>
                <w:szCs w:val="24"/>
                <w:lang w:val="uk-UA"/>
              </w:rPr>
            </w:pPr>
            <w:r w:rsidRPr="00262A57">
              <w:rPr>
                <w:rFonts w:ascii="Times New Roman" w:hAnsi="Times New Roman" w:cs="Times New Roman"/>
                <w:bCs/>
                <w:color w:val="000000" w:themeColor="text1"/>
                <w:sz w:val="24"/>
                <w:szCs w:val="24"/>
                <w:lang w:val="uk-UA"/>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5BDE" w:rsidRPr="00262A57" w:rsidRDefault="00695BDE"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200000,0</w:t>
            </w:r>
          </w:p>
        </w:tc>
        <w:tc>
          <w:tcPr>
            <w:tcW w:w="22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95BDE" w:rsidRPr="00262A57" w:rsidRDefault="00695BDE" w:rsidP="00262A57">
            <w:pPr>
              <w:spacing w:after="0" w:line="240" w:lineRule="auto"/>
              <w:rPr>
                <w:rFonts w:ascii="Times New Roman" w:eastAsia="Calibri" w:hAnsi="Times New Roman" w:cs="Times New Roman"/>
                <w:bCs/>
                <w:color w:val="000000" w:themeColor="text1"/>
                <w:sz w:val="24"/>
                <w:szCs w:val="24"/>
                <w:lang w:val="uk-UA"/>
              </w:rPr>
            </w:pPr>
            <w:r w:rsidRPr="00262A57">
              <w:rPr>
                <w:rFonts w:ascii="Times New Roman" w:eastAsia="Calibri" w:hAnsi="Times New Roman" w:cs="Times New Roman"/>
                <w:bCs/>
                <w:color w:val="000000" w:themeColor="text1"/>
                <w:sz w:val="24"/>
                <w:szCs w:val="24"/>
                <w:lang w:val="uk-UA"/>
              </w:rPr>
              <w:t xml:space="preserve">Закупівля подарункових наборів для відзначення </w:t>
            </w:r>
            <w:proofErr w:type="spellStart"/>
            <w:r w:rsidRPr="00262A57">
              <w:rPr>
                <w:rFonts w:ascii="Times New Roman" w:eastAsia="Calibri" w:hAnsi="Times New Roman" w:cs="Times New Roman"/>
                <w:bCs/>
                <w:color w:val="000000" w:themeColor="text1"/>
                <w:sz w:val="24"/>
                <w:szCs w:val="24"/>
                <w:lang w:val="uk-UA"/>
              </w:rPr>
              <w:t>новорічно</w:t>
            </w:r>
            <w:proofErr w:type="spellEnd"/>
            <w:r w:rsidRPr="00262A57">
              <w:rPr>
                <w:rFonts w:ascii="Times New Roman" w:eastAsia="Calibri" w:hAnsi="Times New Roman" w:cs="Times New Roman"/>
                <w:bCs/>
                <w:color w:val="000000" w:themeColor="text1"/>
                <w:sz w:val="24"/>
                <w:szCs w:val="24"/>
                <w:lang w:val="uk-UA"/>
              </w:rPr>
              <w:t>-дитячих свят для дітей Рахівської територіальної громади</w:t>
            </w:r>
          </w:p>
        </w:tc>
      </w:tr>
      <w:tr w:rsidR="00151D4A" w:rsidRPr="00262A57" w:rsidTr="007F4BC0">
        <w:trPr>
          <w:trHeight w:val="246"/>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b/>
                <w:bCs/>
                <w:color w:val="000000" w:themeColor="text1"/>
                <w:sz w:val="28"/>
                <w:szCs w:val="28"/>
                <w:lang w:val="uk-UA"/>
              </w:rPr>
              <w:t> </w:t>
            </w:r>
          </w:p>
        </w:tc>
        <w:tc>
          <w:tcPr>
            <w:tcW w:w="2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b/>
                <w:bCs/>
                <w:color w:val="000000" w:themeColor="text1"/>
                <w:sz w:val="28"/>
                <w:szCs w:val="28"/>
                <w:lang w:val="uk-UA"/>
              </w:rPr>
              <w:t>РАЗОМ</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b/>
                <w:bCs/>
                <w:color w:val="000000" w:themeColor="text1"/>
                <w:sz w:val="28"/>
                <w:szCs w:val="28"/>
                <w:lang w:val="uk-UA"/>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b/>
                <w:bCs/>
                <w:color w:val="000000" w:themeColor="text1"/>
                <w:sz w:val="28"/>
                <w:szCs w:val="28"/>
                <w:lang w:val="uk-UA"/>
              </w:rPr>
              <w:t> </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jc w:val="center"/>
              <w:rPr>
                <w:rFonts w:ascii="Times New Roman" w:eastAsia="Times New Roman" w:hAnsi="Times New Roman" w:cs="Times New Roman"/>
                <w:b/>
                <w:color w:val="000000" w:themeColor="text1"/>
                <w:sz w:val="28"/>
                <w:szCs w:val="28"/>
                <w:lang w:val="uk-UA" w:eastAsia="uk-UA"/>
              </w:rPr>
            </w:pPr>
            <w:r w:rsidRPr="00262A57">
              <w:rPr>
                <w:rFonts w:ascii="Times New Roman" w:hAnsi="Times New Roman" w:cs="Times New Roman"/>
                <w:b/>
                <w:color w:val="000000" w:themeColor="text1"/>
                <w:sz w:val="28"/>
                <w:szCs w:val="28"/>
                <w:lang w:val="uk-UA"/>
              </w:rPr>
              <w:t>200000,0</w:t>
            </w:r>
          </w:p>
        </w:tc>
        <w:tc>
          <w:tcPr>
            <w:tcW w:w="22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34CC7" w:rsidRPr="00262A57" w:rsidRDefault="00934CC7" w:rsidP="00262A57">
            <w:pPr>
              <w:spacing w:after="0" w:line="240" w:lineRule="auto"/>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b/>
                <w:bCs/>
                <w:color w:val="000000" w:themeColor="text1"/>
                <w:sz w:val="28"/>
                <w:szCs w:val="28"/>
                <w:lang w:val="uk-UA"/>
              </w:rPr>
              <w:t> </w:t>
            </w:r>
          </w:p>
        </w:tc>
      </w:tr>
    </w:tbl>
    <w:p w:rsidR="00934CC7" w:rsidRPr="00262A57" w:rsidRDefault="00934CC7" w:rsidP="00262A57">
      <w:pPr>
        <w:spacing w:after="0" w:line="240" w:lineRule="auto"/>
        <w:jc w:val="center"/>
        <w:rPr>
          <w:rFonts w:ascii="Times New Roman" w:eastAsia="Times New Roman" w:hAnsi="Times New Roman" w:cs="Times New Roman"/>
          <w:b/>
          <w:bCs/>
          <w:color w:val="000000" w:themeColor="text1"/>
          <w:sz w:val="28"/>
          <w:szCs w:val="28"/>
          <w:lang w:val="uk-UA"/>
        </w:rPr>
      </w:pPr>
    </w:p>
    <w:p w:rsidR="00934CC7" w:rsidRPr="00262A57" w:rsidRDefault="00934CC7" w:rsidP="00262A57">
      <w:pPr>
        <w:spacing w:after="0" w:line="240" w:lineRule="auto"/>
        <w:rPr>
          <w:rFonts w:ascii="Times New Roman" w:eastAsia="Times New Roman" w:hAnsi="Times New Roman" w:cs="Times New Roman"/>
          <w:i/>
          <w:color w:val="000000" w:themeColor="text1"/>
          <w:sz w:val="28"/>
          <w:szCs w:val="28"/>
          <w:lang w:val="uk-UA"/>
        </w:rPr>
      </w:pPr>
      <w:r w:rsidRPr="00262A57">
        <w:rPr>
          <w:rFonts w:ascii="Times New Roman" w:eastAsia="Times New Roman" w:hAnsi="Times New Roman" w:cs="Times New Roman"/>
          <w:b/>
          <w:bCs/>
          <w:color w:val="000000" w:themeColor="text1"/>
          <w:sz w:val="28"/>
          <w:szCs w:val="28"/>
          <w:lang w:val="uk-UA"/>
        </w:rPr>
        <w:t>6</w:t>
      </w:r>
      <w:r w:rsidRPr="00262A57">
        <w:rPr>
          <w:rFonts w:ascii="Times New Roman" w:eastAsia="Times New Roman" w:hAnsi="Times New Roman" w:cs="Times New Roman"/>
          <w:b/>
          <w:bCs/>
          <w:i/>
          <w:color w:val="000000" w:themeColor="text1"/>
          <w:sz w:val="28"/>
          <w:szCs w:val="28"/>
          <w:lang w:val="uk-UA"/>
        </w:rPr>
        <w:t>. Організація виконання і контроль за виконанням Програми</w:t>
      </w:r>
      <w:r w:rsidRPr="00262A57">
        <w:rPr>
          <w:rFonts w:ascii="Times New Roman" w:eastAsia="Times New Roman" w:hAnsi="Times New Roman" w:cs="Times New Roman"/>
          <w:i/>
          <w:color w:val="000000" w:themeColor="text1"/>
          <w:sz w:val="28"/>
          <w:szCs w:val="28"/>
          <w:lang w:val="uk-UA"/>
        </w:rPr>
        <w:t> </w:t>
      </w:r>
    </w:p>
    <w:p w:rsidR="00934CC7" w:rsidRPr="00262A57" w:rsidRDefault="00934CC7" w:rsidP="00262A57">
      <w:pPr>
        <w:spacing w:after="0" w:line="240" w:lineRule="auto"/>
        <w:jc w:val="center"/>
        <w:rPr>
          <w:rFonts w:ascii="Times New Roman" w:eastAsia="Times New Roman" w:hAnsi="Times New Roman" w:cs="Times New Roman"/>
          <w:i/>
          <w:color w:val="000000" w:themeColor="text1"/>
          <w:sz w:val="28"/>
          <w:szCs w:val="28"/>
          <w:lang w:val="uk-UA"/>
        </w:rPr>
      </w:pPr>
    </w:p>
    <w:p w:rsidR="00934CC7" w:rsidRPr="00262A57" w:rsidRDefault="00934CC7"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Організацію виконання Програми забезпечує Виконавчий комітет Рахівської міської  ради.</w:t>
      </w:r>
    </w:p>
    <w:p w:rsidR="00934CC7" w:rsidRPr="00262A57" w:rsidRDefault="00934CC7"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Контроль за виконанням заходів Програми здійснює постійна комісія з питань бюджету, тарифів і цін.</w:t>
      </w:r>
    </w:p>
    <w:p w:rsidR="00934CC7" w:rsidRPr="00262A57" w:rsidRDefault="00934CC7" w:rsidP="00262A57">
      <w:pPr>
        <w:tabs>
          <w:tab w:val="left" w:pos="6313"/>
        </w:tabs>
        <w:spacing w:after="0" w:line="240" w:lineRule="auto"/>
        <w:jc w:val="both"/>
        <w:rPr>
          <w:rFonts w:ascii="Times New Roman" w:hAnsi="Times New Roman" w:cs="Times New Roman"/>
          <w:color w:val="000000" w:themeColor="text1"/>
          <w:sz w:val="28"/>
          <w:szCs w:val="28"/>
          <w:lang w:val="uk-UA"/>
        </w:rPr>
      </w:pPr>
    </w:p>
    <w:p w:rsidR="00934CC7" w:rsidRPr="00262A57" w:rsidRDefault="00934CC7" w:rsidP="00262A57">
      <w:pPr>
        <w:tabs>
          <w:tab w:val="left" w:pos="6313"/>
        </w:tabs>
        <w:spacing w:after="0" w:line="240" w:lineRule="auto"/>
        <w:jc w:val="both"/>
        <w:rPr>
          <w:rFonts w:ascii="Times New Roman" w:hAnsi="Times New Roman" w:cs="Times New Roman"/>
          <w:color w:val="000000" w:themeColor="text1"/>
          <w:sz w:val="28"/>
          <w:szCs w:val="28"/>
          <w:lang w:val="uk-UA"/>
        </w:rPr>
      </w:pPr>
    </w:p>
    <w:p w:rsidR="00934CC7" w:rsidRPr="00262A57" w:rsidRDefault="00934CC7" w:rsidP="00262A57">
      <w:pPr>
        <w:tabs>
          <w:tab w:val="left" w:pos="6313"/>
        </w:tabs>
        <w:spacing w:after="0" w:line="240" w:lineRule="auto"/>
        <w:jc w:val="both"/>
        <w:rPr>
          <w:rFonts w:ascii="Times New Roman" w:hAnsi="Times New Roman" w:cs="Times New Roman"/>
          <w:color w:val="000000" w:themeColor="text1"/>
          <w:sz w:val="28"/>
          <w:szCs w:val="28"/>
          <w:lang w:val="uk-UA"/>
        </w:rPr>
      </w:pPr>
    </w:p>
    <w:p w:rsidR="00934CC7" w:rsidRPr="00262A57" w:rsidRDefault="00934CC7" w:rsidP="00262A57">
      <w:pPr>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sz w:val="28"/>
          <w:lang w:val="uk-UA"/>
        </w:rPr>
        <w:t xml:space="preserve">Секретар ради </w:t>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t>Д.БРЕХЛІЧУК</w:t>
      </w:r>
    </w:p>
    <w:p w:rsidR="004066EB" w:rsidRPr="00262A57" w:rsidRDefault="004066EB" w:rsidP="00262A57">
      <w:pPr>
        <w:spacing w:after="0" w:line="240" w:lineRule="auto"/>
        <w:rPr>
          <w:rFonts w:ascii="Times New Roman" w:hAnsi="Times New Roman" w:cs="Times New Roman"/>
          <w:color w:val="000000" w:themeColor="text1"/>
          <w:sz w:val="28"/>
          <w:szCs w:val="28"/>
          <w:lang w:val="uk-UA"/>
        </w:rPr>
      </w:pPr>
    </w:p>
    <w:p w:rsidR="004066EB" w:rsidRPr="00262A57" w:rsidRDefault="004066EB"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br w:type="page"/>
      </w:r>
    </w:p>
    <w:p w:rsidR="00F023E0" w:rsidRPr="00262A57" w:rsidRDefault="00F023E0" w:rsidP="00262A57">
      <w:pPr>
        <w:spacing w:after="0" w:line="240" w:lineRule="auto"/>
        <w:jc w:val="right"/>
        <w:rPr>
          <w:rFonts w:ascii="Times New Roman" w:eastAsia="Calibri" w:hAnsi="Times New Roman" w:cs="Times New Roman"/>
          <w:color w:val="000000" w:themeColor="text1"/>
          <w:sz w:val="28"/>
          <w:szCs w:val="28"/>
          <w:lang w:val="uk-UA"/>
        </w:rPr>
      </w:pPr>
    </w:p>
    <w:p w:rsidR="00042DF6" w:rsidRPr="00262A57" w:rsidRDefault="00042DF6"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noProof/>
          <w:color w:val="000000" w:themeColor="text1"/>
          <w:lang w:eastAsia="ru-RU"/>
        </w:rPr>
        <w:drawing>
          <wp:anchor distT="0" distB="0" distL="114300" distR="114300" simplePos="0" relativeHeight="251669504" behindDoc="1" locked="0" layoutInCell="1" allowOverlap="1" wp14:anchorId="700DB9F4" wp14:editId="59A3B176">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042DF6" w:rsidRPr="00262A57" w:rsidRDefault="00042DF6" w:rsidP="00262A57">
      <w:pPr>
        <w:spacing w:after="0" w:line="240" w:lineRule="auto"/>
        <w:jc w:val="right"/>
        <w:rPr>
          <w:rFonts w:ascii="Times New Roman" w:eastAsia="Calibri" w:hAnsi="Times New Roman" w:cs="Times New Roman"/>
          <w:color w:val="000000" w:themeColor="text1"/>
          <w:sz w:val="28"/>
          <w:szCs w:val="28"/>
          <w:lang w:val="uk-UA"/>
        </w:rPr>
      </w:pPr>
    </w:p>
    <w:p w:rsidR="00042DF6" w:rsidRPr="00262A57" w:rsidRDefault="00042DF6"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                                                       У К Р А Ї Н А </w:t>
      </w:r>
    </w:p>
    <w:p w:rsidR="00042DF6" w:rsidRPr="00262A57" w:rsidRDefault="00042DF6"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042DF6" w:rsidRPr="00262A57" w:rsidRDefault="00042DF6"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042DF6" w:rsidRPr="00262A57" w:rsidRDefault="00042DF6"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042DF6" w:rsidRPr="00262A57" w:rsidRDefault="00042DF6"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042DF6" w:rsidRPr="00262A57" w:rsidRDefault="00042DF6" w:rsidP="00262A57">
      <w:pPr>
        <w:spacing w:after="0" w:line="240" w:lineRule="auto"/>
        <w:rPr>
          <w:rFonts w:ascii="Times New Roman" w:eastAsia="Calibri" w:hAnsi="Times New Roman" w:cs="Times New Roman"/>
          <w:color w:val="000000" w:themeColor="text1"/>
          <w:sz w:val="28"/>
          <w:szCs w:val="28"/>
          <w:lang w:val="uk-UA"/>
        </w:rPr>
      </w:pPr>
    </w:p>
    <w:p w:rsidR="00042DF6" w:rsidRPr="00262A57" w:rsidRDefault="00042DF6"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042DF6" w:rsidRPr="00262A57" w:rsidRDefault="00042DF6" w:rsidP="00262A57">
      <w:pPr>
        <w:spacing w:after="0" w:line="240" w:lineRule="auto"/>
        <w:rPr>
          <w:rFonts w:ascii="Times New Roman" w:eastAsia="Calibri" w:hAnsi="Times New Roman" w:cs="Times New Roman"/>
          <w:color w:val="000000" w:themeColor="text1"/>
          <w:sz w:val="28"/>
          <w:szCs w:val="28"/>
          <w:lang w:val="uk-UA"/>
        </w:rPr>
      </w:pPr>
    </w:p>
    <w:p w:rsidR="00042DF6" w:rsidRPr="00262A57" w:rsidRDefault="00042DF6"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№423</w:t>
      </w:r>
    </w:p>
    <w:p w:rsidR="00042DF6" w:rsidRPr="00262A57" w:rsidRDefault="00042DF6"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042DF6" w:rsidRPr="00262A57" w:rsidRDefault="00042DF6" w:rsidP="00262A57">
      <w:pPr>
        <w:spacing w:after="0" w:line="240" w:lineRule="auto"/>
        <w:rPr>
          <w:rFonts w:ascii="Times New Roman" w:eastAsia="Calibri" w:hAnsi="Times New Roman" w:cs="Times New Roman"/>
          <w:color w:val="000000" w:themeColor="text1"/>
          <w:sz w:val="28"/>
          <w:szCs w:val="28"/>
          <w:lang w:val="uk-UA"/>
        </w:rPr>
      </w:pPr>
    </w:p>
    <w:p w:rsidR="00F20492" w:rsidRPr="00262A57" w:rsidRDefault="00F20492"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Про затвердження програми функціонування і забезпечення </w:t>
      </w:r>
    </w:p>
    <w:p w:rsidR="00F20492" w:rsidRPr="00262A57" w:rsidRDefault="00F20492"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діяльності відділу Центру надання адміністративних </w:t>
      </w:r>
    </w:p>
    <w:p w:rsidR="00F20492" w:rsidRPr="00262A57" w:rsidRDefault="00F20492"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послуг Рахівської міської ради на 2023-2024 роки</w:t>
      </w:r>
    </w:p>
    <w:p w:rsidR="00F20492" w:rsidRPr="00262A57" w:rsidRDefault="00F20492" w:rsidP="00262A57">
      <w:pPr>
        <w:spacing w:after="0" w:line="240" w:lineRule="auto"/>
        <w:jc w:val="both"/>
        <w:rPr>
          <w:rFonts w:ascii="Times New Roman" w:eastAsia="Times New Roman" w:hAnsi="Times New Roman" w:cs="Times New Roman"/>
          <w:bCs/>
          <w:color w:val="000000" w:themeColor="text1"/>
          <w:sz w:val="28"/>
          <w:szCs w:val="28"/>
          <w:lang w:val="uk-UA" w:eastAsia="ru-RU"/>
        </w:rPr>
      </w:pP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На виконання вимог Законів України «Про адміністративні послуги», </w:t>
      </w:r>
      <w:r w:rsidRPr="00262A57">
        <w:rPr>
          <w:rFonts w:ascii="Times New Roman" w:eastAsia="Times New Roman" w:hAnsi="Times New Roman" w:cs="Times New Roman"/>
          <w:color w:val="000000" w:themeColor="text1"/>
          <w:spacing w:val="6"/>
          <w:sz w:val="28"/>
          <w:szCs w:val="28"/>
          <w:lang w:val="uk-UA" w:eastAsia="uk-UA"/>
        </w:rPr>
        <w:t xml:space="preserve"> «</w:t>
      </w:r>
      <w:r w:rsidRPr="00262A57">
        <w:rPr>
          <w:rFonts w:ascii="Times New Roman" w:eastAsia="Times New Roman" w:hAnsi="Times New Roman" w:cs="Times New Roman"/>
          <w:color w:val="000000" w:themeColor="text1"/>
          <w:sz w:val="28"/>
          <w:szCs w:val="28"/>
          <w:lang w:val="uk-UA" w:eastAsia="ru-RU"/>
        </w:rPr>
        <w:t>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sidRPr="00262A57">
        <w:rPr>
          <w:rFonts w:ascii="Times New Roman" w:eastAsia="Times New Roman" w:hAnsi="Times New Roman" w:cs="Times New Roman"/>
          <w:b/>
          <w:bCs/>
          <w:color w:val="000000" w:themeColor="text1"/>
          <w:sz w:val="28"/>
          <w:szCs w:val="28"/>
          <w:shd w:val="clear" w:color="auto" w:fill="FFFFFF"/>
          <w:lang w:val="uk-UA" w:eastAsia="ru-RU"/>
        </w:rPr>
        <w:t>»</w:t>
      </w:r>
      <w:r w:rsidRPr="00262A57">
        <w:rPr>
          <w:rFonts w:ascii="Times New Roman" w:eastAsia="Times New Roman" w:hAnsi="Times New Roman" w:cs="Times New Roman"/>
          <w:bCs/>
          <w:color w:val="000000" w:themeColor="text1"/>
          <w:sz w:val="28"/>
          <w:szCs w:val="28"/>
          <w:shd w:val="clear" w:color="auto" w:fill="FFFFFF"/>
          <w:lang w:val="uk-UA" w:eastAsia="ru-RU"/>
        </w:rPr>
        <w:t>,</w:t>
      </w:r>
      <w:r w:rsidRPr="00262A57">
        <w:rPr>
          <w:rFonts w:ascii="Times New Roman" w:eastAsia="Times New Roman" w:hAnsi="Times New Roman" w:cs="Times New Roman"/>
          <w:color w:val="000000" w:themeColor="text1"/>
          <w:sz w:val="28"/>
          <w:szCs w:val="28"/>
          <w:lang w:val="uk-UA" w:eastAsia="ru-RU"/>
        </w:rPr>
        <w:t xml:space="preserve"> «Про дозвільну систему у сфері господарської діяльності»,</w:t>
      </w:r>
      <w:r w:rsidRPr="00262A57">
        <w:rPr>
          <w:rFonts w:ascii="Times New Roman" w:eastAsia="Times New Roman" w:hAnsi="Times New Roman" w:cs="Times New Roman"/>
          <w:b/>
          <w:bCs/>
          <w:color w:val="000000" w:themeColor="text1"/>
          <w:sz w:val="28"/>
          <w:szCs w:val="28"/>
          <w:shd w:val="clear" w:color="auto" w:fill="FFFFFF"/>
          <w:lang w:val="uk-UA" w:eastAsia="ru-RU"/>
        </w:rPr>
        <w:t xml:space="preserve"> </w:t>
      </w:r>
      <w:r w:rsidRPr="00262A57">
        <w:rPr>
          <w:rFonts w:ascii="Times New Roman" w:eastAsia="Calibri" w:hAnsi="Times New Roman" w:cs="Times New Roman"/>
          <w:color w:val="000000" w:themeColor="text1"/>
          <w:sz w:val="28"/>
          <w:szCs w:val="28"/>
          <w:lang w:val="uk-UA"/>
        </w:rPr>
        <w:t xml:space="preserve">Переліком адміністративних послуг органів виконавчої влади, які надаються через центр надання адміністративних послуг, затвердженим розпорядженням Кабінету Міністрів України №523 від 16.05.2014 (в редакції розпорядження №782 від 11.10.2017),  Указу Президента України від 04.09.2019 року №647/219 «Про деякі заходи із забезпечення надання якісних публічних послуг»,  рішенням  Рахівської міської  ради  від 17.09.2020 року №787  «Про затвердження Переліку адміністративних послуг, які надаються через відділ Центр надання адміністративних послуг Рахівської міської ради», </w:t>
      </w:r>
      <w:r w:rsidRPr="00262A57">
        <w:rPr>
          <w:rFonts w:ascii="Times New Roman" w:eastAsia="Times New Roman" w:hAnsi="Times New Roman" w:cs="Times New Roman"/>
          <w:bCs/>
          <w:color w:val="000000" w:themeColor="text1"/>
          <w:sz w:val="28"/>
          <w:szCs w:val="28"/>
          <w:lang w:val="uk-UA" w:eastAsia="ru-RU"/>
        </w:rPr>
        <w:t>з метою</w:t>
      </w:r>
      <w:r w:rsidRPr="00262A57">
        <w:rPr>
          <w:rFonts w:ascii="Times New Roman" w:eastAsia="Times New Roman" w:hAnsi="Times New Roman" w:cs="Times New Roman"/>
          <w:bCs/>
          <w:iCs/>
          <w:color w:val="000000" w:themeColor="text1"/>
          <w:sz w:val="28"/>
          <w:szCs w:val="28"/>
          <w:lang w:val="uk-UA" w:eastAsia="ru-RU"/>
        </w:rPr>
        <w:t xml:space="preserve"> </w:t>
      </w:r>
      <w:r w:rsidRPr="00262A57">
        <w:rPr>
          <w:rFonts w:ascii="Times New Roman" w:eastAsia="Times New Roman" w:hAnsi="Times New Roman" w:cs="Times New Roman"/>
          <w:color w:val="000000" w:themeColor="text1"/>
          <w:sz w:val="28"/>
          <w:szCs w:val="28"/>
          <w:lang w:val="uk-UA" w:eastAsia="ru-RU"/>
        </w:rPr>
        <w:t xml:space="preserve">побудови ефективної системи надання адміністративних послуг на території Рахівської територіальної громади, керуючись </w:t>
      </w:r>
      <w:r w:rsidRPr="00262A57">
        <w:rPr>
          <w:rFonts w:ascii="Times New Roman" w:eastAsia="Calibri" w:hAnsi="Times New Roman" w:cs="Times New Roman"/>
          <w:color w:val="000000" w:themeColor="text1"/>
          <w:sz w:val="28"/>
          <w:szCs w:val="28"/>
          <w:lang w:val="uk-UA"/>
        </w:rPr>
        <w:t>п. 22. ст. 26</w:t>
      </w:r>
      <w:r w:rsidRPr="00262A57">
        <w:rPr>
          <w:rFonts w:ascii="Times New Roman" w:eastAsia="Times New Roman" w:hAnsi="Times New Roman" w:cs="Times New Roman"/>
          <w:color w:val="000000" w:themeColor="text1"/>
          <w:sz w:val="28"/>
          <w:szCs w:val="28"/>
          <w:lang w:val="uk-UA" w:eastAsia="ru-RU"/>
        </w:rPr>
        <w:t xml:space="preserve"> Закону України «Про місцеве самоврядування в Україні», Рахівська міська  рада </w:t>
      </w:r>
    </w:p>
    <w:p w:rsidR="004066EB" w:rsidRPr="00262A57" w:rsidRDefault="004066EB"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p>
    <w:p w:rsidR="00F20492" w:rsidRPr="00262A57" w:rsidRDefault="00F20492" w:rsidP="00262A57">
      <w:pPr>
        <w:spacing w:after="0" w:line="240" w:lineRule="auto"/>
        <w:ind w:firstLine="709"/>
        <w:jc w:val="center"/>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В</w:t>
      </w:r>
      <w:r w:rsidR="00E379D8" w:rsidRPr="00262A57">
        <w:rPr>
          <w:rFonts w:ascii="Times New Roman" w:eastAsia="Times New Roman" w:hAnsi="Times New Roman" w:cs="Times New Roman"/>
          <w:color w:val="000000" w:themeColor="text1"/>
          <w:sz w:val="28"/>
          <w:szCs w:val="28"/>
          <w:lang w:val="uk-UA" w:eastAsia="ru-RU"/>
        </w:rPr>
        <w:t xml:space="preserve"> </w:t>
      </w:r>
      <w:r w:rsidRPr="00262A57">
        <w:rPr>
          <w:rFonts w:ascii="Times New Roman" w:eastAsia="Times New Roman" w:hAnsi="Times New Roman" w:cs="Times New Roman"/>
          <w:color w:val="000000" w:themeColor="text1"/>
          <w:sz w:val="28"/>
          <w:szCs w:val="28"/>
          <w:lang w:val="uk-UA" w:eastAsia="ru-RU"/>
        </w:rPr>
        <w:t>И</w:t>
      </w:r>
      <w:r w:rsidR="00E379D8" w:rsidRPr="00262A57">
        <w:rPr>
          <w:rFonts w:ascii="Times New Roman" w:eastAsia="Times New Roman" w:hAnsi="Times New Roman" w:cs="Times New Roman"/>
          <w:color w:val="000000" w:themeColor="text1"/>
          <w:sz w:val="28"/>
          <w:szCs w:val="28"/>
          <w:lang w:val="uk-UA" w:eastAsia="ru-RU"/>
        </w:rPr>
        <w:t xml:space="preserve"> </w:t>
      </w:r>
      <w:r w:rsidRPr="00262A57">
        <w:rPr>
          <w:rFonts w:ascii="Times New Roman" w:eastAsia="Times New Roman" w:hAnsi="Times New Roman" w:cs="Times New Roman"/>
          <w:color w:val="000000" w:themeColor="text1"/>
          <w:sz w:val="28"/>
          <w:szCs w:val="28"/>
          <w:lang w:val="uk-UA" w:eastAsia="ru-RU"/>
        </w:rPr>
        <w:t>Р</w:t>
      </w:r>
      <w:r w:rsidR="00E379D8" w:rsidRPr="00262A57">
        <w:rPr>
          <w:rFonts w:ascii="Times New Roman" w:eastAsia="Times New Roman" w:hAnsi="Times New Roman" w:cs="Times New Roman"/>
          <w:color w:val="000000" w:themeColor="text1"/>
          <w:sz w:val="28"/>
          <w:szCs w:val="28"/>
          <w:lang w:val="uk-UA" w:eastAsia="ru-RU"/>
        </w:rPr>
        <w:t xml:space="preserve"> </w:t>
      </w:r>
      <w:r w:rsidRPr="00262A57">
        <w:rPr>
          <w:rFonts w:ascii="Times New Roman" w:eastAsia="Times New Roman" w:hAnsi="Times New Roman" w:cs="Times New Roman"/>
          <w:color w:val="000000" w:themeColor="text1"/>
          <w:sz w:val="28"/>
          <w:szCs w:val="28"/>
          <w:lang w:val="uk-UA" w:eastAsia="ru-RU"/>
        </w:rPr>
        <w:t>І</w:t>
      </w:r>
      <w:r w:rsidR="00E379D8" w:rsidRPr="00262A57">
        <w:rPr>
          <w:rFonts w:ascii="Times New Roman" w:eastAsia="Times New Roman" w:hAnsi="Times New Roman" w:cs="Times New Roman"/>
          <w:color w:val="000000" w:themeColor="text1"/>
          <w:sz w:val="28"/>
          <w:szCs w:val="28"/>
          <w:lang w:val="uk-UA" w:eastAsia="ru-RU"/>
        </w:rPr>
        <w:t xml:space="preserve"> </w:t>
      </w:r>
      <w:r w:rsidRPr="00262A57">
        <w:rPr>
          <w:rFonts w:ascii="Times New Roman" w:eastAsia="Times New Roman" w:hAnsi="Times New Roman" w:cs="Times New Roman"/>
          <w:color w:val="000000" w:themeColor="text1"/>
          <w:sz w:val="28"/>
          <w:szCs w:val="28"/>
          <w:lang w:val="uk-UA" w:eastAsia="ru-RU"/>
        </w:rPr>
        <w:t>Ш</w:t>
      </w:r>
      <w:r w:rsidR="00E379D8" w:rsidRPr="00262A57">
        <w:rPr>
          <w:rFonts w:ascii="Times New Roman" w:eastAsia="Times New Roman" w:hAnsi="Times New Roman" w:cs="Times New Roman"/>
          <w:color w:val="000000" w:themeColor="text1"/>
          <w:sz w:val="28"/>
          <w:szCs w:val="28"/>
          <w:lang w:val="uk-UA" w:eastAsia="ru-RU"/>
        </w:rPr>
        <w:t xml:space="preserve"> </w:t>
      </w:r>
      <w:r w:rsidRPr="00262A57">
        <w:rPr>
          <w:rFonts w:ascii="Times New Roman" w:eastAsia="Times New Roman" w:hAnsi="Times New Roman" w:cs="Times New Roman"/>
          <w:color w:val="000000" w:themeColor="text1"/>
          <w:sz w:val="28"/>
          <w:szCs w:val="28"/>
          <w:lang w:val="uk-UA" w:eastAsia="ru-RU"/>
        </w:rPr>
        <w:t>И</w:t>
      </w:r>
      <w:r w:rsidR="00E379D8" w:rsidRPr="00262A57">
        <w:rPr>
          <w:rFonts w:ascii="Times New Roman" w:eastAsia="Times New Roman" w:hAnsi="Times New Roman" w:cs="Times New Roman"/>
          <w:color w:val="000000" w:themeColor="text1"/>
          <w:sz w:val="28"/>
          <w:szCs w:val="28"/>
          <w:lang w:val="uk-UA" w:eastAsia="ru-RU"/>
        </w:rPr>
        <w:t xml:space="preserve"> </w:t>
      </w:r>
      <w:r w:rsidRPr="00262A57">
        <w:rPr>
          <w:rFonts w:ascii="Times New Roman" w:eastAsia="Times New Roman" w:hAnsi="Times New Roman" w:cs="Times New Roman"/>
          <w:color w:val="000000" w:themeColor="text1"/>
          <w:sz w:val="28"/>
          <w:szCs w:val="28"/>
          <w:lang w:val="uk-UA" w:eastAsia="ru-RU"/>
        </w:rPr>
        <w:t>Л</w:t>
      </w:r>
      <w:r w:rsidR="00E379D8" w:rsidRPr="00262A57">
        <w:rPr>
          <w:rFonts w:ascii="Times New Roman" w:eastAsia="Times New Roman" w:hAnsi="Times New Roman" w:cs="Times New Roman"/>
          <w:color w:val="000000" w:themeColor="text1"/>
          <w:sz w:val="28"/>
          <w:szCs w:val="28"/>
          <w:lang w:val="uk-UA" w:eastAsia="ru-RU"/>
        </w:rPr>
        <w:t xml:space="preserve"> </w:t>
      </w:r>
      <w:r w:rsidRPr="00262A57">
        <w:rPr>
          <w:rFonts w:ascii="Times New Roman" w:eastAsia="Times New Roman" w:hAnsi="Times New Roman" w:cs="Times New Roman"/>
          <w:color w:val="000000" w:themeColor="text1"/>
          <w:sz w:val="28"/>
          <w:szCs w:val="28"/>
          <w:lang w:val="uk-UA" w:eastAsia="ru-RU"/>
        </w:rPr>
        <w:t>А:</w:t>
      </w:r>
    </w:p>
    <w:p w:rsidR="004066EB" w:rsidRPr="00262A57" w:rsidRDefault="004066EB" w:rsidP="00262A57">
      <w:pPr>
        <w:spacing w:after="0" w:line="240" w:lineRule="auto"/>
        <w:ind w:firstLine="709"/>
        <w:jc w:val="center"/>
        <w:rPr>
          <w:rFonts w:ascii="Times New Roman" w:eastAsia="Times New Roman" w:hAnsi="Times New Roman" w:cs="Times New Roman"/>
          <w:color w:val="000000" w:themeColor="text1"/>
          <w:sz w:val="28"/>
          <w:szCs w:val="28"/>
          <w:lang w:val="uk-UA" w:eastAsia="ru-RU"/>
        </w:rPr>
      </w:pPr>
    </w:p>
    <w:p w:rsidR="00F20492" w:rsidRPr="00262A57" w:rsidRDefault="00F20492" w:rsidP="00262A57">
      <w:pPr>
        <w:tabs>
          <w:tab w:val="left" w:pos="1260"/>
        </w:tabs>
        <w:spacing w:after="0" w:line="240" w:lineRule="auto"/>
        <w:ind w:firstLine="567"/>
        <w:jc w:val="both"/>
        <w:rPr>
          <w:rFonts w:ascii="Times New Roman" w:eastAsia="Calibri"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eastAsia="ru-RU"/>
        </w:rPr>
        <w:t xml:space="preserve">1. </w:t>
      </w:r>
      <w:r w:rsidRPr="00262A57">
        <w:rPr>
          <w:rFonts w:ascii="Times New Roman" w:eastAsia="Calibri" w:hAnsi="Times New Roman" w:cs="Times New Roman"/>
          <w:color w:val="000000" w:themeColor="text1"/>
          <w:sz w:val="28"/>
          <w:szCs w:val="28"/>
          <w:lang w:val="uk-UA"/>
        </w:rPr>
        <w:t>Затвердити Програму функціонування та забезпечення діяльності відділу Центру надання адміністративних послуг Рахівської міської ради на  2023-2024 роки. (далі - Програма) (додається).</w:t>
      </w:r>
    </w:p>
    <w:p w:rsidR="004066EB" w:rsidRPr="00262A57" w:rsidRDefault="00F20492" w:rsidP="00262A57">
      <w:pPr>
        <w:tabs>
          <w:tab w:val="left" w:pos="1260"/>
        </w:tabs>
        <w:spacing w:after="0" w:line="240" w:lineRule="auto"/>
        <w:ind w:firstLine="567"/>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2. Головному бухгалтеру Рахівської міської ради передбачати кошти на фінансування Центру надання адміністративних послуг в межах затверджених асигнувань.</w:t>
      </w:r>
    </w:p>
    <w:p w:rsidR="004066EB" w:rsidRPr="00262A57" w:rsidRDefault="004066EB"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page"/>
      </w:r>
    </w:p>
    <w:p w:rsidR="00F20492" w:rsidRPr="00262A57" w:rsidRDefault="00F20492" w:rsidP="00262A57">
      <w:pPr>
        <w:tabs>
          <w:tab w:val="left" w:pos="1260"/>
        </w:tabs>
        <w:spacing w:after="0" w:line="240" w:lineRule="auto"/>
        <w:ind w:firstLine="567"/>
        <w:jc w:val="both"/>
        <w:rPr>
          <w:rFonts w:ascii="Times New Roman" w:eastAsia="Calibri" w:hAnsi="Times New Roman" w:cs="Times New Roman"/>
          <w:color w:val="000000" w:themeColor="text1"/>
          <w:sz w:val="28"/>
          <w:szCs w:val="28"/>
          <w:lang w:val="uk-UA"/>
        </w:rPr>
      </w:pPr>
    </w:p>
    <w:p w:rsidR="004066EB" w:rsidRPr="00262A57" w:rsidRDefault="004066EB" w:rsidP="00262A57">
      <w:pPr>
        <w:tabs>
          <w:tab w:val="left" w:pos="1260"/>
        </w:tabs>
        <w:spacing w:after="0" w:line="240" w:lineRule="auto"/>
        <w:ind w:firstLine="567"/>
        <w:jc w:val="both"/>
        <w:rPr>
          <w:rFonts w:ascii="Times New Roman" w:eastAsia="Calibri" w:hAnsi="Times New Roman" w:cs="Times New Roman"/>
          <w:color w:val="000000" w:themeColor="text1"/>
          <w:sz w:val="28"/>
          <w:szCs w:val="28"/>
          <w:lang w:val="uk-UA"/>
        </w:rPr>
      </w:pPr>
    </w:p>
    <w:p w:rsidR="004066EB" w:rsidRPr="00262A57" w:rsidRDefault="004066EB" w:rsidP="00262A57">
      <w:pPr>
        <w:tabs>
          <w:tab w:val="left" w:pos="1260"/>
        </w:tabs>
        <w:spacing w:after="0" w:line="240" w:lineRule="auto"/>
        <w:ind w:firstLine="567"/>
        <w:jc w:val="both"/>
        <w:rPr>
          <w:rFonts w:ascii="Times New Roman" w:eastAsia="Calibri" w:hAnsi="Times New Roman" w:cs="Times New Roman"/>
          <w:color w:val="000000" w:themeColor="text1"/>
          <w:sz w:val="28"/>
          <w:szCs w:val="28"/>
          <w:lang w:val="uk-UA"/>
        </w:rPr>
      </w:pPr>
    </w:p>
    <w:p w:rsidR="00F20492" w:rsidRPr="00262A57" w:rsidRDefault="00F20492" w:rsidP="00262A57">
      <w:pPr>
        <w:tabs>
          <w:tab w:val="left" w:pos="1260"/>
        </w:tabs>
        <w:spacing w:after="0" w:line="240" w:lineRule="auto"/>
        <w:ind w:firstLine="567"/>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3. Центру надання адміністративних послуг інформувати Рахівську міську раду про хід виконання Програми щорічно. </w:t>
      </w:r>
    </w:p>
    <w:p w:rsidR="00F20492" w:rsidRPr="00262A57" w:rsidRDefault="00F20492" w:rsidP="00262A57">
      <w:pPr>
        <w:spacing w:after="0" w:line="240" w:lineRule="auto"/>
        <w:ind w:firstLine="567"/>
        <w:jc w:val="both"/>
        <w:outlineLvl w:val="0"/>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4. Виконання даного рішення покласти на начальника відділу Центру надання адміністративних послуг Рахівської міської ради.</w:t>
      </w:r>
    </w:p>
    <w:p w:rsidR="00AE7DB3" w:rsidRPr="00262A57" w:rsidRDefault="00AE7DB3" w:rsidP="00262A57">
      <w:pPr>
        <w:spacing w:after="0" w:line="240" w:lineRule="auto"/>
        <w:ind w:firstLine="567"/>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5. Контроль за виконанням даного рішення покласти на постійну комісію з питань бюджету, тарифів та цін (Ткачук Ю.А.).</w:t>
      </w:r>
    </w:p>
    <w:p w:rsidR="00F20492" w:rsidRPr="00262A57" w:rsidRDefault="00F20492" w:rsidP="00262A57">
      <w:pPr>
        <w:spacing w:after="0" w:line="240" w:lineRule="auto"/>
        <w:jc w:val="both"/>
        <w:outlineLvl w:val="0"/>
        <w:rPr>
          <w:rFonts w:ascii="Times New Roman" w:eastAsia="Calibri" w:hAnsi="Times New Roman" w:cs="Times New Roman"/>
          <w:color w:val="000000" w:themeColor="text1"/>
          <w:sz w:val="28"/>
          <w:szCs w:val="28"/>
          <w:lang w:val="uk-UA"/>
        </w:rPr>
      </w:pPr>
    </w:p>
    <w:p w:rsidR="004066EB" w:rsidRPr="00262A57" w:rsidRDefault="004066EB" w:rsidP="00262A57">
      <w:pPr>
        <w:spacing w:after="0" w:line="240" w:lineRule="auto"/>
        <w:jc w:val="both"/>
        <w:outlineLvl w:val="0"/>
        <w:rPr>
          <w:rFonts w:ascii="Times New Roman" w:eastAsia="Calibri" w:hAnsi="Times New Roman" w:cs="Times New Roman"/>
          <w:color w:val="000000" w:themeColor="text1"/>
          <w:sz w:val="28"/>
          <w:szCs w:val="28"/>
          <w:lang w:val="uk-UA"/>
        </w:rPr>
      </w:pPr>
    </w:p>
    <w:p w:rsidR="000D7930" w:rsidRPr="00262A57" w:rsidRDefault="000D7930"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Міський голова                                                                          В.МЕДВІДЬ</w:t>
      </w:r>
    </w:p>
    <w:p w:rsidR="00F20492" w:rsidRPr="00262A57" w:rsidRDefault="00F20492" w:rsidP="00262A57">
      <w:pPr>
        <w:spacing w:after="0" w:line="240" w:lineRule="auto"/>
        <w:rPr>
          <w:rFonts w:ascii="Times New Roman" w:eastAsia="Times New Roman" w:hAnsi="Times New Roman" w:cs="Times New Roman"/>
          <w:color w:val="000000" w:themeColor="text1"/>
          <w:sz w:val="28"/>
          <w:szCs w:val="28"/>
          <w:lang w:val="uk-UA" w:eastAsia="ru-RU"/>
        </w:rPr>
      </w:pPr>
    </w:p>
    <w:p w:rsidR="004066EB" w:rsidRPr="00262A57" w:rsidRDefault="004066EB" w:rsidP="00262A57">
      <w:pPr>
        <w:spacing w:after="0" w:line="240" w:lineRule="auto"/>
        <w:rPr>
          <w:rFonts w:ascii="Times New Roman" w:eastAsia="Times New Roman" w:hAnsi="Times New Roman" w:cs="Times New Roman"/>
          <w:color w:val="000000" w:themeColor="text1"/>
          <w:sz w:val="28"/>
          <w:szCs w:val="28"/>
          <w:lang w:val="uk-UA" w:eastAsia="ru-RU"/>
        </w:rPr>
      </w:pPr>
    </w:p>
    <w:p w:rsidR="004066EB" w:rsidRPr="00262A57" w:rsidRDefault="004066EB" w:rsidP="00262A57">
      <w:pPr>
        <w:spacing w:after="0" w:line="240" w:lineRule="auto"/>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br w:type="page"/>
      </w:r>
    </w:p>
    <w:p w:rsidR="004066EB" w:rsidRPr="00262A57" w:rsidRDefault="004066EB" w:rsidP="00262A57">
      <w:pPr>
        <w:spacing w:after="0" w:line="240" w:lineRule="auto"/>
        <w:rPr>
          <w:rFonts w:ascii="Times New Roman" w:eastAsia="Times New Roman" w:hAnsi="Times New Roman" w:cs="Times New Roman"/>
          <w:color w:val="000000" w:themeColor="text1"/>
          <w:sz w:val="28"/>
          <w:szCs w:val="28"/>
          <w:lang w:val="uk-UA" w:eastAsia="ru-RU"/>
        </w:rPr>
      </w:pPr>
    </w:p>
    <w:tbl>
      <w:tblPr>
        <w:tblpPr w:leftFromText="180" w:rightFromText="180" w:horzAnchor="margin" w:tblpXSpec="right" w:tblpY="1008"/>
        <w:tblW w:w="0" w:type="auto"/>
        <w:tblLook w:val="01E0" w:firstRow="1" w:lastRow="1" w:firstColumn="1" w:lastColumn="1" w:noHBand="0" w:noVBand="0"/>
      </w:tblPr>
      <w:tblGrid>
        <w:gridCol w:w="3267"/>
      </w:tblGrid>
      <w:tr w:rsidR="00151D4A" w:rsidRPr="00616F59" w:rsidTr="004759AF">
        <w:trPr>
          <w:trHeight w:val="1292"/>
        </w:trPr>
        <w:tc>
          <w:tcPr>
            <w:tcW w:w="3267" w:type="dxa"/>
          </w:tcPr>
          <w:p w:rsidR="00F20492" w:rsidRPr="00262A57" w:rsidRDefault="00F20492"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eastAsia="uk-UA"/>
              </w:rPr>
              <w:br w:type="page"/>
            </w:r>
            <w:r w:rsidRPr="00262A57">
              <w:rPr>
                <w:rFonts w:ascii="Times New Roman" w:eastAsia="Times New Roman" w:hAnsi="Times New Roman" w:cs="Times New Roman"/>
                <w:color w:val="000000" w:themeColor="text1"/>
                <w:sz w:val="24"/>
                <w:szCs w:val="24"/>
                <w:lang w:val="uk-UA" w:eastAsia="uk-UA"/>
              </w:rPr>
              <w:br w:type="page"/>
            </w:r>
            <w:r w:rsidRPr="00262A57">
              <w:rPr>
                <w:rFonts w:ascii="Times New Roman" w:eastAsia="Times New Roman" w:hAnsi="Times New Roman" w:cs="Times New Roman"/>
                <w:color w:val="000000" w:themeColor="text1"/>
                <w:sz w:val="24"/>
                <w:szCs w:val="24"/>
                <w:lang w:val="uk-UA" w:eastAsia="ru-RU"/>
              </w:rPr>
              <w:br w:type="page"/>
            </w:r>
            <w:r w:rsidRPr="00262A57">
              <w:rPr>
                <w:rFonts w:ascii="Times New Roman" w:eastAsia="Times New Roman" w:hAnsi="Times New Roman" w:cs="Times New Roman"/>
                <w:b/>
                <w:color w:val="000000" w:themeColor="text1"/>
                <w:sz w:val="24"/>
                <w:szCs w:val="24"/>
                <w:lang w:val="uk-UA" w:eastAsia="ru-RU"/>
              </w:rPr>
              <w:br w:type="page"/>
            </w:r>
            <w:r w:rsidRPr="00262A57">
              <w:rPr>
                <w:rFonts w:ascii="Times New Roman" w:eastAsia="Times New Roman" w:hAnsi="Times New Roman" w:cs="Times New Roman"/>
                <w:color w:val="000000" w:themeColor="text1"/>
                <w:sz w:val="24"/>
                <w:szCs w:val="24"/>
                <w:lang w:val="uk-UA"/>
              </w:rPr>
              <w:t xml:space="preserve">           Додаток                                                                            до рішення міської ради  </w:t>
            </w:r>
          </w:p>
          <w:p w:rsidR="00F20492" w:rsidRPr="00262A57" w:rsidRDefault="00042DF6"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28</w:t>
            </w:r>
            <w:r w:rsidR="00F20492" w:rsidRPr="00262A57">
              <w:rPr>
                <w:rFonts w:ascii="Times New Roman" w:eastAsia="Times New Roman" w:hAnsi="Times New Roman" w:cs="Times New Roman"/>
                <w:color w:val="000000" w:themeColor="text1"/>
                <w:sz w:val="24"/>
                <w:szCs w:val="24"/>
                <w:lang w:val="uk-UA"/>
              </w:rPr>
              <w:t>-ї сесії 8-го скликання                                                                                              від</w:t>
            </w:r>
            <w:r w:rsidRPr="00262A57">
              <w:rPr>
                <w:rFonts w:ascii="Times New Roman" w:eastAsia="Times New Roman" w:hAnsi="Times New Roman" w:cs="Times New Roman"/>
                <w:color w:val="000000" w:themeColor="text1"/>
                <w:sz w:val="24"/>
                <w:szCs w:val="24"/>
                <w:lang w:val="uk-UA"/>
              </w:rPr>
              <w:t xml:space="preserve"> 22</w:t>
            </w:r>
            <w:r w:rsidR="00F20492" w:rsidRPr="00262A57">
              <w:rPr>
                <w:rFonts w:ascii="Times New Roman" w:eastAsia="Times New Roman" w:hAnsi="Times New Roman" w:cs="Times New Roman"/>
                <w:color w:val="000000" w:themeColor="text1"/>
                <w:sz w:val="24"/>
                <w:szCs w:val="24"/>
                <w:lang w:val="uk-UA"/>
              </w:rPr>
              <w:t>.</w:t>
            </w:r>
            <w:r w:rsidRPr="00262A57">
              <w:rPr>
                <w:rFonts w:ascii="Times New Roman" w:eastAsia="Times New Roman" w:hAnsi="Times New Roman" w:cs="Times New Roman"/>
                <w:color w:val="000000" w:themeColor="text1"/>
                <w:sz w:val="24"/>
                <w:szCs w:val="24"/>
                <w:lang w:val="uk-UA"/>
              </w:rPr>
              <w:t>12.</w:t>
            </w:r>
            <w:r w:rsidR="00F20492" w:rsidRPr="00262A57">
              <w:rPr>
                <w:rFonts w:ascii="Times New Roman" w:eastAsia="Times New Roman" w:hAnsi="Times New Roman" w:cs="Times New Roman"/>
                <w:color w:val="000000" w:themeColor="text1"/>
                <w:sz w:val="24"/>
                <w:szCs w:val="24"/>
                <w:lang w:val="uk-UA"/>
              </w:rPr>
              <w:t>2022 р. №</w:t>
            </w:r>
            <w:r w:rsidRPr="00262A57">
              <w:rPr>
                <w:rFonts w:ascii="Times New Roman" w:eastAsia="Times New Roman" w:hAnsi="Times New Roman" w:cs="Times New Roman"/>
                <w:color w:val="000000" w:themeColor="text1"/>
                <w:sz w:val="24"/>
                <w:szCs w:val="24"/>
                <w:lang w:val="uk-UA"/>
              </w:rPr>
              <w:t>423</w:t>
            </w:r>
          </w:p>
          <w:p w:rsidR="00F20492" w:rsidRPr="00262A57" w:rsidRDefault="00F20492" w:rsidP="00262A57">
            <w:pPr>
              <w:spacing w:after="0" w:line="240" w:lineRule="auto"/>
              <w:rPr>
                <w:rFonts w:ascii="Times New Roman" w:eastAsia="Times New Roman" w:hAnsi="Times New Roman" w:cs="Times New Roman"/>
                <w:color w:val="000000" w:themeColor="text1"/>
                <w:sz w:val="24"/>
                <w:szCs w:val="24"/>
                <w:lang w:val="uk-UA"/>
              </w:rPr>
            </w:pPr>
          </w:p>
        </w:tc>
      </w:tr>
    </w:tbl>
    <w:p w:rsidR="00F20492" w:rsidRPr="00262A57" w:rsidRDefault="00F20492" w:rsidP="00262A57">
      <w:pPr>
        <w:spacing w:after="0" w:line="240" w:lineRule="auto"/>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jc w:val="center"/>
        <w:rPr>
          <w:rFonts w:ascii="Times New Roman" w:eastAsia="Times New Roman" w:hAnsi="Times New Roman" w:cs="Times New Roman"/>
          <w:b/>
          <w:bCs/>
          <w:color w:val="000000" w:themeColor="text1"/>
          <w:sz w:val="28"/>
          <w:szCs w:val="28"/>
          <w:lang w:val="uk-UA" w:eastAsia="ru-RU"/>
        </w:rPr>
      </w:pPr>
    </w:p>
    <w:p w:rsidR="004759AF" w:rsidRPr="00262A57" w:rsidRDefault="004759AF" w:rsidP="00262A57">
      <w:pPr>
        <w:spacing w:after="0" w:line="240" w:lineRule="auto"/>
        <w:jc w:val="center"/>
        <w:rPr>
          <w:rFonts w:ascii="Times New Roman" w:eastAsia="Times New Roman" w:hAnsi="Times New Roman" w:cs="Times New Roman"/>
          <w:b/>
          <w:bCs/>
          <w:color w:val="000000" w:themeColor="text1"/>
          <w:sz w:val="48"/>
          <w:szCs w:val="48"/>
          <w:lang w:val="uk-UA" w:eastAsia="ru-RU"/>
        </w:rPr>
      </w:pPr>
    </w:p>
    <w:p w:rsidR="004759AF" w:rsidRPr="00262A57" w:rsidRDefault="004759AF" w:rsidP="00262A57">
      <w:pPr>
        <w:spacing w:after="0" w:line="240" w:lineRule="auto"/>
        <w:jc w:val="center"/>
        <w:rPr>
          <w:rFonts w:ascii="Times New Roman" w:eastAsia="Times New Roman" w:hAnsi="Times New Roman" w:cs="Times New Roman"/>
          <w:b/>
          <w:bCs/>
          <w:color w:val="000000" w:themeColor="text1"/>
          <w:sz w:val="48"/>
          <w:szCs w:val="48"/>
          <w:lang w:val="uk-UA" w:eastAsia="ru-RU"/>
        </w:rPr>
      </w:pPr>
    </w:p>
    <w:p w:rsidR="004759AF" w:rsidRPr="00262A57" w:rsidRDefault="004759AF" w:rsidP="00262A57">
      <w:pPr>
        <w:spacing w:after="0" w:line="240" w:lineRule="auto"/>
        <w:jc w:val="center"/>
        <w:rPr>
          <w:rFonts w:ascii="Times New Roman" w:eastAsia="Times New Roman" w:hAnsi="Times New Roman" w:cs="Times New Roman"/>
          <w:b/>
          <w:bCs/>
          <w:color w:val="000000" w:themeColor="text1"/>
          <w:sz w:val="48"/>
          <w:szCs w:val="48"/>
          <w:lang w:val="uk-UA" w:eastAsia="ru-RU"/>
        </w:rPr>
      </w:pPr>
    </w:p>
    <w:p w:rsidR="004759AF" w:rsidRPr="00262A57" w:rsidRDefault="004759AF" w:rsidP="00262A57">
      <w:pPr>
        <w:spacing w:after="0" w:line="240" w:lineRule="auto"/>
        <w:jc w:val="center"/>
        <w:rPr>
          <w:rFonts w:ascii="Times New Roman" w:eastAsia="Times New Roman" w:hAnsi="Times New Roman" w:cs="Times New Roman"/>
          <w:b/>
          <w:bCs/>
          <w:color w:val="000000" w:themeColor="text1"/>
          <w:sz w:val="48"/>
          <w:szCs w:val="48"/>
          <w:lang w:val="uk-UA" w:eastAsia="ru-RU"/>
        </w:rPr>
      </w:pPr>
    </w:p>
    <w:p w:rsidR="00F20492" w:rsidRPr="00262A57" w:rsidRDefault="00F20492" w:rsidP="00262A57">
      <w:pPr>
        <w:spacing w:after="0" w:line="240" w:lineRule="auto"/>
        <w:jc w:val="center"/>
        <w:rPr>
          <w:rFonts w:ascii="Times New Roman" w:eastAsia="Times New Roman" w:hAnsi="Times New Roman" w:cs="Times New Roman"/>
          <w:color w:val="000000" w:themeColor="text1"/>
          <w:sz w:val="48"/>
          <w:szCs w:val="48"/>
          <w:lang w:val="uk-UA" w:eastAsia="ru-RU"/>
        </w:rPr>
      </w:pPr>
      <w:r w:rsidRPr="00262A57">
        <w:rPr>
          <w:rFonts w:ascii="Times New Roman" w:eastAsia="Times New Roman" w:hAnsi="Times New Roman" w:cs="Times New Roman"/>
          <w:b/>
          <w:bCs/>
          <w:color w:val="000000" w:themeColor="text1"/>
          <w:sz w:val="48"/>
          <w:szCs w:val="48"/>
          <w:lang w:val="uk-UA" w:eastAsia="ru-RU"/>
        </w:rPr>
        <w:t>Програма</w:t>
      </w:r>
    </w:p>
    <w:p w:rsidR="00F20492" w:rsidRPr="00262A57" w:rsidRDefault="00F20492" w:rsidP="00262A57">
      <w:pPr>
        <w:spacing w:after="0" w:line="240" w:lineRule="auto"/>
        <w:ind w:firstLine="709"/>
        <w:jc w:val="center"/>
        <w:rPr>
          <w:rFonts w:ascii="Times New Roman" w:eastAsia="Times New Roman" w:hAnsi="Times New Roman" w:cs="Times New Roman"/>
          <w:b/>
          <w:color w:val="000000" w:themeColor="text1"/>
          <w:sz w:val="48"/>
          <w:szCs w:val="48"/>
          <w:lang w:val="uk-UA" w:eastAsia="ru-RU"/>
        </w:rPr>
      </w:pPr>
      <w:r w:rsidRPr="00262A57">
        <w:rPr>
          <w:rFonts w:ascii="Times New Roman" w:eastAsia="Times New Roman" w:hAnsi="Times New Roman" w:cs="Times New Roman"/>
          <w:b/>
          <w:bCs/>
          <w:color w:val="000000" w:themeColor="text1"/>
          <w:sz w:val="48"/>
          <w:szCs w:val="48"/>
          <w:lang w:val="uk-UA" w:eastAsia="ru-RU"/>
        </w:rPr>
        <w:t xml:space="preserve">забезпечення діяльності відділу центру </w:t>
      </w:r>
      <w:r w:rsidRPr="00262A57">
        <w:rPr>
          <w:rFonts w:ascii="Times New Roman" w:eastAsia="Times New Roman" w:hAnsi="Times New Roman" w:cs="Times New Roman"/>
          <w:b/>
          <w:color w:val="000000" w:themeColor="text1"/>
          <w:sz w:val="48"/>
          <w:szCs w:val="48"/>
          <w:lang w:val="uk-UA" w:eastAsia="ru-RU"/>
        </w:rPr>
        <w:t>надання адміністративних послуг Рахівської міської ради</w:t>
      </w:r>
    </w:p>
    <w:p w:rsidR="00F20492" w:rsidRPr="00262A57" w:rsidRDefault="00F20492" w:rsidP="00262A57">
      <w:pPr>
        <w:spacing w:after="0" w:line="240" w:lineRule="auto"/>
        <w:ind w:firstLine="709"/>
        <w:jc w:val="center"/>
        <w:rPr>
          <w:rFonts w:ascii="Times New Roman" w:eastAsia="Times New Roman" w:hAnsi="Times New Roman" w:cs="Times New Roman"/>
          <w:b/>
          <w:bCs/>
          <w:color w:val="000000" w:themeColor="text1"/>
          <w:sz w:val="24"/>
          <w:szCs w:val="24"/>
          <w:lang w:val="uk-UA" w:eastAsia="ru-RU"/>
        </w:rPr>
      </w:pPr>
      <w:r w:rsidRPr="00262A57">
        <w:rPr>
          <w:rFonts w:ascii="Times New Roman" w:eastAsia="Times New Roman" w:hAnsi="Times New Roman" w:cs="Times New Roman"/>
          <w:b/>
          <w:color w:val="000000" w:themeColor="text1"/>
          <w:sz w:val="48"/>
          <w:szCs w:val="48"/>
          <w:lang w:val="uk-UA" w:eastAsia="ru-RU"/>
        </w:rPr>
        <w:t>на 2023-2024 роки</w:t>
      </w:r>
    </w:p>
    <w:p w:rsidR="00F20492" w:rsidRPr="00262A57" w:rsidRDefault="00F20492" w:rsidP="00262A57">
      <w:pPr>
        <w:spacing w:after="0" w:line="240" w:lineRule="auto"/>
        <w:ind w:firstLine="709"/>
        <w:jc w:val="center"/>
        <w:rPr>
          <w:rFonts w:ascii="Times New Roman" w:eastAsia="Times New Roman" w:hAnsi="Times New Roman" w:cs="Times New Roman"/>
          <w:color w:val="000000" w:themeColor="text1"/>
          <w:sz w:val="28"/>
          <w:szCs w:val="28"/>
          <w:lang w:val="uk-UA" w:eastAsia="ru-RU"/>
        </w:rPr>
      </w:pPr>
    </w:p>
    <w:p w:rsidR="00F20492" w:rsidRPr="00262A57" w:rsidRDefault="00F20492" w:rsidP="00262A57">
      <w:pPr>
        <w:spacing w:after="0" w:line="240" w:lineRule="auto"/>
        <w:ind w:firstLine="709"/>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ind w:firstLine="709"/>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ind w:firstLine="709"/>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ind w:firstLine="709"/>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ind w:firstLine="709"/>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ind w:firstLine="709"/>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ind w:firstLine="709"/>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ind w:firstLine="709"/>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ind w:firstLine="709"/>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ind w:firstLine="709"/>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ind w:firstLine="709"/>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ind w:firstLine="709"/>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ind w:firstLine="709"/>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ind w:firstLine="709"/>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ind w:firstLine="709"/>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ind w:firstLine="709"/>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ind w:firstLine="709"/>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ind w:firstLine="709"/>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ind w:firstLine="709"/>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ind w:firstLine="709"/>
        <w:jc w:val="center"/>
        <w:rPr>
          <w:rFonts w:ascii="Times New Roman" w:eastAsia="Times New Roman" w:hAnsi="Times New Roman" w:cs="Times New Roman"/>
          <w:b/>
          <w:bCs/>
          <w:color w:val="000000" w:themeColor="text1"/>
          <w:sz w:val="28"/>
          <w:szCs w:val="28"/>
          <w:lang w:val="uk-UA" w:eastAsia="ru-RU"/>
        </w:rPr>
      </w:pPr>
      <w:r w:rsidRPr="00262A57">
        <w:rPr>
          <w:rFonts w:ascii="Times New Roman" w:eastAsia="Times New Roman" w:hAnsi="Times New Roman" w:cs="Times New Roman"/>
          <w:b/>
          <w:bCs/>
          <w:color w:val="000000" w:themeColor="text1"/>
          <w:sz w:val="28"/>
          <w:szCs w:val="28"/>
          <w:lang w:val="uk-UA" w:eastAsia="ru-RU"/>
        </w:rPr>
        <w:br w:type="page"/>
      </w:r>
    </w:p>
    <w:p w:rsidR="00F20492" w:rsidRPr="00262A57" w:rsidRDefault="00F20492" w:rsidP="00262A57">
      <w:pPr>
        <w:spacing w:after="0" w:line="240" w:lineRule="auto"/>
        <w:jc w:val="center"/>
        <w:rPr>
          <w:rFonts w:ascii="Times New Roman" w:eastAsia="Times New Roman" w:hAnsi="Times New Roman" w:cs="Times New Roman"/>
          <w:b/>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lastRenderedPageBreak/>
        <w:t>ПАСПОРТ</w:t>
      </w:r>
    </w:p>
    <w:p w:rsidR="00F20492" w:rsidRPr="00262A57" w:rsidRDefault="00F20492" w:rsidP="00262A57">
      <w:pPr>
        <w:spacing w:after="0" w:line="240" w:lineRule="auto"/>
        <w:jc w:val="center"/>
        <w:rPr>
          <w:rFonts w:ascii="Times New Roman" w:eastAsia="Times New Roman" w:hAnsi="Times New Roman" w:cs="Times New Roman"/>
          <w:b/>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 xml:space="preserve">програми </w:t>
      </w:r>
      <w:r w:rsidRPr="00262A57">
        <w:rPr>
          <w:rFonts w:ascii="Times New Roman" w:eastAsia="Times New Roman" w:hAnsi="Times New Roman" w:cs="Times New Roman"/>
          <w:b/>
          <w:bCs/>
          <w:color w:val="000000" w:themeColor="text1"/>
          <w:sz w:val="28"/>
          <w:szCs w:val="28"/>
          <w:lang w:val="uk-UA" w:eastAsia="ru-RU"/>
        </w:rPr>
        <w:t xml:space="preserve">забезпечення діяльності відділу </w:t>
      </w:r>
      <w:r w:rsidRPr="00262A57">
        <w:rPr>
          <w:rFonts w:ascii="Times New Roman" w:eastAsia="Times New Roman" w:hAnsi="Times New Roman" w:cs="Times New Roman"/>
          <w:b/>
          <w:color w:val="000000" w:themeColor="text1"/>
          <w:sz w:val="28"/>
          <w:szCs w:val="28"/>
          <w:lang w:val="uk-UA" w:eastAsia="ru-RU"/>
        </w:rPr>
        <w:t>центру надання адміністративних послуг Рахівської міської ради на 2023-2024 роки</w:t>
      </w:r>
    </w:p>
    <w:tbl>
      <w:tblPr>
        <w:tblW w:w="9945" w:type="dxa"/>
        <w:tblInd w:w="-140" w:type="dxa"/>
        <w:tblLayout w:type="fixed"/>
        <w:tblCellMar>
          <w:left w:w="40" w:type="dxa"/>
          <w:right w:w="40" w:type="dxa"/>
        </w:tblCellMar>
        <w:tblLook w:val="0000" w:firstRow="0" w:lastRow="0" w:firstColumn="0" w:lastColumn="0" w:noHBand="0" w:noVBand="0"/>
      </w:tblPr>
      <w:tblGrid>
        <w:gridCol w:w="576"/>
        <w:gridCol w:w="4464"/>
        <w:gridCol w:w="4905"/>
      </w:tblGrid>
      <w:tr w:rsidR="00151D4A" w:rsidRPr="00262A57" w:rsidTr="00042DF6">
        <w:trPr>
          <w:trHeight w:hRule="exact" w:val="973"/>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F20492" w:rsidRPr="00262A57" w:rsidRDefault="00F20492"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1.</w:t>
            </w:r>
          </w:p>
        </w:tc>
        <w:tc>
          <w:tcPr>
            <w:tcW w:w="4464" w:type="dxa"/>
            <w:tcBorders>
              <w:top w:val="single" w:sz="6" w:space="0" w:color="auto"/>
              <w:left w:val="single" w:sz="6" w:space="0" w:color="auto"/>
              <w:bottom w:val="single" w:sz="6" w:space="0" w:color="auto"/>
              <w:right w:val="single" w:sz="6" w:space="0" w:color="auto"/>
            </w:tcBorders>
            <w:shd w:val="clear" w:color="auto" w:fill="FFFFFF"/>
          </w:tcPr>
          <w:p w:rsidR="00F20492" w:rsidRPr="00262A57" w:rsidRDefault="00F20492"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Ініціатор розроблення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tcPr>
          <w:p w:rsidR="00F20492" w:rsidRPr="00262A57" w:rsidRDefault="00F20492"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Рахівська міська рада</w:t>
            </w:r>
          </w:p>
        </w:tc>
      </w:tr>
      <w:tr w:rsidR="00151D4A" w:rsidRPr="00262A57" w:rsidTr="00831D93">
        <w:trPr>
          <w:trHeight w:hRule="exact" w:val="778"/>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F20492" w:rsidRPr="00262A57" w:rsidRDefault="00F20492"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2.</w:t>
            </w:r>
          </w:p>
        </w:tc>
        <w:tc>
          <w:tcPr>
            <w:tcW w:w="4464" w:type="dxa"/>
            <w:tcBorders>
              <w:top w:val="single" w:sz="6" w:space="0" w:color="auto"/>
              <w:left w:val="single" w:sz="6" w:space="0" w:color="auto"/>
              <w:bottom w:val="single" w:sz="6" w:space="0" w:color="auto"/>
              <w:right w:val="single" w:sz="6" w:space="0" w:color="auto"/>
            </w:tcBorders>
            <w:shd w:val="clear" w:color="auto" w:fill="FFFFFF"/>
          </w:tcPr>
          <w:p w:rsidR="00F20492" w:rsidRPr="00262A57" w:rsidRDefault="00F20492"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Розробник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tcPr>
          <w:p w:rsidR="00F20492" w:rsidRPr="00262A57" w:rsidRDefault="00F20492"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Відділ центр надання адміністративних послуг Рахівської міської ради</w:t>
            </w:r>
          </w:p>
        </w:tc>
      </w:tr>
      <w:tr w:rsidR="00151D4A" w:rsidRPr="00262A57" w:rsidTr="00831D93">
        <w:trPr>
          <w:trHeight w:hRule="exact" w:val="755"/>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F20492" w:rsidRPr="00262A57" w:rsidRDefault="00F20492"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3.</w:t>
            </w:r>
          </w:p>
        </w:tc>
        <w:tc>
          <w:tcPr>
            <w:tcW w:w="4464" w:type="dxa"/>
            <w:tcBorders>
              <w:top w:val="single" w:sz="6" w:space="0" w:color="auto"/>
              <w:left w:val="single" w:sz="6" w:space="0" w:color="auto"/>
              <w:bottom w:val="single" w:sz="6" w:space="0" w:color="auto"/>
              <w:right w:val="single" w:sz="6" w:space="0" w:color="auto"/>
            </w:tcBorders>
            <w:shd w:val="clear" w:color="auto" w:fill="FFFFFF"/>
          </w:tcPr>
          <w:p w:rsidR="00F20492" w:rsidRPr="00262A57" w:rsidRDefault="00F20492"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Відповідальний виконавець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tcPr>
          <w:p w:rsidR="00F20492" w:rsidRPr="00262A57" w:rsidRDefault="00F20492"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ЦНАП Рахівської міської ради </w:t>
            </w:r>
          </w:p>
        </w:tc>
      </w:tr>
      <w:tr w:rsidR="00151D4A" w:rsidRPr="00262A57" w:rsidTr="00831D93">
        <w:trPr>
          <w:trHeight w:hRule="exact" w:val="979"/>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F20492" w:rsidRPr="00262A57" w:rsidRDefault="00F20492"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4.</w:t>
            </w:r>
          </w:p>
        </w:tc>
        <w:tc>
          <w:tcPr>
            <w:tcW w:w="4464" w:type="dxa"/>
            <w:tcBorders>
              <w:top w:val="single" w:sz="6" w:space="0" w:color="auto"/>
              <w:left w:val="single" w:sz="6" w:space="0" w:color="auto"/>
              <w:bottom w:val="single" w:sz="6" w:space="0" w:color="auto"/>
              <w:right w:val="single" w:sz="6" w:space="0" w:color="auto"/>
            </w:tcBorders>
            <w:shd w:val="clear" w:color="auto" w:fill="FFFFFF"/>
          </w:tcPr>
          <w:p w:rsidR="00F20492" w:rsidRPr="00262A57" w:rsidRDefault="00F20492"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Учасники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tcPr>
          <w:p w:rsidR="00F20492" w:rsidRPr="00262A57" w:rsidRDefault="00F20492"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Рахівська міська рада, Відділ ЦНАП, суб’єкти надання адміністративних послуг  </w:t>
            </w:r>
          </w:p>
        </w:tc>
      </w:tr>
      <w:tr w:rsidR="00151D4A" w:rsidRPr="00262A57" w:rsidTr="00831D93">
        <w:trPr>
          <w:trHeight w:hRule="exact" w:val="568"/>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F20492" w:rsidRPr="00262A57" w:rsidRDefault="00F20492"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5.</w:t>
            </w:r>
          </w:p>
        </w:tc>
        <w:tc>
          <w:tcPr>
            <w:tcW w:w="4464" w:type="dxa"/>
            <w:tcBorders>
              <w:top w:val="single" w:sz="6" w:space="0" w:color="auto"/>
              <w:left w:val="single" w:sz="6" w:space="0" w:color="auto"/>
              <w:bottom w:val="single" w:sz="6" w:space="0" w:color="auto"/>
              <w:right w:val="single" w:sz="6" w:space="0" w:color="auto"/>
            </w:tcBorders>
            <w:shd w:val="clear" w:color="auto" w:fill="FFFFFF"/>
          </w:tcPr>
          <w:p w:rsidR="00F20492" w:rsidRPr="00262A57" w:rsidRDefault="00F20492"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Термін реалізації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tcPr>
          <w:p w:rsidR="00F20492" w:rsidRPr="00262A57" w:rsidRDefault="00F20492"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2023-2024 роки</w:t>
            </w:r>
          </w:p>
        </w:tc>
      </w:tr>
      <w:tr w:rsidR="00151D4A" w:rsidRPr="00262A57" w:rsidTr="00831D93">
        <w:trPr>
          <w:trHeight w:hRule="exact" w:val="860"/>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F20492" w:rsidRPr="00262A57" w:rsidRDefault="00F20492"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6.</w:t>
            </w:r>
          </w:p>
        </w:tc>
        <w:tc>
          <w:tcPr>
            <w:tcW w:w="4464" w:type="dxa"/>
            <w:tcBorders>
              <w:top w:val="single" w:sz="6" w:space="0" w:color="auto"/>
              <w:left w:val="single" w:sz="6" w:space="0" w:color="auto"/>
              <w:bottom w:val="single" w:sz="6" w:space="0" w:color="auto"/>
              <w:right w:val="single" w:sz="6" w:space="0" w:color="auto"/>
            </w:tcBorders>
            <w:shd w:val="clear" w:color="auto" w:fill="FFFFFF"/>
          </w:tcPr>
          <w:p w:rsidR="00F20492" w:rsidRPr="00262A57" w:rsidRDefault="00F20492"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Перелік місцевих бюджетів, які беруть участь у виконанні програми </w:t>
            </w:r>
          </w:p>
        </w:tc>
        <w:tc>
          <w:tcPr>
            <w:tcW w:w="4905" w:type="dxa"/>
            <w:tcBorders>
              <w:top w:val="single" w:sz="6" w:space="0" w:color="auto"/>
              <w:left w:val="single" w:sz="6" w:space="0" w:color="auto"/>
              <w:bottom w:val="single" w:sz="6" w:space="0" w:color="auto"/>
              <w:right w:val="single" w:sz="6" w:space="0" w:color="auto"/>
            </w:tcBorders>
            <w:shd w:val="clear" w:color="auto" w:fill="FFFFFF"/>
          </w:tcPr>
          <w:p w:rsidR="00F20492" w:rsidRPr="00262A57" w:rsidRDefault="00F20492"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місцевий бюджет</w:t>
            </w:r>
          </w:p>
          <w:p w:rsidR="00F20492" w:rsidRPr="00262A57" w:rsidRDefault="00F20492"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державний бюджет</w:t>
            </w:r>
          </w:p>
        </w:tc>
      </w:tr>
      <w:tr w:rsidR="00151D4A" w:rsidRPr="00262A57" w:rsidTr="00831D93">
        <w:trPr>
          <w:trHeight w:hRule="exact" w:val="1127"/>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F20492" w:rsidRPr="00262A57" w:rsidRDefault="00F20492"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7.</w:t>
            </w:r>
          </w:p>
        </w:tc>
        <w:tc>
          <w:tcPr>
            <w:tcW w:w="4464" w:type="dxa"/>
            <w:tcBorders>
              <w:top w:val="single" w:sz="6" w:space="0" w:color="auto"/>
              <w:left w:val="single" w:sz="6" w:space="0" w:color="auto"/>
              <w:bottom w:val="single" w:sz="6" w:space="0" w:color="auto"/>
              <w:right w:val="single" w:sz="6" w:space="0" w:color="auto"/>
            </w:tcBorders>
            <w:shd w:val="clear" w:color="auto" w:fill="FFFFFF"/>
          </w:tcPr>
          <w:p w:rsidR="00F20492" w:rsidRPr="00262A57" w:rsidRDefault="00F20492"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Загальний обсяг фінансових ресурсів, необхідних для реалізації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tcPr>
          <w:p w:rsidR="00F20492" w:rsidRPr="00262A57" w:rsidRDefault="00F20492"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Всього – 1191,0 тис. грн.</w:t>
            </w:r>
          </w:p>
          <w:p w:rsidR="00F20492" w:rsidRPr="00262A57" w:rsidRDefault="00F20492"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у </w:t>
            </w:r>
            <w:proofErr w:type="spellStart"/>
            <w:r w:rsidRPr="00262A57">
              <w:rPr>
                <w:rFonts w:ascii="Times New Roman" w:eastAsia="Times New Roman" w:hAnsi="Times New Roman" w:cs="Times New Roman"/>
                <w:color w:val="000000" w:themeColor="text1"/>
                <w:sz w:val="28"/>
                <w:szCs w:val="28"/>
                <w:lang w:val="uk-UA"/>
              </w:rPr>
              <w:t>т.ч</w:t>
            </w:r>
            <w:proofErr w:type="spellEnd"/>
            <w:r w:rsidRPr="00262A57">
              <w:rPr>
                <w:rFonts w:ascii="Times New Roman" w:eastAsia="Times New Roman" w:hAnsi="Times New Roman" w:cs="Times New Roman"/>
                <w:color w:val="000000" w:themeColor="text1"/>
                <w:sz w:val="28"/>
                <w:szCs w:val="28"/>
                <w:lang w:val="uk-UA"/>
              </w:rPr>
              <w:t>.: 2021 рік 753,0 тис. грн.,</w:t>
            </w:r>
          </w:p>
          <w:p w:rsidR="00F20492" w:rsidRPr="00262A57" w:rsidRDefault="00F20492" w:rsidP="00831D93">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2022 рік 438,0 тис. грн.         </w:t>
            </w:r>
          </w:p>
        </w:tc>
      </w:tr>
    </w:tbl>
    <w:p w:rsidR="00D90C9C" w:rsidRPr="00262A57" w:rsidRDefault="00D90C9C" w:rsidP="00262A57">
      <w:pPr>
        <w:spacing w:after="0" w:line="240" w:lineRule="auto"/>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jc w:val="center"/>
        <w:rPr>
          <w:rFonts w:ascii="Times New Roman" w:eastAsia="Times New Roman" w:hAnsi="Times New Roman" w:cs="Times New Roman"/>
          <w:b/>
          <w:bCs/>
          <w:color w:val="000000" w:themeColor="text1"/>
          <w:sz w:val="28"/>
          <w:szCs w:val="28"/>
          <w:lang w:val="uk-UA" w:eastAsia="ru-RU"/>
        </w:rPr>
      </w:pPr>
      <w:r w:rsidRPr="00262A57">
        <w:rPr>
          <w:rFonts w:ascii="Times New Roman" w:eastAsia="Times New Roman" w:hAnsi="Times New Roman" w:cs="Times New Roman"/>
          <w:b/>
          <w:bCs/>
          <w:color w:val="000000" w:themeColor="text1"/>
          <w:sz w:val="28"/>
          <w:szCs w:val="28"/>
          <w:lang w:val="uk-UA" w:eastAsia="ru-RU"/>
        </w:rPr>
        <w:t>1.Загальні положення</w:t>
      </w:r>
    </w:p>
    <w:p w:rsidR="00F20492" w:rsidRPr="00262A57" w:rsidRDefault="00F20492" w:rsidP="00262A5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Децентралізація адміністративних послуг на сьогодні є пріоритетним напрямком реформування системи надання адміністративних послуг як на державному, так і на місцевому рівнях. В першу чергу суб’єкту звернення надається можливість отримувати послуги органів влади через центри надання адміністративних послуг та за місцем їх проживання.</w:t>
      </w:r>
    </w:p>
    <w:p w:rsidR="00F20492" w:rsidRPr="00262A57" w:rsidRDefault="00F20492" w:rsidP="00262A5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Важливим кроком у напрямі розвитку електронних послуг стало ухвалення Концепції розвитку системи електронних послуг в Україні, яка визначила основні етапи формування ефективної системи надання адміністративних послуг в електронній формі та передбачає їх доступність з одного місця – Єдиного державного порталу адміністративних послуг.</w:t>
      </w:r>
    </w:p>
    <w:p w:rsidR="00F20492" w:rsidRPr="00262A57" w:rsidRDefault="00F20492" w:rsidP="00262A5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Подальший розвиток Єдиного державного порталу адміністративних послуг та розширення обсягу адміністративних послуг, які надаватимуться через портал в електронному вигляді за принципом «єдиного вікна», потребуватиме інтеграції до порталу інформаційних систем органів місцевого самоврядування згідно з єдиними вимогами щодо взаємодії цих систем із порталом; уніфікації вимог до запровадження електронних адміністративних послуг та інтерфейсів їх надання; визначення та закріплення на законодавчому рівні механізму електронної ідентифікації громадян для отримання електронних адміністративних послуг, включаючи застосування альтернативних електронному цифровому підпису способів електронної ідентифікації.</w:t>
      </w:r>
    </w:p>
    <w:p w:rsidR="00F20492" w:rsidRPr="00262A57" w:rsidRDefault="00F20492" w:rsidP="00262A5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lastRenderedPageBreak/>
        <w:t>Враховуючи вищезазначене, виникає потреба ЦНАП надалі розвивати власну ресурсну базу та технології, спрямовані на підвищення якості послуг, орієнтуючись передусім на інтереси і потреби їх споживачів.</w:t>
      </w:r>
    </w:p>
    <w:p w:rsidR="00F20492" w:rsidRPr="00262A57" w:rsidRDefault="00F20492" w:rsidP="00262A5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Програма забезпечення діяльності відділу Центр надання адміністративних послуг Рахівської міської ради на 2023-2024 роки (далі Програма) розроблена на виконання вимог Законів України «Про адміністративні послуги», </w:t>
      </w:r>
      <w:r w:rsidRPr="00262A57">
        <w:rPr>
          <w:rFonts w:ascii="Times New Roman" w:eastAsia="Times New Roman" w:hAnsi="Times New Roman" w:cs="Times New Roman"/>
          <w:color w:val="000000" w:themeColor="text1"/>
          <w:spacing w:val="6"/>
          <w:sz w:val="28"/>
          <w:szCs w:val="28"/>
          <w:lang w:val="uk-UA" w:eastAsia="uk-UA"/>
        </w:rPr>
        <w:t>«</w:t>
      </w:r>
      <w:r w:rsidRPr="00262A57">
        <w:rPr>
          <w:rFonts w:ascii="Times New Roman" w:eastAsia="Times New Roman" w:hAnsi="Times New Roman" w:cs="Times New Roman"/>
          <w:color w:val="000000" w:themeColor="text1"/>
          <w:sz w:val="28"/>
          <w:szCs w:val="28"/>
          <w:lang w:val="uk-UA" w:eastAsia="ru-RU"/>
        </w:rPr>
        <w:t>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sidRPr="00262A57">
        <w:rPr>
          <w:rFonts w:ascii="Times New Roman" w:eastAsia="Times New Roman" w:hAnsi="Times New Roman" w:cs="Times New Roman"/>
          <w:b/>
          <w:bCs/>
          <w:color w:val="000000" w:themeColor="text1"/>
          <w:sz w:val="32"/>
          <w:szCs w:val="32"/>
          <w:shd w:val="clear" w:color="auto" w:fill="FFFFFF"/>
          <w:lang w:val="uk-UA" w:eastAsia="ru-RU"/>
        </w:rPr>
        <w:t>»,</w:t>
      </w:r>
      <w:r w:rsidRPr="00262A57">
        <w:rPr>
          <w:rFonts w:ascii="Times New Roman" w:eastAsia="Times New Roman" w:hAnsi="Times New Roman" w:cs="Times New Roman"/>
          <w:color w:val="000000" w:themeColor="text1"/>
          <w:sz w:val="20"/>
          <w:szCs w:val="20"/>
          <w:lang w:val="uk-UA" w:eastAsia="ru-RU"/>
        </w:rPr>
        <w:t xml:space="preserve"> </w:t>
      </w:r>
      <w:r w:rsidRPr="00262A57">
        <w:rPr>
          <w:rFonts w:ascii="Times New Roman" w:eastAsia="Times New Roman" w:hAnsi="Times New Roman" w:cs="Times New Roman"/>
          <w:color w:val="000000" w:themeColor="text1"/>
          <w:sz w:val="28"/>
          <w:szCs w:val="28"/>
          <w:lang w:val="uk-UA" w:eastAsia="ru-RU"/>
        </w:rPr>
        <w:t>«Про дозвільну систему у сфері господарської діяльності»</w:t>
      </w:r>
      <w:r w:rsidRPr="00262A57">
        <w:rPr>
          <w:rFonts w:ascii="Times New Roman" w:eastAsia="Times New Roman" w:hAnsi="Times New Roman" w:cs="Times New Roman"/>
          <w:color w:val="000000" w:themeColor="text1"/>
          <w:sz w:val="20"/>
          <w:szCs w:val="20"/>
          <w:lang w:val="uk-UA" w:eastAsia="ru-RU"/>
        </w:rPr>
        <w:t>,</w:t>
      </w:r>
      <w:r w:rsidRPr="00262A57">
        <w:rPr>
          <w:rFonts w:ascii="Times New Roman" w:eastAsia="Times New Roman" w:hAnsi="Times New Roman" w:cs="Times New Roman"/>
          <w:b/>
          <w:bCs/>
          <w:color w:val="000000" w:themeColor="text1"/>
          <w:sz w:val="32"/>
          <w:szCs w:val="32"/>
          <w:shd w:val="clear" w:color="auto" w:fill="FFFFFF"/>
          <w:lang w:val="uk-UA" w:eastAsia="ru-RU"/>
        </w:rPr>
        <w:t xml:space="preserve"> </w:t>
      </w:r>
      <w:r w:rsidRPr="00262A57">
        <w:rPr>
          <w:rFonts w:ascii="Times New Roman" w:eastAsia="Calibri" w:hAnsi="Times New Roman" w:cs="Times New Roman"/>
          <w:color w:val="000000" w:themeColor="text1"/>
          <w:sz w:val="28"/>
          <w:szCs w:val="28"/>
          <w:lang w:val="uk-UA"/>
        </w:rPr>
        <w:t>Переліком адміністративних послуг органів виконавчої влади, які надаються через центр надання адміністративних послуг, затвердженим розпорядженням Кабінету Міністрів України. №523 від 16.05.2014 (в редакції розпорядження №782 від 11.10.2017), Указу Президента України від 04.09.2019 року № 647/219 «Про деякі заходи із забезпечення надання якісних публічних послуг», рішенням  Рахівської міської  ради  від 17.09.2020 року № 787  «Про затвердження Переліку адміністративних послуг, які надаються через відділ Центр надання адміністративних послуг Рахівської міської ради»</w:t>
      </w:r>
      <w:r w:rsidRPr="00262A57">
        <w:rPr>
          <w:rFonts w:ascii="Times New Roman" w:eastAsia="Times New Roman" w:hAnsi="Times New Roman" w:cs="Times New Roman"/>
          <w:color w:val="000000" w:themeColor="text1"/>
          <w:sz w:val="28"/>
          <w:szCs w:val="28"/>
          <w:lang w:val="uk-UA" w:eastAsia="ru-RU"/>
        </w:rPr>
        <w:t>.</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Програма розроблена із врахуванням вимог вказаних нормативно-правових актів та спрямована на втілення у практику нових підходів у взаємовідносинах органів місцевого самоврядування та громадян, що дасть можливість громадянам отримувати в одному приміщенні весь перелік адміністративних послуг передбачених чинним законодавством.</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Програма встановлює єдині засади організації роботи структурних підрозділів Рахівської міської ради та віддалених робочих місць (уповноважених осіб) з надання якісних адміністративних послуг замовникам (фізичним та юридичним особам) у відділі центр надання адміністративних послуг Рахівської міської ради(далі – ЦНАП) шляхом його співпраці із суб'єктами надання адміністративних послуг.</w:t>
      </w:r>
    </w:p>
    <w:p w:rsidR="00D90C9C" w:rsidRPr="00262A57" w:rsidRDefault="00D90C9C" w:rsidP="00262A57">
      <w:pPr>
        <w:spacing w:after="0" w:line="240" w:lineRule="auto"/>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jc w:val="center"/>
        <w:rPr>
          <w:rFonts w:ascii="Times New Roman" w:eastAsia="Times New Roman" w:hAnsi="Times New Roman" w:cs="Times New Roman"/>
          <w:b/>
          <w:bCs/>
          <w:color w:val="000000" w:themeColor="text1"/>
          <w:sz w:val="28"/>
          <w:szCs w:val="28"/>
          <w:lang w:val="uk-UA" w:eastAsia="ru-RU"/>
        </w:rPr>
      </w:pPr>
      <w:r w:rsidRPr="00262A57">
        <w:rPr>
          <w:rFonts w:ascii="Times New Roman" w:eastAsia="Times New Roman" w:hAnsi="Times New Roman" w:cs="Times New Roman"/>
          <w:b/>
          <w:bCs/>
          <w:color w:val="000000" w:themeColor="text1"/>
          <w:sz w:val="28"/>
          <w:szCs w:val="28"/>
          <w:lang w:val="uk-UA" w:eastAsia="ru-RU"/>
        </w:rPr>
        <w:t>2.Мета Програми</w:t>
      </w:r>
    </w:p>
    <w:p w:rsidR="00F20492" w:rsidRPr="00262A57" w:rsidRDefault="00F20492" w:rsidP="00262A57">
      <w:pPr>
        <w:spacing w:after="0" w:line="240" w:lineRule="auto"/>
        <w:ind w:firstLine="588"/>
        <w:jc w:val="both"/>
        <w:rPr>
          <w:rFonts w:ascii="Times New Roman" w:eastAsia="Times New Roman" w:hAnsi="Times New Roman" w:cs="Times New Roman"/>
          <w:bCs/>
          <w:iCs/>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Метою Програми є створення належних умов для забезпечення ефективного надання адміністративних послуг суб’єктам звернення, постійне поліпшення якості їх обслуговування, забезпечення відкритості та прозорості процедур надання адміністративних послуг, надання інформаційно-консультаційних послуг шляхом сприяння функціонуванню ЦНАП.</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 xml:space="preserve">Основними завданнями </w:t>
      </w:r>
      <w:r w:rsidRPr="00262A57">
        <w:rPr>
          <w:rFonts w:ascii="Times New Roman" w:eastAsia="Times New Roman" w:hAnsi="Times New Roman" w:cs="Times New Roman"/>
          <w:color w:val="000000" w:themeColor="text1"/>
          <w:sz w:val="28"/>
          <w:szCs w:val="28"/>
          <w:lang w:val="uk-UA" w:eastAsia="ru-RU"/>
        </w:rPr>
        <w:t>ЦНАП є:</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 організація надання адміністративних послуг у найкоротший строк та за мінімальної кількості відвідувань суб’єктів звернень, спрощення процедури отримання адміністративних послуг та поліпшення якості їх надання;</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збільшення переліку видів адміністративних послуг, що надаються через ЦНАП;</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надання  </w:t>
      </w:r>
      <w:proofErr w:type="spellStart"/>
      <w:r w:rsidRPr="00262A57">
        <w:rPr>
          <w:rFonts w:ascii="Times New Roman" w:eastAsia="Times New Roman" w:hAnsi="Times New Roman" w:cs="Times New Roman"/>
          <w:color w:val="000000" w:themeColor="text1"/>
          <w:sz w:val="28"/>
          <w:szCs w:val="28"/>
          <w:lang w:val="uk-UA" w:eastAsia="ru-RU"/>
        </w:rPr>
        <w:t>найзатребуваніших</w:t>
      </w:r>
      <w:proofErr w:type="spellEnd"/>
      <w:r w:rsidRPr="00262A57">
        <w:rPr>
          <w:rFonts w:ascii="Times New Roman" w:eastAsia="Times New Roman" w:hAnsi="Times New Roman" w:cs="Times New Roman"/>
          <w:color w:val="000000" w:themeColor="text1"/>
          <w:sz w:val="28"/>
          <w:szCs w:val="28"/>
          <w:lang w:val="uk-UA" w:eastAsia="ru-RU"/>
        </w:rPr>
        <w:t xml:space="preserve">  сьогодні адміністративних послуг, зокрема з видачі закордонного паспорта та паспорта громадянина України у вигляді ІD картки;</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lastRenderedPageBreak/>
        <w:t xml:space="preserve">- облаштування та забезпечення комп’ютерною і оргтехнікою ВРМ (уповноважених осіб) в сільських населених пунктах;  </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запровадження ефективної системи надання адміністративних послуг населенню шляхом вдосконалення роботи ЦНАП;</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 наповнення реєстру територіальної громади жителями Рахівської територіальної громади;</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технічне та інституційне обслуговування ВРМ (уповноважених осіб) в сільських населених пунктах в інтегрованій системі «Соціальна громада»;</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 забезпечення інформування суб’єктів звернень про вимоги та порядок надання адміністративних послуг, що надаються через адміністратора;</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розширення інформаційно-технологічних сервісів в роботі ЦНАП та ВРМ (уповноважених осіб).</w:t>
      </w:r>
    </w:p>
    <w:p w:rsidR="00F20492" w:rsidRPr="00262A57" w:rsidRDefault="00F20492" w:rsidP="00262A57">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Програма розвитку Центру надання адміністративних послуг спрямована на вирішення наявних проблем і визначає комплексний підхід до вдосконалення сфери адміністративних послуг з метою максимального наближення послуг до мешканців громади.</w:t>
      </w:r>
    </w:p>
    <w:p w:rsidR="00D90C9C" w:rsidRPr="00262A57" w:rsidRDefault="00D90C9C" w:rsidP="00262A57">
      <w:pPr>
        <w:spacing w:after="0" w:line="240" w:lineRule="auto"/>
        <w:jc w:val="center"/>
        <w:rPr>
          <w:rFonts w:ascii="Times New Roman" w:eastAsia="Times New Roman" w:hAnsi="Times New Roman" w:cs="Times New Roman"/>
          <w:b/>
          <w:color w:val="000000" w:themeColor="text1"/>
          <w:sz w:val="28"/>
          <w:szCs w:val="28"/>
          <w:lang w:val="uk-UA" w:eastAsia="ru-RU"/>
        </w:rPr>
      </w:pPr>
    </w:p>
    <w:p w:rsidR="00F20492" w:rsidRPr="00262A57" w:rsidRDefault="00F20492" w:rsidP="00262A57">
      <w:pPr>
        <w:spacing w:after="0" w:line="240" w:lineRule="auto"/>
        <w:jc w:val="center"/>
        <w:rPr>
          <w:rFonts w:ascii="Times New Roman" w:eastAsia="Times New Roman" w:hAnsi="Times New Roman" w:cs="Times New Roman"/>
          <w:b/>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3.Обґрунтування шляхів і засобів розв’язання проблеми</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Нагальною проблемою при формуванні громадянського суспільства залишається потреба в розвитку та підтримці довіри громадян до органів державної влади та місцевого самоврядування. Суттєвою складовою частиною цього напряму є своєчасне, повне і якісне надання адміністративних послуг населенню. </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Існуюча організація надання адміністративних послуг на території Рахівської громади характеризується значними успіхами, проте, залишилось багато недоліків і проблем об'єктивного і суб'єктивного характеру, що створюють значні труднощі для одержувачів адміністративних послуг:</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відсутність державного фінансування на розвиток та утримання ЦНАП;</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відсутність підключення до захищеного каналу зв’язку (засоби криптографічного захисту інформації, програмний модуль </w:t>
      </w:r>
      <w:proofErr w:type="spellStart"/>
      <w:r w:rsidRPr="00262A57">
        <w:rPr>
          <w:rFonts w:ascii="Times New Roman" w:eastAsia="Times New Roman" w:hAnsi="Times New Roman" w:cs="Times New Roman"/>
          <w:color w:val="000000" w:themeColor="text1"/>
          <w:sz w:val="28"/>
          <w:szCs w:val="28"/>
          <w:lang w:val="uk-UA" w:eastAsia="ru-RU"/>
        </w:rPr>
        <w:t>криптопідпису</w:t>
      </w:r>
      <w:proofErr w:type="spellEnd"/>
      <w:r w:rsidRPr="00262A57">
        <w:rPr>
          <w:rFonts w:ascii="Times New Roman" w:eastAsia="Times New Roman" w:hAnsi="Times New Roman" w:cs="Times New Roman"/>
          <w:color w:val="000000" w:themeColor="text1"/>
          <w:sz w:val="28"/>
          <w:szCs w:val="28"/>
          <w:lang w:val="uk-UA" w:eastAsia="ru-RU"/>
        </w:rPr>
        <w:t>, наземні захищені канали зв’язку з програмним забезпеченням та ін.) та спеціального обладнання програмно-апаратного комплексу про реєстрацію транспортного засобу та національного посвідчення водія;</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недостатній організаційний та технічний рівень комунікації між суб’єктами надання адміністративних послуг.</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Для розв’язання даної проблеми необхідно в приміщенні ЦНАП: </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закупити обладнання для замовлення послуг з реєстрації транспортних засобів та національного посвідчення водія;</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підключити робочі місця адміністраторів до всіх необхідних Єдиних державних реєстрів.</w:t>
      </w:r>
    </w:p>
    <w:p w:rsidR="00F20492" w:rsidRPr="00262A57" w:rsidRDefault="00F20492" w:rsidP="00262A57">
      <w:pPr>
        <w:tabs>
          <w:tab w:val="left" w:pos="0"/>
        </w:tabs>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Завданням Програми</w:t>
      </w:r>
      <w:r w:rsidRPr="00262A57">
        <w:rPr>
          <w:rFonts w:ascii="Times New Roman" w:eastAsia="Times New Roman" w:hAnsi="Times New Roman" w:cs="Times New Roman"/>
          <w:color w:val="000000" w:themeColor="text1"/>
          <w:sz w:val="28"/>
          <w:szCs w:val="28"/>
          <w:lang w:val="uk-UA" w:eastAsia="ru-RU"/>
        </w:rPr>
        <w:t xml:space="preserve"> є забезпечення ефективної системи надання адміністративних послуг у населених пунктах Рахівської територіальної громади шляхом удосконалення функціонування ЦНАП</w:t>
      </w:r>
      <w:r w:rsidRPr="00262A57">
        <w:rPr>
          <w:rFonts w:ascii="Times New Roman" w:eastAsia="Calibri" w:hAnsi="Times New Roman" w:cs="Times New Roman"/>
          <w:color w:val="000000" w:themeColor="text1"/>
          <w:sz w:val="28"/>
          <w:szCs w:val="28"/>
          <w:lang w:val="uk-UA"/>
        </w:rPr>
        <w:t>, а також:</w:t>
      </w:r>
      <w:r w:rsidRPr="00262A57">
        <w:rPr>
          <w:rFonts w:ascii="Times New Roman" w:eastAsia="Times New Roman" w:hAnsi="Times New Roman" w:cs="Times New Roman"/>
          <w:color w:val="000000" w:themeColor="text1"/>
          <w:sz w:val="28"/>
          <w:szCs w:val="28"/>
          <w:lang w:val="uk-UA" w:eastAsia="ru-RU"/>
        </w:rPr>
        <w:t xml:space="preserve">  </w:t>
      </w:r>
    </w:p>
    <w:p w:rsidR="00F20492" w:rsidRPr="00262A57" w:rsidRDefault="00F20492" w:rsidP="00262A57">
      <w:pPr>
        <w:numPr>
          <w:ilvl w:val="0"/>
          <w:numId w:val="5"/>
        </w:numPr>
        <w:shd w:val="clear" w:color="auto" w:fill="FFFFFF"/>
        <w:tabs>
          <w:tab w:val="left" w:pos="0"/>
        </w:tabs>
        <w:suppressAutoHyphens/>
        <w:spacing w:after="0" w:line="240" w:lineRule="auto"/>
        <w:ind w:left="0"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розбудова та підтримка ЦНАП та його віддалених робочих місць адміністраторів;</w:t>
      </w:r>
    </w:p>
    <w:p w:rsidR="00F20492" w:rsidRPr="00262A57" w:rsidRDefault="00F20492" w:rsidP="00262A57">
      <w:pPr>
        <w:numPr>
          <w:ilvl w:val="0"/>
          <w:numId w:val="5"/>
        </w:numPr>
        <w:shd w:val="clear" w:color="auto" w:fill="FFFFFF"/>
        <w:tabs>
          <w:tab w:val="left" w:pos="0"/>
        </w:tabs>
        <w:suppressAutoHyphens/>
        <w:spacing w:after="0" w:line="240" w:lineRule="auto"/>
        <w:ind w:left="0"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lastRenderedPageBreak/>
        <w:t>створення віддалених робочих місць адміністраторів у населених пунктах громади;</w:t>
      </w:r>
    </w:p>
    <w:p w:rsidR="00F20492" w:rsidRPr="00262A57" w:rsidRDefault="00F20492" w:rsidP="00262A57">
      <w:pPr>
        <w:numPr>
          <w:ilvl w:val="0"/>
          <w:numId w:val="5"/>
        </w:numPr>
        <w:shd w:val="clear" w:color="auto" w:fill="FFFFFF"/>
        <w:tabs>
          <w:tab w:val="left" w:pos="0"/>
        </w:tabs>
        <w:suppressAutoHyphens/>
        <w:spacing w:after="0" w:line="240" w:lineRule="auto"/>
        <w:ind w:left="0"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1"/>
          <w:szCs w:val="21"/>
          <w:shd w:val="clear" w:color="auto" w:fill="FFFFFF"/>
          <w:lang w:val="uk-UA" w:eastAsia="ru-RU"/>
        </w:rPr>
        <w:t> </w:t>
      </w:r>
      <w:r w:rsidRPr="00262A57">
        <w:rPr>
          <w:rFonts w:ascii="Times New Roman" w:eastAsia="Times New Roman" w:hAnsi="Times New Roman" w:cs="Times New Roman"/>
          <w:color w:val="000000" w:themeColor="text1"/>
          <w:sz w:val="28"/>
          <w:szCs w:val="28"/>
          <w:lang w:val="uk-UA" w:eastAsia="ru-RU"/>
        </w:rPr>
        <w:t>забезпечення віддалених робочих місць чи уповноваженої посадової особи населених пунктів громади та облаштування їх відповідним інформаційно-комунікаційним, матеріально-технічним забезпеченням відповідними інформаційними системами та програмами;</w:t>
      </w:r>
    </w:p>
    <w:p w:rsidR="00F20492" w:rsidRPr="00262A57" w:rsidRDefault="00F20492" w:rsidP="00262A57">
      <w:pPr>
        <w:numPr>
          <w:ilvl w:val="0"/>
          <w:numId w:val="5"/>
        </w:numPr>
        <w:shd w:val="clear" w:color="auto" w:fill="FFFFFF"/>
        <w:tabs>
          <w:tab w:val="left" w:pos="0"/>
        </w:tabs>
        <w:suppressAutoHyphens/>
        <w:spacing w:after="0" w:line="240" w:lineRule="auto"/>
        <w:ind w:left="0"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підвищення якості надання адміністративних послуг шляхом створення належних матеріально-технічних умов для працівників включаючи запровадження додаткової системи заохочень (винагород) за ефективну роботу, зважаючи на збільшення навантаження на адміністраторів ЦНАП та враховуючи збільшення населення, що входить до складу Рахівської територіальної громади;</w:t>
      </w:r>
    </w:p>
    <w:p w:rsidR="00F20492" w:rsidRPr="00262A57" w:rsidRDefault="00F20492" w:rsidP="00262A57">
      <w:pPr>
        <w:numPr>
          <w:ilvl w:val="0"/>
          <w:numId w:val="5"/>
        </w:numPr>
        <w:shd w:val="clear" w:color="auto" w:fill="FFFFFF"/>
        <w:tabs>
          <w:tab w:val="left" w:pos="0"/>
        </w:tabs>
        <w:suppressAutoHyphens/>
        <w:spacing w:after="0" w:line="240" w:lineRule="auto"/>
        <w:ind w:left="0"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розширення доступу до Єдиних та Державних реєстрів;</w:t>
      </w:r>
    </w:p>
    <w:p w:rsidR="00F20492" w:rsidRPr="00262A57" w:rsidRDefault="00F20492" w:rsidP="00262A57">
      <w:pPr>
        <w:numPr>
          <w:ilvl w:val="0"/>
          <w:numId w:val="5"/>
        </w:numPr>
        <w:shd w:val="clear" w:color="auto" w:fill="FFFFFF"/>
        <w:tabs>
          <w:tab w:val="left" w:pos="0"/>
        </w:tabs>
        <w:suppressAutoHyphens/>
        <w:spacing w:after="0" w:line="240" w:lineRule="auto"/>
        <w:ind w:left="0"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розвиток системи надання адміністративних послуг з урахуванням принципу</w:t>
      </w:r>
      <w:bookmarkStart w:id="0" w:name="o28"/>
      <w:bookmarkEnd w:id="0"/>
      <w:r w:rsidRPr="00262A57">
        <w:rPr>
          <w:rFonts w:ascii="Times New Roman" w:eastAsia="Times New Roman" w:hAnsi="Times New Roman" w:cs="Times New Roman"/>
          <w:color w:val="000000" w:themeColor="text1"/>
          <w:sz w:val="28"/>
          <w:szCs w:val="28"/>
          <w:lang w:val="uk-UA" w:eastAsia="ru-RU"/>
        </w:rPr>
        <w:t xml:space="preserve"> доступності послуг для всіх фізичних та юридичних осіб; </w:t>
      </w:r>
      <w:bookmarkStart w:id="1" w:name="o29"/>
      <w:bookmarkEnd w:id="1"/>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організація надання адміністративних послуг у найкоротший строк та за мінімальної кількості відвідувань суб’єктів звернень;</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спрощення процедури отримання адміністративних послуг та поліпшення якості їх надання;</w:t>
      </w:r>
    </w:p>
    <w:p w:rsidR="00F20492" w:rsidRPr="00262A57" w:rsidRDefault="00F20492" w:rsidP="00262A57">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забезпечення відділу ЦНАП достатньою матеріально-технічною базою для виконання покладених на відділ завдань</w:t>
      </w:r>
      <w:r w:rsidRPr="00262A57">
        <w:rPr>
          <w:rFonts w:ascii="Times New Roman" w:eastAsia="Times New Roman" w:hAnsi="Times New Roman" w:cs="Times New Roman"/>
          <w:color w:val="000000" w:themeColor="text1"/>
          <w:sz w:val="27"/>
          <w:szCs w:val="27"/>
          <w:lang w:val="uk-UA" w:eastAsia="ru-RU"/>
        </w:rPr>
        <w:t>;</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забезпечення інформування суб’єктів звернень про вимоги та порядок надання адміністративних послуг, що надаються через адміністратора;</w:t>
      </w:r>
    </w:p>
    <w:p w:rsidR="00F20492" w:rsidRPr="00262A57" w:rsidRDefault="00F20492" w:rsidP="00262A57">
      <w:pPr>
        <w:shd w:val="clear" w:color="auto" w:fill="FFFFFF"/>
        <w:spacing w:after="0" w:line="240" w:lineRule="auto"/>
        <w:ind w:firstLine="708"/>
        <w:jc w:val="both"/>
        <w:rPr>
          <w:rFonts w:ascii="Times New Roman" w:eastAsia="Times New Roman" w:hAnsi="Times New Roman" w:cs="Times New Roman"/>
          <w:color w:val="000000" w:themeColor="text1"/>
          <w:sz w:val="21"/>
          <w:szCs w:val="21"/>
          <w:lang w:val="uk-UA" w:eastAsia="ru-RU"/>
        </w:rPr>
      </w:pPr>
      <w:r w:rsidRPr="00262A57">
        <w:rPr>
          <w:rFonts w:ascii="Times New Roman" w:eastAsia="Times New Roman" w:hAnsi="Times New Roman" w:cs="Times New Roman"/>
          <w:color w:val="000000" w:themeColor="text1"/>
          <w:sz w:val="28"/>
          <w:szCs w:val="28"/>
          <w:lang w:val="uk-UA" w:eastAsia="ru-RU"/>
        </w:rPr>
        <w:t xml:space="preserve">- </w:t>
      </w:r>
      <w:r w:rsidRPr="00262A57">
        <w:rPr>
          <w:rFonts w:ascii="Times New Roman" w:eastAsia="Times New Roman" w:hAnsi="Times New Roman" w:cs="Times New Roman"/>
          <w:color w:val="000000" w:themeColor="text1"/>
          <w:sz w:val="28"/>
          <w:szCs w:val="28"/>
          <w:bdr w:val="none" w:sz="0" w:space="0" w:color="auto" w:frame="1"/>
          <w:lang w:val="uk-UA" w:eastAsia="ru-RU"/>
        </w:rPr>
        <w:t>на всіх етапах функціонування ЦНАП повинно проводитися навчання та підвищення кваліфікації працівників Центру, щоб забезпечити їх можливість виконувати свої функції з надання якісних адміністративних послуг.</w:t>
      </w:r>
    </w:p>
    <w:p w:rsidR="00F20492" w:rsidRPr="00262A57" w:rsidRDefault="00F20492" w:rsidP="00262A57">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Метою навчання є забезпечення його учасників знаннями та практичними навичками, необхідними для надання якісних адміністративних послуг, а також розумінням загального процесу створення та функціонування ЦНАП. Для досягнення цієї мети необхідним є спільне навчання усієї команди, яке включатиме значну частку практичних робіт та обговорень.</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Строк реалізації Програми – 2023-2024 рік.</w:t>
      </w:r>
    </w:p>
    <w:p w:rsidR="00D90C9C" w:rsidRPr="00262A57" w:rsidRDefault="00D90C9C" w:rsidP="00262A57">
      <w:pPr>
        <w:spacing w:after="0" w:line="240" w:lineRule="auto"/>
        <w:ind w:firstLine="708"/>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ind w:firstLine="708"/>
        <w:jc w:val="center"/>
        <w:rPr>
          <w:rFonts w:ascii="Times New Roman" w:eastAsia="Times New Roman" w:hAnsi="Times New Roman" w:cs="Times New Roman"/>
          <w:b/>
          <w:bCs/>
          <w:color w:val="000000" w:themeColor="text1"/>
          <w:sz w:val="28"/>
          <w:szCs w:val="28"/>
          <w:lang w:val="uk-UA" w:eastAsia="ru-RU"/>
        </w:rPr>
      </w:pPr>
      <w:r w:rsidRPr="00262A57">
        <w:rPr>
          <w:rFonts w:ascii="Times New Roman" w:eastAsia="Times New Roman" w:hAnsi="Times New Roman" w:cs="Times New Roman"/>
          <w:b/>
          <w:bCs/>
          <w:color w:val="000000" w:themeColor="text1"/>
          <w:sz w:val="28"/>
          <w:szCs w:val="28"/>
          <w:lang w:val="uk-UA" w:eastAsia="ru-RU"/>
        </w:rPr>
        <w:t>4.Очікувані результати, ефективність Програми</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Ефективна діяльність відділу Центр надання адміністративних послуг Рахівської міської ради в кінцевому результаті дає:</w:t>
      </w:r>
    </w:p>
    <w:p w:rsidR="00F20492" w:rsidRPr="00262A57" w:rsidRDefault="00F20492" w:rsidP="00262A57">
      <w:pPr>
        <w:tabs>
          <w:tab w:val="left" w:pos="1080"/>
        </w:tabs>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для суб’єктів звернень:</w:t>
      </w:r>
    </w:p>
    <w:p w:rsidR="00F20492" w:rsidRPr="00262A57" w:rsidRDefault="00F20492" w:rsidP="00262A57">
      <w:pPr>
        <w:widowControl w:val="0"/>
        <w:tabs>
          <w:tab w:val="left" w:pos="1134"/>
        </w:tabs>
        <w:spacing w:after="0" w:line="240" w:lineRule="auto"/>
        <w:ind w:firstLine="720"/>
        <w:jc w:val="both"/>
        <w:rPr>
          <w:rFonts w:ascii="Times New Roman" w:eastAsia="Times New Roman" w:hAnsi="Times New Roman" w:cs="Times New Roman"/>
          <w:snapToGrid w:val="0"/>
          <w:color w:val="000000" w:themeColor="text1"/>
          <w:sz w:val="28"/>
          <w:szCs w:val="28"/>
          <w:lang w:val="uk-UA" w:eastAsia="ru-RU"/>
        </w:rPr>
      </w:pPr>
      <w:r w:rsidRPr="00262A57">
        <w:rPr>
          <w:rFonts w:ascii="Times New Roman" w:eastAsia="Times New Roman" w:hAnsi="Times New Roman" w:cs="Times New Roman"/>
          <w:snapToGrid w:val="0"/>
          <w:color w:val="000000" w:themeColor="text1"/>
          <w:sz w:val="28"/>
          <w:szCs w:val="28"/>
          <w:lang w:val="uk-UA" w:eastAsia="ru-RU"/>
        </w:rPr>
        <w:t>- чітке визначення переліку документів, необхідних для отримання відповідної адміністративної послуги;</w:t>
      </w:r>
    </w:p>
    <w:p w:rsidR="00F20492" w:rsidRPr="00262A57" w:rsidRDefault="00F20492" w:rsidP="00262A57">
      <w:pPr>
        <w:widowControl w:val="0"/>
        <w:tabs>
          <w:tab w:val="left" w:pos="1134"/>
        </w:tabs>
        <w:spacing w:after="0" w:line="240" w:lineRule="auto"/>
        <w:ind w:firstLine="720"/>
        <w:jc w:val="both"/>
        <w:rPr>
          <w:rFonts w:ascii="Times New Roman" w:eastAsia="Times New Roman" w:hAnsi="Times New Roman" w:cs="Times New Roman"/>
          <w:snapToGrid w:val="0"/>
          <w:color w:val="000000" w:themeColor="text1"/>
          <w:sz w:val="28"/>
          <w:szCs w:val="28"/>
          <w:lang w:val="uk-UA" w:eastAsia="ru-RU"/>
        </w:rPr>
      </w:pPr>
      <w:r w:rsidRPr="00262A57">
        <w:rPr>
          <w:rFonts w:ascii="Times New Roman" w:eastAsia="Times New Roman" w:hAnsi="Times New Roman" w:cs="Times New Roman"/>
          <w:snapToGrid w:val="0"/>
          <w:color w:val="000000" w:themeColor="text1"/>
          <w:sz w:val="28"/>
          <w:szCs w:val="28"/>
          <w:lang w:val="uk-UA" w:eastAsia="ru-RU"/>
        </w:rPr>
        <w:t xml:space="preserve">- </w:t>
      </w:r>
      <w:r w:rsidRPr="00262A57">
        <w:rPr>
          <w:rFonts w:ascii="Times New Roman" w:eastAsia="Times New Roman" w:hAnsi="Times New Roman" w:cs="Times New Roman"/>
          <w:color w:val="000000" w:themeColor="text1"/>
          <w:sz w:val="28"/>
          <w:szCs w:val="28"/>
          <w:lang w:val="uk-UA" w:eastAsia="ru-RU"/>
        </w:rPr>
        <w:t>стале функціонування місцевої інформаційної системи зі значною кількістю сучасних затребуваних електронних сервісів у сфері надання адміністративних послуг;</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отримання максимуму адміністративних послуг в одному приміщені;</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можливість отримання   в найкоротші терміни </w:t>
      </w:r>
      <w:proofErr w:type="spellStart"/>
      <w:r w:rsidRPr="00262A57">
        <w:rPr>
          <w:rFonts w:ascii="Times New Roman" w:eastAsia="Times New Roman" w:hAnsi="Times New Roman" w:cs="Times New Roman"/>
          <w:color w:val="000000" w:themeColor="text1"/>
          <w:sz w:val="28"/>
          <w:szCs w:val="28"/>
          <w:lang w:val="uk-UA" w:eastAsia="ru-RU"/>
        </w:rPr>
        <w:t>найзатребуваніших</w:t>
      </w:r>
      <w:proofErr w:type="spellEnd"/>
      <w:r w:rsidRPr="00262A57">
        <w:rPr>
          <w:rFonts w:ascii="Times New Roman" w:eastAsia="Times New Roman" w:hAnsi="Times New Roman" w:cs="Times New Roman"/>
          <w:color w:val="000000" w:themeColor="text1"/>
          <w:sz w:val="28"/>
          <w:szCs w:val="28"/>
          <w:lang w:val="uk-UA" w:eastAsia="ru-RU"/>
        </w:rPr>
        <w:t xml:space="preserve">  сьогодні адміністративних послуг;</w:t>
      </w:r>
    </w:p>
    <w:p w:rsidR="00F20492" w:rsidRPr="00262A57" w:rsidRDefault="00F20492" w:rsidP="00262A57">
      <w:pPr>
        <w:widowControl w:val="0"/>
        <w:tabs>
          <w:tab w:val="left" w:pos="1134"/>
        </w:tabs>
        <w:spacing w:after="0" w:line="240" w:lineRule="auto"/>
        <w:ind w:firstLine="686"/>
        <w:jc w:val="both"/>
        <w:rPr>
          <w:rFonts w:ascii="Times New Roman" w:eastAsia="Times New Roman" w:hAnsi="Times New Roman" w:cs="Times New Roman"/>
          <w:snapToGrid w:val="0"/>
          <w:color w:val="000000" w:themeColor="text1"/>
          <w:sz w:val="28"/>
          <w:szCs w:val="28"/>
          <w:lang w:val="uk-UA" w:eastAsia="ru-RU"/>
        </w:rPr>
      </w:pPr>
      <w:r w:rsidRPr="00262A57">
        <w:rPr>
          <w:rFonts w:ascii="Times New Roman" w:eastAsia="Times New Roman" w:hAnsi="Times New Roman" w:cs="Times New Roman"/>
          <w:snapToGrid w:val="0"/>
          <w:color w:val="000000" w:themeColor="text1"/>
          <w:sz w:val="28"/>
          <w:szCs w:val="28"/>
          <w:lang w:val="uk-UA" w:eastAsia="ru-RU"/>
        </w:rPr>
        <w:t xml:space="preserve">- можливість отримання бланків заяв за місцем отримання послуги; </w:t>
      </w:r>
    </w:p>
    <w:p w:rsidR="00F20492" w:rsidRPr="00262A57" w:rsidRDefault="00F20492" w:rsidP="00262A57">
      <w:pPr>
        <w:spacing w:after="0" w:line="240" w:lineRule="auto"/>
        <w:ind w:firstLine="709"/>
        <w:jc w:val="both"/>
        <w:rPr>
          <w:rFonts w:ascii="Times New Roman" w:eastAsia="Times New Roman" w:hAnsi="Times New Roman" w:cs="Times New Roman"/>
          <w:i/>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lastRenderedPageBreak/>
        <w:t>- зручний для споживачів адміністративних послуг режим роботи  ЦНАП</w:t>
      </w:r>
      <w:r w:rsidRPr="00262A57">
        <w:rPr>
          <w:rFonts w:ascii="Times New Roman" w:eastAsia="Times New Roman" w:hAnsi="Times New Roman" w:cs="Times New Roman"/>
          <w:i/>
          <w:color w:val="000000" w:themeColor="text1"/>
          <w:sz w:val="28"/>
          <w:szCs w:val="28"/>
          <w:lang w:val="uk-UA" w:eastAsia="ru-RU"/>
        </w:rPr>
        <w:t xml:space="preserve">; </w:t>
      </w:r>
    </w:p>
    <w:p w:rsidR="00F20492" w:rsidRPr="00262A57" w:rsidRDefault="00F20492" w:rsidP="00262A57">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uk-UA" w:eastAsia="ru-RU"/>
        </w:rPr>
      </w:pPr>
      <w:r w:rsidRPr="00262A57">
        <w:rPr>
          <w:rFonts w:ascii="Times New Roman" w:eastAsia="Times New Roman" w:hAnsi="Times New Roman" w:cs="Times New Roman"/>
          <w:snapToGrid w:val="0"/>
          <w:color w:val="000000" w:themeColor="text1"/>
          <w:sz w:val="28"/>
          <w:szCs w:val="28"/>
          <w:lang w:val="uk-UA" w:eastAsia="ru-RU"/>
        </w:rPr>
        <w:t xml:space="preserve">- здійснення контролю адміністраторами центру за </w:t>
      </w:r>
      <w:r w:rsidRPr="00262A57">
        <w:rPr>
          <w:rFonts w:ascii="Times New Roman" w:eastAsia="Times New Roman" w:hAnsi="Times New Roman" w:cs="Times New Roman"/>
          <w:color w:val="000000" w:themeColor="text1"/>
          <w:sz w:val="28"/>
          <w:szCs w:val="28"/>
          <w:lang w:val="uk-UA" w:eastAsia="ru-RU"/>
        </w:rPr>
        <w:t>додержанням суб’єктами надання адміністративних послуг строку розгляду справ та прийняття рішень;</w:t>
      </w:r>
      <w:r w:rsidRPr="00262A57">
        <w:rPr>
          <w:rFonts w:ascii="Times New Roman" w:eastAsia="Times New Roman" w:hAnsi="Times New Roman" w:cs="Times New Roman"/>
          <w:b/>
          <w:bCs/>
          <w:color w:val="000000" w:themeColor="text1"/>
          <w:sz w:val="28"/>
          <w:szCs w:val="28"/>
          <w:lang w:val="uk-UA" w:eastAsia="ru-RU"/>
        </w:rPr>
        <w:t xml:space="preserve"> </w:t>
      </w:r>
    </w:p>
    <w:p w:rsidR="00F20492" w:rsidRPr="00262A57" w:rsidRDefault="00F20492" w:rsidP="00262A57">
      <w:pPr>
        <w:widowControl w:val="0"/>
        <w:tabs>
          <w:tab w:val="left" w:pos="1134"/>
        </w:tabs>
        <w:spacing w:after="0" w:line="240" w:lineRule="auto"/>
        <w:ind w:firstLine="686"/>
        <w:jc w:val="both"/>
        <w:rPr>
          <w:rFonts w:ascii="Times New Roman" w:eastAsia="Times New Roman" w:hAnsi="Times New Roman" w:cs="Times New Roman"/>
          <w:snapToGrid w:val="0"/>
          <w:color w:val="000000" w:themeColor="text1"/>
          <w:sz w:val="28"/>
          <w:szCs w:val="28"/>
          <w:lang w:val="uk-UA" w:eastAsia="ru-RU"/>
        </w:rPr>
      </w:pPr>
      <w:r w:rsidRPr="00262A57">
        <w:rPr>
          <w:rFonts w:ascii="Times New Roman" w:eastAsia="Times New Roman" w:hAnsi="Times New Roman" w:cs="Times New Roman"/>
          <w:snapToGrid w:val="0"/>
          <w:color w:val="000000" w:themeColor="text1"/>
          <w:sz w:val="28"/>
          <w:szCs w:val="28"/>
          <w:lang w:val="uk-UA" w:eastAsia="ru-RU"/>
        </w:rPr>
        <w:t>- вивільнення часу, який раніше витрачався на багаторазові відвідування різних адміністративних органів та перебування в чергах для отримання конкретної послуги;</w:t>
      </w:r>
    </w:p>
    <w:p w:rsidR="00F20492" w:rsidRPr="00262A57" w:rsidRDefault="00F20492" w:rsidP="00262A57">
      <w:pPr>
        <w:tabs>
          <w:tab w:val="left" w:pos="1134"/>
        </w:tabs>
        <w:spacing w:after="0" w:line="240" w:lineRule="auto"/>
        <w:ind w:firstLine="720"/>
        <w:jc w:val="both"/>
        <w:rPr>
          <w:rFonts w:ascii="Times New Roman" w:eastAsia="Times New Roman" w:hAnsi="Times New Roman" w:cs="Times New Roman"/>
          <w:snapToGrid w:val="0"/>
          <w:color w:val="000000" w:themeColor="text1"/>
          <w:sz w:val="28"/>
          <w:szCs w:val="28"/>
          <w:lang w:val="uk-UA" w:eastAsia="ru-RU"/>
        </w:rPr>
      </w:pPr>
      <w:r w:rsidRPr="00262A57">
        <w:rPr>
          <w:rFonts w:ascii="Times New Roman" w:eastAsia="Times New Roman" w:hAnsi="Times New Roman" w:cs="Times New Roman"/>
          <w:snapToGrid w:val="0"/>
          <w:color w:val="000000" w:themeColor="text1"/>
          <w:sz w:val="28"/>
          <w:szCs w:val="28"/>
          <w:lang w:val="uk-UA" w:eastAsia="ru-RU"/>
        </w:rPr>
        <w:t>- наявність та доступність інформації про перелік та порядок надання адміністративних послуг;</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eastAsia="uk-UA"/>
        </w:rPr>
        <w:t>- мінімізація корупційної складової за рахунок зменшення або відсутності безпосереднього спілкування суб’єктів звернень з представниками адміністративних органів;</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надання адміністративних послуг в електронній формі та доступ суб’єктів звернення до інформації про адміністративні послуги з використанням мережі Інтернет;</w:t>
      </w:r>
    </w:p>
    <w:p w:rsidR="00F20492" w:rsidRPr="00262A57" w:rsidRDefault="00F20492" w:rsidP="00262A57">
      <w:pPr>
        <w:tabs>
          <w:tab w:val="left" w:pos="1260"/>
        </w:tabs>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для суб’єктів надання адміністративних послуг:</w:t>
      </w:r>
    </w:p>
    <w:p w:rsidR="00F20492" w:rsidRPr="00262A57" w:rsidRDefault="00F20492" w:rsidP="00262A57">
      <w:pPr>
        <w:spacing w:after="0" w:line="240" w:lineRule="auto"/>
        <w:ind w:firstLine="720"/>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створення віддалених робочих місць адміністраторів в населених пунктах громади;</w:t>
      </w:r>
    </w:p>
    <w:p w:rsidR="00F20492" w:rsidRPr="00262A57" w:rsidRDefault="00F20492" w:rsidP="00262A57">
      <w:pPr>
        <w:spacing w:after="0" w:line="240" w:lineRule="auto"/>
        <w:ind w:firstLine="720"/>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підвищення ефективності роботи працівників суб’єктів надання адміністративних послуг шляхом зменшення часу на консультування суб’єктів звернень;</w:t>
      </w:r>
    </w:p>
    <w:p w:rsidR="00F20492" w:rsidRPr="00262A57" w:rsidRDefault="00F20492" w:rsidP="00262A57">
      <w:pPr>
        <w:spacing w:after="0" w:line="240" w:lineRule="auto"/>
        <w:ind w:firstLine="720"/>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підвищення кваліфікаційного рівня співробітників ЦНАП, їх функціональної мобільності з метою взаємозамінності;</w:t>
      </w:r>
    </w:p>
    <w:p w:rsidR="00F20492" w:rsidRPr="00262A57" w:rsidRDefault="00F20492" w:rsidP="00262A57">
      <w:pPr>
        <w:spacing w:after="0" w:line="240" w:lineRule="auto"/>
        <w:ind w:firstLine="720"/>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зменшення часу та зусиль для оформлення вхідних/вихідних документів;</w:t>
      </w:r>
    </w:p>
    <w:p w:rsidR="00F20492" w:rsidRPr="00262A57" w:rsidRDefault="00F20492" w:rsidP="00262A57">
      <w:pPr>
        <w:tabs>
          <w:tab w:val="num" w:pos="1134"/>
        </w:tabs>
        <w:spacing w:after="0" w:line="240" w:lineRule="auto"/>
        <w:ind w:firstLine="720"/>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створення єдиного інформаційного простору збору, накопичення, аналізу всіх видів інформації;</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можливість забезпечення прозорості, відкритості та зрозумілості дій у сфері надання адміністративних послуг;</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раціональна мінімізація кількості документів та процедурних дій, що вимагаються для отримання адміністративних послуг;</w:t>
      </w:r>
    </w:p>
    <w:p w:rsidR="00F20492" w:rsidRPr="00262A57" w:rsidRDefault="00F20492" w:rsidP="00262A57">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shd w:val="clear" w:color="auto" w:fill="FFFFFF"/>
          <w:lang w:val="uk-UA" w:eastAsia="ru-RU"/>
        </w:rPr>
        <w:t>- забезпечення безоплатного автоматизованого віддаленого доступу адміністраторів у режимі реального часу до інформації в інформаційних системах суб’єктів надання адміністративних послуг, підприємств, установ, організацій, які належать до сфери їх управління, в яких міститься інформація, необхідна для надання адміністративних послуг.</w:t>
      </w:r>
      <w:r w:rsidRPr="00262A57">
        <w:rPr>
          <w:rFonts w:ascii="Times New Roman" w:eastAsia="Times New Roman" w:hAnsi="Times New Roman" w:cs="Times New Roman"/>
          <w:color w:val="000000" w:themeColor="text1"/>
          <w:sz w:val="28"/>
          <w:szCs w:val="28"/>
          <w:lang w:val="uk-UA" w:eastAsia="ru-RU"/>
        </w:rPr>
        <w:t xml:space="preserve"> </w:t>
      </w:r>
    </w:p>
    <w:p w:rsidR="00F20492" w:rsidRDefault="00F20492" w:rsidP="00262A57">
      <w:pPr>
        <w:spacing w:after="0" w:line="240" w:lineRule="auto"/>
        <w:ind w:firstLine="960"/>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Оплата за надання послуг з оформлення, видачі, обміну паспорта громадянина України, паспорта громадянина України для виїзду за кордон складає  значну частку надходжень  до місцевого бюджету.</w:t>
      </w:r>
    </w:p>
    <w:p w:rsidR="00F20492" w:rsidRPr="00262A57" w:rsidRDefault="00F20492" w:rsidP="00262A57">
      <w:pPr>
        <w:keepNext/>
        <w:spacing w:after="0" w:line="240" w:lineRule="auto"/>
        <w:jc w:val="center"/>
        <w:outlineLvl w:val="2"/>
        <w:rPr>
          <w:rFonts w:ascii="Times New Roman" w:eastAsia="Times New Roman" w:hAnsi="Times New Roman" w:cs="Times New Roman"/>
          <w:b/>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5.Обсяги та джерела фінансування Програми</w:t>
      </w:r>
    </w:p>
    <w:p w:rsidR="00F20492" w:rsidRPr="00262A57" w:rsidRDefault="00F20492" w:rsidP="00262A57">
      <w:pPr>
        <w:spacing w:after="0" w:line="240" w:lineRule="auto"/>
        <w:ind w:firstLine="700"/>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ab/>
        <w:t>Фінансове забезпечення Програми здійснюється за рахунок коштів місцевого і державного бюджетів та коштів з інших джерел не заборонених законом .</w:t>
      </w:r>
    </w:p>
    <w:p w:rsidR="00D90C9C" w:rsidRPr="00262A57" w:rsidRDefault="00D90C9C" w:rsidP="00262A57">
      <w:pPr>
        <w:spacing w:after="0" w:line="240" w:lineRule="auto"/>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br w:type="page"/>
      </w:r>
    </w:p>
    <w:p w:rsidR="00D90C9C" w:rsidRPr="00262A57" w:rsidRDefault="00D90C9C" w:rsidP="00262A57">
      <w:pPr>
        <w:spacing w:after="0" w:line="240" w:lineRule="auto"/>
        <w:jc w:val="both"/>
        <w:rPr>
          <w:rFonts w:ascii="Times New Roman" w:eastAsia="Times New Roman" w:hAnsi="Times New Roman" w:cs="Times New Roman"/>
          <w:color w:val="000000" w:themeColor="text1"/>
          <w:sz w:val="28"/>
          <w:szCs w:val="28"/>
          <w:lang w:val="uk-UA" w:eastAsia="ru-RU"/>
        </w:rPr>
      </w:pPr>
    </w:p>
    <w:p w:rsidR="00D90C9C" w:rsidRPr="00262A57" w:rsidRDefault="00D90C9C" w:rsidP="00262A57">
      <w:pPr>
        <w:spacing w:after="0" w:line="240" w:lineRule="auto"/>
        <w:jc w:val="both"/>
        <w:rPr>
          <w:rFonts w:ascii="Times New Roman" w:eastAsia="Times New Roman" w:hAnsi="Times New Roman" w:cs="Times New Roman"/>
          <w:color w:val="000000" w:themeColor="text1"/>
          <w:sz w:val="28"/>
          <w:szCs w:val="28"/>
          <w:lang w:val="uk-UA" w:eastAsia="ru-RU"/>
        </w:rPr>
      </w:pPr>
    </w:p>
    <w:p w:rsidR="00F20492" w:rsidRPr="00262A57" w:rsidRDefault="00F20492" w:rsidP="00262A57">
      <w:pPr>
        <w:spacing w:after="0" w:line="240" w:lineRule="auto"/>
        <w:ind w:firstLine="700"/>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Обсяг коштів, що планується використати – 1191 тис. гривень.</w:t>
      </w:r>
      <w:r w:rsidRPr="00262A57">
        <w:rPr>
          <w:rFonts w:ascii="Times New Roman" w:eastAsia="Times New Roman" w:hAnsi="Times New Roman" w:cs="Times New Roman"/>
          <w:color w:val="000000" w:themeColor="text1"/>
          <w:sz w:val="24"/>
          <w:szCs w:val="24"/>
          <w:lang w:val="uk-UA" w:eastAsia="ru-RU"/>
        </w:rPr>
        <w:tab/>
      </w:r>
    </w:p>
    <w:tbl>
      <w:tblPr>
        <w:tblpPr w:leftFromText="181" w:rightFromText="181" w:vertAnchor="text" w:horzAnchor="margin" w:tblpXSpec="center" w:tblpY="35"/>
        <w:tblOverlap w:val="neve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9"/>
        <w:gridCol w:w="1401"/>
        <w:gridCol w:w="1176"/>
      </w:tblGrid>
      <w:tr w:rsidR="00151D4A" w:rsidRPr="00262A57" w:rsidTr="00042DF6">
        <w:trPr>
          <w:trHeight w:val="513"/>
          <w:jc w:val="center"/>
        </w:trPr>
        <w:tc>
          <w:tcPr>
            <w:tcW w:w="6969" w:type="dxa"/>
            <w:shd w:val="clear" w:color="auto" w:fill="auto"/>
            <w:noWrap/>
            <w:vAlign w:val="center"/>
          </w:tcPr>
          <w:p w:rsidR="00F20492" w:rsidRPr="00262A57" w:rsidRDefault="00F20492" w:rsidP="00262A57">
            <w:pPr>
              <w:spacing w:after="0" w:line="240" w:lineRule="auto"/>
              <w:rPr>
                <w:rFonts w:ascii="Times New Roman" w:eastAsia="Times New Roman" w:hAnsi="Times New Roman" w:cs="Times New Roman"/>
                <w:b/>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Обсяг коштів, що пропонується залучити на виконання Програми</w:t>
            </w:r>
            <w:r w:rsidRPr="00262A57">
              <w:rPr>
                <w:rFonts w:ascii="Times New Roman" w:eastAsia="Times New Roman" w:hAnsi="Times New Roman" w:cs="Times New Roman"/>
                <w:color w:val="000000" w:themeColor="text1"/>
                <w:sz w:val="28"/>
                <w:szCs w:val="28"/>
                <w:lang w:val="uk-UA" w:eastAsia="ru-RU"/>
              </w:rPr>
              <w:t xml:space="preserve"> </w:t>
            </w:r>
            <w:r w:rsidRPr="00262A57">
              <w:rPr>
                <w:rFonts w:ascii="Times New Roman" w:eastAsia="Times New Roman" w:hAnsi="Times New Roman" w:cs="Times New Roman"/>
                <w:b/>
                <w:color w:val="000000" w:themeColor="text1"/>
                <w:sz w:val="28"/>
                <w:szCs w:val="28"/>
                <w:lang w:val="uk-UA" w:eastAsia="ru-RU"/>
              </w:rPr>
              <w:t>(тис. гривень)</w:t>
            </w:r>
          </w:p>
        </w:tc>
        <w:tc>
          <w:tcPr>
            <w:tcW w:w="1401" w:type="dxa"/>
            <w:shd w:val="clear" w:color="auto" w:fill="auto"/>
            <w:noWrap/>
            <w:vAlign w:val="center"/>
          </w:tcPr>
          <w:p w:rsidR="00F20492" w:rsidRPr="00262A57" w:rsidRDefault="00F20492" w:rsidP="00262A57">
            <w:pPr>
              <w:spacing w:after="0" w:line="240" w:lineRule="auto"/>
              <w:jc w:val="center"/>
              <w:rPr>
                <w:rFonts w:ascii="Times New Roman" w:eastAsia="Times New Roman" w:hAnsi="Times New Roman" w:cs="Times New Roman"/>
                <w:b/>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2023</w:t>
            </w:r>
          </w:p>
          <w:p w:rsidR="00F20492" w:rsidRPr="00262A57" w:rsidRDefault="00F20492" w:rsidP="00262A57">
            <w:pPr>
              <w:spacing w:after="0" w:line="240" w:lineRule="auto"/>
              <w:jc w:val="center"/>
              <w:rPr>
                <w:rFonts w:ascii="Times New Roman" w:eastAsia="Times New Roman" w:hAnsi="Times New Roman" w:cs="Times New Roman"/>
                <w:b/>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рік</w:t>
            </w:r>
          </w:p>
        </w:tc>
        <w:tc>
          <w:tcPr>
            <w:tcW w:w="1176" w:type="dxa"/>
            <w:vAlign w:val="center"/>
          </w:tcPr>
          <w:p w:rsidR="00F20492" w:rsidRPr="00262A57" w:rsidRDefault="00F20492" w:rsidP="00262A57">
            <w:pPr>
              <w:spacing w:after="0" w:line="240" w:lineRule="auto"/>
              <w:jc w:val="center"/>
              <w:rPr>
                <w:rFonts w:ascii="Times New Roman" w:eastAsia="Times New Roman" w:hAnsi="Times New Roman" w:cs="Times New Roman"/>
                <w:b/>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2024</w:t>
            </w:r>
          </w:p>
          <w:p w:rsidR="00F20492" w:rsidRPr="00262A57" w:rsidRDefault="00F20492" w:rsidP="00262A57">
            <w:pPr>
              <w:spacing w:after="0" w:line="240" w:lineRule="auto"/>
              <w:jc w:val="center"/>
              <w:rPr>
                <w:rFonts w:ascii="Times New Roman" w:eastAsia="Times New Roman" w:hAnsi="Times New Roman" w:cs="Times New Roman"/>
                <w:b/>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Рік</w:t>
            </w:r>
          </w:p>
        </w:tc>
      </w:tr>
      <w:tr w:rsidR="00151D4A" w:rsidRPr="00262A57" w:rsidTr="00042DF6">
        <w:trPr>
          <w:trHeight w:hRule="exact" w:val="1325"/>
          <w:jc w:val="center"/>
        </w:trPr>
        <w:tc>
          <w:tcPr>
            <w:tcW w:w="6969" w:type="dxa"/>
            <w:shd w:val="clear" w:color="auto" w:fill="auto"/>
          </w:tcPr>
          <w:p w:rsidR="00F20492" w:rsidRPr="00262A57" w:rsidRDefault="00F20492" w:rsidP="00262A57">
            <w:pPr>
              <w:spacing w:after="0" w:line="240" w:lineRule="auto"/>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Обсяг ресурсів, усього                                                         </w:t>
            </w:r>
          </w:p>
          <w:p w:rsidR="00F20492" w:rsidRPr="00262A57" w:rsidRDefault="00F20492" w:rsidP="00262A57">
            <w:pPr>
              <w:spacing w:after="0" w:line="240" w:lineRule="auto"/>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У тому числі міський бюджет</w:t>
            </w:r>
          </w:p>
          <w:p w:rsidR="00F20492" w:rsidRPr="00262A57" w:rsidRDefault="00F20492" w:rsidP="00262A57">
            <w:pPr>
              <w:spacing w:after="0" w:line="240" w:lineRule="auto"/>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У тому числі державний бюджет</w:t>
            </w:r>
          </w:p>
          <w:p w:rsidR="00F20492" w:rsidRPr="00262A57" w:rsidRDefault="00F20492" w:rsidP="00262A57">
            <w:pPr>
              <w:spacing w:after="0" w:line="240" w:lineRule="auto"/>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Інші джерела</w:t>
            </w:r>
          </w:p>
          <w:p w:rsidR="00F20492" w:rsidRPr="00262A57" w:rsidRDefault="00F20492" w:rsidP="00262A57">
            <w:pPr>
              <w:spacing w:after="0" w:line="240" w:lineRule="auto"/>
              <w:rPr>
                <w:rFonts w:ascii="Times New Roman" w:eastAsia="Times New Roman" w:hAnsi="Times New Roman" w:cs="Times New Roman"/>
                <w:color w:val="000000" w:themeColor="text1"/>
                <w:sz w:val="28"/>
                <w:szCs w:val="28"/>
                <w:lang w:val="uk-UA" w:eastAsia="ru-RU"/>
              </w:rPr>
            </w:pPr>
          </w:p>
        </w:tc>
        <w:tc>
          <w:tcPr>
            <w:tcW w:w="1401" w:type="dxa"/>
            <w:shd w:val="clear" w:color="auto" w:fill="auto"/>
          </w:tcPr>
          <w:p w:rsidR="00F20492" w:rsidRPr="00262A57" w:rsidRDefault="00F20492" w:rsidP="00262A57">
            <w:pPr>
              <w:spacing w:after="0" w:line="240" w:lineRule="auto"/>
              <w:jc w:val="center"/>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753000</w:t>
            </w:r>
          </w:p>
          <w:p w:rsidR="00F20492" w:rsidRPr="00262A57" w:rsidRDefault="00F20492" w:rsidP="00262A57">
            <w:pPr>
              <w:spacing w:after="0" w:line="240" w:lineRule="auto"/>
              <w:jc w:val="center"/>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753000</w:t>
            </w:r>
          </w:p>
        </w:tc>
        <w:tc>
          <w:tcPr>
            <w:tcW w:w="1176"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438000</w:t>
            </w:r>
          </w:p>
          <w:p w:rsidR="00F20492" w:rsidRPr="00262A57" w:rsidRDefault="00F20492" w:rsidP="00262A57">
            <w:pPr>
              <w:spacing w:after="0" w:line="240" w:lineRule="auto"/>
              <w:jc w:val="center"/>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753000</w:t>
            </w:r>
          </w:p>
        </w:tc>
      </w:tr>
    </w:tbl>
    <w:p w:rsidR="00D90C9C" w:rsidRPr="00262A57" w:rsidRDefault="00D90C9C" w:rsidP="00262A57">
      <w:pPr>
        <w:spacing w:after="0" w:line="240" w:lineRule="auto"/>
        <w:jc w:val="center"/>
        <w:rPr>
          <w:rFonts w:ascii="Times New Roman" w:eastAsia="Times New Roman" w:hAnsi="Times New Roman" w:cs="Times New Roman"/>
          <w:b/>
          <w:bCs/>
          <w:color w:val="000000" w:themeColor="text1"/>
          <w:sz w:val="28"/>
          <w:szCs w:val="28"/>
          <w:lang w:val="uk-UA" w:eastAsia="ru-RU"/>
        </w:rPr>
      </w:pPr>
    </w:p>
    <w:p w:rsidR="00D90C9C" w:rsidRPr="00262A57" w:rsidRDefault="00D90C9C" w:rsidP="00262A57">
      <w:pPr>
        <w:spacing w:after="0" w:line="240" w:lineRule="auto"/>
        <w:jc w:val="center"/>
        <w:rPr>
          <w:rFonts w:ascii="Times New Roman" w:eastAsia="Times New Roman" w:hAnsi="Times New Roman" w:cs="Times New Roman"/>
          <w:b/>
          <w:bCs/>
          <w:color w:val="000000" w:themeColor="text1"/>
          <w:sz w:val="28"/>
          <w:szCs w:val="28"/>
          <w:lang w:val="uk-UA" w:eastAsia="ru-RU"/>
        </w:rPr>
      </w:pPr>
    </w:p>
    <w:p w:rsidR="00F20492" w:rsidRPr="00262A57" w:rsidRDefault="00F20492" w:rsidP="00262A57">
      <w:pPr>
        <w:spacing w:after="0" w:line="240" w:lineRule="auto"/>
        <w:jc w:val="center"/>
        <w:rPr>
          <w:rFonts w:ascii="Times New Roman" w:eastAsia="Times New Roman" w:hAnsi="Times New Roman" w:cs="Times New Roman"/>
          <w:b/>
          <w:bCs/>
          <w:color w:val="000000" w:themeColor="text1"/>
          <w:sz w:val="28"/>
          <w:szCs w:val="28"/>
          <w:lang w:val="uk-UA" w:eastAsia="ru-RU"/>
        </w:rPr>
      </w:pPr>
      <w:r w:rsidRPr="00262A57">
        <w:rPr>
          <w:rFonts w:ascii="Times New Roman" w:eastAsia="Times New Roman" w:hAnsi="Times New Roman" w:cs="Times New Roman"/>
          <w:b/>
          <w:bCs/>
          <w:color w:val="000000" w:themeColor="text1"/>
          <w:sz w:val="28"/>
          <w:szCs w:val="28"/>
          <w:lang w:val="uk-UA" w:eastAsia="ru-RU"/>
        </w:rPr>
        <w:t>6.Координація та контроль за ходом виконання Програми</w:t>
      </w:r>
    </w:p>
    <w:p w:rsidR="00F20492" w:rsidRPr="00262A57" w:rsidRDefault="00F20492" w:rsidP="00262A57">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eastAsia="uk-UA"/>
        </w:rPr>
        <w:t>Виконання Програми здійснюється шляхом реалізації її заходів і завдань, визначених у цій Програмі.</w:t>
      </w:r>
    </w:p>
    <w:p w:rsidR="00F20492" w:rsidRPr="00262A57" w:rsidRDefault="00F20492" w:rsidP="00262A57">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eastAsia="uk-UA"/>
        </w:rPr>
        <w:t>Безпосередній контроль за виконанням заходів і завдань Програми здійснює секретар ради Дмитро Брехлічук.</w:t>
      </w:r>
    </w:p>
    <w:p w:rsidR="00F20492" w:rsidRPr="00262A57" w:rsidRDefault="00F20492" w:rsidP="00262A57">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eastAsia="ru-RU"/>
        </w:rPr>
        <w:t xml:space="preserve">Контроль </w:t>
      </w:r>
      <w:r w:rsidRPr="00262A57">
        <w:rPr>
          <w:rFonts w:ascii="Times New Roman" w:eastAsia="Times New Roman" w:hAnsi="Times New Roman" w:cs="Times New Roman"/>
          <w:color w:val="000000" w:themeColor="text1"/>
          <w:sz w:val="28"/>
          <w:szCs w:val="28"/>
          <w:lang w:val="uk-UA" w:eastAsia="uk-UA"/>
        </w:rPr>
        <w:t>за цільовим та ефективним використанням коштів здійснює головний розпорядник коштів – Рахівська міська рада.</w:t>
      </w:r>
    </w:p>
    <w:p w:rsidR="00F20492" w:rsidRPr="00262A57" w:rsidRDefault="00F20492" w:rsidP="00262A57">
      <w:pPr>
        <w:spacing w:after="0" w:line="240" w:lineRule="auto"/>
        <w:ind w:firstLine="720"/>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Звіт про </w:t>
      </w:r>
      <w:r w:rsidRPr="00262A57">
        <w:rPr>
          <w:rFonts w:ascii="Times New Roman" w:eastAsia="Times New Roman" w:hAnsi="Times New Roman" w:cs="Times New Roman"/>
          <w:color w:val="000000" w:themeColor="text1"/>
          <w:spacing w:val="2"/>
          <w:sz w:val="28"/>
          <w:szCs w:val="28"/>
          <w:lang w:val="uk-UA" w:eastAsia="ru-RU"/>
        </w:rPr>
        <w:t>стан</w:t>
      </w:r>
      <w:r w:rsidRPr="00262A57">
        <w:rPr>
          <w:rFonts w:ascii="Times New Roman" w:eastAsia="Times New Roman" w:hAnsi="Times New Roman" w:cs="Times New Roman"/>
          <w:color w:val="000000" w:themeColor="text1"/>
          <w:sz w:val="28"/>
          <w:szCs w:val="28"/>
          <w:lang w:val="uk-UA" w:eastAsia="ru-RU"/>
        </w:rPr>
        <w:t xml:space="preserve"> виконання Програми подається один раз на рік Рахівській міській раді  </w:t>
      </w:r>
      <w:r w:rsidRPr="00262A57">
        <w:rPr>
          <w:rFonts w:ascii="Times New Roman" w:eastAsia="Times New Roman" w:hAnsi="Times New Roman" w:cs="Times New Roman"/>
          <w:color w:val="000000" w:themeColor="text1"/>
          <w:spacing w:val="-6"/>
          <w:sz w:val="28"/>
          <w:szCs w:val="28"/>
          <w:lang w:val="uk-UA" w:eastAsia="ru-RU"/>
        </w:rPr>
        <w:t>для аналізу ефективності виконання Програми та надання пропозицій щодо доцільності продовження її фінансування та виконання.</w:t>
      </w:r>
      <w:r w:rsidRPr="00262A57">
        <w:rPr>
          <w:rFonts w:ascii="Times New Roman" w:eastAsia="Times New Roman" w:hAnsi="Times New Roman" w:cs="Times New Roman"/>
          <w:color w:val="000000" w:themeColor="text1"/>
          <w:sz w:val="28"/>
          <w:szCs w:val="28"/>
          <w:lang w:val="uk-UA" w:eastAsia="ru-RU"/>
        </w:rPr>
        <w:t xml:space="preserve"> </w:t>
      </w:r>
    </w:p>
    <w:p w:rsidR="00F20492" w:rsidRPr="00262A57" w:rsidRDefault="00F20492" w:rsidP="00262A57">
      <w:pPr>
        <w:spacing w:after="0" w:line="240" w:lineRule="auto"/>
        <w:ind w:firstLine="720"/>
        <w:jc w:val="both"/>
        <w:rPr>
          <w:rFonts w:ascii="Times New Roman" w:eastAsia="Times New Roman" w:hAnsi="Times New Roman" w:cs="Times New Roman"/>
          <w:color w:val="000000" w:themeColor="text1"/>
          <w:sz w:val="20"/>
          <w:szCs w:val="20"/>
          <w:lang w:val="uk-UA" w:eastAsia="ru-RU"/>
        </w:rPr>
        <w:sectPr w:rsidR="00F20492" w:rsidRPr="00262A57" w:rsidSect="008368DE">
          <w:headerReference w:type="even" r:id="rId10"/>
          <w:headerReference w:type="default" r:id="rId11"/>
          <w:footerReference w:type="even" r:id="rId12"/>
          <w:footerReference w:type="default" r:id="rId13"/>
          <w:headerReference w:type="first" r:id="rId14"/>
          <w:footerReference w:type="first" r:id="rId15"/>
          <w:pgSz w:w="11906" w:h="16838" w:code="9"/>
          <w:pgMar w:top="709" w:right="567" w:bottom="568" w:left="1701" w:header="709" w:footer="709" w:gutter="0"/>
          <w:cols w:space="708"/>
          <w:titlePg/>
          <w:docGrid w:linePitch="360"/>
        </w:sectPr>
      </w:pPr>
    </w:p>
    <w:p w:rsidR="00F20492" w:rsidRPr="00262A57" w:rsidRDefault="00F20492" w:rsidP="00262A57">
      <w:pPr>
        <w:keepNext/>
        <w:spacing w:after="0" w:line="240" w:lineRule="auto"/>
        <w:jc w:val="center"/>
        <w:outlineLvl w:val="2"/>
        <w:rPr>
          <w:rFonts w:ascii="Times New Roman" w:eastAsia="Times New Roman" w:hAnsi="Times New Roman" w:cs="Times New Roman"/>
          <w:b/>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lastRenderedPageBreak/>
        <w:t>7. Напрями діяльності та заходи Програми</w:t>
      </w:r>
    </w:p>
    <w:tbl>
      <w:tblPr>
        <w:tblW w:w="15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00"/>
        <w:gridCol w:w="2214"/>
        <w:gridCol w:w="2236"/>
        <w:gridCol w:w="1230"/>
        <w:gridCol w:w="1558"/>
        <w:gridCol w:w="1660"/>
        <w:gridCol w:w="922"/>
        <w:gridCol w:w="1064"/>
        <w:gridCol w:w="1107"/>
        <w:gridCol w:w="2767"/>
      </w:tblGrid>
      <w:tr w:rsidR="00151D4A" w:rsidRPr="00262A57" w:rsidTr="00042DF6">
        <w:trPr>
          <w:trHeight w:val="105"/>
        </w:trPr>
        <w:tc>
          <w:tcPr>
            <w:tcW w:w="400" w:type="dxa"/>
            <w:vMerge w:val="restart"/>
            <w:vAlign w:val="center"/>
          </w:tcPr>
          <w:p w:rsidR="00F20492" w:rsidRPr="00262A57" w:rsidRDefault="00F20492" w:rsidP="00262A57">
            <w:pPr>
              <w:spacing w:after="0" w:line="240" w:lineRule="auto"/>
              <w:jc w:val="center"/>
              <w:rPr>
                <w:rFonts w:ascii="Times New Roman" w:eastAsia="Times New Roman" w:hAnsi="Times New Roman" w:cs="Times New Roman"/>
                <w:b/>
                <w:color w:val="000000" w:themeColor="text1"/>
                <w:lang w:val="uk-UA" w:eastAsia="ru-RU"/>
              </w:rPr>
            </w:pPr>
            <w:r w:rsidRPr="00262A57">
              <w:rPr>
                <w:rFonts w:ascii="Times New Roman" w:eastAsia="Times New Roman" w:hAnsi="Times New Roman" w:cs="Times New Roman"/>
                <w:b/>
                <w:color w:val="000000" w:themeColor="text1"/>
                <w:lang w:val="uk-UA" w:eastAsia="ru-RU"/>
              </w:rPr>
              <w:t>№</w:t>
            </w:r>
          </w:p>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r w:rsidRPr="00262A57">
              <w:rPr>
                <w:rFonts w:ascii="Times New Roman" w:eastAsia="Times New Roman" w:hAnsi="Times New Roman" w:cs="Times New Roman"/>
                <w:b/>
                <w:color w:val="000000" w:themeColor="text1"/>
                <w:lang w:val="uk-UA" w:eastAsia="ru-RU"/>
              </w:rPr>
              <w:t>з/п</w:t>
            </w:r>
          </w:p>
        </w:tc>
        <w:tc>
          <w:tcPr>
            <w:tcW w:w="2214" w:type="dxa"/>
            <w:vMerge w:val="restart"/>
            <w:vAlign w:val="center"/>
          </w:tcPr>
          <w:p w:rsidR="00F20492" w:rsidRPr="00262A57" w:rsidRDefault="00F20492" w:rsidP="00262A57">
            <w:pPr>
              <w:spacing w:after="0" w:line="240" w:lineRule="auto"/>
              <w:jc w:val="center"/>
              <w:rPr>
                <w:rFonts w:ascii="Times New Roman" w:eastAsia="Times New Roman" w:hAnsi="Times New Roman" w:cs="Times New Roman"/>
                <w:bCs/>
                <w:color w:val="000000" w:themeColor="text1"/>
                <w:lang w:val="uk-UA" w:eastAsia="ru-RU"/>
              </w:rPr>
            </w:pPr>
            <w:r w:rsidRPr="00262A57">
              <w:rPr>
                <w:rFonts w:ascii="Times New Roman" w:eastAsia="Times New Roman" w:hAnsi="Times New Roman" w:cs="Times New Roman"/>
                <w:b/>
                <w:bCs/>
                <w:color w:val="000000" w:themeColor="text1"/>
                <w:sz w:val="20"/>
                <w:szCs w:val="20"/>
                <w:lang w:val="uk-UA" w:eastAsia="ru-RU"/>
              </w:rPr>
              <w:t>Назва напряму діяльності (пріоритетні завдання</w:t>
            </w:r>
            <w:r w:rsidRPr="00262A57">
              <w:rPr>
                <w:rFonts w:ascii="Times New Roman" w:eastAsia="Times New Roman" w:hAnsi="Times New Roman" w:cs="Times New Roman"/>
                <w:bCs/>
                <w:color w:val="000000" w:themeColor="text1"/>
                <w:lang w:val="uk-UA" w:eastAsia="ru-RU"/>
              </w:rPr>
              <w:t>)</w:t>
            </w:r>
          </w:p>
        </w:tc>
        <w:tc>
          <w:tcPr>
            <w:tcW w:w="2236" w:type="dxa"/>
            <w:vMerge w:val="restart"/>
            <w:vAlign w:val="center"/>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r w:rsidRPr="00262A57">
              <w:rPr>
                <w:rFonts w:ascii="Times New Roman" w:eastAsia="Times New Roman" w:hAnsi="Times New Roman" w:cs="Times New Roman"/>
                <w:b/>
                <w:bCs/>
                <w:color w:val="000000" w:themeColor="text1"/>
                <w:lang w:val="uk-UA" w:eastAsia="ru-RU"/>
              </w:rPr>
              <w:t>Перелік заходів програми</w:t>
            </w:r>
          </w:p>
        </w:tc>
        <w:tc>
          <w:tcPr>
            <w:tcW w:w="1230" w:type="dxa"/>
            <w:vMerge w:val="restart"/>
            <w:vAlign w:val="center"/>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r w:rsidRPr="00262A57">
              <w:rPr>
                <w:rFonts w:ascii="Times New Roman" w:eastAsia="Times New Roman" w:hAnsi="Times New Roman" w:cs="Times New Roman"/>
                <w:b/>
                <w:bCs/>
                <w:color w:val="000000" w:themeColor="text1"/>
                <w:lang w:val="uk-UA" w:eastAsia="ru-RU"/>
              </w:rPr>
              <w:t>Строк виконання заходу,</w:t>
            </w:r>
          </w:p>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r w:rsidRPr="00262A57">
              <w:rPr>
                <w:rFonts w:ascii="Times New Roman" w:eastAsia="Times New Roman" w:hAnsi="Times New Roman" w:cs="Times New Roman"/>
                <w:b/>
                <w:bCs/>
                <w:color w:val="000000" w:themeColor="text1"/>
                <w:lang w:val="uk-UA" w:eastAsia="ru-RU"/>
              </w:rPr>
              <w:t>рік</w:t>
            </w:r>
          </w:p>
        </w:tc>
        <w:tc>
          <w:tcPr>
            <w:tcW w:w="1558" w:type="dxa"/>
            <w:vMerge w:val="restart"/>
            <w:vAlign w:val="center"/>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r w:rsidRPr="00262A57">
              <w:rPr>
                <w:rFonts w:ascii="Times New Roman" w:eastAsia="Times New Roman" w:hAnsi="Times New Roman" w:cs="Times New Roman"/>
                <w:b/>
                <w:bCs/>
                <w:color w:val="000000" w:themeColor="text1"/>
                <w:lang w:val="uk-UA" w:eastAsia="ru-RU"/>
              </w:rPr>
              <w:t>Виконавці</w:t>
            </w:r>
          </w:p>
        </w:tc>
        <w:tc>
          <w:tcPr>
            <w:tcW w:w="1660" w:type="dxa"/>
            <w:vMerge w:val="restart"/>
            <w:vAlign w:val="center"/>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r w:rsidRPr="00262A57">
              <w:rPr>
                <w:rFonts w:ascii="Times New Roman" w:eastAsia="Times New Roman" w:hAnsi="Times New Roman" w:cs="Times New Roman"/>
                <w:b/>
                <w:bCs/>
                <w:color w:val="000000" w:themeColor="text1"/>
                <w:lang w:val="uk-UA" w:eastAsia="ru-RU"/>
              </w:rPr>
              <w:t>Джерела фінансування</w:t>
            </w:r>
          </w:p>
        </w:tc>
        <w:tc>
          <w:tcPr>
            <w:tcW w:w="3093" w:type="dxa"/>
            <w:gridSpan w:val="3"/>
            <w:vAlign w:val="center"/>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r w:rsidRPr="00262A57">
              <w:rPr>
                <w:rFonts w:ascii="Times New Roman" w:eastAsia="Times New Roman" w:hAnsi="Times New Roman" w:cs="Times New Roman"/>
                <w:b/>
                <w:bCs/>
                <w:color w:val="000000" w:themeColor="text1"/>
                <w:lang w:val="uk-UA" w:eastAsia="ru-RU"/>
              </w:rPr>
              <w:t>Орієнтовні обсяги фінансування (вартість)</w:t>
            </w:r>
          </w:p>
        </w:tc>
        <w:tc>
          <w:tcPr>
            <w:tcW w:w="2767" w:type="dxa"/>
            <w:vMerge w:val="restart"/>
            <w:vAlign w:val="center"/>
          </w:tcPr>
          <w:p w:rsidR="00F20492" w:rsidRPr="00262A57" w:rsidRDefault="00F20492" w:rsidP="00262A57">
            <w:pPr>
              <w:spacing w:after="0" w:line="240" w:lineRule="auto"/>
              <w:rPr>
                <w:rFonts w:ascii="Times New Roman" w:eastAsia="Times New Roman" w:hAnsi="Times New Roman" w:cs="Times New Roman"/>
                <w:b/>
                <w:bCs/>
                <w:color w:val="000000" w:themeColor="text1"/>
                <w:lang w:val="uk-UA" w:eastAsia="ru-RU"/>
              </w:rPr>
            </w:pPr>
            <w:r w:rsidRPr="00262A57">
              <w:rPr>
                <w:rFonts w:ascii="Times New Roman" w:eastAsia="Times New Roman" w:hAnsi="Times New Roman" w:cs="Times New Roman"/>
                <w:b/>
                <w:bCs/>
                <w:color w:val="000000" w:themeColor="text1"/>
                <w:lang w:val="uk-UA" w:eastAsia="ru-RU"/>
              </w:rPr>
              <w:t>Очікуваний результат</w:t>
            </w:r>
          </w:p>
        </w:tc>
      </w:tr>
      <w:tr w:rsidR="00151D4A" w:rsidRPr="00262A57" w:rsidTr="00042DF6">
        <w:trPr>
          <w:trHeight w:val="58"/>
        </w:trPr>
        <w:tc>
          <w:tcPr>
            <w:tcW w:w="400" w:type="dxa"/>
            <w:vMerge/>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p>
        </w:tc>
        <w:tc>
          <w:tcPr>
            <w:tcW w:w="2214" w:type="dxa"/>
            <w:vMerge/>
          </w:tcPr>
          <w:p w:rsidR="00F20492" w:rsidRPr="00262A57" w:rsidRDefault="00F20492" w:rsidP="00262A57">
            <w:pPr>
              <w:spacing w:after="0" w:line="240" w:lineRule="auto"/>
              <w:rPr>
                <w:rFonts w:ascii="Times New Roman" w:eastAsia="Times New Roman" w:hAnsi="Times New Roman" w:cs="Times New Roman"/>
                <w:bCs/>
                <w:color w:val="000000" w:themeColor="text1"/>
                <w:lang w:val="uk-UA" w:eastAsia="ru-RU"/>
              </w:rPr>
            </w:pPr>
          </w:p>
        </w:tc>
        <w:tc>
          <w:tcPr>
            <w:tcW w:w="2236" w:type="dxa"/>
            <w:vMerge/>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p>
        </w:tc>
        <w:tc>
          <w:tcPr>
            <w:tcW w:w="1230" w:type="dxa"/>
            <w:vMerge/>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p>
        </w:tc>
        <w:tc>
          <w:tcPr>
            <w:tcW w:w="1558" w:type="dxa"/>
            <w:vMerge/>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p>
        </w:tc>
        <w:tc>
          <w:tcPr>
            <w:tcW w:w="1660" w:type="dxa"/>
            <w:vMerge/>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p>
        </w:tc>
        <w:tc>
          <w:tcPr>
            <w:tcW w:w="922" w:type="dxa"/>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r w:rsidRPr="00262A57">
              <w:rPr>
                <w:rFonts w:ascii="Times New Roman" w:eastAsia="Times New Roman" w:hAnsi="Times New Roman" w:cs="Times New Roman"/>
                <w:b/>
                <w:bCs/>
                <w:color w:val="000000" w:themeColor="text1"/>
                <w:lang w:val="uk-UA" w:eastAsia="ru-RU"/>
              </w:rPr>
              <w:t>Всього</w:t>
            </w:r>
          </w:p>
        </w:tc>
        <w:tc>
          <w:tcPr>
            <w:tcW w:w="1064" w:type="dxa"/>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r w:rsidRPr="00262A57">
              <w:rPr>
                <w:rFonts w:ascii="Times New Roman" w:eastAsia="Times New Roman" w:hAnsi="Times New Roman" w:cs="Times New Roman"/>
                <w:b/>
                <w:bCs/>
                <w:color w:val="000000" w:themeColor="text1"/>
                <w:lang w:val="uk-UA" w:eastAsia="ru-RU"/>
              </w:rPr>
              <w:t>2023рік</w:t>
            </w:r>
          </w:p>
        </w:tc>
        <w:tc>
          <w:tcPr>
            <w:tcW w:w="1107" w:type="dxa"/>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r w:rsidRPr="00262A57">
              <w:rPr>
                <w:rFonts w:ascii="Times New Roman" w:eastAsia="Times New Roman" w:hAnsi="Times New Roman" w:cs="Times New Roman"/>
                <w:b/>
                <w:bCs/>
                <w:color w:val="000000" w:themeColor="text1"/>
                <w:lang w:val="uk-UA" w:eastAsia="ru-RU"/>
              </w:rPr>
              <w:t>2024 рік</w:t>
            </w:r>
          </w:p>
        </w:tc>
        <w:tc>
          <w:tcPr>
            <w:tcW w:w="2767" w:type="dxa"/>
            <w:vMerge/>
          </w:tcPr>
          <w:p w:rsidR="00F20492" w:rsidRPr="00262A57" w:rsidRDefault="00F20492" w:rsidP="00262A57">
            <w:pPr>
              <w:spacing w:after="0" w:line="240" w:lineRule="auto"/>
              <w:rPr>
                <w:rFonts w:ascii="Times New Roman" w:eastAsia="Times New Roman" w:hAnsi="Times New Roman" w:cs="Times New Roman"/>
                <w:b/>
                <w:bCs/>
                <w:color w:val="000000" w:themeColor="text1"/>
                <w:lang w:val="uk-UA" w:eastAsia="ru-RU"/>
              </w:rPr>
            </w:pPr>
          </w:p>
        </w:tc>
      </w:tr>
      <w:tr w:rsidR="00151D4A" w:rsidRPr="00262A57" w:rsidTr="00042DF6">
        <w:trPr>
          <w:trHeight w:val="39"/>
        </w:trPr>
        <w:tc>
          <w:tcPr>
            <w:tcW w:w="400" w:type="dxa"/>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r w:rsidRPr="00262A57">
              <w:rPr>
                <w:rFonts w:ascii="Times New Roman" w:eastAsia="Times New Roman" w:hAnsi="Times New Roman" w:cs="Times New Roman"/>
                <w:b/>
                <w:bCs/>
                <w:color w:val="000000" w:themeColor="text1"/>
                <w:lang w:val="uk-UA" w:eastAsia="ru-RU"/>
              </w:rPr>
              <w:t>1</w:t>
            </w:r>
          </w:p>
        </w:tc>
        <w:tc>
          <w:tcPr>
            <w:tcW w:w="2214" w:type="dxa"/>
          </w:tcPr>
          <w:p w:rsidR="00F20492" w:rsidRPr="00262A57" w:rsidRDefault="00F20492" w:rsidP="00262A57">
            <w:pPr>
              <w:spacing w:after="0" w:line="240" w:lineRule="auto"/>
              <w:rPr>
                <w:rFonts w:ascii="Times New Roman" w:eastAsia="Times New Roman" w:hAnsi="Times New Roman" w:cs="Times New Roman"/>
                <w:bCs/>
                <w:color w:val="000000" w:themeColor="text1"/>
                <w:lang w:val="uk-UA" w:eastAsia="ru-RU"/>
              </w:rPr>
            </w:pPr>
            <w:r w:rsidRPr="00262A57">
              <w:rPr>
                <w:rFonts w:ascii="Times New Roman" w:eastAsia="Times New Roman" w:hAnsi="Times New Roman" w:cs="Times New Roman"/>
                <w:bCs/>
                <w:color w:val="000000" w:themeColor="text1"/>
                <w:lang w:val="uk-UA" w:eastAsia="ru-RU"/>
              </w:rPr>
              <w:t>2</w:t>
            </w:r>
          </w:p>
        </w:tc>
        <w:tc>
          <w:tcPr>
            <w:tcW w:w="2236" w:type="dxa"/>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r w:rsidRPr="00262A57">
              <w:rPr>
                <w:rFonts w:ascii="Times New Roman" w:eastAsia="Times New Roman" w:hAnsi="Times New Roman" w:cs="Times New Roman"/>
                <w:b/>
                <w:bCs/>
                <w:color w:val="000000" w:themeColor="text1"/>
                <w:lang w:val="uk-UA" w:eastAsia="ru-RU"/>
              </w:rPr>
              <w:t>3</w:t>
            </w:r>
          </w:p>
        </w:tc>
        <w:tc>
          <w:tcPr>
            <w:tcW w:w="1230" w:type="dxa"/>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r w:rsidRPr="00262A57">
              <w:rPr>
                <w:rFonts w:ascii="Times New Roman" w:eastAsia="Times New Roman" w:hAnsi="Times New Roman" w:cs="Times New Roman"/>
                <w:b/>
                <w:bCs/>
                <w:color w:val="000000" w:themeColor="text1"/>
                <w:lang w:val="uk-UA" w:eastAsia="ru-RU"/>
              </w:rPr>
              <w:t>4</w:t>
            </w:r>
          </w:p>
        </w:tc>
        <w:tc>
          <w:tcPr>
            <w:tcW w:w="1558" w:type="dxa"/>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r w:rsidRPr="00262A57">
              <w:rPr>
                <w:rFonts w:ascii="Times New Roman" w:eastAsia="Times New Roman" w:hAnsi="Times New Roman" w:cs="Times New Roman"/>
                <w:b/>
                <w:bCs/>
                <w:color w:val="000000" w:themeColor="text1"/>
                <w:lang w:val="uk-UA" w:eastAsia="ru-RU"/>
              </w:rPr>
              <w:t>5</w:t>
            </w:r>
          </w:p>
        </w:tc>
        <w:tc>
          <w:tcPr>
            <w:tcW w:w="1660" w:type="dxa"/>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r w:rsidRPr="00262A57">
              <w:rPr>
                <w:rFonts w:ascii="Times New Roman" w:eastAsia="Times New Roman" w:hAnsi="Times New Roman" w:cs="Times New Roman"/>
                <w:b/>
                <w:bCs/>
                <w:color w:val="000000" w:themeColor="text1"/>
                <w:lang w:val="uk-UA" w:eastAsia="ru-RU"/>
              </w:rPr>
              <w:t>6</w:t>
            </w:r>
          </w:p>
        </w:tc>
        <w:tc>
          <w:tcPr>
            <w:tcW w:w="922" w:type="dxa"/>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r w:rsidRPr="00262A57">
              <w:rPr>
                <w:rFonts w:ascii="Times New Roman" w:eastAsia="Times New Roman" w:hAnsi="Times New Roman" w:cs="Times New Roman"/>
                <w:b/>
                <w:bCs/>
                <w:color w:val="000000" w:themeColor="text1"/>
                <w:lang w:val="uk-UA" w:eastAsia="ru-RU"/>
              </w:rPr>
              <w:t>7</w:t>
            </w:r>
          </w:p>
        </w:tc>
        <w:tc>
          <w:tcPr>
            <w:tcW w:w="1064" w:type="dxa"/>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r w:rsidRPr="00262A57">
              <w:rPr>
                <w:rFonts w:ascii="Times New Roman" w:eastAsia="Times New Roman" w:hAnsi="Times New Roman" w:cs="Times New Roman"/>
                <w:b/>
                <w:bCs/>
                <w:color w:val="000000" w:themeColor="text1"/>
                <w:lang w:val="uk-UA" w:eastAsia="ru-RU"/>
              </w:rPr>
              <w:t>8</w:t>
            </w:r>
          </w:p>
        </w:tc>
        <w:tc>
          <w:tcPr>
            <w:tcW w:w="1107" w:type="dxa"/>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r w:rsidRPr="00262A57">
              <w:rPr>
                <w:rFonts w:ascii="Times New Roman" w:eastAsia="Times New Roman" w:hAnsi="Times New Roman" w:cs="Times New Roman"/>
                <w:b/>
                <w:bCs/>
                <w:color w:val="000000" w:themeColor="text1"/>
                <w:lang w:val="uk-UA" w:eastAsia="ru-RU"/>
              </w:rPr>
              <w:t>9</w:t>
            </w:r>
          </w:p>
        </w:tc>
        <w:tc>
          <w:tcPr>
            <w:tcW w:w="2767" w:type="dxa"/>
          </w:tcPr>
          <w:p w:rsidR="00F20492" w:rsidRPr="00262A57" w:rsidRDefault="00F20492" w:rsidP="00262A57">
            <w:pPr>
              <w:spacing w:after="0" w:line="240" w:lineRule="auto"/>
              <w:rPr>
                <w:rFonts w:ascii="Times New Roman" w:eastAsia="Times New Roman" w:hAnsi="Times New Roman" w:cs="Times New Roman"/>
                <w:b/>
                <w:bCs/>
                <w:color w:val="000000" w:themeColor="text1"/>
                <w:lang w:val="uk-UA" w:eastAsia="ru-RU"/>
              </w:rPr>
            </w:pPr>
            <w:r w:rsidRPr="00262A57">
              <w:rPr>
                <w:rFonts w:ascii="Times New Roman" w:eastAsia="Times New Roman" w:hAnsi="Times New Roman" w:cs="Times New Roman"/>
                <w:b/>
                <w:bCs/>
                <w:color w:val="000000" w:themeColor="text1"/>
                <w:lang w:val="uk-UA" w:eastAsia="ru-RU"/>
              </w:rPr>
              <w:t>10</w:t>
            </w:r>
          </w:p>
        </w:tc>
      </w:tr>
      <w:tr w:rsidR="00151D4A" w:rsidRPr="00262A57" w:rsidTr="00042DF6">
        <w:trPr>
          <w:trHeight w:val="266"/>
        </w:trPr>
        <w:tc>
          <w:tcPr>
            <w:tcW w:w="400" w:type="dxa"/>
          </w:tcPr>
          <w:p w:rsidR="00F20492" w:rsidRPr="00262A57" w:rsidRDefault="00F20492" w:rsidP="00262A57">
            <w:pPr>
              <w:spacing w:after="0" w:line="240" w:lineRule="auto"/>
              <w:jc w:val="center"/>
              <w:rPr>
                <w:rFonts w:ascii="Times New Roman" w:eastAsia="Times New Roman" w:hAnsi="Times New Roman" w:cs="Times New Roman"/>
                <w:b/>
                <w:color w:val="000000" w:themeColor="text1"/>
                <w:lang w:val="uk-UA" w:eastAsia="ru-RU"/>
              </w:rPr>
            </w:pPr>
            <w:r w:rsidRPr="00262A57">
              <w:rPr>
                <w:rFonts w:ascii="Times New Roman" w:eastAsia="Times New Roman" w:hAnsi="Times New Roman" w:cs="Times New Roman"/>
                <w:b/>
                <w:color w:val="000000" w:themeColor="text1"/>
                <w:lang w:val="uk-UA" w:eastAsia="ru-RU"/>
              </w:rPr>
              <w:t>1.</w:t>
            </w:r>
          </w:p>
        </w:tc>
        <w:tc>
          <w:tcPr>
            <w:tcW w:w="2214" w:type="dxa"/>
          </w:tcPr>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Забезпечення якісного обслуговування мультисервісної локальної комп’ютерної мережі для підтримання ведення реєстрів  державної реєстрації бізнесу, нерухомого майна, ДЗК, РТГ, інтегрованої системи «Соціальна Громада»</w:t>
            </w:r>
          </w:p>
        </w:tc>
        <w:tc>
          <w:tcPr>
            <w:tcW w:w="2236"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Витрати на їх підключення, обслуговування, придбання та підтримка захищених носіїв особистих ключів для державних реєстраторів та адміністраторів, створення автоматизованої системи віддаленого доступу, підключення до баз даних.</w:t>
            </w:r>
          </w:p>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p>
        </w:tc>
        <w:tc>
          <w:tcPr>
            <w:tcW w:w="1230"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2023-2023</w:t>
            </w:r>
          </w:p>
        </w:tc>
        <w:tc>
          <w:tcPr>
            <w:tcW w:w="1558"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Рахівська міська рада</w:t>
            </w:r>
          </w:p>
        </w:tc>
        <w:tc>
          <w:tcPr>
            <w:tcW w:w="1660"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 xml:space="preserve">Місцевий бюджет </w:t>
            </w:r>
          </w:p>
        </w:tc>
        <w:tc>
          <w:tcPr>
            <w:tcW w:w="922"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50000</w:t>
            </w:r>
          </w:p>
        </w:tc>
        <w:tc>
          <w:tcPr>
            <w:tcW w:w="1064"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25000</w:t>
            </w:r>
          </w:p>
        </w:tc>
        <w:tc>
          <w:tcPr>
            <w:tcW w:w="1107"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25000</w:t>
            </w:r>
          </w:p>
        </w:tc>
        <w:tc>
          <w:tcPr>
            <w:tcW w:w="2767" w:type="dxa"/>
          </w:tcPr>
          <w:p w:rsidR="00F20492" w:rsidRPr="00262A57" w:rsidRDefault="00F20492" w:rsidP="00262A57">
            <w:pPr>
              <w:spacing w:after="0" w:line="240" w:lineRule="auto"/>
              <w:rPr>
                <w:rFonts w:ascii="Times New Roman" w:eastAsia="Times New Roman" w:hAnsi="Times New Roman" w:cs="Times New Roman"/>
                <w:color w:val="000000" w:themeColor="text1"/>
                <w:shd w:val="clear" w:color="auto" w:fill="FFFFFF"/>
                <w:lang w:val="uk-UA" w:eastAsia="ru-RU"/>
              </w:rPr>
            </w:pPr>
            <w:r w:rsidRPr="00262A57">
              <w:rPr>
                <w:rFonts w:ascii="Times New Roman" w:eastAsia="Times New Roman" w:hAnsi="Times New Roman" w:cs="Times New Roman"/>
                <w:color w:val="000000" w:themeColor="text1"/>
                <w:lang w:val="uk-UA" w:eastAsia="ru-RU"/>
              </w:rPr>
              <w:t xml:space="preserve">Поліпшення якості надання адміністративних послуг із використанням сучасного комп’ютерного та мультимедійного обладнання. Забезпечення можливості доступу до Реєстрів та роботи в них адміністраторів та державних реєстраторів центру. </w:t>
            </w:r>
            <w:r w:rsidRPr="00262A57">
              <w:rPr>
                <w:rFonts w:ascii="Times New Roman" w:eastAsia="Times New Roman" w:hAnsi="Times New Roman" w:cs="Times New Roman"/>
                <w:color w:val="000000" w:themeColor="text1"/>
                <w:shd w:val="clear" w:color="auto" w:fill="FFFFFF"/>
                <w:lang w:val="uk-UA" w:eastAsia="ru-RU"/>
              </w:rPr>
              <w:t>Забезпечення безоплатного автоматизованого віддаленого доступу адміністраторів у режимі реального часу до інформації в інформаційних системах суб’єктів надання адміністративних послуг</w:t>
            </w:r>
          </w:p>
        </w:tc>
      </w:tr>
      <w:tr w:rsidR="00151D4A" w:rsidRPr="00262A57" w:rsidTr="00042DF6">
        <w:trPr>
          <w:trHeight w:val="684"/>
        </w:trPr>
        <w:tc>
          <w:tcPr>
            <w:tcW w:w="400" w:type="dxa"/>
            <w:tcBorders>
              <w:bottom w:val="single" w:sz="4" w:space="0" w:color="auto"/>
            </w:tcBorders>
          </w:tcPr>
          <w:p w:rsidR="00F20492" w:rsidRPr="00262A57" w:rsidRDefault="00F20492" w:rsidP="00262A57">
            <w:pPr>
              <w:spacing w:after="0" w:line="240" w:lineRule="auto"/>
              <w:jc w:val="center"/>
              <w:rPr>
                <w:rFonts w:ascii="Times New Roman" w:eastAsia="Times New Roman" w:hAnsi="Times New Roman" w:cs="Times New Roman"/>
                <w:b/>
                <w:color w:val="000000" w:themeColor="text1"/>
                <w:lang w:val="uk-UA" w:eastAsia="ru-RU"/>
              </w:rPr>
            </w:pPr>
            <w:r w:rsidRPr="00262A57">
              <w:rPr>
                <w:rFonts w:ascii="Times New Roman" w:eastAsia="Times New Roman" w:hAnsi="Times New Roman" w:cs="Times New Roman"/>
                <w:b/>
                <w:color w:val="000000" w:themeColor="text1"/>
                <w:lang w:val="uk-UA" w:eastAsia="ru-RU"/>
              </w:rPr>
              <w:t>2.</w:t>
            </w:r>
          </w:p>
        </w:tc>
        <w:tc>
          <w:tcPr>
            <w:tcW w:w="2214" w:type="dxa"/>
            <w:tcBorders>
              <w:bottom w:val="single" w:sz="4" w:space="0" w:color="auto"/>
            </w:tcBorders>
          </w:tcPr>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 xml:space="preserve">Забезпечення якісного надання адміністративних послуг та якісного </w:t>
            </w:r>
            <w:r w:rsidRPr="00262A57">
              <w:rPr>
                <w:rFonts w:ascii="Times New Roman" w:eastAsia="Times New Roman" w:hAnsi="Times New Roman" w:cs="Times New Roman"/>
                <w:color w:val="000000" w:themeColor="text1"/>
                <w:spacing w:val="-14"/>
                <w:lang w:val="uk-UA" w:eastAsia="ru-RU"/>
              </w:rPr>
              <w:t xml:space="preserve">телекомунікаційного </w:t>
            </w:r>
            <w:r w:rsidRPr="00262A57">
              <w:rPr>
                <w:rFonts w:ascii="Times New Roman" w:eastAsia="Times New Roman" w:hAnsi="Times New Roman" w:cs="Times New Roman"/>
                <w:color w:val="000000" w:themeColor="text1"/>
                <w:lang w:val="uk-UA" w:eastAsia="ru-RU"/>
              </w:rPr>
              <w:t>зв’язку</w:t>
            </w:r>
          </w:p>
        </w:tc>
        <w:tc>
          <w:tcPr>
            <w:tcW w:w="2236" w:type="dxa"/>
            <w:tcBorders>
              <w:bottom w:val="single" w:sz="4" w:space="0" w:color="auto"/>
            </w:tcBorders>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Оплата послуг з  обслуговування та ремонту комп’ютерної і копіювальної техніки. П</w:t>
            </w:r>
            <w:r w:rsidRPr="00262A57">
              <w:rPr>
                <w:rFonts w:ascii="Times New Roman" w:eastAsia="Calibri" w:hAnsi="Times New Roman" w:cs="Times New Roman"/>
                <w:color w:val="000000" w:themeColor="text1"/>
                <w:lang w:val="uk-UA"/>
              </w:rPr>
              <w:t xml:space="preserve">ідведення лінії стаціонарного телефонного зв’язку, </w:t>
            </w:r>
            <w:r w:rsidRPr="00262A57">
              <w:rPr>
                <w:rFonts w:ascii="Times New Roman" w:eastAsia="Times New Roman" w:hAnsi="Times New Roman" w:cs="Times New Roman"/>
                <w:color w:val="000000" w:themeColor="text1"/>
                <w:lang w:val="uk-UA" w:eastAsia="ru-RU"/>
              </w:rPr>
              <w:t xml:space="preserve">підключення до міжміської телефонної мережі та мережі Інтернет, оплата </w:t>
            </w:r>
            <w:r w:rsidRPr="00262A57">
              <w:rPr>
                <w:rFonts w:ascii="Times New Roman" w:eastAsia="Times New Roman" w:hAnsi="Times New Roman" w:cs="Times New Roman"/>
                <w:color w:val="000000" w:themeColor="text1"/>
                <w:lang w:val="uk-UA" w:eastAsia="ru-RU"/>
              </w:rPr>
              <w:lastRenderedPageBreak/>
              <w:t>телекомунікаційних послуг та поштові витрати</w:t>
            </w:r>
          </w:p>
        </w:tc>
        <w:tc>
          <w:tcPr>
            <w:tcW w:w="1230" w:type="dxa"/>
            <w:tcBorders>
              <w:bottom w:val="single" w:sz="4" w:space="0" w:color="auto"/>
            </w:tcBorders>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lastRenderedPageBreak/>
              <w:t>2023-2023</w:t>
            </w:r>
          </w:p>
        </w:tc>
        <w:tc>
          <w:tcPr>
            <w:tcW w:w="1558" w:type="dxa"/>
            <w:tcBorders>
              <w:bottom w:val="single" w:sz="4" w:space="0" w:color="auto"/>
            </w:tcBorders>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Рахівська міська рада</w:t>
            </w:r>
          </w:p>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p>
        </w:tc>
        <w:tc>
          <w:tcPr>
            <w:tcW w:w="1660" w:type="dxa"/>
            <w:tcBorders>
              <w:bottom w:val="single" w:sz="4" w:space="0" w:color="auto"/>
            </w:tcBorders>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 xml:space="preserve">Місцевий бюджет </w:t>
            </w:r>
          </w:p>
        </w:tc>
        <w:tc>
          <w:tcPr>
            <w:tcW w:w="922" w:type="dxa"/>
            <w:tcBorders>
              <w:bottom w:val="single" w:sz="4" w:space="0" w:color="auto"/>
            </w:tcBorders>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50000</w:t>
            </w:r>
          </w:p>
        </w:tc>
        <w:tc>
          <w:tcPr>
            <w:tcW w:w="1064" w:type="dxa"/>
            <w:tcBorders>
              <w:bottom w:val="single" w:sz="4" w:space="0" w:color="auto"/>
            </w:tcBorders>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25000</w:t>
            </w:r>
          </w:p>
        </w:tc>
        <w:tc>
          <w:tcPr>
            <w:tcW w:w="1107" w:type="dxa"/>
            <w:tcBorders>
              <w:bottom w:val="single" w:sz="4" w:space="0" w:color="auto"/>
            </w:tcBorders>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25000</w:t>
            </w:r>
          </w:p>
        </w:tc>
        <w:tc>
          <w:tcPr>
            <w:tcW w:w="2767" w:type="dxa"/>
            <w:tcBorders>
              <w:bottom w:val="single" w:sz="4" w:space="0" w:color="auto"/>
            </w:tcBorders>
          </w:tcPr>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 xml:space="preserve">Забезпечення виконання функцій, покладених на ЦНАП </w:t>
            </w:r>
          </w:p>
        </w:tc>
      </w:tr>
      <w:tr w:rsidR="00151D4A" w:rsidRPr="00262A57" w:rsidTr="00042DF6">
        <w:trPr>
          <w:trHeight w:val="558"/>
        </w:trPr>
        <w:tc>
          <w:tcPr>
            <w:tcW w:w="400" w:type="dxa"/>
          </w:tcPr>
          <w:p w:rsidR="00F20492" w:rsidRPr="00262A57" w:rsidRDefault="00F20492" w:rsidP="00262A57">
            <w:pPr>
              <w:spacing w:after="0" w:line="240" w:lineRule="auto"/>
              <w:jc w:val="center"/>
              <w:rPr>
                <w:rFonts w:ascii="Times New Roman" w:eastAsia="Times New Roman" w:hAnsi="Times New Roman" w:cs="Times New Roman"/>
                <w:b/>
                <w:color w:val="000000" w:themeColor="text1"/>
                <w:lang w:val="uk-UA" w:eastAsia="ru-RU"/>
              </w:rPr>
            </w:pPr>
            <w:r w:rsidRPr="00262A57">
              <w:rPr>
                <w:rFonts w:ascii="Times New Roman" w:eastAsia="Times New Roman" w:hAnsi="Times New Roman" w:cs="Times New Roman"/>
                <w:b/>
                <w:color w:val="000000" w:themeColor="text1"/>
                <w:lang w:val="uk-UA" w:eastAsia="ru-RU"/>
              </w:rPr>
              <w:t>3.</w:t>
            </w:r>
          </w:p>
        </w:tc>
        <w:tc>
          <w:tcPr>
            <w:tcW w:w="2214" w:type="dxa"/>
          </w:tcPr>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Забезпечення якісного надання адміністративних послуг, безоплатне забезпечення суб’єктів звернення бланками заяв та документів, необхідних для отримання адміністративних послуг</w:t>
            </w:r>
          </w:p>
        </w:tc>
        <w:tc>
          <w:tcPr>
            <w:tcW w:w="2236"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Придбання канцелярських та господарських товарів, поштових знаків, конвертів, офісних меблів, комп’ютерної та копіювальної техніки,  печаток та штампів працівникам центру, придбання та виготовлення бланків заяв та документів,  реєстраційних журналів, виготовлення довідково-інформаційних матеріалів для наповнення інформаційних стендів.</w:t>
            </w:r>
          </w:p>
        </w:tc>
        <w:tc>
          <w:tcPr>
            <w:tcW w:w="1230"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2023-2024</w:t>
            </w:r>
          </w:p>
        </w:tc>
        <w:tc>
          <w:tcPr>
            <w:tcW w:w="1558"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Рахівська міська рада</w:t>
            </w:r>
          </w:p>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p>
        </w:tc>
        <w:tc>
          <w:tcPr>
            <w:tcW w:w="1660"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Місцевий бюджет</w:t>
            </w:r>
          </w:p>
        </w:tc>
        <w:tc>
          <w:tcPr>
            <w:tcW w:w="922"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50000</w:t>
            </w:r>
          </w:p>
        </w:tc>
        <w:tc>
          <w:tcPr>
            <w:tcW w:w="1064"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25000</w:t>
            </w:r>
          </w:p>
        </w:tc>
        <w:tc>
          <w:tcPr>
            <w:tcW w:w="1107"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25000</w:t>
            </w:r>
          </w:p>
        </w:tc>
        <w:tc>
          <w:tcPr>
            <w:tcW w:w="2767" w:type="dxa"/>
          </w:tcPr>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 xml:space="preserve">Забезпечення виконання функцій, покладених на ЦНАП. Забезпечення суб’єктів звернення безкоштовними бланками заяв за місцем отримання послуги, </w:t>
            </w:r>
            <w:r w:rsidRPr="00262A57">
              <w:rPr>
                <w:rFonts w:ascii="Times New Roman" w:eastAsia="Calibri" w:hAnsi="Times New Roman" w:cs="Times New Roman"/>
                <w:color w:val="000000" w:themeColor="text1"/>
                <w:lang w:val="uk-UA"/>
              </w:rPr>
              <w:t>створення зручних і сприятливих умов отримання послуг громадянами</w:t>
            </w:r>
          </w:p>
        </w:tc>
      </w:tr>
      <w:tr w:rsidR="00151D4A" w:rsidRPr="00262A57" w:rsidTr="00042DF6">
        <w:trPr>
          <w:trHeight w:val="818"/>
        </w:trPr>
        <w:tc>
          <w:tcPr>
            <w:tcW w:w="400" w:type="dxa"/>
            <w:vMerge w:val="restart"/>
          </w:tcPr>
          <w:p w:rsidR="00F20492" w:rsidRPr="00262A57" w:rsidRDefault="00F20492" w:rsidP="00262A57">
            <w:pPr>
              <w:spacing w:after="0" w:line="240" w:lineRule="auto"/>
              <w:jc w:val="center"/>
              <w:rPr>
                <w:rFonts w:ascii="Times New Roman" w:eastAsia="Times New Roman" w:hAnsi="Times New Roman" w:cs="Times New Roman"/>
                <w:b/>
                <w:color w:val="000000" w:themeColor="text1"/>
                <w:lang w:val="uk-UA" w:eastAsia="ru-RU"/>
              </w:rPr>
            </w:pPr>
            <w:r w:rsidRPr="00262A57">
              <w:rPr>
                <w:rFonts w:ascii="Times New Roman" w:eastAsia="Times New Roman" w:hAnsi="Times New Roman" w:cs="Times New Roman"/>
                <w:b/>
                <w:color w:val="000000" w:themeColor="text1"/>
                <w:lang w:val="uk-UA" w:eastAsia="ru-RU"/>
              </w:rPr>
              <w:t>4.</w:t>
            </w:r>
          </w:p>
        </w:tc>
        <w:tc>
          <w:tcPr>
            <w:tcW w:w="2214" w:type="dxa"/>
            <w:vMerge w:val="restart"/>
          </w:tcPr>
          <w:p w:rsidR="00F20492" w:rsidRPr="00262A57" w:rsidRDefault="00F20492" w:rsidP="00262A57">
            <w:pPr>
              <w:spacing w:after="0" w:line="240" w:lineRule="auto"/>
              <w:rPr>
                <w:rFonts w:ascii="Times New Roman" w:eastAsia="Times New Roman" w:hAnsi="Times New Roman" w:cs="Times New Roman"/>
                <w:iCs/>
                <w:color w:val="000000" w:themeColor="text1"/>
                <w:lang w:val="uk-UA" w:eastAsia="ru-RU"/>
              </w:rPr>
            </w:pPr>
            <w:r w:rsidRPr="00262A57">
              <w:rPr>
                <w:rFonts w:ascii="Times New Roman" w:eastAsia="Times New Roman" w:hAnsi="Times New Roman" w:cs="Times New Roman"/>
                <w:iCs/>
                <w:color w:val="000000" w:themeColor="text1"/>
                <w:lang w:val="uk-UA" w:eastAsia="ru-RU"/>
              </w:rPr>
              <w:t>Створення віддалених робочих місць адміністраторів у населених пунктах громади (уповноважених осіб)</w:t>
            </w:r>
          </w:p>
        </w:tc>
        <w:tc>
          <w:tcPr>
            <w:tcW w:w="2236"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shd w:val="clear" w:color="auto" w:fill="FFFFFF"/>
                <w:lang w:val="uk-UA" w:eastAsia="ru-RU"/>
              </w:rPr>
            </w:pPr>
            <w:r w:rsidRPr="00262A57">
              <w:rPr>
                <w:rFonts w:ascii="Times New Roman" w:eastAsia="Times New Roman" w:hAnsi="Times New Roman" w:cs="Times New Roman"/>
                <w:color w:val="000000" w:themeColor="text1"/>
                <w:shd w:val="clear" w:color="auto" w:fill="FFFFFF"/>
                <w:lang w:val="uk-UA" w:eastAsia="ru-RU"/>
              </w:rPr>
              <w:t>Розширення спектру адміністративних послуг, які можна замовити у ЦНАП через ВРМ (уповноважених осіб)</w:t>
            </w:r>
          </w:p>
        </w:tc>
        <w:tc>
          <w:tcPr>
            <w:tcW w:w="1230"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2023-2024</w:t>
            </w:r>
          </w:p>
        </w:tc>
        <w:tc>
          <w:tcPr>
            <w:tcW w:w="1558"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Рахівська міська рада</w:t>
            </w:r>
          </w:p>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p>
        </w:tc>
        <w:tc>
          <w:tcPr>
            <w:tcW w:w="1660"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Місцевий бюджет</w:t>
            </w:r>
          </w:p>
        </w:tc>
        <w:tc>
          <w:tcPr>
            <w:tcW w:w="922"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w:t>
            </w:r>
          </w:p>
        </w:tc>
        <w:tc>
          <w:tcPr>
            <w:tcW w:w="1064"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w:t>
            </w:r>
          </w:p>
        </w:tc>
        <w:tc>
          <w:tcPr>
            <w:tcW w:w="1107"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w:t>
            </w:r>
          </w:p>
        </w:tc>
        <w:tc>
          <w:tcPr>
            <w:tcW w:w="2767" w:type="dxa"/>
          </w:tcPr>
          <w:p w:rsidR="00F20492" w:rsidRPr="00262A57" w:rsidRDefault="00F20492" w:rsidP="00262A57">
            <w:pPr>
              <w:spacing w:after="0" w:line="240" w:lineRule="auto"/>
              <w:rPr>
                <w:rFonts w:ascii="Times New Roman" w:eastAsia="Times New Roman" w:hAnsi="Times New Roman" w:cs="Times New Roman"/>
                <w:color w:val="000000" w:themeColor="text1"/>
                <w:shd w:val="clear" w:color="auto" w:fill="FFFFFF"/>
                <w:lang w:val="uk-UA" w:eastAsia="ru-RU"/>
              </w:rPr>
            </w:pPr>
            <w:r w:rsidRPr="00262A57">
              <w:rPr>
                <w:rFonts w:ascii="Times New Roman" w:eastAsia="Times New Roman" w:hAnsi="Times New Roman" w:cs="Times New Roman"/>
                <w:color w:val="000000" w:themeColor="text1"/>
                <w:shd w:val="clear" w:color="auto" w:fill="FFFFFF"/>
                <w:lang w:val="uk-UA" w:eastAsia="ru-RU"/>
              </w:rPr>
              <w:t>Збільшення послуг, якими може скористатись громадськість у населених пунктах громади</w:t>
            </w:r>
          </w:p>
        </w:tc>
      </w:tr>
      <w:tr w:rsidR="00151D4A" w:rsidRPr="00616F59" w:rsidTr="00042DF6">
        <w:trPr>
          <w:trHeight w:val="818"/>
        </w:trPr>
        <w:tc>
          <w:tcPr>
            <w:tcW w:w="400" w:type="dxa"/>
            <w:vMerge/>
          </w:tcPr>
          <w:p w:rsidR="00F20492" w:rsidRPr="00262A57" w:rsidRDefault="00F20492" w:rsidP="00262A57">
            <w:pPr>
              <w:spacing w:after="0" w:line="240" w:lineRule="auto"/>
              <w:jc w:val="center"/>
              <w:rPr>
                <w:rFonts w:ascii="Times New Roman" w:eastAsia="Times New Roman" w:hAnsi="Times New Roman" w:cs="Times New Roman"/>
                <w:b/>
                <w:color w:val="000000" w:themeColor="text1"/>
                <w:lang w:val="uk-UA" w:eastAsia="ru-RU"/>
              </w:rPr>
            </w:pPr>
          </w:p>
        </w:tc>
        <w:tc>
          <w:tcPr>
            <w:tcW w:w="2214" w:type="dxa"/>
            <w:vMerge/>
          </w:tcPr>
          <w:p w:rsidR="00F20492" w:rsidRPr="00262A57" w:rsidRDefault="00F20492" w:rsidP="00262A57">
            <w:pPr>
              <w:spacing w:after="0" w:line="240" w:lineRule="auto"/>
              <w:rPr>
                <w:rFonts w:ascii="Times New Roman" w:eastAsia="Times New Roman" w:hAnsi="Times New Roman" w:cs="Times New Roman"/>
                <w:iCs/>
                <w:color w:val="000000" w:themeColor="text1"/>
                <w:lang w:val="uk-UA" w:eastAsia="ru-RU"/>
              </w:rPr>
            </w:pPr>
          </w:p>
        </w:tc>
        <w:tc>
          <w:tcPr>
            <w:tcW w:w="2236"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shd w:val="clear" w:color="auto" w:fill="FFFFFF"/>
                <w:lang w:val="uk-UA" w:eastAsia="ru-RU"/>
              </w:rPr>
            </w:pPr>
            <w:r w:rsidRPr="00262A57">
              <w:rPr>
                <w:rFonts w:ascii="Times New Roman" w:eastAsia="Times New Roman" w:hAnsi="Times New Roman" w:cs="Times New Roman"/>
                <w:color w:val="000000" w:themeColor="text1"/>
                <w:shd w:val="clear" w:color="auto" w:fill="FFFFFF"/>
                <w:lang w:val="uk-UA" w:eastAsia="ru-RU"/>
              </w:rPr>
              <w:t>Організація навчання та підвищення кваліфікації адміністраторів ВРМ (уповноважених осіб)</w:t>
            </w:r>
          </w:p>
        </w:tc>
        <w:tc>
          <w:tcPr>
            <w:tcW w:w="1230"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2023-2024</w:t>
            </w:r>
          </w:p>
        </w:tc>
        <w:tc>
          <w:tcPr>
            <w:tcW w:w="1558"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Рахівська міська рада</w:t>
            </w:r>
          </w:p>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p>
        </w:tc>
        <w:tc>
          <w:tcPr>
            <w:tcW w:w="1660"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Місцевий бюджет</w:t>
            </w:r>
          </w:p>
        </w:tc>
        <w:tc>
          <w:tcPr>
            <w:tcW w:w="922"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w:t>
            </w:r>
          </w:p>
        </w:tc>
        <w:tc>
          <w:tcPr>
            <w:tcW w:w="1064"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w:t>
            </w:r>
          </w:p>
        </w:tc>
        <w:tc>
          <w:tcPr>
            <w:tcW w:w="1107"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w:t>
            </w:r>
          </w:p>
        </w:tc>
        <w:tc>
          <w:tcPr>
            <w:tcW w:w="2767" w:type="dxa"/>
          </w:tcPr>
          <w:p w:rsidR="00F20492" w:rsidRPr="00262A57" w:rsidRDefault="00F20492" w:rsidP="00262A57">
            <w:pPr>
              <w:spacing w:after="0" w:line="240" w:lineRule="auto"/>
              <w:rPr>
                <w:rFonts w:ascii="Times New Roman" w:eastAsia="Times New Roman" w:hAnsi="Times New Roman" w:cs="Times New Roman"/>
                <w:color w:val="000000" w:themeColor="text1"/>
                <w:shd w:val="clear" w:color="auto" w:fill="FFFFFF"/>
                <w:lang w:val="uk-UA" w:eastAsia="ru-RU"/>
              </w:rPr>
            </w:pPr>
            <w:r w:rsidRPr="00262A57">
              <w:rPr>
                <w:rFonts w:ascii="Times New Roman" w:eastAsia="Times New Roman" w:hAnsi="Times New Roman" w:cs="Times New Roman"/>
                <w:color w:val="000000" w:themeColor="text1"/>
                <w:shd w:val="clear" w:color="auto" w:fill="FFFFFF"/>
                <w:lang w:val="uk-UA" w:eastAsia="ru-RU"/>
              </w:rPr>
              <w:t>Підвищення кваліфікаційного рівня співробітників ЦНАП, їх функціональної мобільності з метою взаємозамінності</w:t>
            </w:r>
          </w:p>
        </w:tc>
      </w:tr>
      <w:tr w:rsidR="00151D4A" w:rsidRPr="00262A57" w:rsidTr="00042DF6">
        <w:trPr>
          <w:trHeight w:val="818"/>
        </w:trPr>
        <w:tc>
          <w:tcPr>
            <w:tcW w:w="400" w:type="dxa"/>
            <w:vMerge/>
          </w:tcPr>
          <w:p w:rsidR="00F20492" w:rsidRPr="00262A57" w:rsidRDefault="00F20492" w:rsidP="00262A57">
            <w:pPr>
              <w:spacing w:after="0" w:line="240" w:lineRule="auto"/>
              <w:jc w:val="center"/>
              <w:rPr>
                <w:rFonts w:ascii="Times New Roman" w:eastAsia="Times New Roman" w:hAnsi="Times New Roman" w:cs="Times New Roman"/>
                <w:b/>
                <w:color w:val="000000" w:themeColor="text1"/>
                <w:lang w:val="uk-UA" w:eastAsia="ru-RU"/>
              </w:rPr>
            </w:pPr>
          </w:p>
        </w:tc>
        <w:tc>
          <w:tcPr>
            <w:tcW w:w="2214" w:type="dxa"/>
            <w:vMerge/>
          </w:tcPr>
          <w:p w:rsidR="00F20492" w:rsidRPr="00262A57" w:rsidRDefault="00F20492" w:rsidP="00262A57">
            <w:pPr>
              <w:spacing w:after="0" w:line="240" w:lineRule="auto"/>
              <w:rPr>
                <w:rFonts w:ascii="Times New Roman" w:eastAsia="Times New Roman" w:hAnsi="Times New Roman" w:cs="Times New Roman"/>
                <w:iCs/>
                <w:color w:val="000000" w:themeColor="text1"/>
                <w:lang w:val="uk-UA" w:eastAsia="ru-RU"/>
              </w:rPr>
            </w:pPr>
          </w:p>
        </w:tc>
        <w:tc>
          <w:tcPr>
            <w:tcW w:w="2236"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shd w:val="clear" w:color="auto" w:fill="FFFFFF"/>
                <w:lang w:val="uk-UA" w:eastAsia="ru-RU"/>
              </w:rPr>
            </w:pPr>
            <w:r w:rsidRPr="00262A57">
              <w:rPr>
                <w:rFonts w:ascii="Times New Roman" w:eastAsia="Times New Roman" w:hAnsi="Times New Roman" w:cs="Times New Roman"/>
                <w:color w:val="000000" w:themeColor="text1"/>
                <w:shd w:val="clear" w:color="auto" w:fill="FFFFFF"/>
                <w:lang w:val="uk-UA" w:eastAsia="ru-RU"/>
              </w:rPr>
              <w:t>Ведення Реєстру Рахівської територіальної громади</w:t>
            </w:r>
          </w:p>
        </w:tc>
        <w:tc>
          <w:tcPr>
            <w:tcW w:w="1230"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2023-2024</w:t>
            </w:r>
          </w:p>
        </w:tc>
        <w:tc>
          <w:tcPr>
            <w:tcW w:w="1558"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Рахівська міська рада</w:t>
            </w:r>
          </w:p>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p>
        </w:tc>
        <w:tc>
          <w:tcPr>
            <w:tcW w:w="1660"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Місцевий бюджет</w:t>
            </w:r>
          </w:p>
        </w:tc>
        <w:tc>
          <w:tcPr>
            <w:tcW w:w="922"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w:t>
            </w:r>
          </w:p>
        </w:tc>
        <w:tc>
          <w:tcPr>
            <w:tcW w:w="1064"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w:t>
            </w:r>
          </w:p>
        </w:tc>
        <w:tc>
          <w:tcPr>
            <w:tcW w:w="1107"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w:t>
            </w:r>
          </w:p>
        </w:tc>
        <w:tc>
          <w:tcPr>
            <w:tcW w:w="2767" w:type="dxa"/>
          </w:tcPr>
          <w:p w:rsidR="00F20492" w:rsidRPr="00262A57" w:rsidRDefault="00F20492" w:rsidP="00262A57">
            <w:pPr>
              <w:spacing w:after="0" w:line="240" w:lineRule="auto"/>
              <w:rPr>
                <w:rFonts w:ascii="Times New Roman" w:eastAsia="Calibri" w:hAnsi="Times New Roman" w:cs="Times New Roman"/>
                <w:color w:val="000000" w:themeColor="text1"/>
                <w:lang w:val="uk-UA"/>
              </w:rPr>
            </w:pPr>
            <w:r w:rsidRPr="00262A57">
              <w:rPr>
                <w:rFonts w:ascii="Times New Roman" w:eastAsia="Times New Roman" w:hAnsi="Times New Roman" w:cs="Times New Roman"/>
                <w:color w:val="000000" w:themeColor="text1"/>
                <w:shd w:val="clear" w:color="auto" w:fill="FFFFFF"/>
                <w:lang w:val="uk-UA" w:eastAsia="ru-RU"/>
              </w:rPr>
              <w:t>Забезпечення роботи Єдиного реєстру жителів Рахівської територіальної громади</w:t>
            </w:r>
          </w:p>
        </w:tc>
      </w:tr>
      <w:tr w:rsidR="00151D4A" w:rsidRPr="00262A57" w:rsidTr="00042DF6">
        <w:trPr>
          <w:trHeight w:val="182"/>
        </w:trPr>
        <w:tc>
          <w:tcPr>
            <w:tcW w:w="400" w:type="dxa"/>
          </w:tcPr>
          <w:p w:rsidR="00F20492" w:rsidRPr="00262A57" w:rsidRDefault="00F20492" w:rsidP="00262A57">
            <w:pPr>
              <w:spacing w:after="0" w:line="240" w:lineRule="auto"/>
              <w:jc w:val="center"/>
              <w:rPr>
                <w:rFonts w:ascii="Times New Roman" w:eastAsia="Times New Roman" w:hAnsi="Times New Roman" w:cs="Times New Roman"/>
                <w:b/>
                <w:color w:val="000000" w:themeColor="text1"/>
                <w:lang w:val="uk-UA" w:eastAsia="ru-RU"/>
              </w:rPr>
            </w:pPr>
            <w:r w:rsidRPr="00262A57">
              <w:rPr>
                <w:rFonts w:ascii="Times New Roman" w:eastAsia="Times New Roman" w:hAnsi="Times New Roman" w:cs="Times New Roman"/>
                <w:b/>
                <w:color w:val="000000" w:themeColor="text1"/>
                <w:lang w:val="uk-UA" w:eastAsia="ru-RU"/>
              </w:rPr>
              <w:t>5.</w:t>
            </w:r>
          </w:p>
        </w:tc>
        <w:tc>
          <w:tcPr>
            <w:tcW w:w="2214" w:type="dxa"/>
          </w:tcPr>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Оптимізація процесів управління шляхом підвищення кваліфікації та професіоналізму працівників центру</w:t>
            </w:r>
          </w:p>
        </w:tc>
        <w:tc>
          <w:tcPr>
            <w:tcW w:w="2236"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 xml:space="preserve">Навчання адміністраторів та державних реєстраторів роботі з </w:t>
            </w:r>
            <w:r w:rsidRPr="00262A57">
              <w:rPr>
                <w:rFonts w:ascii="Times New Roman" w:eastAsia="Times New Roman" w:hAnsi="Times New Roman" w:cs="Times New Roman"/>
                <w:snapToGrid w:val="0"/>
                <w:color w:val="000000" w:themeColor="text1"/>
                <w:lang w:val="uk-UA" w:eastAsia="ru-RU"/>
              </w:rPr>
              <w:t xml:space="preserve">Єдиними та Державними реєстрами, оплата </w:t>
            </w:r>
            <w:proofErr w:type="spellStart"/>
            <w:r w:rsidRPr="00262A57">
              <w:rPr>
                <w:rFonts w:ascii="Times New Roman" w:eastAsia="Times New Roman" w:hAnsi="Times New Roman" w:cs="Times New Roman"/>
                <w:snapToGrid w:val="0"/>
                <w:color w:val="000000" w:themeColor="text1"/>
                <w:lang w:val="uk-UA" w:eastAsia="ru-RU"/>
              </w:rPr>
              <w:t>відряджень</w:t>
            </w:r>
            <w:proofErr w:type="spellEnd"/>
          </w:p>
        </w:tc>
        <w:tc>
          <w:tcPr>
            <w:tcW w:w="1230"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2023-2024</w:t>
            </w:r>
          </w:p>
        </w:tc>
        <w:tc>
          <w:tcPr>
            <w:tcW w:w="1558"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Рахівська міська рада</w:t>
            </w:r>
          </w:p>
        </w:tc>
        <w:tc>
          <w:tcPr>
            <w:tcW w:w="1660"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 xml:space="preserve">Місцевий бюджет </w:t>
            </w:r>
          </w:p>
        </w:tc>
        <w:tc>
          <w:tcPr>
            <w:tcW w:w="922"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6000</w:t>
            </w:r>
          </w:p>
        </w:tc>
        <w:tc>
          <w:tcPr>
            <w:tcW w:w="1064"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3000</w:t>
            </w:r>
          </w:p>
        </w:tc>
        <w:tc>
          <w:tcPr>
            <w:tcW w:w="1107"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3000</w:t>
            </w:r>
          </w:p>
        </w:tc>
        <w:tc>
          <w:tcPr>
            <w:tcW w:w="2767" w:type="dxa"/>
          </w:tcPr>
          <w:p w:rsidR="00F20492" w:rsidRPr="00262A57" w:rsidRDefault="00F20492" w:rsidP="00262A57">
            <w:pPr>
              <w:spacing w:after="0" w:line="240" w:lineRule="auto"/>
              <w:rPr>
                <w:rFonts w:ascii="Times New Roman" w:eastAsia="Times New Roman" w:hAnsi="Times New Roman" w:cs="Times New Roman"/>
                <w:color w:val="000000" w:themeColor="text1"/>
                <w:shd w:val="clear" w:color="auto" w:fill="FFFFFF"/>
                <w:lang w:val="uk-UA" w:eastAsia="ru-RU"/>
              </w:rPr>
            </w:pPr>
            <w:r w:rsidRPr="00262A57">
              <w:rPr>
                <w:rFonts w:ascii="Times New Roman" w:eastAsia="Times New Roman" w:hAnsi="Times New Roman" w:cs="Times New Roman"/>
                <w:color w:val="000000" w:themeColor="text1"/>
                <w:lang w:val="uk-UA" w:eastAsia="ru-RU"/>
              </w:rPr>
              <w:t xml:space="preserve">Підвищення професійного рівня   та </w:t>
            </w:r>
            <w:r w:rsidRPr="00262A57">
              <w:rPr>
                <w:rFonts w:ascii="Times New Roman" w:eastAsia="Calibri" w:hAnsi="Times New Roman" w:cs="Times New Roman"/>
                <w:color w:val="000000" w:themeColor="text1"/>
                <w:lang w:val="uk-UA"/>
              </w:rPr>
              <w:t xml:space="preserve">ефективності роботи </w:t>
            </w:r>
            <w:r w:rsidRPr="00262A57">
              <w:rPr>
                <w:rFonts w:ascii="Times New Roman" w:eastAsia="Times New Roman" w:hAnsi="Times New Roman" w:cs="Times New Roman"/>
                <w:color w:val="000000" w:themeColor="text1"/>
                <w:lang w:val="uk-UA" w:eastAsia="ru-RU"/>
              </w:rPr>
              <w:t>адміністраторів та державних реєстраторів</w:t>
            </w:r>
          </w:p>
        </w:tc>
      </w:tr>
      <w:tr w:rsidR="00151D4A" w:rsidRPr="00262A57" w:rsidTr="00042DF6">
        <w:trPr>
          <w:trHeight w:val="465"/>
        </w:trPr>
        <w:tc>
          <w:tcPr>
            <w:tcW w:w="400" w:type="dxa"/>
          </w:tcPr>
          <w:p w:rsidR="00F20492" w:rsidRPr="00262A57" w:rsidRDefault="00F20492" w:rsidP="00262A57">
            <w:pPr>
              <w:spacing w:after="0" w:line="240" w:lineRule="auto"/>
              <w:jc w:val="center"/>
              <w:rPr>
                <w:rFonts w:ascii="Times New Roman" w:eastAsia="Times New Roman" w:hAnsi="Times New Roman" w:cs="Times New Roman"/>
                <w:b/>
                <w:color w:val="000000" w:themeColor="text1"/>
                <w:lang w:val="uk-UA" w:eastAsia="ru-RU"/>
              </w:rPr>
            </w:pPr>
            <w:r w:rsidRPr="00262A57">
              <w:rPr>
                <w:rFonts w:ascii="Times New Roman" w:eastAsia="Times New Roman" w:hAnsi="Times New Roman" w:cs="Times New Roman"/>
                <w:b/>
                <w:color w:val="000000" w:themeColor="text1"/>
                <w:lang w:val="uk-UA" w:eastAsia="ru-RU"/>
              </w:rPr>
              <w:t>6.</w:t>
            </w:r>
          </w:p>
        </w:tc>
        <w:tc>
          <w:tcPr>
            <w:tcW w:w="2214" w:type="dxa"/>
          </w:tcPr>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 xml:space="preserve">Створення необхідних умов праці для адміністраторів ЦНАП з необхідним технічним та побутовим оснащенням </w:t>
            </w:r>
          </w:p>
        </w:tc>
        <w:tc>
          <w:tcPr>
            <w:tcW w:w="2236"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Придбання господарських товарів, електротоварів тощо.</w:t>
            </w:r>
          </w:p>
        </w:tc>
        <w:tc>
          <w:tcPr>
            <w:tcW w:w="1230"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2023-2024</w:t>
            </w:r>
          </w:p>
        </w:tc>
        <w:tc>
          <w:tcPr>
            <w:tcW w:w="1558"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Рахівська міська рада</w:t>
            </w:r>
          </w:p>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p>
        </w:tc>
        <w:tc>
          <w:tcPr>
            <w:tcW w:w="1660"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Місцевий бюджет</w:t>
            </w:r>
          </w:p>
        </w:tc>
        <w:tc>
          <w:tcPr>
            <w:tcW w:w="922"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20000</w:t>
            </w:r>
          </w:p>
        </w:tc>
        <w:tc>
          <w:tcPr>
            <w:tcW w:w="1064"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10000</w:t>
            </w:r>
          </w:p>
        </w:tc>
        <w:tc>
          <w:tcPr>
            <w:tcW w:w="1107"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10000</w:t>
            </w:r>
          </w:p>
        </w:tc>
        <w:tc>
          <w:tcPr>
            <w:tcW w:w="2767" w:type="dxa"/>
          </w:tcPr>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Забезпечення виконання функцій, покладених на ЦНАП</w:t>
            </w:r>
          </w:p>
        </w:tc>
      </w:tr>
      <w:tr w:rsidR="00151D4A" w:rsidRPr="00262A57" w:rsidTr="00042DF6">
        <w:trPr>
          <w:trHeight w:val="465"/>
        </w:trPr>
        <w:tc>
          <w:tcPr>
            <w:tcW w:w="400" w:type="dxa"/>
          </w:tcPr>
          <w:p w:rsidR="00F20492" w:rsidRPr="00262A57" w:rsidRDefault="00F20492" w:rsidP="00262A57">
            <w:pPr>
              <w:spacing w:after="0" w:line="240" w:lineRule="auto"/>
              <w:jc w:val="center"/>
              <w:rPr>
                <w:rFonts w:ascii="Times New Roman" w:eastAsia="Times New Roman" w:hAnsi="Times New Roman" w:cs="Times New Roman"/>
                <w:b/>
                <w:color w:val="000000" w:themeColor="text1"/>
                <w:lang w:val="uk-UA" w:eastAsia="ru-RU"/>
              </w:rPr>
            </w:pPr>
            <w:r w:rsidRPr="00262A57">
              <w:rPr>
                <w:rFonts w:ascii="Times New Roman" w:eastAsia="Times New Roman" w:hAnsi="Times New Roman" w:cs="Times New Roman"/>
                <w:b/>
                <w:color w:val="000000" w:themeColor="text1"/>
                <w:lang w:val="uk-UA" w:eastAsia="ru-RU"/>
              </w:rPr>
              <w:t>7.</w:t>
            </w:r>
          </w:p>
        </w:tc>
        <w:tc>
          <w:tcPr>
            <w:tcW w:w="2214" w:type="dxa"/>
          </w:tcPr>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Встановлення програмно-апаратного комплексу для реєстрації транспортного засобу та видачі національного посвідчення водія</w:t>
            </w:r>
          </w:p>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p>
        </w:tc>
        <w:tc>
          <w:tcPr>
            <w:tcW w:w="2236" w:type="dxa"/>
          </w:tcPr>
          <w:p w:rsidR="00F20492" w:rsidRPr="00262A57" w:rsidRDefault="00F20492" w:rsidP="00262A57">
            <w:pPr>
              <w:tabs>
                <w:tab w:val="left" w:pos="6396"/>
              </w:tabs>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Закупівля програмно-апаратного комплексу для реєстрації транспортного засобу та видачі національного посвідчення водія; підключення її до захищеного каналу зв’язку.</w:t>
            </w:r>
          </w:p>
        </w:tc>
        <w:tc>
          <w:tcPr>
            <w:tcW w:w="1230"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2023</w:t>
            </w:r>
          </w:p>
        </w:tc>
        <w:tc>
          <w:tcPr>
            <w:tcW w:w="1558"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Рахівська міська рада</w:t>
            </w:r>
          </w:p>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p>
        </w:tc>
        <w:tc>
          <w:tcPr>
            <w:tcW w:w="1660"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Місцевий бюджет</w:t>
            </w:r>
          </w:p>
        </w:tc>
        <w:tc>
          <w:tcPr>
            <w:tcW w:w="922"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300000</w:t>
            </w:r>
          </w:p>
        </w:tc>
        <w:tc>
          <w:tcPr>
            <w:tcW w:w="1064"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300000</w:t>
            </w:r>
          </w:p>
        </w:tc>
        <w:tc>
          <w:tcPr>
            <w:tcW w:w="1107"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w:t>
            </w:r>
          </w:p>
        </w:tc>
        <w:tc>
          <w:tcPr>
            <w:tcW w:w="2767" w:type="dxa"/>
          </w:tcPr>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Забезпечення виконання функцій, покладених на ЦНАП</w:t>
            </w:r>
          </w:p>
        </w:tc>
      </w:tr>
      <w:tr w:rsidR="00151D4A" w:rsidRPr="00262A57" w:rsidTr="00042DF6">
        <w:trPr>
          <w:trHeight w:val="465"/>
        </w:trPr>
        <w:tc>
          <w:tcPr>
            <w:tcW w:w="400" w:type="dxa"/>
            <w:vMerge w:val="restart"/>
          </w:tcPr>
          <w:p w:rsidR="00F20492" w:rsidRPr="00262A57" w:rsidRDefault="00F20492" w:rsidP="00262A57">
            <w:pPr>
              <w:spacing w:after="0" w:line="240" w:lineRule="auto"/>
              <w:jc w:val="center"/>
              <w:rPr>
                <w:rFonts w:ascii="Times New Roman" w:eastAsia="Times New Roman" w:hAnsi="Times New Roman" w:cs="Times New Roman"/>
                <w:b/>
                <w:color w:val="000000" w:themeColor="text1"/>
                <w:lang w:val="uk-UA" w:eastAsia="ru-RU"/>
              </w:rPr>
            </w:pPr>
            <w:r w:rsidRPr="00262A57">
              <w:rPr>
                <w:rFonts w:ascii="Times New Roman" w:eastAsia="Times New Roman" w:hAnsi="Times New Roman" w:cs="Times New Roman"/>
                <w:b/>
                <w:color w:val="000000" w:themeColor="text1"/>
                <w:lang w:val="uk-UA" w:eastAsia="ru-RU"/>
              </w:rPr>
              <w:t>8.</w:t>
            </w:r>
          </w:p>
        </w:tc>
        <w:tc>
          <w:tcPr>
            <w:tcW w:w="2214" w:type="dxa"/>
            <w:vMerge w:val="restart"/>
          </w:tcPr>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 xml:space="preserve">Забезпечення якісного надання адміністративних послуг, послуг з виготовлення закордонного паспорта та паспорта </w:t>
            </w:r>
            <w:r w:rsidRPr="00262A57">
              <w:rPr>
                <w:rFonts w:ascii="Times New Roman" w:eastAsia="Times New Roman" w:hAnsi="Times New Roman" w:cs="Times New Roman"/>
                <w:color w:val="000000" w:themeColor="text1"/>
                <w:lang w:val="uk-UA" w:eastAsia="ru-RU"/>
              </w:rPr>
              <w:lastRenderedPageBreak/>
              <w:t>громадянина України у вигляді ІD-картки</w:t>
            </w:r>
          </w:p>
        </w:tc>
        <w:tc>
          <w:tcPr>
            <w:tcW w:w="2236" w:type="dxa"/>
          </w:tcPr>
          <w:p w:rsidR="00F20492" w:rsidRPr="00262A57" w:rsidRDefault="00F20492" w:rsidP="00262A57">
            <w:pPr>
              <w:tabs>
                <w:tab w:val="left" w:pos="6396"/>
              </w:tabs>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lastRenderedPageBreak/>
              <w:t>Щомісячна абонентська плата за послуги ДП «Українські спеціальні системи»</w:t>
            </w:r>
          </w:p>
        </w:tc>
        <w:tc>
          <w:tcPr>
            <w:tcW w:w="1230"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2023-2024</w:t>
            </w:r>
          </w:p>
        </w:tc>
        <w:tc>
          <w:tcPr>
            <w:tcW w:w="1558"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Рахівська міська рада</w:t>
            </w:r>
          </w:p>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p>
        </w:tc>
        <w:tc>
          <w:tcPr>
            <w:tcW w:w="1660"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Місцевий бюджет</w:t>
            </w:r>
          </w:p>
        </w:tc>
        <w:tc>
          <w:tcPr>
            <w:tcW w:w="922"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200000</w:t>
            </w:r>
          </w:p>
        </w:tc>
        <w:tc>
          <w:tcPr>
            <w:tcW w:w="1064"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100000</w:t>
            </w:r>
          </w:p>
        </w:tc>
        <w:tc>
          <w:tcPr>
            <w:tcW w:w="1107"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100000</w:t>
            </w:r>
          </w:p>
        </w:tc>
        <w:tc>
          <w:tcPr>
            <w:tcW w:w="2767" w:type="dxa"/>
          </w:tcPr>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Забезпечення виконання функцій, покладених на ЦНАП</w:t>
            </w:r>
          </w:p>
        </w:tc>
      </w:tr>
      <w:tr w:rsidR="00151D4A" w:rsidRPr="00262A57" w:rsidTr="00042DF6">
        <w:trPr>
          <w:trHeight w:val="465"/>
        </w:trPr>
        <w:tc>
          <w:tcPr>
            <w:tcW w:w="400" w:type="dxa"/>
            <w:vMerge/>
          </w:tcPr>
          <w:p w:rsidR="00F20492" w:rsidRPr="00262A57" w:rsidRDefault="00F20492" w:rsidP="00262A57">
            <w:pPr>
              <w:spacing w:after="0" w:line="240" w:lineRule="auto"/>
              <w:jc w:val="center"/>
              <w:rPr>
                <w:rFonts w:ascii="Times New Roman" w:eastAsia="Times New Roman" w:hAnsi="Times New Roman" w:cs="Times New Roman"/>
                <w:b/>
                <w:color w:val="000000" w:themeColor="text1"/>
                <w:lang w:val="uk-UA" w:eastAsia="ru-RU"/>
              </w:rPr>
            </w:pPr>
          </w:p>
        </w:tc>
        <w:tc>
          <w:tcPr>
            <w:tcW w:w="2214" w:type="dxa"/>
            <w:vMerge/>
          </w:tcPr>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p>
        </w:tc>
        <w:tc>
          <w:tcPr>
            <w:tcW w:w="2236" w:type="dxa"/>
          </w:tcPr>
          <w:p w:rsidR="00F20492" w:rsidRPr="00262A57" w:rsidRDefault="00F20492" w:rsidP="00262A57">
            <w:pPr>
              <w:tabs>
                <w:tab w:val="left" w:pos="6396"/>
              </w:tabs>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 xml:space="preserve">Закупівля фото щита для отримання </w:t>
            </w:r>
            <w:r w:rsidRPr="00262A57">
              <w:rPr>
                <w:rFonts w:ascii="Times New Roman" w:eastAsia="Times New Roman" w:hAnsi="Times New Roman" w:cs="Times New Roman"/>
                <w:color w:val="000000" w:themeColor="text1"/>
                <w:lang w:val="uk-UA" w:eastAsia="ru-RU"/>
              </w:rPr>
              <w:lastRenderedPageBreak/>
              <w:t>якісного зображення на ПГУ</w:t>
            </w:r>
          </w:p>
        </w:tc>
        <w:tc>
          <w:tcPr>
            <w:tcW w:w="1230"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lastRenderedPageBreak/>
              <w:t>2023</w:t>
            </w:r>
          </w:p>
        </w:tc>
        <w:tc>
          <w:tcPr>
            <w:tcW w:w="1558"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Рахівська міська рада</w:t>
            </w:r>
          </w:p>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p>
        </w:tc>
        <w:tc>
          <w:tcPr>
            <w:tcW w:w="1660"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lastRenderedPageBreak/>
              <w:t>Місцевий бюджет</w:t>
            </w:r>
          </w:p>
        </w:tc>
        <w:tc>
          <w:tcPr>
            <w:tcW w:w="922"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15000</w:t>
            </w:r>
          </w:p>
        </w:tc>
        <w:tc>
          <w:tcPr>
            <w:tcW w:w="1064"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15000</w:t>
            </w:r>
          </w:p>
        </w:tc>
        <w:tc>
          <w:tcPr>
            <w:tcW w:w="1107"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w:t>
            </w:r>
          </w:p>
        </w:tc>
        <w:tc>
          <w:tcPr>
            <w:tcW w:w="2767" w:type="dxa"/>
          </w:tcPr>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 xml:space="preserve">Забезпечення виконання функцій, покладених на </w:t>
            </w:r>
            <w:r w:rsidRPr="00262A57">
              <w:rPr>
                <w:rFonts w:ascii="Times New Roman" w:eastAsia="Times New Roman" w:hAnsi="Times New Roman" w:cs="Times New Roman"/>
                <w:color w:val="000000" w:themeColor="text1"/>
                <w:lang w:val="uk-UA" w:eastAsia="ru-RU"/>
              </w:rPr>
              <w:lastRenderedPageBreak/>
              <w:t>ЦНАП</w:t>
            </w:r>
          </w:p>
        </w:tc>
      </w:tr>
      <w:tr w:rsidR="00151D4A" w:rsidRPr="00262A57" w:rsidTr="00042DF6">
        <w:trPr>
          <w:trHeight w:val="465"/>
        </w:trPr>
        <w:tc>
          <w:tcPr>
            <w:tcW w:w="400" w:type="dxa"/>
            <w:vMerge/>
          </w:tcPr>
          <w:p w:rsidR="00F20492" w:rsidRPr="00262A57" w:rsidRDefault="00F20492" w:rsidP="00262A57">
            <w:pPr>
              <w:spacing w:after="0" w:line="240" w:lineRule="auto"/>
              <w:jc w:val="center"/>
              <w:rPr>
                <w:rFonts w:ascii="Times New Roman" w:eastAsia="Times New Roman" w:hAnsi="Times New Roman" w:cs="Times New Roman"/>
                <w:b/>
                <w:color w:val="000000" w:themeColor="text1"/>
                <w:lang w:val="uk-UA" w:eastAsia="ru-RU"/>
              </w:rPr>
            </w:pPr>
          </w:p>
        </w:tc>
        <w:tc>
          <w:tcPr>
            <w:tcW w:w="2214" w:type="dxa"/>
            <w:vMerge/>
          </w:tcPr>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p>
        </w:tc>
        <w:tc>
          <w:tcPr>
            <w:tcW w:w="2236" w:type="dxa"/>
          </w:tcPr>
          <w:p w:rsidR="00F20492" w:rsidRPr="00262A57" w:rsidRDefault="00F20492" w:rsidP="00262A57">
            <w:pPr>
              <w:tabs>
                <w:tab w:val="left" w:pos="6396"/>
              </w:tabs>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Провести роботи з інсталяції спеціалізованого програмного забезпечення ЄІАС УМП ЄДДР</w:t>
            </w:r>
          </w:p>
        </w:tc>
        <w:tc>
          <w:tcPr>
            <w:tcW w:w="1230"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2023-2024</w:t>
            </w:r>
          </w:p>
        </w:tc>
        <w:tc>
          <w:tcPr>
            <w:tcW w:w="1558"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Рахівська міська рада</w:t>
            </w:r>
          </w:p>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p>
        </w:tc>
        <w:tc>
          <w:tcPr>
            <w:tcW w:w="1660"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Місцевий бюджет</w:t>
            </w:r>
          </w:p>
        </w:tc>
        <w:tc>
          <w:tcPr>
            <w:tcW w:w="922"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150000</w:t>
            </w:r>
          </w:p>
        </w:tc>
        <w:tc>
          <w:tcPr>
            <w:tcW w:w="1064"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75000</w:t>
            </w:r>
          </w:p>
        </w:tc>
        <w:tc>
          <w:tcPr>
            <w:tcW w:w="1107"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75000</w:t>
            </w:r>
          </w:p>
        </w:tc>
        <w:tc>
          <w:tcPr>
            <w:tcW w:w="2767" w:type="dxa"/>
          </w:tcPr>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Забезпечення виконання функцій, покладених на ЦНАП</w:t>
            </w:r>
          </w:p>
        </w:tc>
      </w:tr>
      <w:tr w:rsidR="00151D4A" w:rsidRPr="00262A57" w:rsidTr="00042DF6">
        <w:trPr>
          <w:trHeight w:val="465"/>
        </w:trPr>
        <w:tc>
          <w:tcPr>
            <w:tcW w:w="400" w:type="dxa"/>
          </w:tcPr>
          <w:p w:rsidR="00F20492" w:rsidRPr="00262A57" w:rsidRDefault="00F20492" w:rsidP="00262A57">
            <w:pPr>
              <w:spacing w:after="0" w:line="240" w:lineRule="auto"/>
              <w:jc w:val="center"/>
              <w:rPr>
                <w:rFonts w:ascii="Times New Roman" w:eastAsia="Times New Roman" w:hAnsi="Times New Roman" w:cs="Times New Roman"/>
                <w:b/>
                <w:color w:val="000000" w:themeColor="text1"/>
                <w:lang w:val="uk-UA" w:eastAsia="ru-RU"/>
              </w:rPr>
            </w:pPr>
            <w:r w:rsidRPr="00262A57">
              <w:rPr>
                <w:rFonts w:ascii="Times New Roman" w:eastAsia="Times New Roman" w:hAnsi="Times New Roman" w:cs="Times New Roman"/>
                <w:b/>
                <w:color w:val="000000" w:themeColor="text1"/>
                <w:lang w:val="uk-UA" w:eastAsia="ru-RU"/>
              </w:rPr>
              <w:t>9.</w:t>
            </w:r>
          </w:p>
        </w:tc>
        <w:tc>
          <w:tcPr>
            <w:tcW w:w="2214" w:type="dxa"/>
          </w:tcPr>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 xml:space="preserve">Забезпечення здійснення оплати за надані </w:t>
            </w:r>
            <w:proofErr w:type="spellStart"/>
            <w:r w:rsidRPr="00262A57">
              <w:rPr>
                <w:rFonts w:ascii="Times New Roman" w:eastAsia="Times New Roman" w:hAnsi="Times New Roman" w:cs="Times New Roman"/>
                <w:color w:val="000000" w:themeColor="text1"/>
                <w:lang w:val="uk-UA" w:eastAsia="ru-RU"/>
              </w:rPr>
              <w:t>адмінпослуги</w:t>
            </w:r>
            <w:proofErr w:type="spellEnd"/>
            <w:r w:rsidRPr="00262A57">
              <w:rPr>
                <w:rFonts w:ascii="Times New Roman" w:eastAsia="Times New Roman" w:hAnsi="Times New Roman" w:cs="Times New Roman"/>
                <w:color w:val="000000" w:themeColor="text1"/>
                <w:lang w:val="uk-UA" w:eastAsia="ru-RU"/>
              </w:rPr>
              <w:t xml:space="preserve"> суб’єктам звернення</w:t>
            </w:r>
          </w:p>
        </w:tc>
        <w:tc>
          <w:tcPr>
            <w:tcW w:w="2236" w:type="dxa"/>
          </w:tcPr>
          <w:p w:rsidR="00F20492" w:rsidRPr="00262A57" w:rsidRDefault="00F20492" w:rsidP="00262A57">
            <w:pPr>
              <w:tabs>
                <w:tab w:val="left" w:pos="6396"/>
              </w:tabs>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Обслуговування засобів для сплати коштів за надання адміністративних послуг на робочих місцях адміністраторів ЦНАП (платіжні термінали)</w:t>
            </w:r>
          </w:p>
        </w:tc>
        <w:tc>
          <w:tcPr>
            <w:tcW w:w="1230"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2023-2024</w:t>
            </w:r>
          </w:p>
        </w:tc>
        <w:tc>
          <w:tcPr>
            <w:tcW w:w="1558"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Рахівська міська рада</w:t>
            </w:r>
          </w:p>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p>
        </w:tc>
        <w:tc>
          <w:tcPr>
            <w:tcW w:w="1660"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Місцевий бюджет</w:t>
            </w:r>
          </w:p>
        </w:tc>
        <w:tc>
          <w:tcPr>
            <w:tcW w:w="922"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p>
        </w:tc>
        <w:tc>
          <w:tcPr>
            <w:tcW w:w="1064"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p>
        </w:tc>
        <w:tc>
          <w:tcPr>
            <w:tcW w:w="1107"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w:t>
            </w:r>
          </w:p>
        </w:tc>
        <w:tc>
          <w:tcPr>
            <w:tcW w:w="2767" w:type="dxa"/>
          </w:tcPr>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Забезпечення виконання функцій, покладених на ЦНАП</w:t>
            </w:r>
          </w:p>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2% комісія від суми платежу</w:t>
            </w:r>
          </w:p>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400 грн. оренди за місяць (обладнання, бумага, інтернет) – POS</w:t>
            </w:r>
          </w:p>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BAS + 500 за оренду</w:t>
            </w:r>
          </w:p>
        </w:tc>
      </w:tr>
      <w:tr w:rsidR="00151D4A" w:rsidRPr="00262A57" w:rsidTr="00042DF6">
        <w:trPr>
          <w:trHeight w:val="465"/>
        </w:trPr>
        <w:tc>
          <w:tcPr>
            <w:tcW w:w="400" w:type="dxa"/>
          </w:tcPr>
          <w:p w:rsidR="00F20492" w:rsidRPr="00262A57" w:rsidRDefault="00F20492" w:rsidP="00262A57">
            <w:pPr>
              <w:spacing w:after="0" w:line="240" w:lineRule="auto"/>
              <w:jc w:val="center"/>
              <w:rPr>
                <w:rFonts w:ascii="Times New Roman" w:eastAsia="Times New Roman" w:hAnsi="Times New Roman" w:cs="Times New Roman"/>
                <w:b/>
                <w:color w:val="000000" w:themeColor="text1"/>
                <w:lang w:val="uk-UA" w:eastAsia="ru-RU"/>
              </w:rPr>
            </w:pPr>
            <w:r w:rsidRPr="00262A57">
              <w:rPr>
                <w:rFonts w:ascii="Times New Roman" w:eastAsia="Times New Roman" w:hAnsi="Times New Roman" w:cs="Times New Roman"/>
                <w:b/>
                <w:color w:val="000000" w:themeColor="text1"/>
                <w:lang w:val="uk-UA" w:eastAsia="ru-RU"/>
              </w:rPr>
              <w:t>10</w:t>
            </w:r>
          </w:p>
        </w:tc>
        <w:tc>
          <w:tcPr>
            <w:tcW w:w="2214" w:type="dxa"/>
          </w:tcPr>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Проведення поточних ремонтних робіт у приміщенні ЦНАП та ВРМ</w:t>
            </w:r>
          </w:p>
        </w:tc>
        <w:tc>
          <w:tcPr>
            <w:tcW w:w="2236" w:type="dxa"/>
          </w:tcPr>
          <w:p w:rsidR="00F20492" w:rsidRPr="00262A57" w:rsidRDefault="00F20492" w:rsidP="00262A57">
            <w:pPr>
              <w:tabs>
                <w:tab w:val="left" w:pos="6396"/>
              </w:tabs>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Забезпечення матеріалами та іншими засобами для проведення ремонтних робіт</w:t>
            </w:r>
          </w:p>
        </w:tc>
        <w:tc>
          <w:tcPr>
            <w:tcW w:w="1230"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2023-2024</w:t>
            </w:r>
          </w:p>
        </w:tc>
        <w:tc>
          <w:tcPr>
            <w:tcW w:w="1558"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Рахівська міська рада</w:t>
            </w:r>
          </w:p>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p>
        </w:tc>
        <w:tc>
          <w:tcPr>
            <w:tcW w:w="1660"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Місцевий бюджет</w:t>
            </w:r>
          </w:p>
        </w:tc>
        <w:tc>
          <w:tcPr>
            <w:tcW w:w="922"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300000</w:t>
            </w:r>
          </w:p>
        </w:tc>
        <w:tc>
          <w:tcPr>
            <w:tcW w:w="1064"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150000</w:t>
            </w:r>
          </w:p>
        </w:tc>
        <w:tc>
          <w:tcPr>
            <w:tcW w:w="1107"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150000</w:t>
            </w:r>
          </w:p>
        </w:tc>
        <w:tc>
          <w:tcPr>
            <w:tcW w:w="2767" w:type="dxa"/>
          </w:tcPr>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Забезпечення виконання функцій, покладених на ЦНАП</w:t>
            </w:r>
          </w:p>
        </w:tc>
      </w:tr>
      <w:tr w:rsidR="00151D4A" w:rsidRPr="00262A57" w:rsidTr="00042DF6">
        <w:trPr>
          <w:trHeight w:val="465"/>
        </w:trPr>
        <w:tc>
          <w:tcPr>
            <w:tcW w:w="400" w:type="dxa"/>
          </w:tcPr>
          <w:p w:rsidR="00F20492" w:rsidRPr="00262A57" w:rsidRDefault="00F20492" w:rsidP="00262A57">
            <w:pPr>
              <w:spacing w:after="0" w:line="240" w:lineRule="auto"/>
              <w:jc w:val="center"/>
              <w:rPr>
                <w:rFonts w:ascii="Times New Roman" w:eastAsia="Times New Roman" w:hAnsi="Times New Roman" w:cs="Times New Roman"/>
                <w:b/>
                <w:color w:val="000000" w:themeColor="text1"/>
                <w:lang w:val="uk-UA" w:eastAsia="ru-RU"/>
              </w:rPr>
            </w:pPr>
            <w:r w:rsidRPr="00262A57">
              <w:rPr>
                <w:rFonts w:ascii="Times New Roman" w:eastAsia="Times New Roman" w:hAnsi="Times New Roman" w:cs="Times New Roman"/>
                <w:b/>
                <w:color w:val="000000" w:themeColor="text1"/>
                <w:lang w:val="uk-UA" w:eastAsia="ru-RU"/>
              </w:rPr>
              <w:t>11</w:t>
            </w:r>
          </w:p>
        </w:tc>
        <w:tc>
          <w:tcPr>
            <w:tcW w:w="2214" w:type="dxa"/>
          </w:tcPr>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Забезпечення цілодобової охорони приміщення ЦНАП</w:t>
            </w:r>
          </w:p>
        </w:tc>
        <w:tc>
          <w:tcPr>
            <w:tcW w:w="2236" w:type="dxa"/>
          </w:tcPr>
          <w:p w:rsidR="00F20492" w:rsidRPr="00262A57" w:rsidRDefault="00F20492" w:rsidP="00262A57">
            <w:pPr>
              <w:tabs>
                <w:tab w:val="left" w:pos="6396"/>
              </w:tabs>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Забезпечити укладання Договору та здійснення щомісячної оплати за послуги охорони.</w:t>
            </w:r>
          </w:p>
        </w:tc>
        <w:tc>
          <w:tcPr>
            <w:tcW w:w="1230"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2023-2024</w:t>
            </w:r>
          </w:p>
        </w:tc>
        <w:tc>
          <w:tcPr>
            <w:tcW w:w="1558"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Рахівська міська рада</w:t>
            </w:r>
          </w:p>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p>
        </w:tc>
        <w:tc>
          <w:tcPr>
            <w:tcW w:w="1660" w:type="dxa"/>
          </w:tcPr>
          <w:p w:rsidR="00F20492" w:rsidRPr="00262A57" w:rsidRDefault="00F20492" w:rsidP="00262A57">
            <w:pPr>
              <w:spacing w:after="0" w:line="240" w:lineRule="auto"/>
              <w:jc w:val="both"/>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Місцевий бюджет</w:t>
            </w:r>
          </w:p>
        </w:tc>
        <w:tc>
          <w:tcPr>
            <w:tcW w:w="922"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50000</w:t>
            </w:r>
          </w:p>
        </w:tc>
        <w:tc>
          <w:tcPr>
            <w:tcW w:w="1064"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25000</w:t>
            </w:r>
          </w:p>
        </w:tc>
        <w:tc>
          <w:tcPr>
            <w:tcW w:w="1107" w:type="dxa"/>
          </w:tcPr>
          <w:p w:rsidR="00F20492" w:rsidRPr="00262A57" w:rsidRDefault="00F20492" w:rsidP="00262A57">
            <w:pPr>
              <w:spacing w:after="0" w:line="240" w:lineRule="auto"/>
              <w:jc w:val="center"/>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25000</w:t>
            </w:r>
          </w:p>
        </w:tc>
        <w:tc>
          <w:tcPr>
            <w:tcW w:w="2767" w:type="dxa"/>
          </w:tcPr>
          <w:p w:rsidR="00F20492" w:rsidRPr="00262A57" w:rsidRDefault="00F20492"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t>Забезпечення виконання функцій, покладених на ЦНАП</w:t>
            </w:r>
          </w:p>
        </w:tc>
      </w:tr>
      <w:tr w:rsidR="00F20492" w:rsidRPr="00262A57" w:rsidTr="00042DF6">
        <w:trPr>
          <w:trHeight w:val="39"/>
        </w:trPr>
        <w:tc>
          <w:tcPr>
            <w:tcW w:w="400" w:type="dxa"/>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p>
        </w:tc>
        <w:tc>
          <w:tcPr>
            <w:tcW w:w="2214" w:type="dxa"/>
          </w:tcPr>
          <w:p w:rsidR="00F20492" w:rsidRPr="00262A57" w:rsidRDefault="00F20492" w:rsidP="00262A57">
            <w:pPr>
              <w:spacing w:after="0" w:line="240" w:lineRule="auto"/>
              <w:rPr>
                <w:rFonts w:ascii="Times New Roman" w:eastAsia="Times New Roman" w:hAnsi="Times New Roman" w:cs="Times New Roman"/>
                <w:bCs/>
                <w:color w:val="000000" w:themeColor="text1"/>
                <w:lang w:val="uk-UA" w:eastAsia="ru-RU"/>
              </w:rPr>
            </w:pPr>
            <w:r w:rsidRPr="00262A57">
              <w:rPr>
                <w:rFonts w:ascii="Times New Roman" w:eastAsia="Times New Roman" w:hAnsi="Times New Roman" w:cs="Times New Roman"/>
                <w:bCs/>
                <w:color w:val="000000" w:themeColor="text1"/>
                <w:lang w:val="uk-UA" w:eastAsia="ru-RU"/>
              </w:rPr>
              <w:t>РАЗОМ</w:t>
            </w:r>
          </w:p>
        </w:tc>
        <w:tc>
          <w:tcPr>
            <w:tcW w:w="2236" w:type="dxa"/>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p>
        </w:tc>
        <w:tc>
          <w:tcPr>
            <w:tcW w:w="1230" w:type="dxa"/>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p>
        </w:tc>
        <w:tc>
          <w:tcPr>
            <w:tcW w:w="1558" w:type="dxa"/>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p>
        </w:tc>
        <w:tc>
          <w:tcPr>
            <w:tcW w:w="1660" w:type="dxa"/>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p>
        </w:tc>
        <w:tc>
          <w:tcPr>
            <w:tcW w:w="922" w:type="dxa"/>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r w:rsidRPr="00262A57">
              <w:rPr>
                <w:rFonts w:ascii="Times New Roman" w:eastAsia="Times New Roman" w:hAnsi="Times New Roman" w:cs="Times New Roman"/>
                <w:b/>
                <w:bCs/>
                <w:color w:val="000000" w:themeColor="text1"/>
                <w:lang w:val="uk-UA" w:eastAsia="ru-RU"/>
              </w:rPr>
              <w:t>1191000</w:t>
            </w:r>
          </w:p>
        </w:tc>
        <w:tc>
          <w:tcPr>
            <w:tcW w:w="1064" w:type="dxa"/>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r w:rsidRPr="00262A57">
              <w:rPr>
                <w:rFonts w:ascii="Times New Roman" w:eastAsia="Times New Roman" w:hAnsi="Times New Roman" w:cs="Times New Roman"/>
                <w:b/>
                <w:bCs/>
                <w:color w:val="000000" w:themeColor="text1"/>
                <w:lang w:val="uk-UA" w:eastAsia="ru-RU"/>
              </w:rPr>
              <w:t>753000</w:t>
            </w:r>
          </w:p>
        </w:tc>
        <w:tc>
          <w:tcPr>
            <w:tcW w:w="1107" w:type="dxa"/>
          </w:tcPr>
          <w:p w:rsidR="00F20492" w:rsidRPr="00262A57" w:rsidRDefault="00F20492" w:rsidP="00262A57">
            <w:pPr>
              <w:spacing w:after="0" w:line="240" w:lineRule="auto"/>
              <w:jc w:val="center"/>
              <w:rPr>
                <w:rFonts w:ascii="Times New Roman" w:eastAsia="Times New Roman" w:hAnsi="Times New Roman" w:cs="Times New Roman"/>
                <w:b/>
                <w:bCs/>
                <w:color w:val="000000" w:themeColor="text1"/>
                <w:lang w:val="uk-UA" w:eastAsia="ru-RU"/>
              </w:rPr>
            </w:pPr>
            <w:r w:rsidRPr="00262A57">
              <w:rPr>
                <w:rFonts w:ascii="Times New Roman" w:eastAsia="Times New Roman" w:hAnsi="Times New Roman" w:cs="Times New Roman"/>
                <w:b/>
                <w:bCs/>
                <w:color w:val="000000" w:themeColor="text1"/>
                <w:lang w:val="uk-UA" w:eastAsia="ru-RU"/>
              </w:rPr>
              <w:t>438000</w:t>
            </w:r>
          </w:p>
        </w:tc>
        <w:tc>
          <w:tcPr>
            <w:tcW w:w="2767" w:type="dxa"/>
          </w:tcPr>
          <w:p w:rsidR="00F20492" w:rsidRPr="00262A57" w:rsidRDefault="00F20492" w:rsidP="00262A57">
            <w:pPr>
              <w:spacing w:after="0" w:line="240" w:lineRule="auto"/>
              <w:rPr>
                <w:rFonts w:ascii="Times New Roman" w:eastAsia="Times New Roman" w:hAnsi="Times New Roman" w:cs="Times New Roman"/>
                <w:b/>
                <w:bCs/>
                <w:color w:val="000000" w:themeColor="text1"/>
                <w:lang w:val="uk-UA" w:eastAsia="ru-RU"/>
              </w:rPr>
            </w:pPr>
          </w:p>
        </w:tc>
      </w:tr>
    </w:tbl>
    <w:p w:rsidR="00F20492" w:rsidRPr="00262A57" w:rsidRDefault="00F20492" w:rsidP="00262A57">
      <w:pPr>
        <w:tabs>
          <w:tab w:val="left" w:pos="709"/>
        </w:tabs>
        <w:spacing w:after="0" w:line="240" w:lineRule="auto"/>
        <w:jc w:val="both"/>
        <w:rPr>
          <w:rFonts w:ascii="Times New Roman" w:eastAsia="Times New Roman" w:hAnsi="Times New Roman" w:cs="Times New Roman"/>
          <w:color w:val="000000" w:themeColor="text1"/>
          <w:sz w:val="20"/>
          <w:szCs w:val="20"/>
          <w:lang w:val="uk-UA" w:eastAsia="ru-RU"/>
        </w:rPr>
      </w:pPr>
    </w:p>
    <w:p w:rsidR="00F20492" w:rsidRPr="00262A57" w:rsidRDefault="00F20492" w:rsidP="00262A57">
      <w:pPr>
        <w:keepNext/>
        <w:spacing w:after="0" w:line="240" w:lineRule="auto"/>
        <w:outlineLvl w:val="2"/>
        <w:rPr>
          <w:rFonts w:ascii="Times New Roman" w:eastAsia="Times New Roman" w:hAnsi="Times New Roman" w:cs="Times New Roman"/>
          <w:b/>
          <w:color w:val="000000" w:themeColor="text1"/>
          <w:sz w:val="28"/>
          <w:szCs w:val="28"/>
          <w:lang w:val="uk-UA" w:eastAsia="ru-RU"/>
        </w:rPr>
      </w:pPr>
    </w:p>
    <w:p w:rsidR="00F20492" w:rsidRPr="00262A57" w:rsidRDefault="00F20492" w:rsidP="00262A57">
      <w:pPr>
        <w:keepNext/>
        <w:spacing w:after="0" w:line="240" w:lineRule="auto"/>
        <w:jc w:val="center"/>
        <w:outlineLvl w:val="2"/>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Секретар ради</w:t>
      </w:r>
      <w:r w:rsidRPr="00262A57">
        <w:rPr>
          <w:rFonts w:ascii="Times New Roman" w:eastAsia="Times New Roman" w:hAnsi="Times New Roman" w:cs="Times New Roman"/>
          <w:color w:val="000000" w:themeColor="text1"/>
          <w:sz w:val="28"/>
          <w:szCs w:val="28"/>
          <w:lang w:val="uk-UA" w:eastAsia="ru-RU"/>
        </w:rPr>
        <w:tab/>
      </w:r>
      <w:r w:rsidRPr="00262A57">
        <w:rPr>
          <w:rFonts w:ascii="Times New Roman" w:eastAsia="Times New Roman" w:hAnsi="Times New Roman" w:cs="Times New Roman"/>
          <w:color w:val="000000" w:themeColor="text1"/>
          <w:sz w:val="28"/>
          <w:szCs w:val="28"/>
          <w:lang w:val="uk-UA" w:eastAsia="ru-RU"/>
        </w:rPr>
        <w:tab/>
      </w:r>
      <w:r w:rsidRPr="00262A57">
        <w:rPr>
          <w:rFonts w:ascii="Times New Roman" w:eastAsia="Times New Roman" w:hAnsi="Times New Roman" w:cs="Times New Roman"/>
          <w:color w:val="000000" w:themeColor="text1"/>
          <w:sz w:val="28"/>
          <w:szCs w:val="28"/>
          <w:lang w:val="uk-UA" w:eastAsia="ru-RU"/>
        </w:rPr>
        <w:tab/>
      </w:r>
      <w:r w:rsidRPr="00262A57">
        <w:rPr>
          <w:rFonts w:ascii="Times New Roman" w:eastAsia="Times New Roman" w:hAnsi="Times New Roman" w:cs="Times New Roman"/>
          <w:color w:val="000000" w:themeColor="text1"/>
          <w:sz w:val="28"/>
          <w:szCs w:val="28"/>
          <w:lang w:val="uk-UA" w:eastAsia="ru-RU"/>
        </w:rPr>
        <w:tab/>
      </w:r>
      <w:r w:rsidRPr="00262A57">
        <w:rPr>
          <w:rFonts w:ascii="Times New Roman" w:eastAsia="Times New Roman" w:hAnsi="Times New Roman" w:cs="Times New Roman"/>
          <w:color w:val="000000" w:themeColor="text1"/>
          <w:sz w:val="28"/>
          <w:szCs w:val="28"/>
          <w:lang w:val="uk-UA" w:eastAsia="ru-RU"/>
        </w:rPr>
        <w:tab/>
      </w:r>
      <w:r w:rsidRPr="00262A57">
        <w:rPr>
          <w:rFonts w:ascii="Times New Roman" w:eastAsia="Times New Roman" w:hAnsi="Times New Roman" w:cs="Times New Roman"/>
          <w:color w:val="000000" w:themeColor="text1"/>
          <w:sz w:val="28"/>
          <w:szCs w:val="28"/>
          <w:lang w:val="uk-UA" w:eastAsia="ru-RU"/>
        </w:rPr>
        <w:tab/>
      </w:r>
      <w:r w:rsidRPr="00262A57">
        <w:rPr>
          <w:rFonts w:ascii="Times New Roman" w:eastAsia="Times New Roman" w:hAnsi="Times New Roman" w:cs="Times New Roman"/>
          <w:color w:val="000000" w:themeColor="text1"/>
          <w:sz w:val="28"/>
          <w:szCs w:val="28"/>
          <w:lang w:val="uk-UA" w:eastAsia="ru-RU"/>
        </w:rPr>
        <w:tab/>
      </w:r>
      <w:r w:rsidRPr="00262A57">
        <w:rPr>
          <w:rFonts w:ascii="Times New Roman" w:eastAsia="Times New Roman" w:hAnsi="Times New Roman" w:cs="Times New Roman"/>
          <w:color w:val="000000" w:themeColor="text1"/>
          <w:sz w:val="28"/>
          <w:szCs w:val="28"/>
          <w:lang w:val="uk-UA" w:eastAsia="ru-RU"/>
        </w:rPr>
        <w:tab/>
      </w:r>
      <w:r w:rsidRPr="00262A57">
        <w:rPr>
          <w:rFonts w:ascii="Times New Roman" w:eastAsia="Times New Roman" w:hAnsi="Times New Roman" w:cs="Times New Roman"/>
          <w:color w:val="000000" w:themeColor="text1"/>
          <w:sz w:val="28"/>
          <w:szCs w:val="28"/>
          <w:lang w:val="uk-UA" w:eastAsia="ru-RU"/>
        </w:rPr>
        <w:tab/>
        <w:t>Дмитро БРЕХЛІЧУК</w:t>
      </w:r>
    </w:p>
    <w:p w:rsidR="00AE7DB3" w:rsidRPr="00262A57" w:rsidRDefault="00AE7DB3" w:rsidP="00262A57">
      <w:pPr>
        <w:spacing w:after="0" w:line="240" w:lineRule="auto"/>
        <w:rPr>
          <w:rFonts w:ascii="Times New Roman" w:eastAsia="Times New Roman" w:hAnsi="Times New Roman" w:cs="Times New Roman"/>
          <w:color w:val="000000" w:themeColor="text1"/>
          <w:sz w:val="20"/>
          <w:szCs w:val="20"/>
          <w:lang w:val="uk-UA" w:eastAsia="ru-RU"/>
        </w:rPr>
      </w:pPr>
    </w:p>
    <w:p w:rsidR="00F20492" w:rsidRPr="00262A57" w:rsidRDefault="00F20492" w:rsidP="00262A57">
      <w:pPr>
        <w:tabs>
          <w:tab w:val="left" w:pos="7020"/>
        </w:tabs>
        <w:spacing w:after="0" w:line="240" w:lineRule="auto"/>
        <w:jc w:val="both"/>
        <w:rPr>
          <w:rFonts w:ascii="Times New Roman" w:eastAsia="Times New Roman" w:hAnsi="Times New Roman" w:cs="Times New Roman"/>
          <w:color w:val="000000" w:themeColor="text1"/>
          <w:sz w:val="20"/>
          <w:szCs w:val="20"/>
          <w:lang w:val="uk-UA" w:eastAsia="ru-RU"/>
        </w:rPr>
      </w:pPr>
    </w:p>
    <w:p w:rsidR="00AE7DB3" w:rsidRPr="00262A57" w:rsidRDefault="00AE7DB3" w:rsidP="00262A57">
      <w:pPr>
        <w:tabs>
          <w:tab w:val="left" w:pos="7020"/>
        </w:tabs>
        <w:spacing w:after="0" w:line="240" w:lineRule="auto"/>
        <w:jc w:val="both"/>
        <w:rPr>
          <w:rFonts w:ascii="Times New Roman" w:eastAsia="Times New Roman" w:hAnsi="Times New Roman" w:cs="Times New Roman"/>
          <w:color w:val="000000" w:themeColor="text1"/>
          <w:sz w:val="20"/>
          <w:szCs w:val="20"/>
          <w:lang w:val="uk-UA" w:eastAsia="ru-RU"/>
        </w:rPr>
      </w:pPr>
    </w:p>
    <w:p w:rsidR="00AE7DB3" w:rsidRPr="00262A57" w:rsidRDefault="00AE7DB3" w:rsidP="00262A57">
      <w:pPr>
        <w:tabs>
          <w:tab w:val="left" w:pos="7020"/>
        </w:tabs>
        <w:spacing w:after="0" w:line="240" w:lineRule="auto"/>
        <w:jc w:val="both"/>
        <w:rPr>
          <w:rFonts w:ascii="Times New Roman" w:eastAsia="Times New Roman" w:hAnsi="Times New Roman" w:cs="Times New Roman"/>
          <w:color w:val="000000" w:themeColor="text1"/>
          <w:sz w:val="20"/>
          <w:szCs w:val="20"/>
          <w:lang w:val="uk-UA" w:eastAsia="ru-RU"/>
        </w:rPr>
        <w:sectPr w:rsidR="00AE7DB3" w:rsidRPr="00262A57" w:rsidSect="00042DF6">
          <w:headerReference w:type="even" r:id="rId16"/>
          <w:headerReference w:type="default" r:id="rId17"/>
          <w:pgSz w:w="16838" w:h="11906" w:orient="landscape" w:code="9"/>
          <w:pgMar w:top="1701" w:right="1134" w:bottom="567" w:left="1134" w:header="709" w:footer="709" w:gutter="0"/>
          <w:cols w:space="708"/>
          <w:titlePg/>
          <w:docGrid w:linePitch="360"/>
        </w:sectPr>
      </w:pPr>
    </w:p>
    <w:p w:rsidR="00BF4D5B" w:rsidRPr="00262A57" w:rsidRDefault="00BF4D5B" w:rsidP="00262A57">
      <w:pPr>
        <w:spacing w:after="0" w:line="240" w:lineRule="auto"/>
        <w:jc w:val="right"/>
        <w:rPr>
          <w:rFonts w:ascii="Times New Roman" w:eastAsia="Calibri" w:hAnsi="Times New Roman" w:cs="Times New Roman"/>
          <w:color w:val="000000" w:themeColor="text1"/>
          <w:sz w:val="27"/>
          <w:szCs w:val="27"/>
          <w:lang w:val="uk-UA"/>
        </w:rPr>
      </w:pPr>
    </w:p>
    <w:p w:rsidR="00AE7DB3" w:rsidRPr="00262A57" w:rsidRDefault="00B72982" w:rsidP="00262A57">
      <w:pPr>
        <w:spacing w:after="0" w:line="240" w:lineRule="auto"/>
        <w:rPr>
          <w:rFonts w:ascii="Times New Roman" w:eastAsia="Calibri" w:hAnsi="Times New Roman" w:cs="Times New Roman"/>
          <w:color w:val="000000" w:themeColor="text1"/>
          <w:sz w:val="27"/>
          <w:szCs w:val="27"/>
          <w:lang w:val="uk-UA"/>
        </w:rPr>
      </w:pPr>
      <w:r w:rsidRPr="00262A57">
        <w:rPr>
          <w:rFonts w:ascii="Times New Roman" w:hAnsi="Times New Roman" w:cs="Times New Roman"/>
          <w:noProof/>
          <w:color w:val="000000" w:themeColor="text1"/>
          <w:sz w:val="27"/>
          <w:szCs w:val="27"/>
          <w:lang w:eastAsia="ru-RU"/>
        </w:rPr>
        <w:drawing>
          <wp:anchor distT="0" distB="0" distL="114300" distR="114300" simplePos="0" relativeHeight="251671552" behindDoc="1" locked="0" layoutInCell="1" allowOverlap="1" wp14:anchorId="77DBE464" wp14:editId="49D5B914">
            <wp:simplePos x="0" y="0"/>
            <wp:positionH relativeFrom="column">
              <wp:posOffset>2369820</wp:posOffset>
            </wp:positionH>
            <wp:positionV relativeFrom="paragraph">
              <wp:posOffset>76200</wp:posOffset>
            </wp:positionV>
            <wp:extent cx="1038225" cy="665480"/>
            <wp:effectExtent l="0" t="0" r="9525" b="1270"/>
            <wp:wrapTight wrapText="left">
              <wp:wrapPolygon edited="0">
                <wp:start x="0" y="0"/>
                <wp:lineTo x="0" y="21023"/>
                <wp:lineTo x="21402" y="2102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E7DB3" w:rsidRPr="00262A57" w:rsidRDefault="00AE7DB3" w:rsidP="00262A57">
      <w:pPr>
        <w:spacing w:after="0" w:line="240" w:lineRule="auto"/>
        <w:rPr>
          <w:rFonts w:ascii="Times New Roman" w:eastAsia="Calibri" w:hAnsi="Times New Roman" w:cs="Times New Roman"/>
          <w:color w:val="000000" w:themeColor="text1"/>
          <w:sz w:val="27"/>
          <w:szCs w:val="27"/>
          <w:lang w:val="uk-UA"/>
        </w:rPr>
      </w:pPr>
    </w:p>
    <w:p w:rsidR="00AE7DB3" w:rsidRPr="00262A57" w:rsidRDefault="00AE7DB3" w:rsidP="00262A57">
      <w:pPr>
        <w:spacing w:after="0" w:line="240" w:lineRule="auto"/>
        <w:rPr>
          <w:rFonts w:ascii="Times New Roman" w:eastAsia="Calibri" w:hAnsi="Times New Roman" w:cs="Times New Roman"/>
          <w:color w:val="000000" w:themeColor="text1"/>
          <w:sz w:val="27"/>
          <w:szCs w:val="27"/>
          <w:lang w:val="uk-UA"/>
        </w:rPr>
      </w:pPr>
    </w:p>
    <w:p w:rsidR="00AE7DB3" w:rsidRPr="00262A57" w:rsidRDefault="00AE7DB3" w:rsidP="00262A57">
      <w:pPr>
        <w:spacing w:after="0" w:line="240" w:lineRule="auto"/>
        <w:rPr>
          <w:rFonts w:ascii="Times New Roman" w:eastAsia="Calibri" w:hAnsi="Times New Roman" w:cs="Times New Roman"/>
          <w:color w:val="000000" w:themeColor="text1"/>
          <w:sz w:val="27"/>
          <w:szCs w:val="27"/>
          <w:lang w:val="uk-UA"/>
        </w:rPr>
      </w:pPr>
    </w:p>
    <w:p w:rsidR="00BF4D5B" w:rsidRPr="00262A57" w:rsidRDefault="00BF4D5B" w:rsidP="00262A57">
      <w:pPr>
        <w:spacing w:after="0" w:line="240" w:lineRule="auto"/>
        <w:jc w:val="center"/>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У К Р А Ї Н А</w:t>
      </w:r>
    </w:p>
    <w:p w:rsidR="00BF4D5B" w:rsidRPr="00262A57" w:rsidRDefault="00BF4D5B" w:rsidP="00262A57">
      <w:pPr>
        <w:spacing w:after="0" w:line="240" w:lineRule="auto"/>
        <w:jc w:val="center"/>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 xml:space="preserve">Р А Х І В С Ь К А  М І С Ь К А  Р А Д А </w:t>
      </w:r>
    </w:p>
    <w:p w:rsidR="00BF4D5B" w:rsidRPr="00262A57" w:rsidRDefault="00BF4D5B" w:rsidP="00262A57">
      <w:pPr>
        <w:spacing w:after="0" w:line="240" w:lineRule="auto"/>
        <w:jc w:val="center"/>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 xml:space="preserve">Р А Х І В С Ь К О Г О  Р А Й О Н У  </w:t>
      </w:r>
    </w:p>
    <w:p w:rsidR="00BF4D5B" w:rsidRPr="00262A57" w:rsidRDefault="00BF4D5B" w:rsidP="00262A57">
      <w:pPr>
        <w:spacing w:after="0" w:line="240" w:lineRule="auto"/>
        <w:jc w:val="center"/>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З А К А Р П А Т С Ь К О Ї  О Б Л А С Т І</w:t>
      </w:r>
    </w:p>
    <w:p w:rsidR="00BF4D5B" w:rsidRPr="00262A57" w:rsidRDefault="00BF4D5B" w:rsidP="00262A57">
      <w:pPr>
        <w:spacing w:after="0" w:line="240" w:lineRule="auto"/>
        <w:jc w:val="center"/>
        <w:rPr>
          <w:rFonts w:ascii="Times New Roman" w:eastAsia="Calibri" w:hAnsi="Times New Roman" w:cs="Times New Roman"/>
          <w:b/>
          <w:color w:val="000000" w:themeColor="text1"/>
          <w:sz w:val="27"/>
          <w:szCs w:val="27"/>
          <w:lang w:val="uk-UA" w:eastAsia="ru-RU"/>
        </w:rPr>
      </w:pPr>
      <w:r w:rsidRPr="00262A57">
        <w:rPr>
          <w:rFonts w:ascii="Times New Roman" w:eastAsia="Calibri" w:hAnsi="Times New Roman" w:cs="Times New Roman"/>
          <w:b/>
          <w:color w:val="000000" w:themeColor="text1"/>
          <w:sz w:val="27"/>
          <w:szCs w:val="27"/>
          <w:lang w:val="uk-UA" w:eastAsia="ru-RU"/>
        </w:rPr>
        <w:t>28 сесія восьмого скликання</w:t>
      </w:r>
    </w:p>
    <w:p w:rsidR="00BF4D5B" w:rsidRPr="00262A57" w:rsidRDefault="00BF4D5B" w:rsidP="00262A57">
      <w:pPr>
        <w:spacing w:after="0" w:line="240" w:lineRule="auto"/>
        <w:rPr>
          <w:rFonts w:ascii="Times New Roman" w:eastAsia="Calibri" w:hAnsi="Times New Roman" w:cs="Times New Roman"/>
          <w:color w:val="000000" w:themeColor="text1"/>
          <w:sz w:val="27"/>
          <w:szCs w:val="27"/>
          <w:lang w:val="uk-UA"/>
        </w:rPr>
      </w:pPr>
    </w:p>
    <w:p w:rsidR="00BF4D5B" w:rsidRPr="00262A57" w:rsidRDefault="00BF4D5B" w:rsidP="00262A57">
      <w:pPr>
        <w:spacing w:after="0" w:line="240" w:lineRule="auto"/>
        <w:jc w:val="center"/>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 xml:space="preserve">Р І Ш Е Н </w:t>
      </w:r>
      <w:proofErr w:type="spellStart"/>
      <w:r w:rsidRPr="00262A57">
        <w:rPr>
          <w:rFonts w:ascii="Times New Roman" w:eastAsia="Calibri" w:hAnsi="Times New Roman" w:cs="Times New Roman"/>
          <w:color w:val="000000" w:themeColor="text1"/>
          <w:sz w:val="27"/>
          <w:szCs w:val="27"/>
          <w:lang w:val="uk-UA"/>
        </w:rPr>
        <w:t>Н</w:t>
      </w:r>
      <w:proofErr w:type="spellEnd"/>
      <w:r w:rsidRPr="00262A57">
        <w:rPr>
          <w:rFonts w:ascii="Times New Roman" w:eastAsia="Calibri" w:hAnsi="Times New Roman" w:cs="Times New Roman"/>
          <w:color w:val="000000" w:themeColor="text1"/>
          <w:sz w:val="27"/>
          <w:szCs w:val="27"/>
          <w:lang w:val="uk-UA"/>
        </w:rPr>
        <w:t xml:space="preserve"> Я</w:t>
      </w:r>
    </w:p>
    <w:p w:rsidR="00BF4D5B" w:rsidRPr="00262A57" w:rsidRDefault="00BF4D5B" w:rsidP="00262A57">
      <w:pPr>
        <w:spacing w:after="0" w:line="240" w:lineRule="auto"/>
        <w:rPr>
          <w:rFonts w:ascii="Times New Roman" w:eastAsia="Calibri" w:hAnsi="Times New Roman" w:cs="Times New Roman"/>
          <w:color w:val="000000" w:themeColor="text1"/>
          <w:sz w:val="27"/>
          <w:szCs w:val="27"/>
          <w:lang w:val="uk-UA"/>
        </w:rPr>
      </w:pPr>
    </w:p>
    <w:p w:rsidR="00BF4D5B" w:rsidRPr="00262A57" w:rsidRDefault="00BF4D5B" w:rsidP="00262A57">
      <w:pPr>
        <w:spacing w:after="0" w:line="240" w:lineRule="auto"/>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 xml:space="preserve">від   22 грудня 2022 року  </w:t>
      </w:r>
      <w:r w:rsidRPr="00262A57">
        <w:rPr>
          <w:rFonts w:ascii="Times New Roman" w:eastAsia="Calibri" w:hAnsi="Times New Roman" w:cs="Times New Roman"/>
          <w:color w:val="000000" w:themeColor="text1"/>
          <w:sz w:val="27"/>
          <w:szCs w:val="27"/>
          <w:lang w:val="uk-UA"/>
        </w:rPr>
        <w:tab/>
      </w:r>
      <w:r w:rsidRPr="00262A57">
        <w:rPr>
          <w:rFonts w:ascii="Times New Roman" w:eastAsia="Calibri" w:hAnsi="Times New Roman" w:cs="Times New Roman"/>
          <w:color w:val="000000" w:themeColor="text1"/>
          <w:sz w:val="27"/>
          <w:szCs w:val="27"/>
          <w:lang w:val="uk-UA"/>
        </w:rPr>
        <w:tab/>
      </w:r>
      <w:r w:rsidRPr="00262A57">
        <w:rPr>
          <w:rFonts w:ascii="Times New Roman" w:eastAsia="Calibri" w:hAnsi="Times New Roman" w:cs="Times New Roman"/>
          <w:color w:val="000000" w:themeColor="text1"/>
          <w:sz w:val="27"/>
          <w:szCs w:val="27"/>
          <w:lang w:val="uk-UA"/>
        </w:rPr>
        <w:tab/>
      </w:r>
      <w:r w:rsidRPr="00262A57">
        <w:rPr>
          <w:rFonts w:ascii="Times New Roman" w:eastAsia="Calibri" w:hAnsi="Times New Roman" w:cs="Times New Roman"/>
          <w:color w:val="000000" w:themeColor="text1"/>
          <w:sz w:val="27"/>
          <w:szCs w:val="27"/>
          <w:lang w:val="uk-UA"/>
        </w:rPr>
        <w:tab/>
      </w:r>
      <w:r w:rsidRPr="00262A57">
        <w:rPr>
          <w:rFonts w:ascii="Times New Roman" w:eastAsia="Calibri" w:hAnsi="Times New Roman" w:cs="Times New Roman"/>
          <w:color w:val="000000" w:themeColor="text1"/>
          <w:sz w:val="27"/>
          <w:szCs w:val="27"/>
          <w:lang w:val="uk-UA"/>
        </w:rPr>
        <w:tab/>
      </w:r>
      <w:r w:rsidRPr="00262A57">
        <w:rPr>
          <w:rFonts w:ascii="Times New Roman" w:eastAsia="Calibri" w:hAnsi="Times New Roman" w:cs="Times New Roman"/>
          <w:color w:val="000000" w:themeColor="text1"/>
          <w:sz w:val="27"/>
          <w:szCs w:val="27"/>
          <w:lang w:val="uk-UA"/>
        </w:rPr>
        <w:tab/>
      </w:r>
      <w:r w:rsidRPr="00262A57">
        <w:rPr>
          <w:rFonts w:ascii="Times New Roman" w:eastAsia="Calibri" w:hAnsi="Times New Roman" w:cs="Times New Roman"/>
          <w:color w:val="000000" w:themeColor="text1"/>
          <w:sz w:val="27"/>
          <w:szCs w:val="27"/>
          <w:lang w:val="uk-UA"/>
        </w:rPr>
        <w:tab/>
      </w:r>
      <w:r w:rsidRPr="00262A57">
        <w:rPr>
          <w:rFonts w:ascii="Times New Roman" w:eastAsia="Calibri" w:hAnsi="Times New Roman" w:cs="Times New Roman"/>
          <w:color w:val="000000" w:themeColor="text1"/>
          <w:sz w:val="27"/>
          <w:szCs w:val="27"/>
          <w:lang w:val="uk-UA"/>
        </w:rPr>
        <w:tab/>
        <w:t>№424</w:t>
      </w:r>
    </w:p>
    <w:p w:rsidR="00BF4D5B" w:rsidRPr="00262A57" w:rsidRDefault="00BF4D5B" w:rsidP="00262A57">
      <w:pPr>
        <w:spacing w:after="0" w:line="240" w:lineRule="auto"/>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м. Рахів</w:t>
      </w:r>
    </w:p>
    <w:p w:rsidR="00BF4D5B" w:rsidRPr="00262A57" w:rsidRDefault="00BF4D5B" w:rsidP="00262A57">
      <w:pPr>
        <w:spacing w:after="0" w:line="240" w:lineRule="auto"/>
        <w:rPr>
          <w:rFonts w:ascii="Times New Roman" w:hAnsi="Times New Roman" w:cs="Times New Roman"/>
          <w:color w:val="000000" w:themeColor="text1"/>
          <w:sz w:val="27"/>
          <w:szCs w:val="27"/>
          <w:lang w:val="uk-UA"/>
        </w:rPr>
      </w:pPr>
    </w:p>
    <w:p w:rsidR="00BF4D5B" w:rsidRPr="00262A57" w:rsidRDefault="00BF4D5B" w:rsidP="00262A57">
      <w:pPr>
        <w:spacing w:after="0" w:line="240" w:lineRule="auto"/>
        <w:jc w:val="both"/>
        <w:rPr>
          <w:rFonts w:ascii="Times New Roman" w:hAnsi="Times New Roman" w:cs="Times New Roman"/>
          <w:color w:val="000000" w:themeColor="text1"/>
          <w:sz w:val="27"/>
          <w:szCs w:val="27"/>
          <w:bdr w:val="none" w:sz="0" w:space="0" w:color="auto" w:frame="1"/>
          <w:lang w:val="uk-UA"/>
        </w:rPr>
      </w:pPr>
      <w:r w:rsidRPr="00262A57">
        <w:rPr>
          <w:rFonts w:ascii="Times New Roman" w:hAnsi="Times New Roman" w:cs="Times New Roman"/>
          <w:color w:val="000000" w:themeColor="text1"/>
          <w:sz w:val="27"/>
          <w:szCs w:val="27"/>
          <w:bdr w:val="none" w:sz="0" w:space="0" w:color="auto" w:frame="1"/>
          <w:lang w:val="uk-UA"/>
        </w:rPr>
        <w:t xml:space="preserve">Про затвердження Програми розвитку земельних </w:t>
      </w:r>
    </w:p>
    <w:p w:rsidR="00BF4D5B" w:rsidRPr="00262A57" w:rsidRDefault="00BF4D5B" w:rsidP="00262A57">
      <w:pPr>
        <w:spacing w:after="0" w:line="240" w:lineRule="auto"/>
        <w:jc w:val="both"/>
        <w:rPr>
          <w:rFonts w:ascii="Times New Roman" w:hAnsi="Times New Roman" w:cs="Times New Roman"/>
          <w:color w:val="000000" w:themeColor="text1"/>
          <w:sz w:val="27"/>
          <w:szCs w:val="27"/>
          <w:bdr w:val="none" w:sz="0" w:space="0" w:color="auto" w:frame="1"/>
          <w:lang w:val="uk-UA"/>
        </w:rPr>
      </w:pPr>
      <w:r w:rsidRPr="00262A57">
        <w:rPr>
          <w:rFonts w:ascii="Times New Roman" w:hAnsi="Times New Roman" w:cs="Times New Roman"/>
          <w:color w:val="000000" w:themeColor="text1"/>
          <w:sz w:val="27"/>
          <w:szCs w:val="27"/>
          <w:bdr w:val="none" w:sz="0" w:space="0" w:color="auto" w:frame="1"/>
          <w:lang w:val="uk-UA"/>
        </w:rPr>
        <w:t xml:space="preserve">відносин, раціонального використання та охорони </w:t>
      </w:r>
    </w:p>
    <w:p w:rsidR="00BF4D5B" w:rsidRPr="00262A57" w:rsidRDefault="00BF4D5B" w:rsidP="00262A57">
      <w:pPr>
        <w:spacing w:after="0" w:line="240" w:lineRule="auto"/>
        <w:jc w:val="both"/>
        <w:rPr>
          <w:rFonts w:ascii="Times New Roman" w:hAnsi="Times New Roman" w:cs="Times New Roman"/>
          <w:bCs/>
          <w:color w:val="000000" w:themeColor="text1"/>
          <w:sz w:val="27"/>
          <w:szCs w:val="27"/>
          <w:lang w:val="uk-UA"/>
        </w:rPr>
      </w:pPr>
      <w:r w:rsidRPr="00262A57">
        <w:rPr>
          <w:rFonts w:ascii="Times New Roman" w:hAnsi="Times New Roman" w:cs="Times New Roman"/>
          <w:color w:val="000000" w:themeColor="text1"/>
          <w:sz w:val="27"/>
          <w:szCs w:val="27"/>
          <w:bdr w:val="none" w:sz="0" w:space="0" w:color="auto" w:frame="1"/>
          <w:lang w:val="uk-UA"/>
        </w:rPr>
        <w:t xml:space="preserve">земель на території </w:t>
      </w:r>
      <w:r w:rsidRPr="00262A57">
        <w:rPr>
          <w:rFonts w:ascii="Times New Roman" w:hAnsi="Times New Roman" w:cs="Times New Roman"/>
          <w:bCs/>
          <w:color w:val="000000" w:themeColor="text1"/>
          <w:sz w:val="27"/>
          <w:szCs w:val="27"/>
          <w:lang w:val="uk-UA"/>
        </w:rPr>
        <w:t xml:space="preserve">Рахівської міської територіальної </w:t>
      </w:r>
    </w:p>
    <w:p w:rsidR="00BF4D5B" w:rsidRPr="00262A57" w:rsidRDefault="00BF4D5B" w:rsidP="00262A57">
      <w:pPr>
        <w:spacing w:after="0" w:line="240" w:lineRule="auto"/>
        <w:jc w:val="both"/>
        <w:rPr>
          <w:rFonts w:ascii="Times New Roman" w:hAnsi="Times New Roman" w:cs="Times New Roman"/>
          <w:color w:val="000000" w:themeColor="text1"/>
          <w:sz w:val="27"/>
          <w:szCs w:val="27"/>
          <w:lang w:val="uk-UA"/>
        </w:rPr>
      </w:pPr>
      <w:r w:rsidRPr="00262A57">
        <w:rPr>
          <w:rFonts w:ascii="Times New Roman" w:hAnsi="Times New Roman" w:cs="Times New Roman"/>
          <w:bCs/>
          <w:color w:val="000000" w:themeColor="text1"/>
          <w:sz w:val="27"/>
          <w:szCs w:val="27"/>
          <w:lang w:val="uk-UA"/>
        </w:rPr>
        <w:t xml:space="preserve">громади </w:t>
      </w:r>
      <w:r w:rsidRPr="00262A57">
        <w:rPr>
          <w:rFonts w:ascii="Times New Roman" w:hAnsi="Times New Roman" w:cs="Times New Roman"/>
          <w:color w:val="000000" w:themeColor="text1"/>
          <w:sz w:val="27"/>
          <w:szCs w:val="27"/>
          <w:bdr w:val="none" w:sz="0" w:space="0" w:color="auto" w:frame="1"/>
          <w:lang w:val="uk-UA"/>
        </w:rPr>
        <w:t>на 2023-2024 роки</w:t>
      </w:r>
    </w:p>
    <w:p w:rsidR="00BF4D5B" w:rsidRPr="00262A57" w:rsidRDefault="00BF4D5B" w:rsidP="00262A57">
      <w:pPr>
        <w:spacing w:after="0" w:line="240" w:lineRule="auto"/>
        <w:ind w:firstLine="567"/>
        <w:jc w:val="both"/>
        <w:rPr>
          <w:rFonts w:ascii="Times New Roman" w:hAnsi="Times New Roman" w:cs="Times New Roman"/>
          <w:color w:val="000000" w:themeColor="text1"/>
          <w:sz w:val="27"/>
          <w:szCs w:val="27"/>
          <w:lang w:val="uk-UA"/>
        </w:rPr>
      </w:pPr>
    </w:p>
    <w:p w:rsidR="00BF4D5B" w:rsidRPr="00262A57" w:rsidRDefault="00BF4D5B" w:rsidP="00262A57">
      <w:pPr>
        <w:spacing w:after="0" w:line="240" w:lineRule="auto"/>
        <w:ind w:firstLine="708"/>
        <w:jc w:val="both"/>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bdr w:val="none" w:sz="0" w:space="0" w:color="auto" w:frame="1"/>
          <w:lang w:val="uk-UA"/>
        </w:rPr>
        <w:t xml:space="preserve">З метою забезпечення ефективного використання земельного фонду </w:t>
      </w:r>
      <w:r w:rsidRPr="00262A57">
        <w:rPr>
          <w:rFonts w:ascii="Times New Roman" w:hAnsi="Times New Roman" w:cs="Times New Roman"/>
          <w:bCs/>
          <w:color w:val="000000" w:themeColor="text1"/>
          <w:sz w:val="27"/>
          <w:szCs w:val="27"/>
          <w:lang w:val="uk-UA"/>
        </w:rPr>
        <w:t>Рахівської міської територіальної громади</w:t>
      </w:r>
      <w:r w:rsidRPr="00262A57">
        <w:rPr>
          <w:rFonts w:ascii="Times New Roman" w:hAnsi="Times New Roman" w:cs="Times New Roman"/>
          <w:color w:val="000000" w:themeColor="text1"/>
          <w:sz w:val="27"/>
          <w:szCs w:val="27"/>
          <w:bdr w:val="none" w:sz="0" w:space="0" w:color="auto" w:frame="1"/>
          <w:lang w:val="uk-UA"/>
        </w:rPr>
        <w:t xml:space="preserve">, раціонального використання коштів, що спрямовуються на виконання робіт з розвитку земельних відносин та охорони земель, відповідно до пунктів 22, 34, частини 1, статті 26 Закону України «Про місцеве самоврядування в Україні», </w:t>
      </w:r>
      <w:r w:rsidRPr="00262A57">
        <w:rPr>
          <w:rFonts w:ascii="Times New Roman" w:hAnsi="Times New Roman" w:cs="Times New Roman"/>
          <w:color w:val="000000" w:themeColor="text1"/>
          <w:sz w:val="27"/>
          <w:szCs w:val="27"/>
          <w:lang w:val="uk-UA"/>
        </w:rPr>
        <w:t>Рахівська міська рада</w:t>
      </w:r>
    </w:p>
    <w:p w:rsidR="00BF4D5B" w:rsidRPr="00262A57" w:rsidRDefault="00BF4D5B" w:rsidP="00262A57">
      <w:pPr>
        <w:tabs>
          <w:tab w:val="left" w:pos="4068"/>
        </w:tabs>
        <w:spacing w:after="0" w:line="240" w:lineRule="auto"/>
        <w:jc w:val="both"/>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lang w:val="uk-UA" w:eastAsia="uk-UA"/>
        </w:rPr>
        <w:tab/>
      </w:r>
      <w:r w:rsidRPr="00262A57">
        <w:rPr>
          <w:rFonts w:ascii="Times New Roman" w:hAnsi="Times New Roman" w:cs="Times New Roman"/>
          <w:color w:val="000000" w:themeColor="text1"/>
          <w:sz w:val="27"/>
          <w:szCs w:val="27"/>
          <w:lang w:val="uk-UA"/>
        </w:rPr>
        <w:t>В И Р І Ш И Л А:</w:t>
      </w:r>
    </w:p>
    <w:p w:rsidR="00BF4D5B" w:rsidRPr="00262A57" w:rsidRDefault="00BF4D5B" w:rsidP="00262A57">
      <w:pPr>
        <w:spacing w:after="0" w:line="240" w:lineRule="auto"/>
        <w:ind w:firstLine="567"/>
        <w:jc w:val="both"/>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bdr w:val="none" w:sz="0" w:space="0" w:color="auto" w:frame="1"/>
          <w:lang w:val="uk-UA"/>
        </w:rPr>
        <w:t xml:space="preserve">1. Затвердити Програму розвитку земельних відносин, раціонального використання та охорони земель на території </w:t>
      </w:r>
      <w:r w:rsidRPr="00262A57">
        <w:rPr>
          <w:rFonts w:ascii="Times New Roman" w:hAnsi="Times New Roman" w:cs="Times New Roman"/>
          <w:bCs/>
          <w:color w:val="000000" w:themeColor="text1"/>
          <w:sz w:val="27"/>
          <w:szCs w:val="27"/>
          <w:lang w:val="uk-UA"/>
        </w:rPr>
        <w:t>Рахівської міської територіальної громади</w:t>
      </w:r>
      <w:r w:rsidRPr="00262A57">
        <w:rPr>
          <w:rFonts w:ascii="Times New Roman" w:hAnsi="Times New Roman" w:cs="Times New Roman"/>
          <w:color w:val="000000" w:themeColor="text1"/>
          <w:sz w:val="27"/>
          <w:szCs w:val="27"/>
          <w:bdr w:val="none" w:sz="0" w:space="0" w:color="auto" w:frame="1"/>
          <w:lang w:val="uk-UA"/>
        </w:rPr>
        <w:t>на 2023</w:t>
      </w:r>
      <w:r w:rsidRPr="00262A57">
        <w:rPr>
          <w:rFonts w:ascii="Times New Roman" w:hAnsi="Times New Roman" w:cs="Times New Roman"/>
          <w:color w:val="000000" w:themeColor="text1"/>
          <w:sz w:val="27"/>
          <w:szCs w:val="27"/>
          <w:bdr w:val="none" w:sz="0" w:space="0" w:color="auto" w:frame="1"/>
          <w:lang w:val="uk-UA"/>
        </w:rPr>
        <w:noBreakHyphen/>
        <w:t>2024 роки (додається).</w:t>
      </w:r>
    </w:p>
    <w:p w:rsidR="00BF4D5B" w:rsidRPr="00262A57" w:rsidRDefault="00BF4D5B" w:rsidP="00262A57">
      <w:pPr>
        <w:spacing w:after="0" w:line="240" w:lineRule="auto"/>
        <w:ind w:firstLine="360"/>
        <w:jc w:val="both"/>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lang w:val="uk-UA"/>
        </w:rPr>
        <w:t>2. Виконавчим апаратом міської ради забезпечити виконання передбачених Програмою заходів.</w:t>
      </w:r>
    </w:p>
    <w:p w:rsidR="00BF4D5B" w:rsidRPr="00262A57" w:rsidRDefault="00BF4D5B" w:rsidP="00262A57">
      <w:pPr>
        <w:spacing w:after="0" w:line="240" w:lineRule="auto"/>
        <w:ind w:firstLine="360"/>
        <w:jc w:val="both"/>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lang w:val="uk-UA"/>
        </w:rPr>
        <w:t>3. Фінансово - господарському відділу Рахівської міської ради  виходячи з можливостей дохідної частини міського бюджету, передбачити кошти на виконання заходів Програми.</w:t>
      </w:r>
    </w:p>
    <w:p w:rsidR="00BF4D5B" w:rsidRPr="00262A57" w:rsidRDefault="00BF4D5B" w:rsidP="00262A57">
      <w:pPr>
        <w:spacing w:after="0" w:line="240" w:lineRule="auto"/>
        <w:ind w:firstLine="360"/>
        <w:jc w:val="both"/>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lang w:val="uk-UA"/>
        </w:rPr>
        <w:t>4. Виконання Програми відбувається в межах коштів, затверджених у міському бюджеті.</w:t>
      </w:r>
    </w:p>
    <w:p w:rsidR="00BF4D5B" w:rsidRPr="00262A57" w:rsidRDefault="00BF4D5B" w:rsidP="00262A57">
      <w:pPr>
        <w:spacing w:after="0" w:line="240" w:lineRule="auto"/>
        <w:ind w:firstLine="360"/>
        <w:jc w:val="both"/>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lang w:val="uk-UA"/>
        </w:rPr>
        <w:t>5. Інформацію про виконання даної Програми заслухати на сесії міської ради в ІV кварталі 2024 року.</w:t>
      </w:r>
    </w:p>
    <w:p w:rsidR="00BF4D5B" w:rsidRPr="00262A57" w:rsidRDefault="00BF4D5B" w:rsidP="00262A57">
      <w:pPr>
        <w:spacing w:after="0" w:line="240" w:lineRule="auto"/>
        <w:ind w:firstLine="360"/>
        <w:jc w:val="both"/>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lang w:val="uk-UA"/>
        </w:rPr>
        <w:t>6.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BF4D5B" w:rsidRDefault="00BF4D5B" w:rsidP="00262A57">
      <w:pPr>
        <w:tabs>
          <w:tab w:val="left" w:pos="7088"/>
        </w:tabs>
        <w:spacing w:after="0" w:line="240" w:lineRule="auto"/>
        <w:jc w:val="both"/>
        <w:rPr>
          <w:rFonts w:ascii="Times New Roman" w:hAnsi="Times New Roman" w:cs="Times New Roman"/>
          <w:color w:val="000000" w:themeColor="text1"/>
          <w:sz w:val="27"/>
          <w:szCs w:val="27"/>
          <w:bdr w:val="none" w:sz="0" w:space="0" w:color="auto" w:frame="1"/>
          <w:lang w:val="uk-UA"/>
        </w:rPr>
      </w:pPr>
    </w:p>
    <w:p w:rsidR="00BF4D5B" w:rsidRPr="00262A57" w:rsidRDefault="00BF4D5B" w:rsidP="00262A57">
      <w:pPr>
        <w:spacing w:after="0" w:line="240" w:lineRule="auto"/>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lang w:val="uk-UA"/>
        </w:rPr>
        <w:t>Міський голова</w:t>
      </w:r>
      <w:r w:rsidRPr="00262A57">
        <w:rPr>
          <w:rFonts w:ascii="Times New Roman" w:hAnsi="Times New Roman" w:cs="Times New Roman"/>
          <w:color w:val="000000" w:themeColor="text1"/>
          <w:sz w:val="27"/>
          <w:szCs w:val="27"/>
          <w:lang w:val="uk-UA"/>
        </w:rPr>
        <w:tab/>
      </w:r>
      <w:r w:rsidRPr="00262A57">
        <w:rPr>
          <w:rFonts w:ascii="Times New Roman" w:hAnsi="Times New Roman" w:cs="Times New Roman"/>
          <w:color w:val="000000" w:themeColor="text1"/>
          <w:sz w:val="27"/>
          <w:szCs w:val="27"/>
          <w:lang w:val="uk-UA"/>
        </w:rPr>
        <w:tab/>
      </w:r>
      <w:r w:rsidRPr="00262A57">
        <w:rPr>
          <w:rFonts w:ascii="Times New Roman" w:hAnsi="Times New Roman" w:cs="Times New Roman"/>
          <w:color w:val="000000" w:themeColor="text1"/>
          <w:sz w:val="27"/>
          <w:szCs w:val="27"/>
          <w:lang w:val="uk-UA"/>
        </w:rPr>
        <w:tab/>
      </w:r>
      <w:r w:rsidRPr="00262A57">
        <w:rPr>
          <w:rFonts w:ascii="Times New Roman" w:hAnsi="Times New Roman" w:cs="Times New Roman"/>
          <w:color w:val="000000" w:themeColor="text1"/>
          <w:sz w:val="27"/>
          <w:szCs w:val="27"/>
          <w:lang w:val="uk-UA"/>
        </w:rPr>
        <w:tab/>
      </w:r>
      <w:r w:rsidRPr="00262A57">
        <w:rPr>
          <w:rFonts w:ascii="Times New Roman" w:hAnsi="Times New Roman" w:cs="Times New Roman"/>
          <w:color w:val="000000" w:themeColor="text1"/>
          <w:sz w:val="27"/>
          <w:szCs w:val="27"/>
          <w:lang w:val="uk-UA"/>
        </w:rPr>
        <w:tab/>
      </w:r>
      <w:r w:rsidRPr="00262A57">
        <w:rPr>
          <w:rFonts w:ascii="Times New Roman" w:hAnsi="Times New Roman" w:cs="Times New Roman"/>
          <w:color w:val="000000" w:themeColor="text1"/>
          <w:sz w:val="27"/>
          <w:szCs w:val="27"/>
          <w:lang w:val="uk-UA"/>
        </w:rPr>
        <w:tab/>
      </w:r>
      <w:r w:rsidRPr="00262A57">
        <w:rPr>
          <w:rFonts w:ascii="Times New Roman" w:hAnsi="Times New Roman" w:cs="Times New Roman"/>
          <w:color w:val="000000" w:themeColor="text1"/>
          <w:sz w:val="27"/>
          <w:szCs w:val="27"/>
          <w:lang w:val="uk-UA"/>
        </w:rPr>
        <w:tab/>
      </w:r>
      <w:r w:rsidRPr="00262A57">
        <w:rPr>
          <w:rFonts w:ascii="Times New Roman" w:hAnsi="Times New Roman" w:cs="Times New Roman"/>
          <w:color w:val="000000" w:themeColor="text1"/>
          <w:sz w:val="27"/>
          <w:szCs w:val="27"/>
          <w:lang w:val="uk-UA"/>
        </w:rPr>
        <w:tab/>
        <w:t>В.МЕДВІДЬ</w:t>
      </w:r>
    </w:p>
    <w:p w:rsidR="005768AD" w:rsidRPr="00262A57" w:rsidRDefault="005768AD" w:rsidP="00262A57">
      <w:pPr>
        <w:spacing w:after="0" w:line="240" w:lineRule="auto"/>
        <w:rPr>
          <w:rFonts w:ascii="Times New Roman" w:hAnsi="Times New Roman" w:cs="Times New Roman"/>
          <w:color w:val="000000" w:themeColor="text1"/>
          <w:sz w:val="28"/>
          <w:szCs w:val="28"/>
          <w:lang w:val="uk-UA"/>
        </w:rPr>
      </w:pPr>
    </w:p>
    <w:p w:rsidR="0098205B" w:rsidRDefault="0098205B">
      <w:pPr>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br w:type="page"/>
      </w:r>
    </w:p>
    <w:p w:rsidR="00BF4D5B" w:rsidRPr="00262A57" w:rsidRDefault="00BF4D5B" w:rsidP="00262A57">
      <w:pPr>
        <w:tabs>
          <w:tab w:val="center" w:pos="0"/>
        </w:tabs>
        <w:spacing w:after="0" w:line="240" w:lineRule="auto"/>
        <w:rPr>
          <w:rFonts w:ascii="Times New Roman" w:eastAsia="Times New Roman" w:hAnsi="Times New Roman" w:cs="Times New Roman"/>
          <w:color w:val="000000" w:themeColor="text1"/>
          <w:sz w:val="24"/>
          <w:szCs w:val="24"/>
          <w:lang w:val="uk-UA"/>
        </w:rPr>
      </w:pPr>
    </w:p>
    <w:p w:rsidR="00BF4D5B" w:rsidRPr="00262A57" w:rsidRDefault="00BF4D5B" w:rsidP="00262A57">
      <w:pPr>
        <w:tabs>
          <w:tab w:val="center" w:pos="0"/>
        </w:tabs>
        <w:spacing w:after="0" w:line="240" w:lineRule="auto"/>
        <w:jc w:val="right"/>
        <w:rPr>
          <w:rFonts w:ascii="Times New Roman" w:eastAsia="Times New Roman" w:hAnsi="Times New Roman" w:cs="Times New Roman"/>
          <w:color w:val="000000" w:themeColor="text1"/>
          <w:sz w:val="24"/>
          <w:szCs w:val="24"/>
          <w:lang w:val="uk-UA"/>
        </w:rPr>
      </w:pPr>
    </w:p>
    <w:p w:rsidR="00BF4D5B" w:rsidRPr="00262A57" w:rsidRDefault="00BF4D5B" w:rsidP="00262A57">
      <w:pPr>
        <w:tabs>
          <w:tab w:val="center" w:pos="0"/>
        </w:tabs>
        <w:spacing w:after="0" w:line="240" w:lineRule="auto"/>
        <w:jc w:val="right"/>
        <w:rPr>
          <w:rFonts w:ascii="Times New Roman" w:eastAsia="Times New Roman" w:hAnsi="Times New Roman" w:cs="Times New Roman"/>
          <w:color w:val="000000" w:themeColor="text1"/>
          <w:sz w:val="24"/>
          <w:szCs w:val="24"/>
          <w:lang w:val="uk-UA"/>
        </w:rPr>
      </w:pPr>
    </w:p>
    <w:tbl>
      <w:tblPr>
        <w:tblpPr w:leftFromText="180" w:rightFromText="180" w:bottomFromText="200" w:vertAnchor="text" w:horzAnchor="margin" w:tblpXSpec="right" w:tblpY="-1014"/>
        <w:tblOverlap w:val="never"/>
        <w:tblW w:w="0" w:type="auto"/>
        <w:tblLook w:val="01E0" w:firstRow="1" w:lastRow="1" w:firstColumn="1" w:lastColumn="1" w:noHBand="0" w:noVBand="0"/>
      </w:tblPr>
      <w:tblGrid>
        <w:gridCol w:w="2690"/>
      </w:tblGrid>
      <w:tr w:rsidR="00151D4A" w:rsidRPr="00616F59" w:rsidTr="00BF4D5B">
        <w:trPr>
          <w:trHeight w:val="1292"/>
        </w:trPr>
        <w:tc>
          <w:tcPr>
            <w:tcW w:w="2690" w:type="dxa"/>
          </w:tcPr>
          <w:p w:rsidR="00BF4D5B" w:rsidRPr="00262A57" w:rsidRDefault="00BF4D5B" w:rsidP="00262A57">
            <w:pPr>
              <w:spacing w:after="0" w:line="240" w:lineRule="auto"/>
              <w:rPr>
                <w:rFonts w:ascii="Times New Roman" w:eastAsia="Times New Roman" w:hAnsi="Times New Roman" w:cs="Times New Roman"/>
                <w:color w:val="000000" w:themeColor="text1"/>
                <w:lang w:val="uk-UA"/>
              </w:rPr>
            </w:pPr>
            <w:r w:rsidRPr="00262A57">
              <w:rPr>
                <w:rFonts w:ascii="Times New Roman" w:hAnsi="Times New Roman" w:cs="Times New Roman"/>
                <w:color w:val="000000" w:themeColor="text1"/>
                <w:lang w:val="uk-UA" w:eastAsia="uk-UA"/>
              </w:rPr>
              <w:br w:type="page"/>
            </w:r>
            <w:r w:rsidRPr="00262A57">
              <w:rPr>
                <w:rFonts w:ascii="Times New Roman" w:hAnsi="Times New Roman" w:cs="Times New Roman"/>
                <w:color w:val="000000" w:themeColor="text1"/>
                <w:lang w:val="uk-UA" w:eastAsia="uk-UA"/>
              </w:rPr>
              <w:br w:type="page"/>
            </w:r>
            <w:r w:rsidRPr="00262A57">
              <w:rPr>
                <w:rFonts w:ascii="Times New Roman" w:hAnsi="Times New Roman" w:cs="Times New Roman"/>
                <w:color w:val="000000" w:themeColor="text1"/>
                <w:lang w:val="uk-UA"/>
              </w:rPr>
              <w:br w:type="page"/>
            </w:r>
            <w:r w:rsidRPr="00262A57">
              <w:rPr>
                <w:rFonts w:ascii="Times New Roman" w:hAnsi="Times New Roman" w:cs="Times New Roman"/>
                <w:b/>
                <w:color w:val="000000" w:themeColor="text1"/>
                <w:lang w:val="uk-UA"/>
              </w:rPr>
              <w:br w:type="page"/>
            </w:r>
            <w:r w:rsidRPr="00262A57">
              <w:rPr>
                <w:rFonts w:ascii="Times New Roman" w:hAnsi="Times New Roman" w:cs="Times New Roman"/>
                <w:color w:val="000000" w:themeColor="text1"/>
                <w:lang w:val="uk-UA"/>
              </w:rPr>
              <w:t xml:space="preserve">           Додаток                                                                              до рішення міської ради  </w:t>
            </w:r>
          </w:p>
          <w:p w:rsidR="00BF4D5B" w:rsidRPr="00262A57" w:rsidRDefault="00BF4D5B" w:rsidP="00262A57">
            <w:pPr>
              <w:spacing w:after="0" w:line="240" w:lineRule="auto"/>
              <w:rPr>
                <w:rFonts w:ascii="Times New Roman" w:hAnsi="Times New Roman" w:cs="Times New Roman"/>
                <w:color w:val="000000" w:themeColor="text1"/>
                <w:lang w:val="uk-UA" w:eastAsia="ru-RU"/>
              </w:rPr>
            </w:pPr>
            <w:r w:rsidRPr="00262A57">
              <w:rPr>
                <w:rFonts w:ascii="Times New Roman" w:hAnsi="Times New Roman" w:cs="Times New Roman"/>
                <w:color w:val="000000" w:themeColor="text1"/>
                <w:lang w:val="uk-UA"/>
              </w:rPr>
              <w:t>28-ої сесії 8-го скликання                                                                                                 від 22.12.2022р. №424</w:t>
            </w:r>
          </w:p>
          <w:p w:rsidR="00BF4D5B" w:rsidRPr="00262A57" w:rsidRDefault="00BF4D5B" w:rsidP="00262A57">
            <w:pPr>
              <w:spacing w:after="0" w:line="240" w:lineRule="auto"/>
              <w:rPr>
                <w:rFonts w:ascii="Times New Roman" w:eastAsia="Times New Roman" w:hAnsi="Times New Roman" w:cs="Times New Roman"/>
                <w:color w:val="000000" w:themeColor="text1"/>
                <w:lang w:val="uk-UA"/>
              </w:rPr>
            </w:pPr>
          </w:p>
        </w:tc>
      </w:tr>
    </w:tbl>
    <w:p w:rsidR="00BF4D5B" w:rsidRPr="00262A57" w:rsidRDefault="00BF4D5B" w:rsidP="00262A57">
      <w:pPr>
        <w:tabs>
          <w:tab w:val="center" w:pos="0"/>
        </w:tabs>
        <w:spacing w:after="0" w:line="240" w:lineRule="auto"/>
        <w:jc w:val="right"/>
        <w:rPr>
          <w:rFonts w:ascii="Times New Roman" w:eastAsia="Times New Roman" w:hAnsi="Times New Roman" w:cs="Times New Roman"/>
          <w:color w:val="000000" w:themeColor="text1"/>
          <w:sz w:val="24"/>
          <w:szCs w:val="24"/>
          <w:lang w:val="uk-UA"/>
        </w:rPr>
      </w:pPr>
    </w:p>
    <w:p w:rsidR="00BF4D5B" w:rsidRPr="00262A57" w:rsidRDefault="00BF4D5B" w:rsidP="00262A57">
      <w:pPr>
        <w:spacing w:after="0" w:line="240" w:lineRule="auto"/>
        <w:jc w:val="center"/>
        <w:rPr>
          <w:rFonts w:ascii="Times New Roman" w:hAnsi="Times New Roman" w:cs="Times New Roman"/>
          <w:b/>
          <w:color w:val="000000" w:themeColor="text1"/>
          <w:sz w:val="32"/>
          <w:szCs w:val="32"/>
          <w:lang w:val="uk-UA"/>
        </w:rPr>
      </w:pPr>
    </w:p>
    <w:p w:rsidR="00BF4D5B" w:rsidRPr="00262A57" w:rsidRDefault="00BF4D5B" w:rsidP="00262A57">
      <w:pPr>
        <w:spacing w:after="0" w:line="240" w:lineRule="auto"/>
        <w:jc w:val="center"/>
        <w:rPr>
          <w:rFonts w:ascii="Times New Roman" w:hAnsi="Times New Roman" w:cs="Times New Roman"/>
          <w:b/>
          <w:color w:val="000000" w:themeColor="text1"/>
          <w:sz w:val="32"/>
          <w:szCs w:val="32"/>
          <w:lang w:val="uk-UA"/>
        </w:rPr>
      </w:pPr>
      <w:r w:rsidRPr="00262A57">
        <w:rPr>
          <w:rFonts w:ascii="Times New Roman" w:hAnsi="Times New Roman" w:cs="Times New Roman"/>
          <w:b/>
          <w:color w:val="000000" w:themeColor="text1"/>
          <w:sz w:val="32"/>
          <w:szCs w:val="32"/>
          <w:lang w:val="uk-UA"/>
        </w:rPr>
        <w:t>ПАСПОРТ</w:t>
      </w:r>
    </w:p>
    <w:p w:rsidR="00E25340" w:rsidRPr="00262A57" w:rsidRDefault="00BF4D5B" w:rsidP="00262A57">
      <w:pPr>
        <w:spacing w:after="0" w:line="240" w:lineRule="auto"/>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 xml:space="preserve">Програми розвитку земельних відносин, раціонального використання </w:t>
      </w:r>
    </w:p>
    <w:p w:rsidR="00BF4D5B" w:rsidRPr="00262A57" w:rsidRDefault="00BF4D5B" w:rsidP="00262A57">
      <w:pPr>
        <w:spacing w:after="0" w:line="240" w:lineRule="auto"/>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та охорони земель на території</w:t>
      </w:r>
      <w:r w:rsidR="00E25340"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b/>
          <w:bCs/>
          <w:color w:val="000000" w:themeColor="text1"/>
          <w:sz w:val="28"/>
          <w:szCs w:val="28"/>
          <w:lang w:val="uk-UA"/>
        </w:rPr>
        <w:t xml:space="preserve">Рахівської міської територіальної громади </w:t>
      </w:r>
      <w:r w:rsidRPr="00262A57">
        <w:rPr>
          <w:rFonts w:ascii="Times New Roman" w:hAnsi="Times New Roman" w:cs="Times New Roman"/>
          <w:b/>
          <w:bCs/>
          <w:color w:val="000000" w:themeColor="text1"/>
          <w:sz w:val="28"/>
          <w:szCs w:val="28"/>
          <w:bdr w:val="none" w:sz="0" w:space="0" w:color="auto" w:frame="1"/>
          <w:lang w:val="uk-UA"/>
        </w:rPr>
        <w:t>2023</w:t>
      </w:r>
      <w:r w:rsidRPr="00262A57">
        <w:rPr>
          <w:rFonts w:ascii="Times New Roman" w:hAnsi="Times New Roman" w:cs="Times New Roman"/>
          <w:b/>
          <w:bCs/>
          <w:color w:val="000000" w:themeColor="text1"/>
          <w:sz w:val="28"/>
          <w:szCs w:val="28"/>
          <w:bdr w:val="none" w:sz="0" w:space="0" w:color="auto" w:frame="1"/>
          <w:lang w:val="uk-UA"/>
        </w:rPr>
        <w:noBreakHyphen/>
        <w:t>2024 роки</w:t>
      </w:r>
    </w:p>
    <w:p w:rsidR="00BF4D5B" w:rsidRPr="00262A57" w:rsidRDefault="00BF4D5B" w:rsidP="00262A57">
      <w:pPr>
        <w:spacing w:after="0" w:line="240" w:lineRule="auto"/>
        <w:jc w:val="both"/>
        <w:rPr>
          <w:rFonts w:ascii="Times New Roman" w:hAnsi="Times New Roman" w:cs="Times New Roman"/>
          <w:b/>
          <w:color w:val="000000" w:themeColor="text1"/>
          <w:sz w:val="28"/>
          <w:szCs w:val="28"/>
          <w:lang w:val="uk-UA"/>
        </w:rPr>
      </w:pPr>
    </w:p>
    <w:p w:rsidR="00BF4D5B" w:rsidRPr="00262A57" w:rsidRDefault="00BF4D5B"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 </w:t>
      </w:r>
      <w:r w:rsidRPr="00262A57">
        <w:rPr>
          <w:rFonts w:ascii="Times New Roman" w:hAnsi="Times New Roman" w:cs="Times New Roman"/>
          <w:b/>
          <w:color w:val="000000" w:themeColor="text1"/>
          <w:sz w:val="28"/>
          <w:szCs w:val="28"/>
          <w:lang w:val="uk-UA"/>
        </w:rPr>
        <w:t>Ініціатор розроблення Програми:</w:t>
      </w:r>
      <w:r w:rsidRPr="00262A57">
        <w:rPr>
          <w:rFonts w:ascii="Times New Roman" w:hAnsi="Times New Roman" w:cs="Times New Roman"/>
          <w:color w:val="000000" w:themeColor="text1"/>
          <w:sz w:val="28"/>
          <w:szCs w:val="28"/>
          <w:lang w:val="uk-UA"/>
        </w:rPr>
        <w:t xml:space="preserve"> відділ земельних відносин, архітектури та містобудування. </w:t>
      </w:r>
    </w:p>
    <w:p w:rsidR="00BF4D5B" w:rsidRPr="00262A57" w:rsidRDefault="00BF4D5B"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2. </w:t>
      </w:r>
      <w:r w:rsidRPr="00262A57">
        <w:rPr>
          <w:rFonts w:ascii="Times New Roman" w:hAnsi="Times New Roman" w:cs="Times New Roman"/>
          <w:b/>
          <w:color w:val="000000" w:themeColor="text1"/>
          <w:sz w:val="28"/>
          <w:szCs w:val="28"/>
          <w:lang w:val="uk-UA"/>
        </w:rPr>
        <w:t>Розробники Програми:</w:t>
      </w:r>
      <w:r w:rsidRPr="00262A57">
        <w:rPr>
          <w:rFonts w:ascii="Times New Roman" w:hAnsi="Times New Roman" w:cs="Times New Roman"/>
          <w:color w:val="000000" w:themeColor="text1"/>
          <w:sz w:val="28"/>
          <w:szCs w:val="28"/>
          <w:lang w:val="uk-UA"/>
        </w:rPr>
        <w:t xml:space="preserve"> відділ земельних відносин, архітектури та містобудування.</w:t>
      </w:r>
    </w:p>
    <w:p w:rsidR="00BF4D5B" w:rsidRPr="00262A57" w:rsidRDefault="00BF4D5B"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3. </w:t>
      </w:r>
      <w:r w:rsidRPr="00262A57">
        <w:rPr>
          <w:rFonts w:ascii="Times New Roman" w:hAnsi="Times New Roman" w:cs="Times New Roman"/>
          <w:b/>
          <w:color w:val="000000" w:themeColor="text1"/>
          <w:sz w:val="28"/>
          <w:szCs w:val="28"/>
          <w:lang w:val="uk-UA"/>
        </w:rPr>
        <w:t>Відповідальний виконавець Програми:</w:t>
      </w:r>
      <w:r w:rsidRPr="00262A57">
        <w:rPr>
          <w:rFonts w:ascii="Times New Roman" w:hAnsi="Times New Roman" w:cs="Times New Roman"/>
          <w:color w:val="000000" w:themeColor="text1"/>
          <w:sz w:val="28"/>
          <w:szCs w:val="28"/>
          <w:lang w:val="uk-UA"/>
        </w:rPr>
        <w:t xml:space="preserve"> виконавчий апарат міської ради та відділ земельних відносин, архітектури та містобудування. </w:t>
      </w:r>
    </w:p>
    <w:p w:rsidR="00BF4D5B" w:rsidRPr="00262A57" w:rsidRDefault="00BF4D5B"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4. </w:t>
      </w:r>
      <w:r w:rsidRPr="00262A57">
        <w:rPr>
          <w:rFonts w:ascii="Times New Roman" w:hAnsi="Times New Roman" w:cs="Times New Roman"/>
          <w:b/>
          <w:color w:val="000000" w:themeColor="text1"/>
          <w:sz w:val="28"/>
          <w:szCs w:val="28"/>
          <w:lang w:val="uk-UA"/>
        </w:rPr>
        <w:t xml:space="preserve">Учасники </w:t>
      </w:r>
      <w:proofErr w:type="spellStart"/>
      <w:r w:rsidRPr="00262A57">
        <w:rPr>
          <w:rFonts w:ascii="Times New Roman" w:hAnsi="Times New Roman" w:cs="Times New Roman"/>
          <w:b/>
          <w:color w:val="000000" w:themeColor="text1"/>
          <w:sz w:val="28"/>
          <w:szCs w:val="28"/>
          <w:lang w:val="uk-UA"/>
        </w:rPr>
        <w:t>Програми:</w:t>
      </w:r>
      <w:r w:rsidRPr="00262A57">
        <w:rPr>
          <w:rFonts w:ascii="Times New Roman" w:hAnsi="Times New Roman" w:cs="Times New Roman"/>
          <w:color w:val="000000" w:themeColor="text1"/>
          <w:sz w:val="28"/>
          <w:szCs w:val="28"/>
          <w:bdr w:val="none" w:sz="0" w:space="0" w:color="auto" w:frame="1"/>
          <w:lang w:val="uk-UA"/>
        </w:rPr>
        <w:t>виконавчий</w:t>
      </w:r>
      <w:proofErr w:type="spellEnd"/>
      <w:r w:rsidRPr="00262A57">
        <w:rPr>
          <w:rFonts w:ascii="Times New Roman" w:hAnsi="Times New Roman" w:cs="Times New Roman"/>
          <w:color w:val="000000" w:themeColor="text1"/>
          <w:sz w:val="28"/>
          <w:szCs w:val="28"/>
          <w:bdr w:val="none" w:sz="0" w:space="0" w:color="auto" w:frame="1"/>
          <w:lang w:val="uk-UA"/>
        </w:rPr>
        <w:t xml:space="preserve"> апарат ради, організації, особи, що можуть бути розробниками документації із землеустрою та оцінки земель відповідно до чинного законодавства України.</w:t>
      </w:r>
    </w:p>
    <w:p w:rsidR="00BF4D5B" w:rsidRPr="00262A57" w:rsidRDefault="00BF4D5B"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5. </w:t>
      </w:r>
      <w:r w:rsidRPr="00262A57">
        <w:rPr>
          <w:rFonts w:ascii="Times New Roman" w:hAnsi="Times New Roman" w:cs="Times New Roman"/>
          <w:b/>
          <w:color w:val="000000" w:themeColor="text1"/>
          <w:sz w:val="28"/>
          <w:szCs w:val="28"/>
          <w:lang w:val="uk-UA"/>
        </w:rPr>
        <w:t>Термін реалізації Програми:</w:t>
      </w:r>
      <w:r w:rsidRPr="00262A57">
        <w:rPr>
          <w:rFonts w:ascii="Times New Roman" w:hAnsi="Times New Roman" w:cs="Times New Roman"/>
          <w:color w:val="000000" w:themeColor="text1"/>
          <w:sz w:val="28"/>
          <w:szCs w:val="28"/>
          <w:lang w:val="uk-UA"/>
        </w:rPr>
        <w:t xml:space="preserve"> 2023 - 2024 роки.</w:t>
      </w:r>
    </w:p>
    <w:p w:rsidR="00BF4D5B" w:rsidRPr="00262A57" w:rsidRDefault="00BF4D5B"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6. Загальний обсяг необхідних для реалізації Програми фінансових ресурсів з міського бюджету складає </w:t>
      </w:r>
      <w:r w:rsidRPr="00262A57">
        <w:rPr>
          <w:rFonts w:ascii="Times New Roman" w:hAnsi="Times New Roman" w:cs="Times New Roman"/>
          <w:b/>
          <w:color w:val="000000" w:themeColor="text1"/>
          <w:sz w:val="28"/>
          <w:szCs w:val="28"/>
          <w:lang w:val="uk-UA"/>
        </w:rPr>
        <w:t xml:space="preserve">2 935 000,00 грн. </w:t>
      </w:r>
    </w:p>
    <w:p w:rsidR="00BF4D5B" w:rsidRPr="00262A57" w:rsidRDefault="00BF4D5B"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7.</w:t>
      </w:r>
      <w:r w:rsidRPr="00262A57">
        <w:rPr>
          <w:rFonts w:ascii="Times New Roman" w:hAnsi="Times New Roman" w:cs="Times New Roman"/>
          <w:b/>
          <w:color w:val="000000" w:themeColor="text1"/>
          <w:sz w:val="28"/>
          <w:szCs w:val="28"/>
          <w:lang w:val="uk-UA"/>
        </w:rPr>
        <w:t>Очікувані результати виконання Програми:</w:t>
      </w:r>
      <w:r w:rsidRPr="00262A57">
        <w:rPr>
          <w:rFonts w:ascii="Times New Roman" w:hAnsi="Times New Roman" w:cs="Times New Roman"/>
          <w:color w:val="000000" w:themeColor="text1"/>
          <w:sz w:val="28"/>
          <w:szCs w:val="28"/>
          <w:lang w:val="uk-UA"/>
        </w:rPr>
        <w:t xml:space="preserve"> результатом виконання Програми має стати підвищення ефективності раціонального використання та охорони земель Рахівської міської ради та збільшення надходження коштів до міського бюджету від плати за землю.</w:t>
      </w:r>
    </w:p>
    <w:p w:rsidR="00BF4D5B" w:rsidRPr="00262A57" w:rsidRDefault="00BF4D5B" w:rsidP="00262A57">
      <w:pPr>
        <w:spacing w:after="0" w:line="240" w:lineRule="auto"/>
        <w:rPr>
          <w:rFonts w:ascii="Times New Roman" w:hAnsi="Times New Roman" w:cs="Times New Roman"/>
          <w:color w:val="000000" w:themeColor="text1"/>
          <w:sz w:val="28"/>
          <w:szCs w:val="28"/>
          <w:lang w:val="uk-UA"/>
        </w:rPr>
      </w:pPr>
    </w:p>
    <w:p w:rsidR="00BF4D5B" w:rsidRPr="00262A57" w:rsidRDefault="00BF4D5B" w:rsidP="00262A57">
      <w:pPr>
        <w:spacing w:after="0" w:line="240" w:lineRule="auto"/>
        <w:jc w:val="center"/>
        <w:rPr>
          <w:rFonts w:ascii="Times New Roman" w:hAnsi="Times New Roman" w:cs="Times New Roman"/>
          <w:b/>
          <w:color w:val="000000" w:themeColor="text1"/>
          <w:sz w:val="32"/>
          <w:szCs w:val="32"/>
          <w:lang w:val="uk-UA"/>
        </w:rPr>
      </w:pPr>
      <w:r w:rsidRPr="00262A57">
        <w:rPr>
          <w:rFonts w:ascii="Times New Roman" w:hAnsi="Times New Roman" w:cs="Times New Roman"/>
          <w:b/>
          <w:bCs/>
          <w:color w:val="000000" w:themeColor="text1"/>
          <w:sz w:val="32"/>
          <w:szCs w:val="32"/>
          <w:bdr w:val="none" w:sz="0" w:space="0" w:color="auto" w:frame="1"/>
          <w:lang w:val="uk-UA"/>
        </w:rPr>
        <w:t>1. Загальні положення</w:t>
      </w:r>
    </w:p>
    <w:p w:rsidR="00BF4D5B" w:rsidRPr="00262A57" w:rsidRDefault="00BF4D5B"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Програма </w:t>
      </w:r>
      <w:r w:rsidRPr="00262A57">
        <w:rPr>
          <w:rFonts w:ascii="Times New Roman" w:hAnsi="Times New Roman" w:cs="Times New Roman"/>
          <w:color w:val="000000" w:themeColor="text1"/>
          <w:sz w:val="28"/>
          <w:szCs w:val="28"/>
          <w:bdr w:val="none" w:sz="0" w:space="0" w:color="auto" w:frame="1"/>
          <w:lang w:val="uk-UA"/>
        </w:rPr>
        <w:t xml:space="preserve">розвитку земельних відносин, раціонального використання та охорони земель на території </w:t>
      </w:r>
      <w:r w:rsidRPr="00262A57">
        <w:rPr>
          <w:rFonts w:ascii="Times New Roman" w:hAnsi="Times New Roman" w:cs="Times New Roman"/>
          <w:bCs/>
          <w:color w:val="000000" w:themeColor="text1"/>
          <w:sz w:val="28"/>
          <w:szCs w:val="72"/>
          <w:lang w:val="uk-UA"/>
        </w:rPr>
        <w:t>Рахівської міської територіальної громади</w:t>
      </w:r>
      <w:r w:rsidRPr="00262A57">
        <w:rPr>
          <w:rFonts w:ascii="Times New Roman" w:hAnsi="Times New Roman" w:cs="Times New Roman"/>
          <w:color w:val="000000" w:themeColor="text1"/>
          <w:sz w:val="28"/>
          <w:szCs w:val="28"/>
          <w:bdr w:val="none" w:sz="0" w:space="0" w:color="auto" w:frame="1"/>
          <w:lang w:val="uk-UA"/>
        </w:rPr>
        <w:t xml:space="preserve"> на 2023</w:t>
      </w:r>
      <w:r w:rsidRPr="00262A57">
        <w:rPr>
          <w:rFonts w:ascii="Times New Roman" w:hAnsi="Times New Roman" w:cs="Times New Roman"/>
          <w:color w:val="000000" w:themeColor="text1"/>
          <w:sz w:val="28"/>
          <w:szCs w:val="28"/>
          <w:bdr w:val="none" w:sz="0" w:space="0" w:color="auto" w:frame="1"/>
          <w:lang w:val="uk-UA"/>
        </w:rPr>
        <w:noBreakHyphen/>
        <w:t>2024 роки</w:t>
      </w:r>
      <w:r w:rsidRPr="00262A57">
        <w:rPr>
          <w:rFonts w:ascii="Times New Roman" w:hAnsi="Times New Roman" w:cs="Times New Roman"/>
          <w:color w:val="000000" w:themeColor="text1"/>
          <w:sz w:val="28"/>
          <w:szCs w:val="28"/>
          <w:lang w:val="uk-UA"/>
        </w:rPr>
        <w:t xml:space="preserve"> (далі – Програма) розроблена відповідно до Земельного кодексу України, Бюджетного кодексу України, Законів України «Про </w:t>
      </w:r>
      <w:proofErr w:type="spellStart"/>
      <w:r w:rsidRPr="00262A57">
        <w:rPr>
          <w:rFonts w:ascii="Times New Roman" w:hAnsi="Times New Roman" w:cs="Times New Roman"/>
          <w:color w:val="000000" w:themeColor="text1"/>
          <w:sz w:val="28"/>
          <w:szCs w:val="28"/>
          <w:lang w:val="uk-UA"/>
        </w:rPr>
        <w:t>земелеустрій</w:t>
      </w:r>
      <w:proofErr w:type="spellEnd"/>
      <w:r w:rsidRPr="00262A57">
        <w:rPr>
          <w:rFonts w:ascii="Times New Roman" w:hAnsi="Times New Roman" w:cs="Times New Roman"/>
          <w:color w:val="000000" w:themeColor="text1"/>
          <w:sz w:val="28"/>
          <w:szCs w:val="28"/>
          <w:lang w:val="uk-UA"/>
        </w:rPr>
        <w:t>», «Про охорону земель», «Про оцінку земель», «Про Державний земельний кадастр», «Про місцеве самоврядування в Україні», Указу Президента України від 30 серпня 2001 року № 749/2001 «Про державну підтримку розвитку місцевого самоврядування в Україні», Постанови Кабінету Міністрів України від 31 січня 2007 року № 106 «Про затвердження Порядку розроблення та виконання державних цільових програм», наказу Міністерства фінансів України від 29.12.2002 року №1098, зареєстрованого в Міністерстві юстиції України від 21.01.2003 року №47/7368 «Про паспорти бюджетних програм» з метою здійснення заходів для створення ефективного механізму регулювання земельних відносин та управління земельними ресурсами, раціонального використання та охорони земель, розвитку ринку землі та ведення Державного земельного кадастру.</w:t>
      </w:r>
    </w:p>
    <w:p w:rsidR="00BF4D5B" w:rsidRPr="00262A57" w:rsidRDefault="00BF4D5B" w:rsidP="00262A57">
      <w:pPr>
        <w:spacing w:after="0" w:line="240" w:lineRule="auto"/>
        <w:ind w:firstLine="708"/>
        <w:jc w:val="both"/>
        <w:rPr>
          <w:rFonts w:ascii="Times New Roman" w:hAnsi="Times New Roman" w:cs="Times New Roman"/>
          <w:color w:val="000000" w:themeColor="text1"/>
          <w:sz w:val="28"/>
          <w:szCs w:val="28"/>
          <w:lang w:val="uk-UA"/>
        </w:rPr>
      </w:pPr>
    </w:p>
    <w:p w:rsidR="00BF4D5B" w:rsidRPr="00262A57" w:rsidRDefault="00BF4D5B" w:rsidP="00262A57">
      <w:pPr>
        <w:spacing w:after="0" w:line="240" w:lineRule="auto"/>
        <w:jc w:val="center"/>
        <w:rPr>
          <w:rFonts w:ascii="Times New Roman" w:hAnsi="Times New Roman" w:cs="Times New Roman"/>
          <w:b/>
          <w:bCs/>
          <w:color w:val="000000" w:themeColor="text1"/>
          <w:sz w:val="32"/>
          <w:szCs w:val="32"/>
          <w:bdr w:val="none" w:sz="0" w:space="0" w:color="auto" w:frame="1"/>
          <w:lang w:val="uk-UA"/>
        </w:rPr>
      </w:pPr>
      <w:r w:rsidRPr="00262A57">
        <w:rPr>
          <w:rFonts w:ascii="Times New Roman" w:hAnsi="Times New Roman" w:cs="Times New Roman"/>
          <w:b/>
          <w:bCs/>
          <w:color w:val="000000" w:themeColor="text1"/>
          <w:sz w:val="32"/>
          <w:szCs w:val="32"/>
          <w:bdr w:val="none" w:sz="0" w:space="0" w:color="auto" w:frame="1"/>
          <w:lang w:val="uk-UA"/>
        </w:rPr>
        <w:t>2. Мета Програми</w:t>
      </w:r>
    </w:p>
    <w:p w:rsidR="00BF4D5B" w:rsidRPr="00262A57" w:rsidRDefault="00BF4D5B" w:rsidP="00262A5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lastRenderedPageBreak/>
        <w:t xml:space="preserve">Метою </w:t>
      </w:r>
      <w:r w:rsidRPr="00262A57">
        <w:rPr>
          <w:rFonts w:ascii="Times New Roman" w:hAnsi="Times New Roman" w:cs="Times New Roman"/>
          <w:color w:val="000000" w:themeColor="text1"/>
          <w:sz w:val="28"/>
          <w:szCs w:val="28"/>
          <w:bdr w:val="none" w:sz="0" w:space="0" w:color="auto" w:frame="1"/>
          <w:lang w:val="uk-UA"/>
        </w:rPr>
        <w:t xml:space="preserve">Програми є </w:t>
      </w:r>
      <w:r w:rsidRPr="00262A57">
        <w:rPr>
          <w:rFonts w:ascii="Times New Roman" w:hAnsi="Times New Roman" w:cs="Times New Roman"/>
          <w:color w:val="000000" w:themeColor="text1"/>
          <w:sz w:val="28"/>
          <w:szCs w:val="28"/>
          <w:lang w:val="uk-UA"/>
        </w:rPr>
        <w:t xml:space="preserve">розробка організаційних, економічних та інших заходів, спрямованих на забезпечення збереження, раціонального використання земельних ресурсів та їх охорону, шляхом реалізації державної політики України щодо забезпечення сталого розвитку землекористування, захисту прав власників і користувачів земельних ділянок, а також для створення більш сприятливих умов для залучення інвестицій у пріоритетні галузі економіки </w:t>
      </w:r>
      <w:r w:rsidRPr="00262A57">
        <w:rPr>
          <w:rFonts w:ascii="Times New Roman" w:hAnsi="Times New Roman" w:cs="Times New Roman"/>
          <w:bCs/>
          <w:color w:val="000000" w:themeColor="text1"/>
          <w:sz w:val="28"/>
          <w:szCs w:val="72"/>
          <w:lang w:val="uk-UA"/>
        </w:rPr>
        <w:t>Рахівської міської територіальної громади</w:t>
      </w:r>
      <w:r w:rsidRPr="00262A57">
        <w:rPr>
          <w:rFonts w:ascii="Times New Roman" w:hAnsi="Times New Roman" w:cs="Times New Roman"/>
          <w:color w:val="000000" w:themeColor="text1"/>
          <w:sz w:val="28"/>
          <w:szCs w:val="28"/>
          <w:lang w:val="uk-UA"/>
        </w:rPr>
        <w:t>, наповнення міського бюджету за рахунок сплати орендної плати, земельного податку за користування земельними ділянками та продажу земельних ділянок комунальної власності на конкурентних засадах (земельних торгах).</w:t>
      </w:r>
    </w:p>
    <w:p w:rsidR="00BF4D5B" w:rsidRPr="00262A57" w:rsidRDefault="00BF4D5B" w:rsidP="00262A57">
      <w:pPr>
        <w:spacing w:after="0" w:line="240" w:lineRule="auto"/>
        <w:jc w:val="both"/>
        <w:rPr>
          <w:rFonts w:ascii="Times New Roman" w:hAnsi="Times New Roman" w:cs="Times New Roman"/>
          <w:color w:val="000000" w:themeColor="text1"/>
          <w:sz w:val="28"/>
          <w:szCs w:val="28"/>
          <w:bdr w:val="none" w:sz="0" w:space="0" w:color="auto" w:frame="1"/>
          <w:lang w:val="uk-UA"/>
        </w:rPr>
      </w:pPr>
    </w:p>
    <w:p w:rsidR="00BF4D5B" w:rsidRPr="00262A57" w:rsidRDefault="00BF4D5B" w:rsidP="00262A57">
      <w:pPr>
        <w:spacing w:after="0" w:line="240" w:lineRule="auto"/>
        <w:jc w:val="center"/>
        <w:rPr>
          <w:rFonts w:ascii="Times New Roman" w:hAnsi="Times New Roman" w:cs="Times New Roman"/>
          <w:b/>
          <w:bCs/>
          <w:color w:val="000000" w:themeColor="text1"/>
          <w:sz w:val="32"/>
          <w:szCs w:val="32"/>
          <w:bdr w:val="none" w:sz="0" w:space="0" w:color="auto" w:frame="1"/>
          <w:lang w:val="uk-UA"/>
        </w:rPr>
      </w:pPr>
      <w:r w:rsidRPr="00262A57">
        <w:rPr>
          <w:rFonts w:ascii="Times New Roman" w:hAnsi="Times New Roman" w:cs="Times New Roman"/>
          <w:b/>
          <w:bCs/>
          <w:color w:val="000000" w:themeColor="text1"/>
          <w:sz w:val="32"/>
          <w:szCs w:val="32"/>
          <w:bdr w:val="none" w:sz="0" w:space="0" w:color="auto" w:frame="1"/>
          <w:lang w:val="uk-UA"/>
        </w:rPr>
        <w:t>3. Визначення проблем на розв’язання яких спрямована Програма</w:t>
      </w:r>
    </w:p>
    <w:p w:rsidR="00BF4D5B" w:rsidRPr="00262A57" w:rsidRDefault="00BF4D5B" w:rsidP="00262A57">
      <w:pPr>
        <w:widowControl w:val="0"/>
        <w:numPr>
          <w:ilvl w:val="1"/>
          <w:numId w:val="6"/>
        </w:numPr>
        <w:autoSpaceDE w:val="0"/>
        <w:autoSpaceDN w:val="0"/>
        <w:adjustRightInd w:val="0"/>
        <w:spacing w:after="0" w:line="240" w:lineRule="auto"/>
        <w:rPr>
          <w:rFonts w:ascii="Times New Roman" w:hAnsi="Times New Roman" w:cs="Times New Roman"/>
          <w:b/>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3.1. Розроблення проектів землеустрою щодо встановлення (зміни) меж населених пунктів </w:t>
      </w:r>
      <w:r w:rsidRPr="00262A57">
        <w:rPr>
          <w:rFonts w:ascii="Times New Roman" w:hAnsi="Times New Roman" w:cs="Times New Roman"/>
          <w:bCs/>
          <w:color w:val="000000" w:themeColor="text1"/>
          <w:sz w:val="28"/>
          <w:szCs w:val="72"/>
          <w:lang w:val="uk-UA"/>
        </w:rPr>
        <w:t>Рахівської міської територіальної громади</w:t>
      </w:r>
    </w:p>
    <w:p w:rsidR="00BF4D5B" w:rsidRPr="00262A57" w:rsidRDefault="00BF4D5B"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Відповідно до статті 46 Закону України «Про землеустрій» проекти землеустрою щодо встановлення </w:t>
      </w:r>
      <w:hyperlink r:id="rId18" w:anchor="par=27" w:tgtFrame="_top" w:history="1">
        <w:r w:rsidRPr="00262A57">
          <w:rPr>
            <w:rFonts w:ascii="Times New Roman" w:eastAsia="Times New Roman" w:hAnsi="Times New Roman" w:cs="Times New Roman"/>
            <w:color w:val="000000" w:themeColor="text1"/>
            <w:sz w:val="28"/>
            <w:szCs w:val="28"/>
            <w:u w:val="single"/>
            <w:lang w:val="uk-UA" w:eastAsia="ru-RU"/>
          </w:rPr>
          <w:t>(зміни)</w:t>
        </w:r>
      </w:hyperlink>
      <w:r w:rsidRPr="00262A57">
        <w:rPr>
          <w:rFonts w:ascii="Times New Roman" w:eastAsia="Times New Roman" w:hAnsi="Times New Roman" w:cs="Times New Roman"/>
          <w:color w:val="000000" w:themeColor="text1"/>
          <w:sz w:val="28"/>
          <w:szCs w:val="28"/>
          <w:lang w:val="uk-UA" w:eastAsia="ru-RU"/>
        </w:rPr>
        <w:t xml:space="preserve"> меж </w:t>
      </w:r>
      <w:hyperlink r:id="rId19" w:anchor="par=613" w:tgtFrame="_top" w:history="1">
        <w:r w:rsidRPr="00262A57">
          <w:rPr>
            <w:rFonts w:ascii="Times New Roman" w:eastAsia="Times New Roman" w:hAnsi="Times New Roman" w:cs="Times New Roman"/>
            <w:color w:val="000000" w:themeColor="text1"/>
            <w:sz w:val="28"/>
            <w:szCs w:val="28"/>
            <w:u w:val="single"/>
            <w:lang w:val="uk-UA" w:eastAsia="ru-RU"/>
          </w:rPr>
          <w:t>адміністративно-територіальних одиниць</w:t>
        </w:r>
      </w:hyperlink>
      <w:r w:rsidRPr="00262A57">
        <w:rPr>
          <w:rFonts w:ascii="Times New Roman" w:eastAsia="Times New Roman" w:hAnsi="Times New Roman" w:cs="Times New Roman"/>
          <w:color w:val="000000" w:themeColor="text1"/>
          <w:sz w:val="28"/>
          <w:szCs w:val="28"/>
          <w:lang w:val="uk-UA" w:eastAsia="ru-RU"/>
        </w:rPr>
        <w:t xml:space="preserve"> розробляються для створення повноцінного життєвого середовища та створення сприятливих умов їх територіального розвитку, забезпечення ефективного використання потенціалу територій із збереженням їх природних ландшафтів та історико-культурної цінності, з урахуванням інтересів власників земельних ділянок, землекористувачів, у тому числі орендарів і затвердженої містобудівної документації. </w:t>
      </w:r>
    </w:p>
    <w:p w:rsidR="00BF4D5B" w:rsidRPr="00262A57" w:rsidRDefault="00BF4D5B"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bCs/>
          <w:color w:val="000000" w:themeColor="text1"/>
          <w:sz w:val="28"/>
          <w:szCs w:val="28"/>
          <w:bdr w:val="none" w:sz="0" w:space="0" w:color="auto" w:frame="1"/>
          <w:lang w:val="uk-UA" w:eastAsia="ru-RU"/>
        </w:rPr>
        <w:t xml:space="preserve">Згідно статті </w:t>
      </w:r>
      <w:r w:rsidRPr="00262A57">
        <w:rPr>
          <w:rFonts w:ascii="Times New Roman" w:eastAsia="Times New Roman" w:hAnsi="Times New Roman" w:cs="Times New Roman"/>
          <w:color w:val="000000" w:themeColor="text1"/>
          <w:sz w:val="28"/>
          <w:szCs w:val="28"/>
          <w:lang w:val="uk-UA" w:eastAsia="ru-RU"/>
        </w:rPr>
        <w:t>173 Земельного кодексу України межа району, села, селища, міста, району у місті - це умовна замкнена лінія на поверхні землі, що відокремлює територію району, села, селища, міста, району у місті від інших територій.</w:t>
      </w:r>
      <w:bookmarkStart w:id="2" w:name="n1664"/>
      <w:bookmarkEnd w:id="2"/>
    </w:p>
    <w:p w:rsidR="00BF4D5B" w:rsidRPr="00262A57" w:rsidRDefault="00BF4D5B"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Межі району, села, селища, міста, району у місті встановлюються і змінюються за проектами землеустрою щодо встановлення (зміни) меж адміністративно-територіальних одиниць.</w:t>
      </w:r>
      <w:bookmarkStart w:id="3" w:name="n1665"/>
      <w:bookmarkEnd w:id="3"/>
    </w:p>
    <w:p w:rsidR="00BF4D5B" w:rsidRPr="00262A57" w:rsidRDefault="00BF4D5B"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Проекти землеустрою щодо зміни меж населених пунктів розробляються з урахуванням генеральних планів населених пунктів.</w:t>
      </w:r>
      <w:bookmarkStart w:id="4" w:name="n1666"/>
      <w:bookmarkStart w:id="5" w:name="n1667"/>
      <w:bookmarkEnd w:id="4"/>
      <w:bookmarkEnd w:id="5"/>
    </w:p>
    <w:p w:rsidR="00BF4D5B" w:rsidRPr="00262A57" w:rsidRDefault="00BF4D5B"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Включення земельних ділянок у межі району, села, селища, міста, району у місті не тягне за собою припинення права власності і права користування цими ділянками, крім земельних ділянок, визначених частиною четвертою цієї статті.</w:t>
      </w:r>
      <w:bookmarkStart w:id="6" w:name="n1668"/>
      <w:bookmarkStart w:id="7" w:name="n1669"/>
      <w:bookmarkEnd w:id="6"/>
      <w:bookmarkEnd w:id="7"/>
    </w:p>
    <w:p w:rsidR="00BF4D5B" w:rsidRPr="00262A57" w:rsidRDefault="00BF4D5B"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Землі та земельні ділянки державної власності, включені в межі населеного пункту (крім земель, які не можуть передаватися у комунальну власність), переходять у власність територіальної громади. Рішення про встановлення меж населеного пункту та витяги з Державного земельного кадастру про межу відповідної адміністративно-територіальної одиниці та про відповідні земельні ділянки, право власності на які переходить до територіальної громади, є підставою для державної реєстрації права комунальної власності на такі земельні ділянки.</w:t>
      </w:r>
    </w:p>
    <w:p w:rsidR="001E4B69" w:rsidRDefault="001E4B69">
      <w:pP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br w:type="page"/>
      </w:r>
    </w:p>
    <w:p w:rsidR="00BF4D5B" w:rsidRPr="00262A57" w:rsidRDefault="00BF4D5B" w:rsidP="00262A57">
      <w:pPr>
        <w:widowControl w:val="0"/>
        <w:numPr>
          <w:ilvl w:val="1"/>
          <w:numId w:val="6"/>
        </w:numPr>
        <w:autoSpaceDE w:val="0"/>
        <w:autoSpaceDN w:val="0"/>
        <w:adjustRightInd w:val="0"/>
        <w:spacing w:after="0" w:line="240" w:lineRule="auto"/>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lastRenderedPageBreak/>
        <w:t>3</w:t>
      </w:r>
      <w:r w:rsidR="004D3223" w:rsidRPr="00262A57">
        <w:rPr>
          <w:rFonts w:ascii="Times New Roman" w:hAnsi="Times New Roman" w:cs="Times New Roman"/>
          <w:b/>
          <w:color w:val="000000" w:themeColor="text1"/>
          <w:sz w:val="28"/>
          <w:szCs w:val="28"/>
          <w:lang w:val="uk-UA"/>
        </w:rPr>
        <w:t xml:space="preserve">.2. Розроблення документацій із </w:t>
      </w:r>
      <w:r w:rsidRPr="00262A57">
        <w:rPr>
          <w:rFonts w:ascii="Times New Roman" w:hAnsi="Times New Roman" w:cs="Times New Roman"/>
          <w:b/>
          <w:color w:val="000000" w:themeColor="text1"/>
          <w:sz w:val="28"/>
          <w:szCs w:val="28"/>
          <w:lang w:val="uk-UA"/>
        </w:rPr>
        <w:t>землеустрою</w:t>
      </w:r>
    </w:p>
    <w:p w:rsidR="00BF4D5B" w:rsidRPr="00262A57" w:rsidRDefault="00BF4D5B"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Виготовлення документацій із землеустрою – необхідне для впорядкування територій населених пунктів </w:t>
      </w:r>
      <w:r w:rsidRPr="00262A57">
        <w:rPr>
          <w:rFonts w:ascii="Times New Roman" w:hAnsi="Times New Roman" w:cs="Times New Roman"/>
          <w:bCs/>
          <w:color w:val="000000" w:themeColor="text1"/>
          <w:sz w:val="28"/>
          <w:szCs w:val="72"/>
          <w:lang w:val="uk-UA"/>
        </w:rPr>
        <w:t>Рахівської міської територіальної громади</w:t>
      </w:r>
      <w:r w:rsidR="00E020F1" w:rsidRPr="00262A57">
        <w:rPr>
          <w:rFonts w:ascii="Times New Roman" w:hAnsi="Times New Roman" w:cs="Times New Roman"/>
          <w:bCs/>
          <w:color w:val="000000" w:themeColor="text1"/>
          <w:sz w:val="28"/>
          <w:szCs w:val="72"/>
          <w:lang w:val="uk-UA"/>
        </w:rPr>
        <w:t xml:space="preserve"> </w:t>
      </w:r>
      <w:r w:rsidRPr="00262A57">
        <w:rPr>
          <w:rFonts w:ascii="Times New Roman" w:hAnsi="Times New Roman" w:cs="Times New Roman"/>
          <w:color w:val="000000" w:themeColor="text1"/>
          <w:sz w:val="28"/>
          <w:szCs w:val="28"/>
          <w:lang w:val="uk-UA"/>
        </w:rPr>
        <w:t>з подальшою передачею земельних ділянок у користування чи використання для суспільних потреб.</w:t>
      </w:r>
    </w:p>
    <w:p w:rsidR="00BF4D5B" w:rsidRPr="00262A57" w:rsidRDefault="00BF4D5B"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Крім того, формування земельної ділянки полягає у визначенні земельної ділянки як об'єкта цивільних прав. Формування земельної ділянки передбачає визначення її площі, меж та внесення інформації про неї до Державного земельного кадастру.</w:t>
      </w:r>
    </w:p>
    <w:p w:rsidR="00BF4D5B" w:rsidRPr="00262A57" w:rsidRDefault="00BF4D5B" w:rsidP="00262A57">
      <w:pPr>
        <w:widowControl w:val="0"/>
        <w:numPr>
          <w:ilvl w:val="1"/>
          <w:numId w:val="6"/>
        </w:numPr>
        <w:autoSpaceDE w:val="0"/>
        <w:autoSpaceDN w:val="0"/>
        <w:adjustRightInd w:val="0"/>
        <w:spacing w:after="0" w:line="240" w:lineRule="auto"/>
        <w:jc w:val="center"/>
        <w:rPr>
          <w:rFonts w:ascii="Times New Roman" w:hAnsi="Times New Roman" w:cs="Times New Roman"/>
          <w:b/>
          <w:color w:val="000000" w:themeColor="text1"/>
          <w:sz w:val="28"/>
          <w:szCs w:val="28"/>
          <w:lang w:val="uk-UA"/>
        </w:rPr>
      </w:pPr>
      <w:bookmarkStart w:id="8" w:name="n615"/>
      <w:bookmarkEnd w:id="8"/>
      <w:r w:rsidRPr="00262A57">
        <w:rPr>
          <w:rFonts w:ascii="Times New Roman" w:hAnsi="Times New Roman" w:cs="Times New Roman"/>
          <w:b/>
          <w:color w:val="000000" w:themeColor="text1"/>
          <w:sz w:val="28"/>
          <w:szCs w:val="28"/>
          <w:lang w:val="uk-UA"/>
        </w:rPr>
        <w:t xml:space="preserve">3.3. Розроблення технічних документацій із землеустрою щодо інвентаризації земель населених пунктів </w:t>
      </w:r>
      <w:r w:rsidRPr="00262A57">
        <w:rPr>
          <w:rFonts w:ascii="Times New Roman" w:hAnsi="Times New Roman" w:cs="Times New Roman"/>
          <w:b/>
          <w:bCs/>
          <w:color w:val="000000" w:themeColor="text1"/>
          <w:sz w:val="28"/>
          <w:szCs w:val="72"/>
          <w:lang w:val="uk-UA"/>
        </w:rPr>
        <w:t>Рахівської міської територіальної громади</w:t>
      </w:r>
    </w:p>
    <w:p w:rsidR="00BF4D5B" w:rsidRPr="00262A57" w:rsidRDefault="00BF4D5B" w:rsidP="00262A5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Інвентаризація земель проводиться з метою встановлення місця </w:t>
      </w:r>
      <w:r w:rsidRPr="00262A57">
        <w:rPr>
          <w:rFonts w:ascii="Times New Roman" w:hAnsi="Times New Roman" w:cs="Times New Roman"/>
          <w:color w:val="000000" w:themeColor="text1"/>
          <w:sz w:val="28"/>
          <w:szCs w:val="28"/>
          <w:lang w:val="uk-UA"/>
        </w:rPr>
        <w:br/>
        <w:t xml:space="preserve">розташування об'єктів землеустрою, їхніх меж, розмірів, правового </w:t>
      </w:r>
      <w:r w:rsidRPr="00262A57">
        <w:rPr>
          <w:rFonts w:ascii="Times New Roman" w:hAnsi="Times New Roman" w:cs="Times New Roman"/>
          <w:color w:val="000000" w:themeColor="text1"/>
          <w:sz w:val="28"/>
          <w:szCs w:val="28"/>
          <w:lang w:val="uk-UA"/>
        </w:rPr>
        <w:br/>
        <w:t xml:space="preserve">статусу, виявлення земель, що не використовуються чи використовуються нераціонально або не за цільовим призначенням, виявлення і консервації деградованих сільськогосподарських угідь і забруднених земель, встановлення   кількісних  та  якісних характеристик земель, необхідних для ведення державного земельного кадастру,  здійснення  державного  контролю  за  використанням  та охороною  земель і прийняття на їхній основі  відповідних рішень органами виконавчої влади та органами місцевого самоврядування. </w:t>
      </w:r>
    </w:p>
    <w:p w:rsidR="00BF4D5B" w:rsidRPr="00262A57" w:rsidRDefault="00BF4D5B" w:rsidP="00262A5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Згідно з Порядком проведення інвентаризації земель, що затверджений постановою Кабінету Міністрів України від 05 червня 2019 року № 476 «Про затвердження Порядку проведення інвентаризації земель та визнання такими, що втратили чинність, деяких постанов Кабінету Міністрів України»  об’єктами інвентаризації земель є територія України, територія адміністративно-територіальних одиниць або їх частин, масив земель сільськогосподарського призначення, окремі земельні ділянки. </w:t>
      </w:r>
    </w:p>
    <w:p w:rsidR="00BF4D5B" w:rsidRPr="00262A57" w:rsidRDefault="00BF4D5B" w:rsidP="00262A5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На теперішній час у </w:t>
      </w:r>
      <w:r w:rsidRPr="00262A57">
        <w:rPr>
          <w:rFonts w:ascii="Times New Roman" w:hAnsi="Times New Roman" w:cs="Times New Roman"/>
          <w:bCs/>
          <w:color w:val="000000" w:themeColor="text1"/>
          <w:sz w:val="28"/>
          <w:szCs w:val="72"/>
          <w:lang w:val="uk-UA"/>
        </w:rPr>
        <w:t xml:space="preserve">Рахівській міській територіальній громаді </w:t>
      </w:r>
      <w:r w:rsidRPr="00262A57">
        <w:rPr>
          <w:rFonts w:ascii="Times New Roman" w:hAnsi="Times New Roman" w:cs="Times New Roman"/>
          <w:color w:val="000000" w:themeColor="text1"/>
          <w:sz w:val="28"/>
          <w:szCs w:val="28"/>
          <w:lang w:val="uk-UA"/>
        </w:rPr>
        <w:t>є території, на яких необхідно першочергово провести інвентаризацію, а саме: вільні території промислових об'єктів,   землі загального користування, зелені насадження, землі, що не використовуються, використовуються нераціонально або не за цільовим призначенням.</w:t>
      </w:r>
    </w:p>
    <w:p w:rsidR="00BF4D5B" w:rsidRPr="00262A57" w:rsidRDefault="00BF4D5B" w:rsidP="00262A5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У зв’язку з тим, що одним із основних джерел надходження коштів до міського бюджету є надходження від плати за землю, проведення інвентаризації земель комунальної власності міста сприятиме наповненню міського бюджету за рахунок сплати орендної плати та/або земельного податку за користування землею.</w:t>
      </w:r>
    </w:p>
    <w:p w:rsidR="00BF4D5B" w:rsidRPr="00262A57" w:rsidRDefault="00BF4D5B" w:rsidP="00262A57">
      <w:pPr>
        <w:spacing w:after="0" w:line="240" w:lineRule="auto"/>
        <w:ind w:firstLine="709"/>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 xml:space="preserve">3.4. Комплекс робіт землевпорядних, </w:t>
      </w:r>
      <w:proofErr w:type="spellStart"/>
      <w:r w:rsidRPr="00262A57">
        <w:rPr>
          <w:rFonts w:ascii="Times New Roman" w:eastAsia="Calibri" w:hAnsi="Times New Roman" w:cs="Times New Roman"/>
          <w:b/>
          <w:color w:val="000000" w:themeColor="text1"/>
          <w:sz w:val="28"/>
          <w:szCs w:val="28"/>
          <w:lang w:val="uk-UA" w:eastAsia="ru-RU"/>
        </w:rPr>
        <w:t>землеоціночних</w:t>
      </w:r>
      <w:proofErr w:type="spellEnd"/>
      <w:r w:rsidRPr="00262A57">
        <w:rPr>
          <w:rFonts w:ascii="Times New Roman" w:eastAsia="Calibri" w:hAnsi="Times New Roman" w:cs="Times New Roman"/>
          <w:b/>
          <w:color w:val="000000" w:themeColor="text1"/>
          <w:sz w:val="28"/>
          <w:szCs w:val="28"/>
          <w:lang w:val="uk-UA" w:eastAsia="ru-RU"/>
        </w:rPr>
        <w:t xml:space="preserve"> з підготовки земельних ділянок комунальної власності до продажу на конкурентних засадах (земельних торгах) та продаж земельних ділянок несільськогосподарського призначення</w:t>
      </w:r>
    </w:p>
    <w:p w:rsidR="00BF4D5B" w:rsidRPr="00262A57" w:rsidRDefault="00BF4D5B" w:rsidP="00262A57">
      <w:pPr>
        <w:spacing w:after="0" w:line="240" w:lineRule="auto"/>
        <w:ind w:firstLine="709"/>
        <w:jc w:val="both"/>
        <w:rPr>
          <w:rFonts w:ascii="Times New Roman" w:eastAsia="Calibri" w:hAnsi="Times New Roman" w:cs="Times New Roman"/>
          <w:color w:val="000000" w:themeColor="text1"/>
          <w:sz w:val="28"/>
          <w:szCs w:val="28"/>
          <w:lang w:val="uk-UA" w:eastAsia="ru-RU"/>
        </w:rPr>
      </w:pPr>
      <w:r w:rsidRPr="00262A57">
        <w:rPr>
          <w:rFonts w:ascii="Times New Roman" w:eastAsia="Calibri" w:hAnsi="Times New Roman" w:cs="Times New Roman"/>
          <w:color w:val="000000" w:themeColor="text1"/>
          <w:sz w:val="28"/>
          <w:szCs w:val="28"/>
          <w:lang w:val="uk-UA" w:eastAsia="ru-RU"/>
        </w:rPr>
        <w:t xml:space="preserve">Продаж земельних ділянок комунальної власності та права оренди на них на конкурентних засадах на території </w:t>
      </w:r>
      <w:r w:rsidRPr="00262A57">
        <w:rPr>
          <w:rFonts w:ascii="Times New Roman" w:eastAsia="Times New Roman" w:hAnsi="Times New Roman" w:cs="Times New Roman"/>
          <w:bCs/>
          <w:color w:val="000000" w:themeColor="text1"/>
          <w:sz w:val="28"/>
          <w:szCs w:val="72"/>
          <w:lang w:val="uk-UA" w:eastAsia="ru-RU"/>
        </w:rPr>
        <w:t xml:space="preserve">Рахівської міської територіальної громади </w:t>
      </w:r>
      <w:r w:rsidRPr="00262A57">
        <w:rPr>
          <w:rFonts w:ascii="Times New Roman" w:eastAsia="Calibri" w:hAnsi="Times New Roman" w:cs="Times New Roman"/>
          <w:color w:val="000000" w:themeColor="text1"/>
          <w:sz w:val="28"/>
          <w:szCs w:val="28"/>
          <w:lang w:val="uk-UA" w:eastAsia="ru-RU"/>
        </w:rPr>
        <w:t xml:space="preserve">відповідно до положень Конституції України, Земельного кодексу України, законів України «Про оренду землі», «Про місцеве самоврядування в </w:t>
      </w:r>
      <w:r w:rsidRPr="00262A57">
        <w:rPr>
          <w:rFonts w:ascii="Times New Roman" w:eastAsia="Calibri" w:hAnsi="Times New Roman" w:cs="Times New Roman"/>
          <w:color w:val="000000" w:themeColor="text1"/>
          <w:sz w:val="28"/>
          <w:szCs w:val="28"/>
          <w:lang w:val="uk-UA" w:eastAsia="ru-RU"/>
        </w:rPr>
        <w:lastRenderedPageBreak/>
        <w:t>Україні», «Про оцінку земель», «Про регулювання містобудівної діяльності», та інших нормативно-правових актів у сфері регулювання земельних відносин дозволить прозоро набувати право власності або оренди на земельні ділянки, укладаючи за результатами проведення аукціонів договори купівлі-продажу або оренди земельних ділянок з учасниками (переможцями) земельних торгів, які запропонували найвищу ціну за земельні ділянки, що продаються, або найвищу плату за користування ними, зафіксовану в ході проведення земельних торгів.</w:t>
      </w:r>
    </w:p>
    <w:p w:rsidR="00BF4D5B" w:rsidRPr="00262A57" w:rsidRDefault="00BF4D5B" w:rsidP="00262A57">
      <w:pPr>
        <w:spacing w:after="0" w:line="240" w:lineRule="auto"/>
        <w:ind w:firstLine="709"/>
        <w:jc w:val="both"/>
        <w:rPr>
          <w:rFonts w:ascii="Times New Roman" w:eastAsia="Calibri" w:hAnsi="Times New Roman" w:cs="Times New Roman"/>
          <w:color w:val="000000" w:themeColor="text1"/>
          <w:sz w:val="28"/>
          <w:szCs w:val="28"/>
          <w:lang w:val="uk-UA" w:eastAsia="ru-RU"/>
        </w:rPr>
      </w:pPr>
      <w:r w:rsidRPr="00262A57">
        <w:rPr>
          <w:rFonts w:ascii="Times New Roman" w:eastAsia="Calibri" w:hAnsi="Times New Roman" w:cs="Times New Roman"/>
          <w:color w:val="000000" w:themeColor="text1"/>
          <w:sz w:val="28"/>
          <w:szCs w:val="28"/>
          <w:lang w:val="uk-UA" w:eastAsia="ru-RU"/>
        </w:rPr>
        <w:t>Розроблення документації із землеустрою та експертної грошової оцінки земельних ділянок комунальної власності дозволить підготувати такі ділянки до проведення земельних торгів з наступним відшкодуванням сум витрат переможцем земельних торгів.</w:t>
      </w:r>
    </w:p>
    <w:p w:rsidR="00BF4D5B" w:rsidRPr="00262A57" w:rsidRDefault="00BF4D5B" w:rsidP="00262A57">
      <w:pPr>
        <w:spacing w:after="0" w:line="240" w:lineRule="auto"/>
        <w:ind w:firstLine="709"/>
        <w:jc w:val="both"/>
        <w:rPr>
          <w:rFonts w:ascii="Times New Roman" w:eastAsia="Calibri" w:hAnsi="Times New Roman" w:cs="Times New Roman"/>
          <w:color w:val="000000" w:themeColor="text1"/>
          <w:sz w:val="28"/>
          <w:szCs w:val="28"/>
          <w:lang w:val="uk-UA" w:eastAsia="ru-RU"/>
        </w:rPr>
      </w:pPr>
      <w:r w:rsidRPr="00262A57">
        <w:rPr>
          <w:rFonts w:ascii="Times New Roman" w:eastAsia="Calibri" w:hAnsi="Times New Roman" w:cs="Times New Roman"/>
          <w:color w:val="000000" w:themeColor="text1"/>
          <w:sz w:val="28"/>
          <w:szCs w:val="28"/>
          <w:lang w:val="uk-UA" w:eastAsia="ru-RU"/>
        </w:rPr>
        <w:t xml:space="preserve">Продаж земельних ділянок несільськогосподарського призначення громадянам та юридичним особам на яких розташовані об’єкти нерухомого майна, які перебувають у власності орендарів дозволить набувати право власності на земельні ділянки укладаючи договори купівлі - продажу на підставі розробленої та затвердженої експертної грошової оцінки земельних ділянок. </w:t>
      </w:r>
    </w:p>
    <w:p w:rsidR="00BF4D5B" w:rsidRPr="00262A57" w:rsidRDefault="00BF4D5B" w:rsidP="00262A57">
      <w:pPr>
        <w:tabs>
          <w:tab w:val="left" w:pos="742"/>
        </w:tabs>
        <w:spacing w:after="0" w:line="240" w:lineRule="auto"/>
        <w:contextualSpacing/>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3.5. Нормативна грошова оцінка земель населених пунктів</w:t>
      </w:r>
    </w:p>
    <w:p w:rsidR="00BF4D5B" w:rsidRPr="00262A57" w:rsidRDefault="00BF4D5B" w:rsidP="00262A57">
      <w:pPr>
        <w:tabs>
          <w:tab w:val="left" w:pos="742"/>
        </w:tabs>
        <w:spacing w:after="0" w:line="240" w:lineRule="auto"/>
        <w:contextualSpacing/>
        <w:jc w:val="center"/>
        <w:rPr>
          <w:rFonts w:ascii="Times New Roman" w:eastAsia="Times New Roman" w:hAnsi="Times New Roman" w:cs="Times New Roman"/>
          <w:b/>
          <w:bCs/>
          <w:color w:val="000000" w:themeColor="text1"/>
          <w:sz w:val="28"/>
          <w:szCs w:val="72"/>
          <w:lang w:val="uk-UA" w:eastAsia="ru-RU"/>
        </w:rPr>
      </w:pPr>
      <w:r w:rsidRPr="00262A57">
        <w:rPr>
          <w:rFonts w:ascii="Times New Roman" w:eastAsia="Times New Roman" w:hAnsi="Times New Roman" w:cs="Times New Roman"/>
          <w:b/>
          <w:bCs/>
          <w:color w:val="000000" w:themeColor="text1"/>
          <w:sz w:val="28"/>
          <w:szCs w:val="72"/>
          <w:lang w:val="uk-UA" w:eastAsia="ru-RU"/>
        </w:rPr>
        <w:t>Рахівської міської територіальної громади</w:t>
      </w:r>
    </w:p>
    <w:p w:rsidR="00BF4D5B" w:rsidRPr="00262A57" w:rsidRDefault="00BF4D5B"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262A57">
        <w:rPr>
          <w:rFonts w:ascii="Times New Roman" w:eastAsia="Calibri" w:hAnsi="Times New Roman" w:cs="Times New Roman"/>
          <w:color w:val="000000" w:themeColor="text1"/>
          <w:sz w:val="28"/>
          <w:szCs w:val="28"/>
          <w:lang w:val="uk-UA" w:eastAsia="ru-RU"/>
        </w:rPr>
        <w:t>Статтею 1 Закону України «Про оцінку земель» визначено, що нормативна грошова оцінка земельних ділянок - капіталізований рентний дохід із земельної ділянки, визначений за встановленими і затвердженими нормативами.</w:t>
      </w:r>
    </w:p>
    <w:p w:rsidR="00BF4D5B" w:rsidRPr="00262A57" w:rsidRDefault="00BF4D5B"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color w:val="000000" w:themeColor="text1"/>
          <w:sz w:val="28"/>
          <w:szCs w:val="28"/>
          <w:lang w:val="uk-UA" w:eastAsia="ru-RU"/>
        </w:rPr>
      </w:pPr>
      <w:r w:rsidRPr="00262A57">
        <w:rPr>
          <w:rFonts w:ascii="Times New Roman" w:eastAsia="Calibri" w:hAnsi="Times New Roman" w:cs="Times New Roman"/>
          <w:color w:val="000000" w:themeColor="text1"/>
          <w:sz w:val="28"/>
          <w:szCs w:val="28"/>
          <w:lang w:val="uk-UA" w:eastAsia="ru-RU"/>
        </w:rPr>
        <w:t xml:space="preserve"> Відповідно до статті 13 Закону України «Про оцінку земель» нормативна грошова оцінка земельних ділянок проводиться у разі:</w:t>
      </w:r>
    </w:p>
    <w:p w:rsidR="00BF4D5B" w:rsidRPr="00262A57" w:rsidRDefault="00BF4D5B"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color w:val="000000" w:themeColor="text1"/>
          <w:sz w:val="28"/>
          <w:szCs w:val="28"/>
          <w:lang w:val="uk-UA" w:eastAsia="ru-RU"/>
        </w:rPr>
      </w:pPr>
      <w:r w:rsidRPr="00262A57">
        <w:rPr>
          <w:rFonts w:ascii="Times New Roman" w:eastAsia="Calibri" w:hAnsi="Times New Roman" w:cs="Times New Roman"/>
          <w:color w:val="000000" w:themeColor="text1"/>
          <w:sz w:val="28"/>
          <w:szCs w:val="28"/>
          <w:lang w:val="uk-UA" w:eastAsia="ru-RU"/>
        </w:rPr>
        <w:t>-   визначення розміру земельного податку;</w:t>
      </w:r>
    </w:p>
    <w:p w:rsidR="00BF4D5B" w:rsidRPr="00262A57" w:rsidRDefault="00BF4D5B"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color w:val="000000" w:themeColor="text1"/>
          <w:sz w:val="28"/>
          <w:szCs w:val="28"/>
          <w:lang w:val="uk-UA" w:eastAsia="ru-RU"/>
        </w:rPr>
      </w:pPr>
      <w:r w:rsidRPr="00262A57">
        <w:rPr>
          <w:rFonts w:ascii="Times New Roman" w:eastAsia="Calibri" w:hAnsi="Times New Roman" w:cs="Times New Roman"/>
          <w:color w:val="000000" w:themeColor="text1"/>
          <w:sz w:val="28"/>
          <w:szCs w:val="28"/>
          <w:lang w:val="uk-UA" w:eastAsia="ru-RU"/>
        </w:rPr>
        <w:t>-  визначення розміру орендної плати за земельні ділянки державної та комунальної власності;</w:t>
      </w:r>
    </w:p>
    <w:p w:rsidR="00BF4D5B" w:rsidRPr="00262A57" w:rsidRDefault="00BF4D5B"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color w:val="000000" w:themeColor="text1"/>
          <w:sz w:val="28"/>
          <w:szCs w:val="28"/>
          <w:lang w:val="uk-UA" w:eastAsia="ru-RU"/>
        </w:rPr>
      </w:pPr>
      <w:r w:rsidRPr="00262A57">
        <w:rPr>
          <w:rFonts w:ascii="Times New Roman" w:eastAsia="Calibri" w:hAnsi="Times New Roman" w:cs="Times New Roman"/>
          <w:color w:val="000000" w:themeColor="text1"/>
          <w:sz w:val="28"/>
          <w:szCs w:val="28"/>
          <w:lang w:val="uk-UA" w:eastAsia="ru-RU"/>
        </w:rPr>
        <w:t>- визначення розміру державного мита при міні, спадкуванні (крім випадків спадкування спадкоємцями першої та другої черги за законом (як випадків спадкування ними за законом, так і випадків спадкування ними за заповітом) і за правом представлення, а також випадків спадкування власності, вартість якої оподатковується за нульовою ставкою) та даруванні земельних ділянок згідно із законом;</w:t>
      </w:r>
    </w:p>
    <w:p w:rsidR="00BF4D5B" w:rsidRPr="00262A57" w:rsidRDefault="00BF4D5B"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color w:val="000000" w:themeColor="text1"/>
          <w:sz w:val="28"/>
          <w:szCs w:val="28"/>
          <w:lang w:val="uk-UA" w:eastAsia="ru-RU"/>
        </w:rPr>
      </w:pPr>
      <w:r w:rsidRPr="00262A57">
        <w:rPr>
          <w:rFonts w:ascii="Times New Roman" w:eastAsia="Calibri" w:hAnsi="Times New Roman" w:cs="Times New Roman"/>
          <w:color w:val="000000" w:themeColor="text1"/>
          <w:sz w:val="28"/>
          <w:szCs w:val="28"/>
          <w:lang w:val="uk-UA" w:eastAsia="ru-RU"/>
        </w:rPr>
        <w:t>- визначення втрат сільськогосподарського і лісогосподарського виробництва;</w:t>
      </w:r>
    </w:p>
    <w:p w:rsidR="00BF4D5B" w:rsidRPr="00262A57" w:rsidRDefault="00BF4D5B"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color w:val="000000" w:themeColor="text1"/>
          <w:sz w:val="28"/>
          <w:szCs w:val="28"/>
          <w:lang w:val="uk-UA" w:eastAsia="ru-RU"/>
        </w:rPr>
      </w:pPr>
      <w:r w:rsidRPr="00262A57">
        <w:rPr>
          <w:rFonts w:ascii="Times New Roman" w:eastAsia="Calibri" w:hAnsi="Times New Roman" w:cs="Times New Roman"/>
          <w:color w:val="000000" w:themeColor="text1"/>
          <w:sz w:val="28"/>
          <w:szCs w:val="28"/>
          <w:lang w:val="uk-UA" w:eastAsia="ru-RU"/>
        </w:rPr>
        <w:t>- розробки показників та механізмів економічного стимулювання раціонального використання та охорони земель;</w:t>
      </w:r>
    </w:p>
    <w:p w:rsidR="00BF4D5B" w:rsidRPr="00262A57" w:rsidRDefault="00BF4D5B" w:rsidP="00262A57">
      <w:pPr>
        <w:tabs>
          <w:tab w:val="left" w:pos="742"/>
        </w:tabs>
        <w:spacing w:after="0" w:line="240" w:lineRule="auto"/>
        <w:ind w:firstLine="567"/>
        <w:contextualSpacing/>
        <w:jc w:val="both"/>
        <w:rPr>
          <w:rFonts w:ascii="Times New Roman" w:eastAsia="Calibri" w:hAnsi="Times New Roman" w:cs="Times New Roman"/>
          <w:color w:val="000000" w:themeColor="text1"/>
          <w:sz w:val="28"/>
          <w:szCs w:val="28"/>
          <w:lang w:val="uk-UA" w:eastAsia="ru-RU"/>
        </w:rPr>
      </w:pPr>
      <w:r w:rsidRPr="00262A57">
        <w:rPr>
          <w:rFonts w:ascii="Times New Roman" w:eastAsia="Calibri" w:hAnsi="Times New Roman" w:cs="Times New Roman"/>
          <w:color w:val="000000" w:themeColor="text1"/>
          <w:sz w:val="28"/>
          <w:szCs w:val="28"/>
          <w:lang w:val="uk-UA" w:eastAsia="ru-RU"/>
        </w:rPr>
        <w:t xml:space="preserve">-  відчуження земельних ділянок, площею понад </w:t>
      </w:r>
      <w:smartTag w:uri="urn:schemas-microsoft-com:office:smarttags" w:element="metricconverter">
        <w:smartTagPr>
          <w:attr w:name="ProductID" w:val="50 гектарів"/>
        </w:smartTagPr>
        <w:r w:rsidRPr="00262A57">
          <w:rPr>
            <w:rFonts w:ascii="Times New Roman" w:eastAsia="Calibri" w:hAnsi="Times New Roman" w:cs="Times New Roman"/>
            <w:color w:val="000000" w:themeColor="text1"/>
            <w:sz w:val="28"/>
            <w:szCs w:val="28"/>
            <w:lang w:val="uk-UA" w:eastAsia="ru-RU"/>
          </w:rPr>
          <w:t>50 гектарів</w:t>
        </w:r>
      </w:smartTag>
      <w:r w:rsidRPr="00262A57">
        <w:rPr>
          <w:rFonts w:ascii="Times New Roman" w:eastAsia="Calibri" w:hAnsi="Times New Roman" w:cs="Times New Roman"/>
          <w:color w:val="000000" w:themeColor="text1"/>
          <w:sz w:val="28"/>
          <w:szCs w:val="28"/>
          <w:lang w:val="uk-UA" w:eastAsia="ru-RU"/>
        </w:rPr>
        <w:t>, що належать до державної або комунальної власності, для розміщення відкритих спортивних і фізкультурно-оздоровчих споруд.</w:t>
      </w:r>
    </w:p>
    <w:p w:rsidR="00BF4D5B" w:rsidRPr="00262A57" w:rsidRDefault="00BF4D5B" w:rsidP="00262A57">
      <w:pPr>
        <w:tabs>
          <w:tab w:val="left" w:pos="742"/>
        </w:tabs>
        <w:spacing w:after="0" w:line="240" w:lineRule="auto"/>
        <w:ind w:firstLine="567"/>
        <w:contextualSpacing/>
        <w:jc w:val="both"/>
        <w:rPr>
          <w:rFonts w:ascii="Times New Roman" w:eastAsia="Calibri" w:hAnsi="Times New Roman" w:cs="Times New Roman"/>
          <w:color w:val="000000" w:themeColor="text1"/>
          <w:sz w:val="28"/>
          <w:szCs w:val="28"/>
          <w:lang w:val="uk-UA" w:eastAsia="ru-RU"/>
        </w:rPr>
      </w:pPr>
      <w:r w:rsidRPr="00262A57">
        <w:rPr>
          <w:rFonts w:ascii="Times New Roman" w:eastAsia="Calibri" w:hAnsi="Times New Roman" w:cs="Times New Roman"/>
          <w:color w:val="000000" w:themeColor="text1"/>
          <w:sz w:val="28"/>
          <w:szCs w:val="28"/>
          <w:lang w:val="uk-UA" w:eastAsia="ru-RU"/>
        </w:rPr>
        <w:t>- проведення інвентаризації масиву земель сільськогосподарського призначення (у разі якщо попередня нормативна грошова оцінка земельних ділянок у цьому масиві не проводилася протягом 5 років до дня прийняття уповноваженим органом рішення про проведення такої інвентаризації).</w:t>
      </w:r>
    </w:p>
    <w:p w:rsidR="00BF4D5B" w:rsidRPr="00262A57" w:rsidRDefault="00BF4D5B"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color w:val="000000" w:themeColor="text1"/>
          <w:sz w:val="28"/>
          <w:szCs w:val="28"/>
          <w:lang w:val="uk-UA" w:eastAsia="ru-RU"/>
        </w:rPr>
      </w:pPr>
      <w:r w:rsidRPr="00262A57">
        <w:rPr>
          <w:rFonts w:ascii="Times New Roman" w:eastAsia="Calibri" w:hAnsi="Times New Roman" w:cs="Times New Roman"/>
          <w:color w:val="000000" w:themeColor="text1"/>
          <w:sz w:val="28"/>
          <w:szCs w:val="28"/>
          <w:lang w:val="uk-UA" w:eastAsia="ru-RU"/>
        </w:rPr>
        <w:lastRenderedPageBreak/>
        <w:t xml:space="preserve"> Статтею 18 Закону України «Про оцінку земель» визначено, що нормативна грошова оцінка земельних ділянок проводиться відповідно до державних стандартів, норм, правил, а також інших нормативно-правових актів на землях усіх категорій та форм власності.</w:t>
      </w:r>
    </w:p>
    <w:p w:rsidR="00BF4D5B" w:rsidRPr="00262A57" w:rsidRDefault="00BF4D5B"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color w:val="000000" w:themeColor="text1"/>
          <w:sz w:val="28"/>
          <w:szCs w:val="28"/>
          <w:lang w:val="uk-UA" w:eastAsia="ru-RU"/>
        </w:rPr>
      </w:pPr>
      <w:r w:rsidRPr="00262A57">
        <w:rPr>
          <w:rFonts w:ascii="Times New Roman" w:eastAsia="Calibri" w:hAnsi="Times New Roman" w:cs="Times New Roman"/>
          <w:color w:val="000000" w:themeColor="text1"/>
          <w:sz w:val="28"/>
          <w:szCs w:val="28"/>
          <w:lang w:val="uk-UA" w:eastAsia="ru-RU"/>
        </w:rPr>
        <w:t xml:space="preserve"> Нормативна грошова оцінка земельних ділянок, які розташовані у межах населених пунктів проводиться незалежно від їхнього цільового призначення - не рідше ніж один раз на 5 - 7 років.</w:t>
      </w:r>
    </w:p>
    <w:p w:rsidR="00BF4D5B" w:rsidRPr="00262A57" w:rsidRDefault="00BF4D5B" w:rsidP="00262A57">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У разі відсутності нормативної грошової оцінки земель населених пунктів </w:t>
      </w:r>
      <w:r w:rsidRPr="00262A57">
        <w:rPr>
          <w:rFonts w:ascii="Times New Roman" w:hAnsi="Times New Roman" w:cs="Times New Roman"/>
          <w:bCs/>
          <w:color w:val="000000" w:themeColor="text1"/>
          <w:sz w:val="28"/>
          <w:szCs w:val="72"/>
          <w:lang w:val="uk-UA"/>
        </w:rPr>
        <w:t>Рахівської міської територіальної громади</w:t>
      </w:r>
      <w:r w:rsidRPr="00262A57">
        <w:rPr>
          <w:rFonts w:ascii="Times New Roman" w:hAnsi="Times New Roman" w:cs="Times New Roman"/>
          <w:color w:val="000000" w:themeColor="text1"/>
          <w:sz w:val="28"/>
          <w:szCs w:val="28"/>
          <w:lang w:val="uk-UA"/>
        </w:rPr>
        <w:t>, ставки податку за земельні ділянки (а відповідно і розмір орендної плати), встановлюється в розмірах, визначених Податковим кодексом України.</w:t>
      </w:r>
    </w:p>
    <w:p w:rsidR="00BF4D5B" w:rsidRPr="00262A57" w:rsidRDefault="00BF4D5B" w:rsidP="00262A57">
      <w:pPr>
        <w:tabs>
          <w:tab w:val="left" w:pos="742"/>
        </w:tabs>
        <w:spacing w:after="0" w:line="240" w:lineRule="auto"/>
        <w:contextualSpacing/>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 xml:space="preserve">3.6. Розроблення проектів землеустрою щодо визначення розмірів та встановлення меж водоохоронних зон та прибережних захисних смуг річки Тиса та </w:t>
      </w:r>
      <w:proofErr w:type="spellStart"/>
      <w:r w:rsidRPr="00262A57">
        <w:rPr>
          <w:rFonts w:ascii="Times New Roman" w:eastAsia="Calibri" w:hAnsi="Times New Roman" w:cs="Times New Roman"/>
          <w:b/>
          <w:color w:val="000000" w:themeColor="text1"/>
          <w:sz w:val="28"/>
          <w:szCs w:val="28"/>
          <w:lang w:val="uk-UA" w:eastAsia="ru-RU"/>
        </w:rPr>
        <w:t>приток</w:t>
      </w:r>
      <w:proofErr w:type="spellEnd"/>
      <w:r w:rsidRPr="00262A57">
        <w:rPr>
          <w:rFonts w:ascii="Times New Roman" w:eastAsia="Calibri" w:hAnsi="Times New Roman" w:cs="Times New Roman"/>
          <w:b/>
          <w:color w:val="000000" w:themeColor="text1"/>
          <w:sz w:val="28"/>
          <w:szCs w:val="28"/>
          <w:lang w:val="uk-UA" w:eastAsia="ru-RU"/>
        </w:rPr>
        <w:t xml:space="preserve"> на території населених пунктів</w:t>
      </w:r>
    </w:p>
    <w:p w:rsidR="00BF4D5B" w:rsidRPr="00262A57" w:rsidRDefault="00BF4D5B" w:rsidP="00262A57">
      <w:pPr>
        <w:tabs>
          <w:tab w:val="left" w:pos="742"/>
        </w:tabs>
        <w:spacing w:after="0" w:line="240" w:lineRule="auto"/>
        <w:contextualSpacing/>
        <w:jc w:val="center"/>
        <w:rPr>
          <w:rFonts w:ascii="Times New Roman" w:eastAsia="Times New Roman" w:hAnsi="Times New Roman" w:cs="Times New Roman"/>
          <w:b/>
          <w:bCs/>
          <w:color w:val="000000" w:themeColor="text1"/>
          <w:sz w:val="28"/>
          <w:szCs w:val="72"/>
          <w:lang w:val="uk-UA" w:eastAsia="ru-RU"/>
        </w:rPr>
      </w:pPr>
      <w:r w:rsidRPr="00262A57">
        <w:rPr>
          <w:rFonts w:ascii="Times New Roman" w:eastAsia="Times New Roman" w:hAnsi="Times New Roman" w:cs="Times New Roman"/>
          <w:b/>
          <w:bCs/>
          <w:color w:val="000000" w:themeColor="text1"/>
          <w:sz w:val="28"/>
          <w:szCs w:val="72"/>
          <w:lang w:val="uk-UA" w:eastAsia="ru-RU"/>
        </w:rPr>
        <w:t>Рахівської міської територіальної громади</w:t>
      </w:r>
    </w:p>
    <w:p w:rsidR="00BF4D5B" w:rsidRPr="00262A57" w:rsidRDefault="00BF4D5B" w:rsidP="00262A57">
      <w:pPr>
        <w:tabs>
          <w:tab w:val="left" w:pos="742"/>
        </w:tabs>
        <w:spacing w:after="0" w:line="240" w:lineRule="auto"/>
        <w:contextualSpacing/>
        <w:jc w:val="both"/>
        <w:rPr>
          <w:rFonts w:ascii="Times New Roman" w:hAnsi="Times New Roman" w:cs="Times New Roman"/>
          <w:color w:val="000000" w:themeColor="text1"/>
          <w:sz w:val="28"/>
          <w:szCs w:val="28"/>
          <w:lang w:val="uk-UA" w:eastAsia="ru-RU"/>
        </w:rPr>
      </w:pPr>
      <w:r w:rsidRPr="00262A57">
        <w:rPr>
          <w:rFonts w:ascii="Times New Roman" w:eastAsia="Calibri" w:hAnsi="Times New Roman" w:cs="Times New Roman"/>
          <w:color w:val="000000" w:themeColor="text1"/>
          <w:sz w:val="28"/>
          <w:szCs w:val="28"/>
          <w:lang w:val="uk-UA" w:eastAsia="ru-RU"/>
        </w:rPr>
        <w:tab/>
        <w:t>Відповідно до частини третьої статті 60 Земельного кодексу України прибережні захисні смуги встановлюються за окремими проектами землеустрою.</w:t>
      </w:r>
      <w:bookmarkStart w:id="9" w:name="n502"/>
      <w:bookmarkEnd w:id="9"/>
    </w:p>
    <w:p w:rsidR="00BF4D5B" w:rsidRPr="00262A57" w:rsidRDefault="00BF4D5B" w:rsidP="00262A57">
      <w:pPr>
        <w:tabs>
          <w:tab w:val="left" w:pos="742"/>
        </w:tabs>
        <w:spacing w:after="0" w:line="240" w:lineRule="auto"/>
        <w:contextualSpacing/>
        <w:jc w:val="both"/>
        <w:rPr>
          <w:rFonts w:ascii="Times New Roman" w:eastAsia="Calibri" w:hAnsi="Times New Roman" w:cs="Times New Roman"/>
          <w:color w:val="000000" w:themeColor="text1"/>
          <w:sz w:val="28"/>
          <w:szCs w:val="28"/>
          <w:lang w:val="uk-UA" w:eastAsia="ru-RU"/>
        </w:rPr>
      </w:pPr>
      <w:r w:rsidRPr="00262A57">
        <w:rPr>
          <w:rFonts w:ascii="Times New Roman" w:eastAsia="Calibri" w:hAnsi="Times New Roman" w:cs="Times New Roman"/>
          <w:color w:val="000000" w:themeColor="text1"/>
          <w:sz w:val="28"/>
          <w:szCs w:val="28"/>
          <w:lang w:val="uk-UA" w:eastAsia="ru-RU"/>
        </w:rPr>
        <w:tab/>
        <w:t>Межі встановлених прибережних захисних смуг і пляжних зон зазначаються в документації з землеустрою, кадастрових планах земельних ділянок, а також у містобудівній документації.</w:t>
      </w:r>
    </w:p>
    <w:p w:rsidR="00BF4D5B" w:rsidRPr="00262A57" w:rsidRDefault="00BF4D5B" w:rsidP="00262A57">
      <w:pPr>
        <w:spacing w:after="0" w:line="240" w:lineRule="auto"/>
        <w:jc w:val="center"/>
        <w:rPr>
          <w:rFonts w:ascii="Times New Roman" w:hAnsi="Times New Roman" w:cs="Times New Roman"/>
          <w:b/>
          <w:bCs/>
          <w:color w:val="000000" w:themeColor="text1"/>
          <w:sz w:val="28"/>
          <w:szCs w:val="72"/>
          <w:lang w:val="uk-UA"/>
        </w:rPr>
      </w:pPr>
      <w:r w:rsidRPr="00262A57">
        <w:rPr>
          <w:rFonts w:ascii="Times New Roman" w:hAnsi="Times New Roman" w:cs="Times New Roman"/>
          <w:b/>
          <w:color w:val="000000" w:themeColor="text1"/>
          <w:sz w:val="28"/>
          <w:szCs w:val="28"/>
          <w:lang w:val="uk-UA"/>
        </w:rPr>
        <w:t xml:space="preserve">3.7. Розроблення генеральних планів та планів зонування населених пунктів </w:t>
      </w:r>
      <w:r w:rsidRPr="00262A57">
        <w:rPr>
          <w:rFonts w:ascii="Times New Roman" w:hAnsi="Times New Roman" w:cs="Times New Roman"/>
          <w:b/>
          <w:bCs/>
          <w:color w:val="000000" w:themeColor="text1"/>
          <w:sz w:val="28"/>
          <w:szCs w:val="72"/>
          <w:lang w:val="uk-UA"/>
        </w:rPr>
        <w:t>Рахівської міської територіальної громади</w:t>
      </w:r>
    </w:p>
    <w:p w:rsidR="00BF4D5B" w:rsidRPr="00262A57" w:rsidRDefault="00BF4D5B"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Згідно статті 17 Закону України «Про регулювання містобудівної діяльності» Генеральний план населеного пункту є основним видом містобудівної документації на місцевому рівні, призначеної для обґрунтування довгострокової стратегії планування та забудови території населеного пункту.</w:t>
      </w:r>
      <w:bookmarkStart w:id="10" w:name="n152"/>
      <w:bookmarkEnd w:id="10"/>
    </w:p>
    <w:p w:rsidR="00BF4D5B" w:rsidRPr="00262A57" w:rsidRDefault="00BF4D5B"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Послідовність виконання робіт з розроблення генерального плану населеного пункту та документації із землеустрою визначається будівельними нормами, державними стандартами і правилами та завданням на розроблення (внесення змін, оновлення) містобудівної документації, яке складається і затверджується її замовником за погодженням з розробником.</w:t>
      </w:r>
      <w:bookmarkStart w:id="11" w:name="n155"/>
      <w:bookmarkStart w:id="12" w:name="n156"/>
      <w:bookmarkEnd w:id="11"/>
      <w:bookmarkEnd w:id="12"/>
    </w:p>
    <w:p w:rsidR="00BF4D5B" w:rsidRPr="00262A57" w:rsidRDefault="00BF4D5B"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У складі генерального плану населеного пункту може розроблятися план зонування території цього населеного пункту. План зонування території може розроблятися і як окрема містобудівна документація після затвердження генерального плану.</w:t>
      </w:r>
      <w:bookmarkStart w:id="13" w:name="n157"/>
      <w:bookmarkEnd w:id="13"/>
      <w:r w:rsidRPr="00262A57">
        <w:rPr>
          <w:rFonts w:ascii="Times New Roman" w:hAnsi="Times New Roman" w:cs="Times New Roman"/>
          <w:color w:val="000000" w:themeColor="text1"/>
          <w:sz w:val="28"/>
          <w:szCs w:val="28"/>
          <w:lang w:val="uk-UA"/>
        </w:rPr>
        <w:t xml:space="preserve"> Генеральний план населеного пункту розробляється та затверджується в інтересах відповідної територіальної громади з урахуванням державних, громадських та приватних інтересів.</w:t>
      </w:r>
      <w:bookmarkStart w:id="14" w:name="n158"/>
      <w:bookmarkEnd w:id="14"/>
    </w:p>
    <w:p w:rsidR="00BF4D5B" w:rsidRPr="00262A57" w:rsidRDefault="00BF4D5B"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Виконавчі органи сільських, селищних і міських рад, Київська та Севастопольська міські державні адміністрації є замовниками, організовують розроблення, внесення змін та подання генерального плану населеного пункту на розгляд відповідної сільської, селищної, міської ради.</w:t>
      </w:r>
      <w:bookmarkStart w:id="15" w:name="n162"/>
      <w:bookmarkEnd w:id="15"/>
    </w:p>
    <w:p w:rsidR="00BF4D5B" w:rsidRPr="00262A57" w:rsidRDefault="00BF4D5B"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Рішення про розроблення генерального плану приймає відповідна сільська, селищна, міська рада.</w:t>
      </w:r>
      <w:bookmarkStart w:id="16" w:name="n163"/>
      <w:bookmarkEnd w:id="16"/>
    </w:p>
    <w:p w:rsidR="00BF4D5B" w:rsidRPr="00262A57" w:rsidRDefault="00BF4D5B"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Виконавчі органи сільських, селищних і міських рад, Київська та Севастопольська міські державні адміністрації в установлений строк:</w:t>
      </w:r>
      <w:bookmarkStart w:id="17" w:name="n164"/>
      <w:bookmarkEnd w:id="17"/>
    </w:p>
    <w:p w:rsidR="00BF4D5B" w:rsidRPr="00262A57" w:rsidRDefault="00BF4D5B"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lastRenderedPageBreak/>
        <w:t>1) подають пропозиції до проекту відповідного місцевого бюджету на наступний рік або про внесення змін до бюджету на поточний рік щодо потреби у розробленні містобудівної документації;</w:t>
      </w:r>
      <w:bookmarkStart w:id="18" w:name="n165"/>
      <w:bookmarkEnd w:id="18"/>
    </w:p>
    <w:p w:rsidR="00BF4D5B" w:rsidRPr="00262A57" w:rsidRDefault="00BF4D5B"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 визначають в установленому законодавством порядку розробника генерального плану населеного пункту, встановлюють строки розроблення та джерела його фінансування;</w:t>
      </w:r>
      <w:bookmarkStart w:id="19" w:name="n166"/>
      <w:bookmarkEnd w:id="19"/>
    </w:p>
    <w:p w:rsidR="00BF4D5B" w:rsidRPr="00262A57" w:rsidRDefault="00BF4D5B"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Строк дії генерального плану населеного пункту не обмежується.</w:t>
      </w:r>
      <w:bookmarkStart w:id="20" w:name="n172"/>
      <w:bookmarkEnd w:id="20"/>
    </w:p>
    <w:p w:rsidR="00BF4D5B" w:rsidRPr="00262A57" w:rsidRDefault="00BF4D5B"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Зміни до генерального плану населеного пункту можуть вноситися не частіше, ніж один раз на п’ять років.</w:t>
      </w:r>
      <w:bookmarkStart w:id="21" w:name="n173"/>
      <w:bookmarkStart w:id="22" w:name="n176"/>
      <w:bookmarkEnd w:id="21"/>
      <w:bookmarkEnd w:id="22"/>
    </w:p>
    <w:p w:rsidR="00BF4D5B" w:rsidRPr="00262A57" w:rsidRDefault="00BF4D5B"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Генеральні плани населених пунктів та зміни до них розглядаються і затверджуються відповідними сільськими, селищними, міськими радами на чергових сесіях протягом трьох місяців з дня їх подання.</w:t>
      </w:r>
      <w:bookmarkStart w:id="23" w:name="n177"/>
      <w:bookmarkEnd w:id="23"/>
    </w:p>
    <w:p w:rsidR="00BF4D5B" w:rsidRPr="00262A57" w:rsidRDefault="00BF4D5B"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Відповідно до статті 19 Закону України «Про регулювання містобудівної діяльності» план зонування території розробляється на основі генерального плану населеного пункту (у його складі або як окремий документ) з метою визначення умов та обмежень використання території для містобудівних потреб у межах визначених зон.</w:t>
      </w:r>
    </w:p>
    <w:p w:rsidR="00BF4D5B" w:rsidRPr="00262A57" w:rsidRDefault="00BF4D5B"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План зонування території розробляється з метою створення сприятливих умов для життєдіяльності людини, забезпечення захисту територій від надзвичайних ситуацій техногенного та природного характеру, запобігання надмірній концентрації населення і об’єктів виробництва, зниження рівня забруднення навколишнього природного середовища, охорони та використання територій з особливим статусом, у тому числі ландшафтів, об’єктів історико-культурної спадщини, а також земель сільськогосподарського призначення і лісів та підлягає стратегічній екологічній оцінці.</w:t>
      </w:r>
    </w:p>
    <w:p w:rsidR="00BF4D5B" w:rsidRPr="00262A57" w:rsidRDefault="00BF4D5B"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План зонування території встановлює функціональне призначення, вимоги до забудови окремих територій (функціональних зон) населеного пункту, їх ландшафтної організації.</w:t>
      </w:r>
    </w:p>
    <w:p w:rsidR="00BF4D5B" w:rsidRPr="00262A57" w:rsidRDefault="00BF4D5B"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Склад, зміст, порядок розроблення плану зонування території визначаються центральним органом виконавчої влади, що забезпечує формування державної політики у сфері містобудування.</w:t>
      </w:r>
    </w:p>
    <w:p w:rsidR="00BF4D5B" w:rsidRPr="00262A57" w:rsidRDefault="00BF4D5B"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План зонування території затверджується на пленарних засіданнях сільської, селищної, міської ради протягом 30 днів з дня його подання.</w:t>
      </w:r>
    </w:p>
    <w:p w:rsidR="00BF4D5B" w:rsidRPr="00262A57" w:rsidRDefault="00BF4D5B" w:rsidP="00262A57">
      <w:pPr>
        <w:spacing w:after="0" w:line="240" w:lineRule="auto"/>
        <w:ind w:firstLine="708"/>
        <w:jc w:val="both"/>
        <w:rPr>
          <w:rFonts w:ascii="Times New Roman" w:hAnsi="Times New Roman" w:cs="Times New Roman"/>
          <w:color w:val="000000" w:themeColor="text1"/>
          <w:sz w:val="28"/>
          <w:szCs w:val="28"/>
          <w:lang w:val="uk-UA"/>
        </w:rPr>
      </w:pPr>
    </w:p>
    <w:p w:rsidR="00BF4D5B" w:rsidRPr="00262A57" w:rsidRDefault="00BF4D5B" w:rsidP="00262A57">
      <w:pPr>
        <w:spacing w:after="0" w:line="240" w:lineRule="auto"/>
        <w:jc w:val="center"/>
        <w:rPr>
          <w:rFonts w:ascii="Times New Roman" w:hAnsi="Times New Roman" w:cs="Times New Roman"/>
          <w:b/>
          <w:color w:val="000000" w:themeColor="text1"/>
          <w:sz w:val="28"/>
          <w:szCs w:val="32"/>
          <w:lang w:val="uk-UA"/>
        </w:rPr>
      </w:pPr>
      <w:r w:rsidRPr="00262A57">
        <w:rPr>
          <w:rFonts w:ascii="Times New Roman" w:hAnsi="Times New Roman" w:cs="Times New Roman"/>
          <w:b/>
          <w:color w:val="000000" w:themeColor="text1"/>
          <w:sz w:val="28"/>
          <w:szCs w:val="32"/>
          <w:lang w:val="uk-UA"/>
        </w:rPr>
        <w:t>4. Проекти землеустрою щодо</w:t>
      </w:r>
      <w:r w:rsidR="00067738" w:rsidRPr="00262A57">
        <w:rPr>
          <w:rFonts w:ascii="Times New Roman" w:hAnsi="Times New Roman" w:cs="Times New Roman"/>
          <w:b/>
          <w:color w:val="000000" w:themeColor="text1"/>
          <w:sz w:val="28"/>
          <w:szCs w:val="32"/>
          <w:lang w:val="uk-UA"/>
        </w:rPr>
        <w:t xml:space="preserve"> </w:t>
      </w:r>
      <w:r w:rsidR="00A018F7" w:rsidRPr="00262A57">
        <w:rPr>
          <w:rFonts w:ascii="Times New Roman" w:hAnsi="Times New Roman" w:cs="Times New Roman"/>
          <w:b/>
          <w:color w:val="000000" w:themeColor="text1"/>
          <w:sz w:val="28"/>
          <w:szCs w:val="32"/>
          <w:lang w:val="uk-UA"/>
        </w:rPr>
        <w:t>в</w:t>
      </w:r>
      <w:r w:rsidRPr="00262A57">
        <w:rPr>
          <w:rFonts w:ascii="Times New Roman" w:hAnsi="Times New Roman" w:cs="Times New Roman"/>
          <w:b/>
          <w:color w:val="000000" w:themeColor="text1"/>
          <w:sz w:val="28"/>
          <w:szCs w:val="32"/>
          <w:lang w:val="uk-UA"/>
        </w:rPr>
        <w:t>становлення меж територій територіальних громад</w:t>
      </w:r>
    </w:p>
    <w:p w:rsidR="00BF4D5B" w:rsidRPr="00262A57" w:rsidRDefault="00BF4D5B" w:rsidP="00262A57">
      <w:pPr>
        <w:spacing w:after="0" w:line="240" w:lineRule="auto"/>
        <w:ind w:firstLine="709"/>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Згідно статті 461 Закону України «Про Землеустрій» об’єднані територіальні громади можуть встановлювати межі територій власних громад. Відповідно, з’явився новий вид землевпорядної документації – проект землеустрою щодо встановлення меж територіальної громади.</w:t>
      </w:r>
    </w:p>
    <w:p w:rsidR="00BF4D5B" w:rsidRPr="00262A57" w:rsidRDefault="00BF4D5B" w:rsidP="00262A57">
      <w:pPr>
        <w:spacing w:after="0" w:line="240" w:lineRule="auto"/>
        <w:ind w:firstLine="709"/>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Встановлена</w:t>
      </w:r>
      <w:r w:rsidR="00841024" w:rsidRPr="00262A57">
        <w:rPr>
          <w:rFonts w:ascii="Times New Roman" w:hAnsi="Times New Roman" w:cs="Times New Roman"/>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межа територіальної громади дозволить визначити дійсну межу громади (а не умовну, зазначену на папері) та область повноважень муніципалітету, дозволить вирішити спір щодо території між сусідніми органами місцевого самоврядування (якщо такі спори є), а також дозволить </w:t>
      </w:r>
      <w:proofErr w:type="spellStart"/>
      <w:r w:rsidRPr="00262A57">
        <w:rPr>
          <w:rFonts w:ascii="Times New Roman" w:hAnsi="Times New Roman" w:cs="Times New Roman"/>
          <w:color w:val="000000" w:themeColor="text1"/>
          <w:sz w:val="28"/>
          <w:szCs w:val="28"/>
          <w:lang w:val="uk-UA"/>
        </w:rPr>
        <w:lastRenderedPageBreak/>
        <w:t>внести</w:t>
      </w:r>
      <w:proofErr w:type="spellEnd"/>
      <w:r w:rsidRPr="00262A57">
        <w:rPr>
          <w:rFonts w:ascii="Times New Roman" w:hAnsi="Times New Roman" w:cs="Times New Roman"/>
          <w:color w:val="000000" w:themeColor="text1"/>
          <w:sz w:val="28"/>
          <w:szCs w:val="28"/>
          <w:lang w:val="uk-UA"/>
        </w:rPr>
        <w:t xml:space="preserve"> відомості про межу території громади до Державного земельного кадастру, тобто отримати офіційний статус.</w:t>
      </w:r>
    </w:p>
    <w:p w:rsidR="00BF4D5B" w:rsidRPr="00262A57" w:rsidRDefault="00BF4D5B" w:rsidP="00262A57">
      <w:pPr>
        <w:spacing w:after="0" w:line="240" w:lineRule="auto"/>
        <w:ind w:firstLine="709"/>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Проекти землеустрою щодо встановлення меж територій територіальних громад розробляються з метою:</w:t>
      </w:r>
    </w:p>
    <w:p w:rsidR="00BF4D5B" w:rsidRPr="00262A57" w:rsidRDefault="00BF4D5B" w:rsidP="00262A57">
      <w:pPr>
        <w:spacing w:after="0" w:line="240" w:lineRule="auto"/>
        <w:ind w:firstLine="709"/>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а) з’ясування дійсної межі території територіальної громади;</w:t>
      </w:r>
    </w:p>
    <w:p w:rsidR="00BF4D5B" w:rsidRPr="00262A57" w:rsidRDefault="00BF4D5B" w:rsidP="00262A57">
      <w:pPr>
        <w:spacing w:after="0" w:line="240" w:lineRule="auto"/>
        <w:ind w:firstLine="709"/>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б) вирішення спору між декількома органами місцевого самоврядування щодо меж територій територіальних громад;</w:t>
      </w:r>
    </w:p>
    <w:p w:rsidR="00BF4D5B" w:rsidRPr="00262A57" w:rsidRDefault="00BF4D5B" w:rsidP="00262A57">
      <w:pPr>
        <w:spacing w:after="0" w:line="240" w:lineRule="auto"/>
        <w:ind w:firstLine="709"/>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 внесення відомостей про межі території територіальної громади до Державного земельного кадастру.</w:t>
      </w:r>
    </w:p>
    <w:p w:rsidR="00BF4D5B" w:rsidRPr="00262A57" w:rsidRDefault="00BF4D5B" w:rsidP="00262A57">
      <w:pPr>
        <w:spacing w:after="0" w:line="240" w:lineRule="auto"/>
        <w:ind w:firstLine="709"/>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При розробленні проектів землеустрою щодо встановлення меж територій територіальних громад не допускається:</w:t>
      </w:r>
    </w:p>
    <w:p w:rsidR="00BF4D5B" w:rsidRPr="00262A57" w:rsidRDefault="00BF4D5B" w:rsidP="00262A57">
      <w:pPr>
        <w:spacing w:after="0" w:line="240" w:lineRule="auto"/>
        <w:ind w:firstLine="709"/>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встановлення межі території територіальної громади, що змінюватиме межі адміністративно-територіальних одиниць;</w:t>
      </w:r>
    </w:p>
    <w:p w:rsidR="00BF4D5B" w:rsidRPr="00262A57" w:rsidRDefault="00BF4D5B" w:rsidP="00262A57">
      <w:pPr>
        <w:spacing w:after="0" w:line="240" w:lineRule="auto"/>
        <w:ind w:firstLine="709"/>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розташування сформованої земельної ділянки в межах декількох територіальних громад (крім земель лісогосподарського призначення, водного фонду, природно-заповідного та іншого природоохоронного призначення, земельних ділянок під лінійними об’єктами транспортної, енергетичної інфраструктури).</w:t>
      </w:r>
    </w:p>
    <w:p w:rsidR="00BF4D5B" w:rsidRPr="00262A57" w:rsidRDefault="00BF4D5B" w:rsidP="00262A57">
      <w:pPr>
        <w:spacing w:after="0" w:line="240" w:lineRule="auto"/>
        <w:ind w:firstLine="709"/>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Проект землеустрою щодо встановлення меж території територіальної громади включає:</w:t>
      </w:r>
    </w:p>
    <w:p w:rsidR="00BF4D5B" w:rsidRPr="00262A57" w:rsidRDefault="00BF4D5B" w:rsidP="00262A57">
      <w:pPr>
        <w:spacing w:after="0" w:line="240" w:lineRule="auto"/>
        <w:ind w:firstLine="709"/>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а) пояснювальну записку;</w:t>
      </w:r>
    </w:p>
    <w:p w:rsidR="00BF4D5B" w:rsidRPr="00262A57" w:rsidRDefault="00BF4D5B" w:rsidP="00262A57">
      <w:pPr>
        <w:spacing w:after="0" w:line="240" w:lineRule="auto"/>
        <w:ind w:firstLine="709"/>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б) завдання на виконання робіт;</w:t>
      </w:r>
    </w:p>
    <w:p w:rsidR="00BF4D5B" w:rsidRPr="00262A57" w:rsidRDefault="00BF4D5B" w:rsidP="00262A57">
      <w:pPr>
        <w:spacing w:after="0" w:line="240" w:lineRule="auto"/>
        <w:ind w:firstLine="709"/>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 викопіювання із проекту формування території сільської (селищної) ради (за наявності);</w:t>
      </w:r>
    </w:p>
    <w:p w:rsidR="00BF4D5B" w:rsidRPr="00262A57" w:rsidRDefault="00BF4D5B" w:rsidP="00262A57">
      <w:pPr>
        <w:spacing w:after="0" w:line="240" w:lineRule="auto"/>
        <w:ind w:firstLine="709"/>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г) опис меж території територіальної громади;</w:t>
      </w:r>
    </w:p>
    <w:p w:rsidR="00BF4D5B" w:rsidRPr="00262A57" w:rsidRDefault="00BF4D5B" w:rsidP="00262A57">
      <w:pPr>
        <w:spacing w:after="0" w:line="240" w:lineRule="auto"/>
        <w:ind w:firstLine="709"/>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ґ) креслення меж території територіальної громади, складене у відповідному масштабі;</w:t>
      </w:r>
    </w:p>
    <w:p w:rsidR="00BF4D5B" w:rsidRPr="00262A57" w:rsidRDefault="00BF4D5B" w:rsidP="00262A57">
      <w:pPr>
        <w:spacing w:after="0" w:line="240" w:lineRule="auto"/>
        <w:ind w:firstLine="709"/>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д) каталог координат поворотних точок меж території територіальної громади.</w:t>
      </w:r>
    </w:p>
    <w:p w:rsidR="00BF4D5B" w:rsidRPr="00262A57" w:rsidRDefault="00BF4D5B" w:rsidP="00262A57">
      <w:pPr>
        <w:spacing w:after="0" w:line="240" w:lineRule="auto"/>
        <w:ind w:firstLine="709"/>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Межі території територіальної громади можуть проходити по суходолу і по водному простору.</w:t>
      </w:r>
    </w:p>
    <w:p w:rsidR="00BF4D5B" w:rsidRPr="00262A57" w:rsidRDefault="00BF4D5B" w:rsidP="00262A57">
      <w:pPr>
        <w:spacing w:after="0" w:line="240" w:lineRule="auto"/>
        <w:ind w:firstLine="709"/>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У разі встановлення меж території об’єднаної територіальної громади проект землеустрою щодо встановлення її межі має визначати зовнішні межі об’єднаної територіальної громади, межі територій усіх територіальних громад, що увійшли до її складу.</w:t>
      </w:r>
    </w:p>
    <w:p w:rsidR="00BF4D5B" w:rsidRPr="00262A57" w:rsidRDefault="00BF4D5B" w:rsidP="00262A57">
      <w:pPr>
        <w:spacing w:after="0" w:line="240" w:lineRule="auto"/>
        <w:ind w:firstLine="709"/>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Проекти землеустрою щодо встановлення меж територій територіальних громад розробляються за рішенням відповідної сільської, селищної, міської ради.</w:t>
      </w:r>
    </w:p>
    <w:p w:rsidR="00BF4D5B" w:rsidRPr="00262A57" w:rsidRDefault="00BF4D5B" w:rsidP="00262A57">
      <w:pPr>
        <w:spacing w:after="0" w:line="240" w:lineRule="auto"/>
        <w:ind w:firstLine="709"/>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Відомості про межі території територіальної громади вносяться до Державного земельного кадастру.</w:t>
      </w:r>
    </w:p>
    <w:p w:rsidR="00BF4D5B" w:rsidRPr="00262A57" w:rsidRDefault="00BF4D5B" w:rsidP="00262A57">
      <w:pPr>
        <w:spacing w:after="0" w:line="240" w:lineRule="auto"/>
        <w:ind w:firstLine="709"/>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Відомості про межі території територіальної громади зазначаються у витягу з Державного земельного кадастру, який безоплатно видається відповідній сільській, селищній, міській раді.</w:t>
      </w:r>
    </w:p>
    <w:p w:rsidR="000F72E3" w:rsidRPr="00262A57" w:rsidRDefault="000F72E3" w:rsidP="00262A57">
      <w:pPr>
        <w:spacing w:after="0" w:line="240" w:lineRule="auto"/>
        <w:rPr>
          <w:rFonts w:ascii="Times New Roman" w:hAnsi="Times New Roman" w:cs="Times New Roman"/>
          <w:b/>
          <w:color w:val="000000" w:themeColor="text1"/>
          <w:sz w:val="32"/>
          <w:szCs w:val="32"/>
          <w:lang w:val="uk-UA"/>
        </w:rPr>
      </w:pPr>
      <w:r w:rsidRPr="00262A57">
        <w:rPr>
          <w:rFonts w:ascii="Times New Roman" w:hAnsi="Times New Roman" w:cs="Times New Roman"/>
          <w:b/>
          <w:color w:val="000000" w:themeColor="text1"/>
          <w:sz w:val="32"/>
          <w:szCs w:val="32"/>
          <w:lang w:val="uk-UA"/>
        </w:rPr>
        <w:br w:type="page"/>
      </w:r>
    </w:p>
    <w:p w:rsidR="00BF4D5B" w:rsidRPr="00262A57" w:rsidRDefault="00BF4D5B" w:rsidP="00262A57">
      <w:pPr>
        <w:spacing w:after="0" w:line="240" w:lineRule="auto"/>
        <w:jc w:val="both"/>
        <w:rPr>
          <w:rFonts w:ascii="Times New Roman" w:hAnsi="Times New Roman" w:cs="Times New Roman"/>
          <w:b/>
          <w:color w:val="000000" w:themeColor="text1"/>
          <w:sz w:val="32"/>
          <w:szCs w:val="32"/>
          <w:lang w:val="uk-UA"/>
        </w:rPr>
      </w:pPr>
    </w:p>
    <w:p w:rsidR="00BF4D5B" w:rsidRPr="00262A57" w:rsidRDefault="00BF4D5B" w:rsidP="00262A57">
      <w:pPr>
        <w:spacing w:after="0" w:line="240" w:lineRule="auto"/>
        <w:jc w:val="center"/>
        <w:rPr>
          <w:rFonts w:ascii="Times New Roman" w:hAnsi="Times New Roman" w:cs="Times New Roman"/>
          <w:b/>
          <w:color w:val="000000" w:themeColor="text1"/>
          <w:sz w:val="28"/>
          <w:szCs w:val="32"/>
          <w:lang w:val="uk-UA"/>
        </w:rPr>
      </w:pPr>
      <w:r w:rsidRPr="00262A57">
        <w:rPr>
          <w:rFonts w:ascii="Times New Roman" w:hAnsi="Times New Roman" w:cs="Times New Roman"/>
          <w:b/>
          <w:color w:val="000000" w:themeColor="text1"/>
          <w:sz w:val="28"/>
          <w:szCs w:val="32"/>
          <w:lang w:val="uk-UA"/>
        </w:rPr>
        <w:t>5. Комплексний план просторового розвитку території територіальної громади</w:t>
      </w:r>
    </w:p>
    <w:p w:rsidR="00BF4D5B" w:rsidRPr="00262A57" w:rsidRDefault="00BF4D5B"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Комплексний план просторового розвитку території територіальної громади – одночасно містобудівна документація на місцевому рівні та документація із землеустрою, 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охорони земель та інших компонентів навколишнього природного середовища, формування </w:t>
      </w:r>
      <w:proofErr w:type="spellStart"/>
      <w:r w:rsidRPr="00262A57">
        <w:rPr>
          <w:rFonts w:ascii="Times New Roman" w:hAnsi="Times New Roman" w:cs="Times New Roman"/>
          <w:color w:val="000000" w:themeColor="text1"/>
          <w:sz w:val="28"/>
          <w:szCs w:val="28"/>
          <w:lang w:val="uk-UA"/>
        </w:rPr>
        <w:t>екомережі</w:t>
      </w:r>
      <w:proofErr w:type="spellEnd"/>
      <w:r w:rsidRPr="00262A57">
        <w:rPr>
          <w:rFonts w:ascii="Times New Roman" w:hAnsi="Times New Roman" w:cs="Times New Roman"/>
          <w:color w:val="000000" w:themeColor="text1"/>
          <w:sz w:val="28"/>
          <w:szCs w:val="28"/>
          <w:lang w:val="uk-UA"/>
        </w:rPr>
        <w:t>,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 Комплексний план передбачає узгоджене прийняття рішень щодо цілісного (комплексного) просторового розвитку населених пунктів як єдиної системи розселення і території за їх межами (далі - комплексний план).</w:t>
      </w:r>
    </w:p>
    <w:p w:rsidR="00BF4D5B" w:rsidRPr="00262A57" w:rsidRDefault="00BF4D5B"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Комплексний план розробляється на всю територію територіальної громади. Комплексний план не розробляється, якщо територія громади включає лише територію населеного пункту.</w:t>
      </w:r>
    </w:p>
    <w:p w:rsidR="00BF4D5B" w:rsidRPr="00262A57" w:rsidRDefault="00BF4D5B"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Комплексний план передбачає узгоджене прийняття рішень щодо цілісного (комплексного) просторового розвитку населених пунктів як єдиної системи розселення і території за їх межами.</w:t>
      </w:r>
    </w:p>
    <w:p w:rsidR="00BF4D5B" w:rsidRPr="00262A57" w:rsidRDefault="00BF4D5B"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Комплексний план розробляється та затверджується з метою забезпечення сталого розвитку територіальної громади з додержанням принципу збалансованості державних, громадських та приватних інтересів та з урахуванням концепції інтегрованого розвитку території територіальної громади (за наявності).</w:t>
      </w:r>
    </w:p>
    <w:p w:rsidR="00BF4D5B" w:rsidRPr="00262A57" w:rsidRDefault="00BF4D5B"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При реалізації комплексного плану суб’єкти містобудування зобов’язані дотримуватися його положень.</w:t>
      </w:r>
    </w:p>
    <w:p w:rsidR="00BF4D5B" w:rsidRPr="00262A57" w:rsidRDefault="00BF4D5B"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Комплексний план включає планувальні рішення щодо перспективного використання всієї території територіальної громади, а також:</w:t>
      </w:r>
    </w:p>
    <w:p w:rsidR="00BF4D5B" w:rsidRPr="00262A57" w:rsidRDefault="00BF4D5B"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генеральний план населеного пункту - адміністративного центру територіальної громади;</w:t>
      </w:r>
    </w:p>
    <w:p w:rsidR="00BF4D5B" w:rsidRPr="00262A57" w:rsidRDefault="00BF4D5B"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генеральні плани населених пунктів та детальні плани території у межах території територіальної громади, затверджені до прийняття комплексного плану, які відповідно до цієї статті визнані такими, що відповідають вимогам законодавства, узгоджуються з планувальними рішеннями комплексного плану і підлягають включенню до нього;</w:t>
      </w:r>
    </w:p>
    <w:p w:rsidR="00BF4D5B" w:rsidRPr="00262A57" w:rsidRDefault="00BF4D5B"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генеральні плани населених пунктів у межах території територіальної громади, необхідність розроблення яких встановлена рішенням про затвердження комплексного плану (включаються до складу комплексного плану одночасно з їх затвердженням);</w:t>
      </w:r>
    </w:p>
    <w:p w:rsidR="00BF4D5B" w:rsidRPr="00262A57" w:rsidRDefault="00BF4D5B"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планувальні рішення генеральних планів інших населених пунктів та детальних планів територій у межах території територіальної громади в обсязі, визначеному Кабінетом Міністрів України;</w:t>
      </w:r>
    </w:p>
    <w:p w:rsidR="00BF4D5B" w:rsidRPr="00262A57" w:rsidRDefault="00BF4D5B"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lastRenderedPageBreak/>
        <w:t>детальні плани території у межах території територіальної громади (включаються до складу комплексного плану одночасно з їх затвердженням);</w:t>
      </w:r>
    </w:p>
    <w:p w:rsidR="00BF4D5B" w:rsidRPr="00262A57" w:rsidRDefault="00BF4D5B"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межі функціональних зон усієї території територіальної громади з вимогами до забудови та ландшафтної організації таких зон (плани зонування територій населених пунктів у межах території територіальної громади розробляються у складі генеральних планів та включаються до складу комплексного плану одночасно із затвердженням відповідних генеральних планів);</w:t>
      </w:r>
    </w:p>
    <w:p w:rsidR="00BF4D5B" w:rsidRPr="00262A57" w:rsidRDefault="00BF4D5B"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історико-архітектурні опорні плани історичних ареалів населених пунктів, внесених до Списку історичних населених місць України (включаються до складу комплексного плану як невід’ємні складові генеральних планів відповідних населених пунктів).</w:t>
      </w:r>
    </w:p>
    <w:p w:rsidR="00BF4D5B" w:rsidRPr="00262A57" w:rsidRDefault="00BF4D5B"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Генеральні плани населених пунктів у межах території територіальної громади деталізують положення комплексного плану та є його невід’ємними складовими. Детальні плани території у межах території територіальної громади деталізують положення генеральних планів населених пунктів, а щодо територій, на які відповідно до цього Закону генеральні плани не розробляються, - комплексного плану. Детальні плани території одночасно з їх затвердженням стають невід’ємними складовими комплексного плану та/або генерального плану населеного пункту.</w:t>
      </w:r>
    </w:p>
    <w:p w:rsidR="00BF4D5B" w:rsidRPr="00262A57" w:rsidRDefault="00BF4D5B"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Генеральні плани населених пунктів, включення до складу комплексного плану або необхідність розроблення яких не передбачено рішенням про затвердження комплексного плану, не розробляються. Планувальні рішення генеральних планів таких населених пунктів включаються до складу комплексного плану в обсязі, визначеному Кабінетом Міністрів України.</w:t>
      </w:r>
    </w:p>
    <w:p w:rsidR="00BF4D5B" w:rsidRPr="00262A57" w:rsidRDefault="00BF4D5B"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Плани зонування територій населених пунктів у межах території територіальної громади розробляються у складі генеральних планів таких населених пунктів.</w:t>
      </w:r>
    </w:p>
    <w:p w:rsidR="00BF4D5B" w:rsidRPr="00262A57" w:rsidRDefault="00BF4D5B"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До складу комплексного плану обов’язково включаються планувальні рішення детальних планів територій (у тому числі формування земельних ділянок), на яких планується розміщення:</w:t>
      </w:r>
    </w:p>
    <w:p w:rsidR="00BF4D5B" w:rsidRPr="00262A57" w:rsidRDefault="00BF4D5B"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за рахунок державного або місцевого бюджету: об’єктів соціальної інфраструктури (освіти, охорони здоров’я, культури, житлово-комунального господарства); об’єктів, передбачених Генеральною схемою планування території України та схемою планування області; об’єктів, для розташування яких відповідно до закону може здійснюватися примусове відчуження земельних ділянок з мотивів суспільної необхідності (якщо розташування таких об’єктів передбачено комплексним планом);</w:t>
      </w:r>
    </w:p>
    <w:p w:rsidR="00BF4D5B" w:rsidRPr="00262A57" w:rsidRDefault="00D84FC9"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w:t>
      </w:r>
      <w:r w:rsidR="00BF4D5B" w:rsidRPr="00262A57">
        <w:rPr>
          <w:rFonts w:ascii="Times New Roman" w:hAnsi="Times New Roman" w:cs="Times New Roman"/>
          <w:color w:val="000000" w:themeColor="text1"/>
          <w:sz w:val="28"/>
          <w:szCs w:val="28"/>
          <w:lang w:val="uk-UA"/>
        </w:rPr>
        <w:t> інших об’єктів, визначених замовником у завданні на проектування.</w:t>
      </w:r>
    </w:p>
    <w:p w:rsidR="00BF4D5B" w:rsidRPr="00262A57" w:rsidRDefault="00BF4D5B"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Комплексний план окрім зазначених вимог також повинен містити відомості, передбачені статтею 45-1 </w:t>
      </w:r>
      <w:hyperlink r:id="rId20" w:anchor="n1107" w:history="1">
        <w:r w:rsidRPr="00262A57">
          <w:rPr>
            <w:rFonts w:ascii="Times New Roman" w:hAnsi="Times New Roman" w:cs="Times New Roman"/>
            <w:color w:val="000000" w:themeColor="text1"/>
            <w:sz w:val="28"/>
            <w:szCs w:val="28"/>
            <w:lang w:val="uk-UA"/>
          </w:rPr>
          <w:t>Закону України «Про землеустрій»</w:t>
        </w:r>
      </w:hyperlink>
      <w:r w:rsidRPr="00262A57">
        <w:rPr>
          <w:rFonts w:ascii="Times New Roman" w:hAnsi="Times New Roman" w:cs="Times New Roman"/>
          <w:color w:val="000000" w:themeColor="text1"/>
          <w:sz w:val="28"/>
          <w:szCs w:val="28"/>
          <w:lang w:val="uk-UA"/>
        </w:rPr>
        <w:t>, які включають:</w:t>
      </w:r>
    </w:p>
    <w:p w:rsidR="00BF4D5B" w:rsidRPr="00262A57" w:rsidRDefault="00BF4D5B"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матеріали топографо-геодезичних </w:t>
      </w:r>
      <w:proofErr w:type="spellStart"/>
      <w:r w:rsidRPr="00262A57">
        <w:rPr>
          <w:rFonts w:ascii="Times New Roman" w:hAnsi="Times New Roman" w:cs="Times New Roman"/>
          <w:color w:val="000000" w:themeColor="text1"/>
          <w:sz w:val="28"/>
          <w:szCs w:val="28"/>
          <w:lang w:val="uk-UA"/>
        </w:rPr>
        <w:t>вишукувань</w:t>
      </w:r>
      <w:proofErr w:type="spellEnd"/>
      <w:r w:rsidRPr="00262A57">
        <w:rPr>
          <w:rFonts w:ascii="Times New Roman" w:hAnsi="Times New Roman" w:cs="Times New Roman"/>
          <w:color w:val="000000" w:themeColor="text1"/>
          <w:sz w:val="28"/>
          <w:szCs w:val="28"/>
          <w:lang w:val="uk-UA"/>
        </w:rPr>
        <w:t>;</w:t>
      </w:r>
    </w:p>
    <w:p w:rsidR="00BF4D5B" w:rsidRPr="00262A57" w:rsidRDefault="00BF4D5B"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матеріали погодження відповідно до Земельного кодексу України;</w:t>
      </w:r>
    </w:p>
    <w:p w:rsidR="00BF4D5B" w:rsidRPr="00262A57" w:rsidRDefault="00BF4D5B"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lastRenderedPageBreak/>
        <w:t>експлікацію земельних угідь за власниками та користувачами земельних ділянок;</w:t>
      </w:r>
    </w:p>
    <w:p w:rsidR="00BF4D5B" w:rsidRPr="00262A57" w:rsidRDefault="00BF4D5B"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переліки обмежень у використанні земель та переліки земельних ділянок, щодо яких встановлено обмеження у використанні земель;</w:t>
      </w:r>
    </w:p>
    <w:p w:rsidR="00BF4D5B" w:rsidRPr="00262A57" w:rsidRDefault="00BF4D5B"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збірний план земельних ділянок, наданих у власність чи користування, та земельних ділянок, не наданих у власність чи користування;</w:t>
      </w:r>
    </w:p>
    <w:p w:rsidR="00BF4D5B" w:rsidRPr="00262A57" w:rsidRDefault="00BF4D5B"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план розподілу земель за категоріями, власниками і користувачами (форма власності, вид речового права), угіддями з відображенням наявних обмежень (обтяжень).</w:t>
      </w:r>
    </w:p>
    <w:p w:rsidR="00B72982" w:rsidRPr="00262A57" w:rsidRDefault="00B72982" w:rsidP="00262A57">
      <w:pPr>
        <w:spacing w:after="0" w:line="240" w:lineRule="auto"/>
        <w:ind w:firstLine="709"/>
        <w:jc w:val="both"/>
        <w:rPr>
          <w:rFonts w:ascii="Times New Roman" w:hAnsi="Times New Roman" w:cs="Times New Roman"/>
          <w:color w:val="000000" w:themeColor="text1"/>
          <w:sz w:val="28"/>
          <w:szCs w:val="28"/>
          <w:lang w:val="uk-UA"/>
        </w:rPr>
      </w:pPr>
    </w:p>
    <w:p w:rsidR="00BF4D5B" w:rsidRPr="00262A57" w:rsidRDefault="00BF4D5B" w:rsidP="00262A57">
      <w:pPr>
        <w:spacing w:after="0" w:line="240" w:lineRule="auto"/>
        <w:jc w:val="center"/>
        <w:rPr>
          <w:rFonts w:ascii="Times New Roman" w:hAnsi="Times New Roman" w:cs="Times New Roman"/>
          <w:b/>
          <w:color w:val="000000" w:themeColor="text1"/>
          <w:sz w:val="32"/>
          <w:szCs w:val="32"/>
          <w:lang w:val="uk-UA"/>
        </w:rPr>
      </w:pPr>
      <w:r w:rsidRPr="00262A57">
        <w:rPr>
          <w:rFonts w:ascii="Times New Roman" w:hAnsi="Times New Roman" w:cs="Times New Roman"/>
          <w:b/>
          <w:bCs/>
          <w:color w:val="000000" w:themeColor="text1"/>
          <w:sz w:val="32"/>
          <w:szCs w:val="32"/>
          <w:bdr w:val="none" w:sz="0" w:space="0" w:color="auto" w:frame="1"/>
          <w:lang w:val="uk-UA"/>
        </w:rPr>
        <w:t xml:space="preserve">6. </w:t>
      </w:r>
      <w:r w:rsidRPr="00262A57">
        <w:rPr>
          <w:rFonts w:ascii="Times New Roman" w:hAnsi="Times New Roman" w:cs="Times New Roman"/>
          <w:b/>
          <w:color w:val="000000" w:themeColor="text1"/>
          <w:sz w:val="32"/>
          <w:szCs w:val="32"/>
          <w:lang w:val="uk-UA"/>
        </w:rPr>
        <w:t>Завдання і заходи Програми</w:t>
      </w:r>
    </w:p>
    <w:p w:rsidR="00BF4D5B" w:rsidRPr="00262A57" w:rsidRDefault="00BF4D5B"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bdr w:val="none" w:sz="0" w:space="0" w:color="auto" w:frame="1"/>
          <w:lang w:val="uk-UA"/>
        </w:rPr>
        <w:t>Основним напрямком реалізації Програми є розробка та виконання наступних видів землевпорядних робіт:</w:t>
      </w:r>
    </w:p>
    <w:p w:rsidR="00BF4D5B" w:rsidRPr="00262A57" w:rsidRDefault="00BF4D5B" w:rsidP="00262A57">
      <w:pPr>
        <w:spacing w:after="0" w:line="240" w:lineRule="auto"/>
        <w:ind w:firstLine="567"/>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bdr w:val="none" w:sz="0" w:space="0" w:color="auto" w:frame="1"/>
          <w:lang w:val="uk-UA"/>
        </w:rPr>
        <w:t xml:space="preserve">1. Розроблення проектів землеустрою щодо встановлення (зміни) меж населених пунктів </w:t>
      </w:r>
      <w:r w:rsidRPr="00262A57">
        <w:rPr>
          <w:rFonts w:ascii="Times New Roman" w:hAnsi="Times New Roman" w:cs="Times New Roman"/>
          <w:bCs/>
          <w:color w:val="000000" w:themeColor="text1"/>
          <w:sz w:val="28"/>
          <w:szCs w:val="72"/>
          <w:lang w:val="uk-UA"/>
        </w:rPr>
        <w:t>Рахівської міської територіальної громади.</w:t>
      </w:r>
    </w:p>
    <w:p w:rsidR="00BF4D5B" w:rsidRPr="00262A57" w:rsidRDefault="00BF4D5B" w:rsidP="00262A57">
      <w:pPr>
        <w:spacing w:after="0" w:line="240" w:lineRule="auto"/>
        <w:ind w:firstLine="567"/>
        <w:jc w:val="both"/>
        <w:rPr>
          <w:rFonts w:ascii="Times New Roman" w:hAnsi="Times New Roman" w:cs="Times New Roman"/>
          <w:color w:val="000000" w:themeColor="text1"/>
          <w:sz w:val="28"/>
          <w:szCs w:val="28"/>
          <w:bdr w:val="none" w:sz="0" w:space="0" w:color="auto" w:frame="1"/>
          <w:lang w:val="uk-UA"/>
        </w:rPr>
      </w:pPr>
      <w:r w:rsidRPr="00262A57">
        <w:rPr>
          <w:rFonts w:ascii="Times New Roman" w:hAnsi="Times New Roman" w:cs="Times New Roman"/>
          <w:color w:val="000000" w:themeColor="text1"/>
          <w:sz w:val="28"/>
          <w:szCs w:val="28"/>
          <w:bdr w:val="none" w:sz="0" w:space="0" w:color="auto" w:frame="1"/>
          <w:lang w:val="uk-UA"/>
        </w:rPr>
        <w:t>2. Розроблення документацій із землеустрою.</w:t>
      </w:r>
    </w:p>
    <w:p w:rsidR="00BF4D5B" w:rsidRPr="00262A57" w:rsidRDefault="00BF4D5B" w:rsidP="00262A57">
      <w:pPr>
        <w:spacing w:after="0" w:line="240" w:lineRule="auto"/>
        <w:ind w:firstLine="567"/>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bdr w:val="none" w:sz="0" w:space="0" w:color="auto" w:frame="1"/>
          <w:lang w:val="uk-UA"/>
        </w:rPr>
        <w:t xml:space="preserve">3. Розроблення проекту землеустрою щодо встановлення меж </w:t>
      </w:r>
      <w:r w:rsidRPr="00262A57">
        <w:rPr>
          <w:rFonts w:ascii="Times New Roman" w:hAnsi="Times New Roman" w:cs="Times New Roman"/>
          <w:bCs/>
          <w:color w:val="000000" w:themeColor="text1"/>
          <w:sz w:val="28"/>
          <w:szCs w:val="72"/>
          <w:lang w:val="uk-UA"/>
        </w:rPr>
        <w:t>Рахівської міської територіальної громади.</w:t>
      </w:r>
    </w:p>
    <w:p w:rsidR="00BF4D5B" w:rsidRPr="00262A57" w:rsidRDefault="00BF4D5B" w:rsidP="00262A57">
      <w:pPr>
        <w:spacing w:after="0" w:line="240" w:lineRule="auto"/>
        <w:ind w:firstLine="567"/>
        <w:jc w:val="both"/>
        <w:rPr>
          <w:rFonts w:ascii="Times New Roman" w:hAnsi="Times New Roman" w:cs="Times New Roman"/>
          <w:color w:val="000000" w:themeColor="text1"/>
          <w:sz w:val="28"/>
          <w:szCs w:val="28"/>
          <w:bdr w:val="none" w:sz="0" w:space="0" w:color="auto" w:frame="1"/>
          <w:lang w:val="uk-UA"/>
        </w:rPr>
      </w:pPr>
      <w:r w:rsidRPr="00262A57">
        <w:rPr>
          <w:rFonts w:ascii="Times New Roman" w:hAnsi="Times New Roman" w:cs="Times New Roman"/>
          <w:color w:val="000000" w:themeColor="text1"/>
          <w:sz w:val="28"/>
          <w:szCs w:val="28"/>
          <w:bdr w:val="none" w:sz="0" w:space="0" w:color="auto" w:frame="1"/>
          <w:lang w:val="uk-UA"/>
        </w:rPr>
        <w:t xml:space="preserve">4. </w:t>
      </w:r>
      <w:r w:rsidRPr="00262A57">
        <w:rPr>
          <w:rFonts w:ascii="Times New Roman" w:hAnsi="Times New Roman" w:cs="Times New Roman"/>
          <w:color w:val="000000" w:themeColor="text1"/>
          <w:sz w:val="28"/>
          <w:szCs w:val="28"/>
          <w:lang w:val="uk-UA"/>
        </w:rPr>
        <w:t xml:space="preserve">Розроблення технічних документацій із землеустрою щодо інвентаризації земель населених пунктів </w:t>
      </w:r>
      <w:r w:rsidRPr="00262A57">
        <w:rPr>
          <w:rFonts w:ascii="Times New Roman" w:hAnsi="Times New Roman" w:cs="Times New Roman"/>
          <w:bCs/>
          <w:color w:val="000000" w:themeColor="text1"/>
          <w:sz w:val="28"/>
          <w:szCs w:val="72"/>
          <w:lang w:val="uk-UA"/>
        </w:rPr>
        <w:t>Рахівської міської територіальної громади</w:t>
      </w:r>
      <w:r w:rsidRPr="00262A57">
        <w:rPr>
          <w:rFonts w:ascii="Times New Roman" w:hAnsi="Times New Roman" w:cs="Times New Roman"/>
          <w:color w:val="000000" w:themeColor="text1"/>
          <w:sz w:val="28"/>
          <w:szCs w:val="28"/>
          <w:bdr w:val="none" w:sz="0" w:space="0" w:color="auto" w:frame="1"/>
          <w:lang w:val="uk-UA"/>
        </w:rPr>
        <w:t xml:space="preserve">. </w:t>
      </w:r>
    </w:p>
    <w:p w:rsidR="00BF4D5B" w:rsidRPr="00262A57" w:rsidRDefault="00BF4D5B" w:rsidP="00262A57">
      <w:pPr>
        <w:spacing w:after="0" w:line="240" w:lineRule="auto"/>
        <w:ind w:firstLine="567"/>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bdr w:val="none" w:sz="0" w:space="0" w:color="auto" w:frame="1"/>
          <w:lang w:val="uk-UA"/>
        </w:rPr>
        <w:t xml:space="preserve">5. </w:t>
      </w:r>
      <w:r w:rsidRPr="00262A57">
        <w:rPr>
          <w:rFonts w:ascii="Times New Roman" w:hAnsi="Times New Roman" w:cs="Times New Roman"/>
          <w:color w:val="000000" w:themeColor="text1"/>
          <w:sz w:val="28"/>
          <w:szCs w:val="28"/>
          <w:lang w:val="uk-UA"/>
        </w:rPr>
        <w:t xml:space="preserve">Комплекс робіт землевпорядних, </w:t>
      </w:r>
      <w:proofErr w:type="spellStart"/>
      <w:r w:rsidRPr="00262A57">
        <w:rPr>
          <w:rFonts w:ascii="Times New Roman" w:hAnsi="Times New Roman" w:cs="Times New Roman"/>
          <w:color w:val="000000" w:themeColor="text1"/>
          <w:sz w:val="28"/>
          <w:szCs w:val="28"/>
          <w:lang w:val="uk-UA"/>
        </w:rPr>
        <w:t>землеоціночних</w:t>
      </w:r>
      <w:proofErr w:type="spellEnd"/>
      <w:r w:rsidRPr="00262A57">
        <w:rPr>
          <w:rFonts w:ascii="Times New Roman" w:hAnsi="Times New Roman" w:cs="Times New Roman"/>
          <w:color w:val="000000" w:themeColor="text1"/>
          <w:sz w:val="28"/>
          <w:szCs w:val="28"/>
          <w:lang w:val="uk-UA"/>
        </w:rPr>
        <w:t xml:space="preserve"> з підготовки земельних ділянок комунальної власності до продажу на конкурентних засадах (земельних торгах) та продаж земельних ділянок несільськогосподарського призначення.</w:t>
      </w:r>
    </w:p>
    <w:p w:rsidR="00BF4D5B" w:rsidRPr="00262A57" w:rsidRDefault="00BF4D5B" w:rsidP="00262A57">
      <w:pPr>
        <w:spacing w:after="0" w:line="240" w:lineRule="auto"/>
        <w:ind w:firstLine="567"/>
        <w:jc w:val="both"/>
        <w:rPr>
          <w:rFonts w:ascii="Times New Roman" w:hAnsi="Times New Roman" w:cs="Times New Roman"/>
          <w:color w:val="000000" w:themeColor="text1"/>
          <w:sz w:val="28"/>
          <w:szCs w:val="28"/>
          <w:bdr w:val="none" w:sz="0" w:space="0" w:color="auto" w:frame="1"/>
          <w:lang w:val="uk-UA"/>
        </w:rPr>
      </w:pPr>
      <w:r w:rsidRPr="00262A57">
        <w:rPr>
          <w:rFonts w:ascii="Times New Roman" w:hAnsi="Times New Roman" w:cs="Times New Roman"/>
          <w:color w:val="000000" w:themeColor="text1"/>
          <w:sz w:val="28"/>
          <w:szCs w:val="28"/>
          <w:bdr w:val="none" w:sz="0" w:space="0" w:color="auto" w:frame="1"/>
          <w:lang w:val="uk-UA"/>
        </w:rPr>
        <w:t xml:space="preserve">6. Проведення нормативної грошової оцінки земель населених пунктів </w:t>
      </w:r>
      <w:r w:rsidRPr="00262A57">
        <w:rPr>
          <w:rFonts w:ascii="Times New Roman" w:hAnsi="Times New Roman" w:cs="Times New Roman"/>
          <w:bCs/>
          <w:color w:val="000000" w:themeColor="text1"/>
          <w:sz w:val="28"/>
          <w:szCs w:val="72"/>
          <w:lang w:val="uk-UA"/>
        </w:rPr>
        <w:t>Рахівської міської територіальної громади</w:t>
      </w:r>
      <w:r w:rsidRPr="00262A57">
        <w:rPr>
          <w:rFonts w:ascii="Times New Roman" w:hAnsi="Times New Roman" w:cs="Times New Roman"/>
          <w:color w:val="000000" w:themeColor="text1"/>
          <w:sz w:val="28"/>
          <w:szCs w:val="28"/>
          <w:bdr w:val="none" w:sz="0" w:space="0" w:color="auto" w:frame="1"/>
          <w:lang w:val="uk-UA"/>
        </w:rPr>
        <w:t>.</w:t>
      </w:r>
    </w:p>
    <w:p w:rsidR="00BF4D5B" w:rsidRPr="00262A57" w:rsidRDefault="00BF4D5B" w:rsidP="00262A57">
      <w:pPr>
        <w:spacing w:after="0" w:line="240" w:lineRule="auto"/>
        <w:ind w:firstLine="567"/>
        <w:jc w:val="both"/>
        <w:rPr>
          <w:rFonts w:ascii="Times New Roman" w:hAnsi="Times New Roman" w:cs="Times New Roman"/>
          <w:color w:val="000000" w:themeColor="text1"/>
          <w:sz w:val="28"/>
          <w:szCs w:val="28"/>
          <w:bdr w:val="none" w:sz="0" w:space="0" w:color="auto" w:frame="1"/>
          <w:lang w:val="uk-UA"/>
        </w:rPr>
      </w:pPr>
      <w:r w:rsidRPr="00262A57">
        <w:rPr>
          <w:rFonts w:ascii="Times New Roman" w:hAnsi="Times New Roman" w:cs="Times New Roman"/>
          <w:color w:val="000000" w:themeColor="text1"/>
          <w:sz w:val="28"/>
          <w:szCs w:val="28"/>
          <w:bdr w:val="none" w:sz="0" w:space="0" w:color="auto" w:frame="1"/>
          <w:lang w:val="uk-UA"/>
        </w:rPr>
        <w:t xml:space="preserve">7. </w:t>
      </w:r>
      <w:r w:rsidRPr="00262A57">
        <w:rPr>
          <w:rFonts w:ascii="Times New Roman" w:hAnsi="Times New Roman" w:cs="Times New Roman"/>
          <w:color w:val="000000" w:themeColor="text1"/>
          <w:sz w:val="28"/>
          <w:szCs w:val="28"/>
          <w:lang w:val="uk-UA"/>
        </w:rPr>
        <w:t xml:space="preserve">Розроблення проектів землеустрою щодо визначення розмірів та встановлення меж водоохоронних зон та прибережних захисних смуг річки Тиса та </w:t>
      </w:r>
      <w:proofErr w:type="spellStart"/>
      <w:r w:rsidRPr="00262A57">
        <w:rPr>
          <w:rFonts w:ascii="Times New Roman" w:hAnsi="Times New Roman" w:cs="Times New Roman"/>
          <w:color w:val="000000" w:themeColor="text1"/>
          <w:sz w:val="28"/>
          <w:szCs w:val="28"/>
          <w:lang w:val="uk-UA"/>
        </w:rPr>
        <w:t>приток</w:t>
      </w:r>
      <w:proofErr w:type="spellEnd"/>
      <w:r w:rsidRPr="00262A57">
        <w:rPr>
          <w:rFonts w:ascii="Times New Roman" w:hAnsi="Times New Roman" w:cs="Times New Roman"/>
          <w:color w:val="000000" w:themeColor="text1"/>
          <w:sz w:val="28"/>
          <w:szCs w:val="28"/>
          <w:lang w:val="uk-UA"/>
        </w:rPr>
        <w:t xml:space="preserve"> на території населених пунктів </w:t>
      </w:r>
      <w:r w:rsidRPr="00262A57">
        <w:rPr>
          <w:rFonts w:ascii="Times New Roman" w:hAnsi="Times New Roman" w:cs="Times New Roman"/>
          <w:bCs/>
          <w:color w:val="000000" w:themeColor="text1"/>
          <w:sz w:val="28"/>
          <w:szCs w:val="72"/>
          <w:lang w:val="uk-UA"/>
        </w:rPr>
        <w:t>Рахівської міської територіальної громади</w:t>
      </w:r>
      <w:r w:rsidRPr="00262A57">
        <w:rPr>
          <w:rFonts w:ascii="Times New Roman" w:hAnsi="Times New Roman" w:cs="Times New Roman"/>
          <w:color w:val="000000" w:themeColor="text1"/>
          <w:sz w:val="28"/>
          <w:szCs w:val="28"/>
          <w:bdr w:val="none" w:sz="0" w:space="0" w:color="auto" w:frame="1"/>
          <w:lang w:val="uk-UA"/>
        </w:rPr>
        <w:t>.</w:t>
      </w:r>
    </w:p>
    <w:p w:rsidR="00BF4D5B" w:rsidRPr="00262A57" w:rsidRDefault="00BF4D5B" w:rsidP="00262A57">
      <w:pPr>
        <w:spacing w:after="0" w:line="240" w:lineRule="auto"/>
        <w:ind w:firstLine="567"/>
        <w:jc w:val="both"/>
        <w:rPr>
          <w:rFonts w:ascii="Times New Roman" w:hAnsi="Times New Roman" w:cs="Times New Roman"/>
          <w:color w:val="000000" w:themeColor="text1"/>
          <w:sz w:val="28"/>
          <w:szCs w:val="28"/>
          <w:bdr w:val="none" w:sz="0" w:space="0" w:color="auto" w:frame="1"/>
          <w:lang w:val="uk-UA"/>
        </w:rPr>
      </w:pPr>
      <w:r w:rsidRPr="00262A57">
        <w:rPr>
          <w:rFonts w:ascii="Times New Roman" w:hAnsi="Times New Roman" w:cs="Times New Roman"/>
          <w:color w:val="000000" w:themeColor="text1"/>
          <w:sz w:val="28"/>
          <w:szCs w:val="28"/>
          <w:bdr w:val="none" w:sz="0" w:space="0" w:color="auto" w:frame="1"/>
          <w:lang w:val="uk-UA"/>
        </w:rPr>
        <w:t xml:space="preserve">8. Розроблення </w:t>
      </w:r>
      <w:r w:rsidRPr="00262A57">
        <w:rPr>
          <w:rFonts w:ascii="Times New Roman" w:hAnsi="Times New Roman" w:cs="Times New Roman"/>
          <w:color w:val="000000" w:themeColor="text1"/>
          <w:sz w:val="28"/>
          <w:szCs w:val="28"/>
          <w:lang w:val="uk-UA"/>
        </w:rPr>
        <w:t xml:space="preserve">комплексного плану просторового розвитку території територіальної громади Вирішення цих завдань </w:t>
      </w:r>
      <w:proofErr w:type="spellStart"/>
      <w:r w:rsidRPr="00262A57">
        <w:rPr>
          <w:rFonts w:ascii="Times New Roman" w:hAnsi="Times New Roman" w:cs="Times New Roman"/>
          <w:color w:val="000000" w:themeColor="text1"/>
          <w:sz w:val="28"/>
          <w:szCs w:val="28"/>
          <w:lang w:val="uk-UA"/>
        </w:rPr>
        <w:t>надасть</w:t>
      </w:r>
      <w:proofErr w:type="spellEnd"/>
      <w:r w:rsidRPr="00262A57">
        <w:rPr>
          <w:rFonts w:ascii="Times New Roman" w:hAnsi="Times New Roman" w:cs="Times New Roman"/>
          <w:color w:val="000000" w:themeColor="text1"/>
          <w:sz w:val="28"/>
          <w:szCs w:val="28"/>
          <w:lang w:val="uk-UA"/>
        </w:rPr>
        <w:t xml:space="preserve"> можливість створити сприятливі умови для збільшення надходжень коштів до міського бюджету та раціонального використання земель комунальної власності.</w:t>
      </w:r>
    </w:p>
    <w:p w:rsidR="00BF4D5B" w:rsidRPr="00262A57" w:rsidRDefault="00BF4D5B" w:rsidP="00262A57">
      <w:pPr>
        <w:spacing w:after="0" w:line="240" w:lineRule="auto"/>
        <w:jc w:val="both"/>
        <w:rPr>
          <w:rFonts w:ascii="Times New Roman" w:hAnsi="Times New Roman" w:cs="Times New Roman"/>
          <w:color w:val="000000" w:themeColor="text1"/>
          <w:sz w:val="28"/>
          <w:szCs w:val="28"/>
          <w:bdr w:val="none" w:sz="0" w:space="0" w:color="auto" w:frame="1"/>
          <w:lang w:val="uk-UA"/>
        </w:rPr>
      </w:pPr>
    </w:p>
    <w:p w:rsidR="00BF4D5B" w:rsidRPr="00262A57" w:rsidRDefault="00A35F07" w:rsidP="00262A57">
      <w:pPr>
        <w:spacing w:after="0" w:line="240" w:lineRule="auto"/>
        <w:jc w:val="center"/>
        <w:rPr>
          <w:rFonts w:ascii="Times New Roman" w:hAnsi="Times New Roman" w:cs="Times New Roman"/>
          <w:color w:val="000000" w:themeColor="text1"/>
          <w:sz w:val="32"/>
          <w:szCs w:val="32"/>
          <w:lang w:val="uk-UA"/>
        </w:rPr>
      </w:pPr>
      <w:r w:rsidRPr="00262A57">
        <w:rPr>
          <w:rFonts w:ascii="Times New Roman" w:hAnsi="Times New Roman" w:cs="Times New Roman"/>
          <w:b/>
          <w:bCs/>
          <w:color w:val="000000" w:themeColor="text1"/>
          <w:sz w:val="32"/>
          <w:szCs w:val="32"/>
          <w:bdr w:val="none" w:sz="0" w:space="0" w:color="auto" w:frame="1"/>
          <w:lang w:val="uk-UA"/>
        </w:rPr>
        <w:t>7</w:t>
      </w:r>
      <w:r w:rsidR="00BF4D5B" w:rsidRPr="00262A57">
        <w:rPr>
          <w:rFonts w:ascii="Times New Roman" w:hAnsi="Times New Roman" w:cs="Times New Roman"/>
          <w:b/>
          <w:bCs/>
          <w:color w:val="000000" w:themeColor="text1"/>
          <w:sz w:val="32"/>
          <w:szCs w:val="32"/>
          <w:bdr w:val="none" w:sz="0" w:space="0" w:color="auto" w:frame="1"/>
          <w:lang w:val="uk-UA"/>
        </w:rPr>
        <w:t>. Фінансове забезпечення Програми</w:t>
      </w:r>
    </w:p>
    <w:p w:rsidR="00BF4D5B" w:rsidRPr="00262A57" w:rsidRDefault="00BF4D5B" w:rsidP="00262A57">
      <w:pPr>
        <w:spacing w:after="0" w:line="240" w:lineRule="auto"/>
        <w:jc w:val="both"/>
        <w:rPr>
          <w:rFonts w:ascii="Times New Roman" w:hAnsi="Times New Roman" w:cs="Times New Roman"/>
          <w:color w:val="000000" w:themeColor="text1"/>
          <w:sz w:val="28"/>
          <w:szCs w:val="28"/>
          <w:bdr w:val="none" w:sz="0" w:space="0" w:color="auto" w:frame="1"/>
          <w:lang w:val="uk-UA"/>
        </w:rPr>
      </w:pPr>
    </w:p>
    <w:p w:rsidR="00BF4D5B" w:rsidRPr="00262A57" w:rsidRDefault="00BF4D5B" w:rsidP="00262A57">
      <w:pPr>
        <w:spacing w:after="0" w:line="240" w:lineRule="auto"/>
        <w:ind w:firstLine="708"/>
        <w:jc w:val="both"/>
        <w:rPr>
          <w:rFonts w:ascii="Times New Roman" w:hAnsi="Times New Roman" w:cs="Times New Roman"/>
          <w:noProof/>
          <w:color w:val="000000" w:themeColor="text1"/>
          <w:sz w:val="28"/>
          <w:szCs w:val="28"/>
          <w:lang w:val="uk-UA"/>
        </w:rPr>
      </w:pPr>
      <w:r w:rsidRPr="00262A57">
        <w:rPr>
          <w:rFonts w:ascii="Times New Roman" w:hAnsi="Times New Roman" w:cs="Times New Roman"/>
          <w:color w:val="000000" w:themeColor="text1"/>
          <w:sz w:val="28"/>
          <w:szCs w:val="28"/>
          <w:lang w:val="uk-UA"/>
        </w:rPr>
        <w:t xml:space="preserve">Фінансове забезпечення заходів передбачених Програмою, здійснюється за рахунок міського бюджету та інших джерел фінансування не заборонених чинним законодавством України, а також коштів, які надходять у порядку відшкодування втрат сільськогосподарського і лісогосподарського виробництва. В разі потреби обсяг фінансування окремих заходів Програми може коригуватися. </w:t>
      </w:r>
      <w:r w:rsidRPr="00262A57">
        <w:rPr>
          <w:rFonts w:ascii="Times New Roman" w:hAnsi="Times New Roman" w:cs="Times New Roman"/>
          <w:color w:val="000000" w:themeColor="text1"/>
          <w:sz w:val="28"/>
          <w:szCs w:val="28"/>
          <w:bdr w:val="none" w:sz="0" w:space="0" w:color="auto" w:frame="1"/>
          <w:lang w:val="uk-UA"/>
        </w:rPr>
        <w:t>Ресурсне забезпечення Програми наведено у таблиці 1.</w:t>
      </w:r>
    </w:p>
    <w:p w:rsidR="00BF4D5B" w:rsidRPr="00262A57" w:rsidRDefault="00BF4D5B" w:rsidP="00262A57">
      <w:pPr>
        <w:spacing w:after="0" w:line="240" w:lineRule="auto"/>
        <w:rPr>
          <w:rFonts w:ascii="Times New Roman" w:hAnsi="Times New Roman" w:cs="Times New Roman"/>
          <w:noProof/>
          <w:color w:val="000000" w:themeColor="text1"/>
          <w:sz w:val="28"/>
          <w:szCs w:val="28"/>
          <w:lang w:val="uk-UA"/>
        </w:rPr>
        <w:sectPr w:rsidR="00BF4D5B" w:rsidRPr="00262A57" w:rsidSect="00841024">
          <w:pgSz w:w="11906" w:h="16838"/>
          <w:pgMar w:top="709" w:right="707" w:bottom="851" w:left="1701" w:header="709" w:footer="709" w:gutter="0"/>
          <w:cols w:space="720"/>
        </w:sectPr>
      </w:pPr>
    </w:p>
    <w:p w:rsidR="00BF4D5B" w:rsidRPr="00262A57" w:rsidRDefault="00BF4D5B" w:rsidP="00262A57">
      <w:pPr>
        <w:spacing w:after="0" w:line="240" w:lineRule="auto"/>
        <w:ind w:firstLine="708"/>
        <w:jc w:val="center"/>
        <w:rPr>
          <w:rFonts w:ascii="Times New Roman" w:hAnsi="Times New Roman" w:cs="Times New Roman"/>
          <w:color w:val="000000" w:themeColor="text1"/>
          <w:sz w:val="28"/>
          <w:szCs w:val="28"/>
          <w:lang w:val="uk-UA"/>
        </w:rPr>
      </w:pPr>
      <w:r w:rsidRPr="00262A57">
        <w:rPr>
          <w:rFonts w:ascii="Times New Roman" w:hAnsi="Times New Roman" w:cs="Times New Roman"/>
          <w:b/>
          <w:color w:val="000000" w:themeColor="text1"/>
          <w:sz w:val="28"/>
          <w:szCs w:val="28"/>
          <w:bdr w:val="none" w:sz="0" w:space="0" w:color="auto" w:frame="1"/>
          <w:lang w:val="uk-UA"/>
        </w:rPr>
        <w:lastRenderedPageBreak/>
        <w:t xml:space="preserve">Таблиця 1. </w:t>
      </w:r>
      <w:r w:rsidRPr="00262A57">
        <w:rPr>
          <w:rFonts w:ascii="Times New Roman" w:hAnsi="Times New Roman" w:cs="Times New Roman"/>
          <w:color w:val="000000" w:themeColor="text1"/>
          <w:sz w:val="28"/>
          <w:szCs w:val="28"/>
          <w:bdr w:val="none" w:sz="0" w:space="0" w:color="auto" w:frame="1"/>
          <w:lang w:val="uk-UA"/>
        </w:rPr>
        <w:t>Аналіз фінансового забезпечення програми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52"/>
        <w:gridCol w:w="2268"/>
        <w:gridCol w:w="1276"/>
        <w:gridCol w:w="1134"/>
        <w:gridCol w:w="1275"/>
        <w:gridCol w:w="1276"/>
        <w:gridCol w:w="1276"/>
        <w:gridCol w:w="1276"/>
        <w:gridCol w:w="1275"/>
        <w:gridCol w:w="1364"/>
      </w:tblGrid>
      <w:tr w:rsidR="00151D4A" w:rsidRPr="00262A57" w:rsidTr="00D442EE">
        <w:trPr>
          <w:trHeight w:val="435"/>
        </w:trPr>
        <w:tc>
          <w:tcPr>
            <w:tcW w:w="534" w:type="dxa"/>
            <w:vMerge w:val="restart"/>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b/>
                <w:bCs/>
                <w:color w:val="000000" w:themeColor="text1"/>
                <w:sz w:val="18"/>
                <w:szCs w:val="18"/>
                <w:bdr w:val="none" w:sz="0" w:space="0" w:color="auto" w:frame="1"/>
                <w:lang w:val="uk-UA"/>
              </w:rPr>
              <w:t>№</w:t>
            </w:r>
          </w:p>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b/>
                <w:bCs/>
                <w:color w:val="000000" w:themeColor="text1"/>
                <w:sz w:val="18"/>
                <w:szCs w:val="18"/>
                <w:bdr w:val="none" w:sz="0" w:space="0" w:color="auto" w:frame="1"/>
                <w:lang w:val="uk-UA"/>
              </w:rPr>
              <w:t>п/п</w:t>
            </w:r>
          </w:p>
        </w:tc>
        <w:tc>
          <w:tcPr>
            <w:tcW w:w="3152" w:type="dxa"/>
            <w:vMerge w:val="restart"/>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b/>
                <w:bCs/>
                <w:color w:val="000000" w:themeColor="text1"/>
                <w:sz w:val="18"/>
                <w:szCs w:val="18"/>
                <w:bdr w:val="none" w:sz="0" w:space="0" w:color="auto" w:frame="1"/>
                <w:lang w:val="uk-UA"/>
              </w:rPr>
              <w:t>Заходи, необхідні для реалізації програми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b/>
                <w:bCs/>
                <w:color w:val="000000" w:themeColor="text1"/>
                <w:sz w:val="18"/>
                <w:szCs w:val="18"/>
                <w:bdr w:val="none" w:sz="0" w:space="0" w:color="auto" w:frame="1"/>
                <w:lang w:val="uk-UA"/>
              </w:rPr>
              <w:t>Виконавець</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b/>
                <w:color w:val="000000" w:themeColor="text1"/>
                <w:sz w:val="18"/>
                <w:szCs w:val="18"/>
                <w:lang w:val="uk-UA"/>
              </w:rPr>
            </w:pPr>
            <w:r w:rsidRPr="00262A57">
              <w:rPr>
                <w:rFonts w:ascii="Times New Roman" w:hAnsi="Times New Roman" w:cs="Times New Roman"/>
                <w:b/>
                <w:color w:val="000000" w:themeColor="text1"/>
                <w:sz w:val="18"/>
                <w:szCs w:val="18"/>
                <w:lang w:val="uk-UA"/>
              </w:rPr>
              <w:t>місто</w:t>
            </w:r>
          </w:p>
          <w:p w:rsidR="00BF4D5B" w:rsidRPr="00262A57" w:rsidRDefault="00BF4D5B" w:rsidP="00262A57">
            <w:pPr>
              <w:spacing w:after="0" w:line="240" w:lineRule="auto"/>
              <w:jc w:val="center"/>
              <w:rPr>
                <w:rFonts w:ascii="Times New Roman" w:eastAsia="Times New Roman" w:hAnsi="Times New Roman" w:cs="Times New Roman"/>
                <w:b/>
                <w:color w:val="000000" w:themeColor="text1"/>
                <w:sz w:val="18"/>
                <w:szCs w:val="18"/>
                <w:lang w:val="uk-UA"/>
              </w:rPr>
            </w:pPr>
            <w:r w:rsidRPr="00262A57">
              <w:rPr>
                <w:rFonts w:ascii="Times New Roman" w:hAnsi="Times New Roman" w:cs="Times New Roman"/>
                <w:b/>
                <w:color w:val="000000" w:themeColor="text1"/>
                <w:sz w:val="18"/>
                <w:szCs w:val="18"/>
                <w:lang w:val="uk-UA"/>
              </w:rPr>
              <w:t>Рахів</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b/>
                <w:color w:val="000000" w:themeColor="text1"/>
                <w:sz w:val="18"/>
                <w:szCs w:val="18"/>
                <w:lang w:val="uk-UA"/>
              </w:rPr>
            </w:pPr>
            <w:r w:rsidRPr="00262A57">
              <w:rPr>
                <w:rFonts w:ascii="Times New Roman" w:hAnsi="Times New Roman" w:cs="Times New Roman"/>
                <w:b/>
                <w:color w:val="000000" w:themeColor="text1"/>
                <w:sz w:val="18"/>
                <w:szCs w:val="18"/>
                <w:lang w:val="uk-UA"/>
              </w:rPr>
              <w:t>село</w:t>
            </w:r>
          </w:p>
          <w:p w:rsidR="00BF4D5B" w:rsidRPr="00262A57" w:rsidRDefault="00BF4D5B" w:rsidP="00262A57">
            <w:pPr>
              <w:spacing w:after="0" w:line="240" w:lineRule="auto"/>
              <w:jc w:val="center"/>
              <w:rPr>
                <w:rFonts w:ascii="Times New Roman" w:eastAsia="Times New Roman" w:hAnsi="Times New Roman" w:cs="Times New Roman"/>
                <w:b/>
                <w:color w:val="000000" w:themeColor="text1"/>
                <w:sz w:val="18"/>
                <w:szCs w:val="18"/>
                <w:lang w:val="uk-UA"/>
              </w:rPr>
            </w:pPr>
            <w:r w:rsidRPr="00262A57">
              <w:rPr>
                <w:rFonts w:ascii="Times New Roman" w:hAnsi="Times New Roman" w:cs="Times New Roman"/>
                <w:b/>
                <w:color w:val="000000" w:themeColor="text1"/>
                <w:sz w:val="18"/>
                <w:szCs w:val="18"/>
                <w:lang w:val="uk-UA"/>
              </w:rPr>
              <w:t>Білин</w:t>
            </w:r>
          </w:p>
        </w:tc>
        <w:tc>
          <w:tcPr>
            <w:tcW w:w="1275" w:type="dxa"/>
            <w:vMerge w:val="restart"/>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b/>
                <w:color w:val="000000" w:themeColor="text1"/>
                <w:sz w:val="18"/>
                <w:szCs w:val="18"/>
                <w:lang w:val="uk-UA"/>
              </w:rPr>
            </w:pPr>
            <w:r w:rsidRPr="00262A57">
              <w:rPr>
                <w:rFonts w:ascii="Times New Roman" w:hAnsi="Times New Roman" w:cs="Times New Roman"/>
                <w:b/>
                <w:color w:val="000000" w:themeColor="text1"/>
                <w:sz w:val="18"/>
                <w:szCs w:val="18"/>
                <w:lang w:val="uk-UA"/>
              </w:rPr>
              <w:t xml:space="preserve">село </w:t>
            </w:r>
            <w:proofErr w:type="spellStart"/>
            <w:r w:rsidRPr="00262A57">
              <w:rPr>
                <w:rFonts w:ascii="Times New Roman" w:hAnsi="Times New Roman" w:cs="Times New Roman"/>
                <w:b/>
                <w:color w:val="000000" w:themeColor="text1"/>
                <w:sz w:val="18"/>
                <w:szCs w:val="18"/>
                <w:lang w:val="uk-UA"/>
              </w:rPr>
              <w:t>Костилівка</w:t>
            </w:r>
            <w:proofErr w:type="spellEnd"/>
          </w:p>
        </w:tc>
        <w:tc>
          <w:tcPr>
            <w:tcW w:w="1276" w:type="dxa"/>
            <w:vMerge w:val="restart"/>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b/>
                <w:color w:val="000000" w:themeColor="text1"/>
                <w:sz w:val="18"/>
                <w:szCs w:val="18"/>
                <w:lang w:val="uk-UA"/>
              </w:rPr>
            </w:pPr>
            <w:r w:rsidRPr="00262A57">
              <w:rPr>
                <w:rFonts w:ascii="Times New Roman" w:hAnsi="Times New Roman" w:cs="Times New Roman"/>
                <w:b/>
                <w:color w:val="000000" w:themeColor="text1"/>
                <w:sz w:val="18"/>
                <w:szCs w:val="18"/>
                <w:lang w:val="uk-UA"/>
              </w:rPr>
              <w:t>село</w:t>
            </w:r>
          </w:p>
          <w:p w:rsidR="00BF4D5B" w:rsidRPr="00262A57" w:rsidRDefault="00BF4D5B" w:rsidP="00262A57">
            <w:pPr>
              <w:spacing w:after="0" w:line="240" w:lineRule="auto"/>
              <w:jc w:val="center"/>
              <w:rPr>
                <w:rFonts w:ascii="Times New Roman" w:eastAsia="Times New Roman" w:hAnsi="Times New Roman" w:cs="Times New Roman"/>
                <w:b/>
                <w:color w:val="000000" w:themeColor="text1"/>
                <w:sz w:val="18"/>
                <w:szCs w:val="18"/>
                <w:lang w:val="uk-UA"/>
              </w:rPr>
            </w:pPr>
            <w:r w:rsidRPr="00262A57">
              <w:rPr>
                <w:rFonts w:ascii="Times New Roman" w:hAnsi="Times New Roman" w:cs="Times New Roman"/>
                <w:b/>
                <w:color w:val="000000" w:themeColor="text1"/>
                <w:sz w:val="18"/>
                <w:szCs w:val="18"/>
                <w:lang w:val="uk-UA"/>
              </w:rPr>
              <w:t>Ділове</w:t>
            </w:r>
          </w:p>
        </w:tc>
        <w:tc>
          <w:tcPr>
            <w:tcW w:w="2552" w:type="dxa"/>
            <w:gridSpan w:val="2"/>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b/>
                <w:bCs/>
                <w:color w:val="000000" w:themeColor="text1"/>
                <w:sz w:val="18"/>
                <w:szCs w:val="18"/>
                <w:bdr w:val="none" w:sz="0" w:space="0" w:color="auto" w:frame="1"/>
                <w:lang w:val="uk-UA"/>
              </w:rPr>
              <w:t>у тому числі по роках, тис. грн</w:t>
            </w:r>
          </w:p>
        </w:tc>
        <w:tc>
          <w:tcPr>
            <w:tcW w:w="1275" w:type="dxa"/>
            <w:vMerge w:val="restart"/>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b/>
                <w:bCs/>
                <w:color w:val="000000" w:themeColor="text1"/>
                <w:sz w:val="18"/>
                <w:szCs w:val="18"/>
                <w:bdr w:val="none" w:sz="0" w:space="0" w:color="auto" w:frame="1"/>
                <w:lang w:val="uk-UA"/>
              </w:rPr>
              <w:t>Всього коштів, тис. грн.</w:t>
            </w:r>
          </w:p>
        </w:tc>
        <w:tc>
          <w:tcPr>
            <w:tcW w:w="1364" w:type="dxa"/>
            <w:vMerge w:val="restart"/>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b/>
                <w:bCs/>
                <w:color w:val="000000" w:themeColor="text1"/>
                <w:sz w:val="18"/>
                <w:szCs w:val="18"/>
                <w:bdr w:val="none" w:sz="0" w:space="0" w:color="auto" w:frame="1"/>
                <w:lang w:val="uk-UA"/>
              </w:rPr>
              <w:t>Джерела фінансування</w:t>
            </w:r>
          </w:p>
        </w:tc>
      </w:tr>
      <w:tr w:rsidR="00151D4A" w:rsidRPr="00262A57" w:rsidTr="00D442EE">
        <w:trPr>
          <w:trHeight w:val="13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rPr>
                <w:rFonts w:ascii="Times New Roman" w:eastAsia="Times New Roman" w:hAnsi="Times New Roman" w:cs="Times New Roman"/>
                <w:color w:val="000000" w:themeColor="text1"/>
                <w:sz w:val="18"/>
                <w:szCs w:val="18"/>
                <w:lang w:val="uk-UA"/>
              </w:rPr>
            </w:pPr>
          </w:p>
        </w:tc>
        <w:tc>
          <w:tcPr>
            <w:tcW w:w="3152" w:type="dxa"/>
            <w:vMerge/>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rPr>
                <w:rFonts w:ascii="Times New Roman" w:eastAsia="Times New Roman" w:hAnsi="Times New Roman" w:cs="Times New Roman"/>
                <w:color w:val="000000" w:themeColor="text1"/>
                <w:sz w:val="18"/>
                <w:szCs w:val="18"/>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rPr>
                <w:rFonts w:ascii="Times New Roman" w:eastAsia="Times New Roman" w:hAnsi="Times New Roman" w:cs="Times New Roman"/>
                <w:color w:val="000000" w:themeColor="text1"/>
                <w:sz w:val="18"/>
                <w:szCs w:val="18"/>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rPr>
                <w:rFonts w:ascii="Times New Roman" w:eastAsia="Times New Roman" w:hAnsi="Times New Roman" w:cs="Times New Roman"/>
                <w:b/>
                <w:color w:val="000000" w:themeColor="text1"/>
                <w:sz w:val="18"/>
                <w:szCs w:val="1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rPr>
                <w:rFonts w:ascii="Times New Roman" w:eastAsia="Times New Roman" w:hAnsi="Times New Roman" w:cs="Times New Roman"/>
                <w:b/>
                <w:color w:val="000000" w:themeColor="text1"/>
                <w:sz w:val="18"/>
                <w:szCs w:val="1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rPr>
                <w:rFonts w:ascii="Times New Roman" w:eastAsia="Times New Roman" w:hAnsi="Times New Roman" w:cs="Times New Roman"/>
                <w:b/>
                <w:color w:val="000000" w:themeColor="text1"/>
                <w:sz w:val="18"/>
                <w:szCs w:val="18"/>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rPr>
                <w:rFonts w:ascii="Times New Roman" w:eastAsia="Times New Roman" w:hAnsi="Times New Roman" w:cs="Times New Roman"/>
                <w:b/>
                <w:color w:val="000000" w:themeColor="text1"/>
                <w:sz w:val="18"/>
                <w:szCs w:val="18"/>
                <w:lang w:val="uk-UA"/>
              </w:rPr>
            </w:pPr>
          </w:p>
        </w:tc>
        <w:tc>
          <w:tcPr>
            <w:tcW w:w="1276" w:type="dxa"/>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b/>
                <w:bCs/>
                <w:color w:val="000000" w:themeColor="text1"/>
                <w:sz w:val="18"/>
                <w:szCs w:val="18"/>
                <w:bdr w:val="none" w:sz="0" w:space="0" w:color="auto" w:frame="1"/>
                <w:lang w:val="uk-UA"/>
              </w:rPr>
              <w:t>2023</w:t>
            </w:r>
          </w:p>
        </w:tc>
        <w:tc>
          <w:tcPr>
            <w:tcW w:w="1276" w:type="dxa"/>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b/>
                <w:bCs/>
                <w:color w:val="000000" w:themeColor="text1"/>
                <w:sz w:val="18"/>
                <w:szCs w:val="18"/>
                <w:bdr w:val="none" w:sz="0" w:space="0" w:color="auto" w:frame="1"/>
                <w:lang w:val="uk-UA"/>
              </w:rPr>
              <w:t>2024</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rPr>
                <w:rFonts w:ascii="Times New Roman" w:eastAsia="Times New Roman" w:hAnsi="Times New Roman" w:cs="Times New Roman"/>
                <w:color w:val="000000" w:themeColor="text1"/>
                <w:sz w:val="18"/>
                <w:szCs w:val="18"/>
                <w:lang w:val="uk-UA"/>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rPr>
                <w:rFonts w:ascii="Times New Roman" w:eastAsia="Times New Roman" w:hAnsi="Times New Roman" w:cs="Times New Roman"/>
                <w:color w:val="000000" w:themeColor="text1"/>
                <w:sz w:val="18"/>
                <w:szCs w:val="18"/>
                <w:lang w:val="uk-UA"/>
              </w:rPr>
            </w:pPr>
          </w:p>
        </w:tc>
      </w:tr>
      <w:tr w:rsidR="00151D4A" w:rsidRPr="00262A57" w:rsidTr="00D442EE">
        <w:tc>
          <w:tcPr>
            <w:tcW w:w="534" w:type="dxa"/>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bdr w:val="none" w:sz="0" w:space="0" w:color="auto" w:frame="1"/>
                <w:lang w:val="uk-UA"/>
              </w:rPr>
              <w:t>1.</w:t>
            </w:r>
          </w:p>
        </w:tc>
        <w:tc>
          <w:tcPr>
            <w:tcW w:w="3152" w:type="dxa"/>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bdr w:val="none" w:sz="0" w:space="0" w:color="auto" w:frame="1"/>
                <w:lang w:val="uk-UA"/>
              </w:rPr>
              <w:t>Розроблення проекту землеустрою щодо встановлення (зміни) меж населених пунктів</w:t>
            </w:r>
          </w:p>
        </w:tc>
        <w:tc>
          <w:tcPr>
            <w:tcW w:w="2268" w:type="dxa"/>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bdr w:val="none" w:sz="0" w:space="0" w:color="auto" w:frame="1"/>
                <w:lang w:val="uk-UA"/>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65 000,00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b/>
                <w:color w:val="000000" w:themeColor="text1"/>
                <w:sz w:val="32"/>
                <w:szCs w:val="32"/>
                <w:lang w:val="uk-UA"/>
              </w:rPr>
            </w:pPr>
            <w:r w:rsidRPr="00262A57">
              <w:rPr>
                <w:rFonts w:ascii="Times New Roman" w:hAnsi="Times New Roman" w:cs="Times New Roman"/>
                <w:b/>
                <w:color w:val="000000" w:themeColor="text1"/>
                <w:sz w:val="32"/>
                <w:szCs w:val="32"/>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45 000,00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110 000,00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b/>
                <w:color w:val="000000" w:themeColor="text1"/>
                <w:sz w:val="18"/>
                <w:szCs w:val="18"/>
                <w:lang w:val="uk-UA"/>
              </w:rPr>
            </w:pPr>
            <w:r w:rsidRPr="00262A57">
              <w:rPr>
                <w:rFonts w:ascii="Times New Roman" w:hAnsi="Times New Roman" w:cs="Times New Roman"/>
                <w:b/>
                <w:color w:val="000000" w:themeColor="text1"/>
                <w:sz w:val="18"/>
                <w:szCs w:val="18"/>
                <w:lang w:val="uk-UA"/>
              </w:rPr>
              <w:t>110 000,00</w:t>
            </w:r>
          </w:p>
        </w:tc>
        <w:tc>
          <w:tcPr>
            <w:tcW w:w="1364"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bdr w:val="none" w:sz="0" w:space="0" w:color="auto" w:frame="1"/>
                <w:lang w:val="uk-UA"/>
              </w:rPr>
              <w:t>Міський бюджет</w:t>
            </w:r>
          </w:p>
        </w:tc>
      </w:tr>
      <w:tr w:rsidR="00151D4A" w:rsidRPr="00262A57" w:rsidTr="00D442EE">
        <w:tc>
          <w:tcPr>
            <w:tcW w:w="534" w:type="dxa"/>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bdr w:val="none" w:sz="0" w:space="0" w:color="auto" w:frame="1"/>
                <w:lang w:val="uk-UA"/>
              </w:rPr>
              <w:t>2.</w:t>
            </w:r>
          </w:p>
        </w:tc>
        <w:tc>
          <w:tcPr>
            <w:tcW w:w="3152" w:type="dxa"/>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bdr w:val="none" w:sz="0" w:space="0" w:color="auto" w:frame="1"/>
                <w:lang w:val="uk-UA"/>
              </w:rPr>
              <w:t>Розроблення документацій із землеустрою</w:t>
            </w:r>
          </w:p>
        </w:tc>
        <w:tc>
          <w:tcPr>
            <w:tcW w:w="2268" w:type="dxa"/>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bdr w:val="none" w:sz="0" w:space="0" w:color="auto" w:frame="1"/>
                <w:lang w:val="uk-UA"/>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50 000,00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15 000,00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20 000,00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20 000,00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50 000,00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55 000,00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b/>
                <w:color w:val="000000" w:themeColor="text1"/>
                <w:sz w:val="18"/>
                <w:szCs w:val="18"/>
                <w:lang w:val="uk-UA"/>
              </w:rPr>
            </w:pPr>
            <w:r w:rsidRPr="00262A57">
              <w:rPr>
                <w:rFonts w:ascii="Times New Roman" w:hAnsi="Times New Roman" w:cs="Times New Roman"/>
                <w:b/>
                <w:color w:val="000000" w:themeColor="text1"/>
                <w:sz w:val="18"/>
                <w:szCs w:val="18"/>
                <w:lang w:val="uk-UA"/>
              </w:rPr>
              <w:t>105 000,00</w:t>
            </w:r>
          </w:p>
        </w:tc>
        <w:tc>
          <w:tcPr>
            <w:tcW w:w="1364"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bdr w:val="none" w:sz="0" w:space="0" w:color="auto" w:frame="1"/>
                <w:lang w:val="uk-UA"/>
              </w:rPr>
              <w:t>Міський бюджет</w:t>
            </w:r>
          </w:p>
        </w:tc>
      </w:tr>
      <w:tr w:rsidR="00151D4A" w:rsidRPr="00262A57" w:rsidTr="00D442EE">
        <w:tc>
          <w:tcPr>
            <w:tcW w:w="534" w:type="dxa"/>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bdr w:val="none" w:sz="0" w:space="0" w:color="auto" w:frame="1"/>
                <w:lang w:val="uk-UA"/>
              </w:rPr>
              <w:t>3.</w:t>
            </w:r>
          </w:p>
        </w:tc>
        <w:tc>
          <w:tcPr>
            <w:tcW w:w="3152" w:type="dxa"/>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Розроблення технічних документацій із землеустрою щодо інвентаризації земель в межах населених пунктів</w:t>
            </w:r>
          </w:p>
        </w:tc>
        <w:tc>
          <w:tcPr>
            <w:tcW w:w="2268" w:type="dxa"/>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bdr w:val="none" w:sz="0" w:space="0" w:color="auto" w:frame="1"/>
                <w:lang w:val="uk-UA"/>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70 000,00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50 000,00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50 000,00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50 000,00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100 000,00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120 000,00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b/>
                <w:color w:val="000000" w:themeColor="text1"/>
                <w:sz w:val="18"/>
                <w:szCs w:val="18"/>
                <w:lang w:val="uk-UA"/>
              </w:rPr>
            </w:pPr>
            <w:r w:rsidRPr="00262A57">
              <w:rPr>
                <w:rFonts w:ascii="Times New Roman" w:hAnsi="Times New Roman" w:cs="Times New Roman"/>
                <w:b/>
                <w:color w:val="000000" w:themeColor="text1"/>
                <w:sz w:val="18"/>
                <w:szCs w:val="18"/>
                <w:lang w:val="uk-UA"/>
              </w:rPr>
              <w:t>220 000,00</w:t>
            </w:r>
          </w:p>
        </w:tc>
        <w:tc>
          <w:tcPr>
            <w:tcW w:w="1364"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bdr w:val="none" w:sz="0" w:space="0" w:color="auto" w:frame="1"/>
                <w:lang w:val="uk-UA"/>
              </w:rPr>
              <w:t>Міський бюджет</w:t>
            </w:r>
          </w:p>
        </w:tc>
      </w:tr>
      <w:tr w:rsidR="00151D4A" w:rsidRPr="00262A57" w:rsidTr="00D442EE">
        <w:trPr>
          <w:trHeight w:val="2307"/>
        </w:trPr>
        <w:tc>
          <w:tcPr>
            <w:tcW w:w="534" w:type="dxa"/>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bdr w:val="none" w:sz="0" w:space="0" w:color="auto" w:frame="1"/>
                <w:lang w:val="uk-UA"/>
              </w:rPr>
              <w:t>4.</w:t>
            </w:r>
          </w:p>
        </w:tc>
        <w:tc>
          <w:tcPr>
            <w:tcW w:w="3152"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Calibri" w:hAnsi="Times New Roman" w:cs="Times New Roman"/>
                <w:color w:val="000000" w:themeColor="text1"/>
                <w:sz w:val="18"/>
                <w:szCs w:val="18"/>
                <w:lang w:val="uk-UA"/>
              </w:rPr>
            </w:pPr>
            <w:r w:rsidRPr="00262A57">
              <w:rPr>
                <w:rFonts w:ascii="Times New Roman" w:eastAsia="Calibri" w:hAnsi="Times New Roman" w:cs="Times New Roman"/>
                <w:color w:val="000000" w:themeColor="text1"/>
                <w:sz w:val="18"/>
                <w:szCs w:val="18"/>
                <w:lang w:val="uk-UA"/>
              </w:rPr>
              <w:t xml:space="preserve">Комплекс робіт землевпорядних, </w:t>
            </w:r>
            <w:proofErr w:type="spellStart"/>
            <w:r w:rsidRPr="00262A57">
              <w:rPr>
                <w:rFonts w:ascii="Times New Roman" w:eastAsia="Calibri" w:hAnsi="Times New Roman" w:cs="Times New Roman"/>
                <w:color w:val="000000" w:themeColor="text1"/>
                <w:sz w:val="18"/>
                <w:szCs w:val="18"/>
                <w:lang w:val="uk-UA"/>
              </w:rPr>
              <w:t>землеоціночних</w:t>
            </w:r>
            <w:proofErr w:type="spellEnd"/>
            <w:r w:rsidRPr="00262A57">
              <w:rPr>
                <w:rFonts w:ascii="Times New Roman" w:eastAsia="Calibri" w:hAnsi="Times New Roman" w:cs="Times New Roman"/>
                <w:color w:val="000000" w:themeColor="text1"/>
                <w:sz w:val="18"/>
                <w:szCs w:val="18"/>
                <w:lang w:val="uk-UA"/>
              </w:rPr>
              <w:t xml:space="preserve"> з підготовки земельних ділянок комунальної власності до продажу на конкурентних засадах (земельних торгах) та продаж земельних ділянок несільськогосподарського призначення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bdr w:val="none" w:sz="0" w:space="0" w:color="auto" w:frame="1"/>
                <w:lang w:val="uk-UA"/>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50 000,00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10 000,00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20 000,00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20 000,00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50 000,00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50 000,00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b/>
                <w:color w:val="000000" w:themeColor="text1"/>
                <w:sz w:val="18"/>
                <w:szCs w:val="18"/>
                <w:lang w:val="uk-UA"/>
              </w:rPr>
            </w:pPr>
            <w:r w:rsidRPr="00262A57">
              <w:rPr>
                <w:rFonts w:ascii="Times New Roman" w:hAnsi="Times New Roman" w:cs="Times New Roman"/>
                <w:b/>
                <w:color w:val="000000" w:themeColor="text1"/>
                <w:sz w:val="18"/>
                <w:szCs w:val="18"/>
                <w:lang w:val="uk-UA"/>
              </w:rPr>
              <w:t>100 000,00</w:t>
            </w:r>
          </w:p>
        </w:tc>
        <w:tc>
          <w:tcPr>
            <w:tcW w:w="1364"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bdr w:val="none" w:sz="0" w:space="0" w:color="auto" w:frame="1"/>
                <w:lang w:val="uk-UA"/>
              </w:rPr>
              <w:t>Міський бюджет</w:t>
            </w:r>
          </w:p>
        </w:tc>
      </w:tr>
      <w:tr w:rsidR="00151D4A" w:rsidRPr="00262A57" w:rsidTr="00D442EE">
        <w:tc>
          <w:tcPr>
            <w:tcW w:w="534" w:type="dxa"/>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bdr w:val="none" w:sz="0" w:space="0" w:color="auto" w:frame="1"/>
                <w:lang w:val="uk-UA"/>
              </w:rPr>
              <w:t>5.</w:t>
            </w:r>
          </w:p>
        </w:tc>
        <w:tc>
          <w:tcPr>
            <w:tcW w:w="3152"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bdr w:val="none" w:sz="0" w:space="0" w:color="auto" w:frame="1"/>
                <w:lang w:val="uk-UA"/>
              </w:rPr>
              <w:t>Проведення нормативної грошової оцінки земель населених пунктів Рахівської міської ради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bdr w:val="none" w:sz="0" w:space="0" w:color="auto" w:frame="1"/>
                <w:lang w:val="uk-UA"/>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200 000,00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200 000,00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b/>
                <w:color w:val="000000" w:themeColor="text1"/>
                <w:sz w:val="18"/>
                <w:szCs w:val="18"/>
                <w:lang w:val="uk-UA"/>
              </w:rPr>
            </w:pPr>
            <w:r w:rsidRPr="00262A57">
              <w:rPr>
                <w:rFonts w:ascii="Times New Roman" w:hAnsi="Times New Roman" w:cs="Times New Roman"/>
                <w:b/>
                <w:color w:val="000000" w:themeColor="text1"/>
                <w:sz w:val="18"/>
                <w:szCs w:val="18"/>
                <w:lang w:val="uk-UA"/>
              </w:rPr>
              <w:t>200 000,00</w:t>
            </w:r>
          </w:p>
        </w:tc>
        <w:tc>
          <w:tcPr>
            <w:tcW w:w="1364"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bdr w:val="none" w:sz="0" w:space="0" w:color="auto" w:frame="1"/>
                <w:lang w:val="uk-UA"/>
              </w:rPr>
              <w:t>Міський бюджет</w:t>
            </w:r>
          </w:p>
        </w:tc>
      </w:tr>
      <w:tr w:rsidR="00151D4A" w:rsidRPr="00262A57" w:rsidTr="00D442EE">
        <w:tc>
          <w:tcPr>
            <w:tcW w:w="534" w:type="dxa"/>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bdr w:val="none" w:sz="0" w:space="0" w:color="auto" w:frame="1"/>
                <w:lang w:val="uk-UA"/>
              </w:rPr>
            </w:pPr>
            <w:r w:rsidRPr="00262A57">
              <w:rPr>
                <w:rFonts w:ascii="Times New Roman" w:hAnsi="Times New Roman" w:cs="Times New Roman"/>
                <w:color w:val="000000" w:themeColor="text1"/>
                <w:sz w:val="18"/>
                <w:szCs w:val="18"/>
                <w:bdr w:val="none" w:sz="0" w:space="0" w:color="auto" w:frame="1"/>
                <w:lang w:val="uk-UA"/>
              </w:rPr>
              <w:t>6.</w:t>
            </w:r>
          </w:p>
        </w:tc>
        <w:tc>
          <w:tcPr>
            <w:tcW w:w="3152"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bdr w:val="none" w:sz="0" w:space="0" w:color="auto" w:frame="1"/>
                <w:lang w:val="uk-UA"/>
              </w:rPr>
            </w:pPr>
            <w:r w:rsidRPr="00262A57">
              <w:rPr>
                <w:rFonts w:ascii="Times New Roman" w:hAnsi="Times New Roman" w:cs="Times New Roman"/>
                <w:color w:val="000000" w:themeColor="text1"/>
                <w:sz w:val="18"/>
                <w:szCs w:val="18"/>
                <w:lang w:val="uk-UA"/>
              </w:rPr>
              <w:t xml:space="preserve">Розроблення проектів землеустрою щодо визначення розмірів та встановлення меж водоохоронних зон та прибережних захисних смуг річки Тиса та </w:t>
            </w:r>
            <w:proofErr w:type="spellStart"/>
            <w:r w:rsidRPr="00262A57">
              <w:rPr>
                <w:rFonts w:ascii="Times New Roman" w:hAnsi="Times New Roman" w:cs="Times New Roman"/>
                <w:color w:val="000000" w:themeColor="text1"/>
                <w:sz w:val="18"/>
                <w:szCs w:val="18"/>
                <w:lang w:val="uk-UA"/>
              </w:rPr>
              <w:t>приток</w:t>
            </w:r>
            <w:proofErr w:type="spellEnd"/>
            <w:r w:rsidRPr="00262A57">
              <w:rPr>
                <w:rFonts w:ascii="Times New Roman" w:hAnsi="Times New Roman" w:cs="Times New Roman"/>
                <w:color w:val="000000" w:themeColor="text1"/>
                <w:sz w:val="18"/>
                <w:szCs w:val="18"/>
                <w:lang w:val="uk-UA"/>
              </w:rPr>
              <w:t xml:space="preserve"> на території населених пунктів Рахівської міської ради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bdr w:val="none" w:sz="0" w:space="0" w:color="auto" w:frame="1"/>
                <w:lang w:val="uk-UA"/>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150 000,00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50 000,00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50 000,00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50 000,00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150 000,00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150 000,00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b/>
                <w:color w:val="000000" w:themeColor="text1"/>
                <w:sz w:val="18"/>
                <w:szCs w:val="18"/>
                <w:lang w:val="uk-UA"/>
              </w:rPr>
            </w:pPr>
            <w:r w:rsidRPr="00262A57">
              <w:rPr>
                <w:rFonts w:ascii="Times New Roman" w:hAnsi="Times New Roman" w:cs="Times New Roman"/>
                <w:b/>
                <w:color w:val="000000" w:themeColor="text1"/>
                <w:sz w:val="18"/>
                <w:szCs w:val="18"/>
                <w:lang w:val="uk-UA"/>
              </w:rPr>
              <w:t>300 000,00</w:t>
            </w:r>
          </w:p>
        </w:tc>
        <w:tc>
          <w:tcPr>
            <w:tcW w:w="1364"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bdr w:val="none" w:sz="0" w:space="0" w:color="auto" w:frame="1"/>
                <w:lang w:val="uk-UA"/>
              </w:rPr>
              <w:t>Міський бюджет</w:t>
            </w:r>
          </w:p>
        </w:tc>
      </w:tr>
      <w:tr w:rsidR="00151D4A" w:rsidRPr="00262A57" w:rsidTr="00D442EE">
        <w:tc>
          <w:tcPr>
            <w:tcW w:w="534" w:type="dxa"/>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bdr w:val="none" w:sz="0" w:space="0" w:color="auto" w:frame="1"/>
                <w:lang w:val="uk-UA"/>
              </w:rPr>
            </w:pPr>
            <w:r w:rsidRPr="00262A57">
              <w:rPr>
                <w:rFonts w:ascii="Times New Roman" w:hAnsi="Times New Roman" w:cs="Times New Roman"/>
                <w:color w:val="000000" w:themeColor="text1"/>
                <w:sz w:val="18"/>
                <w:szCs w:val="18"/>
                <w:bdr w:val="none" w:sz="0" w:space="0" w:color="auto" w:frame="1"/>
                <w:lang w:val="uk-UA"/>
              </w:rPr>
              <w:t>7.</w:t>
            </w:r>
          </w:p>
        </w:tc>
        <w:tc>
          <w:tcPr>
            <w:tcW w:w="3152" w:type="dxa"/>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bdr w:val="none" w:sz="0" w:space="0" w:color="auto" w:frame="1"/>
                <w:lang w:val="uk-UA"/>
              </w:rPr>
            </w:pPr>
            <w:r w:rsidRPr="00262A57">
              <w:rPr>
                <w:rFonts w:ascii="Times New Roman" w:hAnsi="Times New Roman" w:cs="Times New Roman"/>
                <w:color w:val="000000" w:themeColor="text1"/>
                <w:sz w:val="18"/>
                <w:szCs w:val="18"/>
                <w:bdr w:val="none" w:sz="0" w:space="0" w:color="auto" w:frame="1"/>
                <w:lang w:val="uk-UA"/>
              </w:rPr>
              <w:t xml:space="preserve">Розроблення (внесення змін до)  генеральних планів та планів зонування населених пунктів  </w:t>
            </w:r>
          </w:p>
        </w:tc>
        <w:tc>
          <w:tcPr>
            <w:tcW w:w="2268" w:type="dxa"/>
            <w:tcBorders>
              <w:top w:val="single" w:sz="4" w:space="0" w:color="auto"/>
              <w:left w:val="single" w:sz="4" w:space="0" w:color="auto"/>
              <w:bottom w:val="single" w:sz="4" w:space="0" w:color="auto"/>
              <w:right w:val="single" w:sz="4" w:space="0" w:color="auto"/>
            </w:tcBorders>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200 000,00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b/>
                <w:color w:val="000000" w:themeColor="text1"/>
                <w:sz w:val="32"/>
                <w:szCs w:val="32"/>
                <w:lang w:val="uk-UA"/>
              </w:rPr>
            </w:pPr>
            <w:r w:rsidRPr="00262A57">
              <w:rPr>
                <w:rFonts w:ascii="Times New Roman" w:hAnsi="Times New Roman" w:cs="Times New Roman"/>
                <w:b/>
                <w:color w:val="000000" w:themeColor="text1"/>
                <w:sz w:val="32"/>
                <w:szCs w:val="32"/>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100 000,00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100 000,00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b/>
                <w:color w:val="000000" w:themeColor="text1"/>
                <w:sz w:val="18"/>
                <w:szCs w:val="18"/>
                <w:lang w:val="uk-UA"/>
              </w:rPr>
            </w:pPr>
            <w:r w:rsidRPr="00262A57">
              <w:rPr>
                <w:rFonts w:ascii="Times New Roman" w:hAnsi="Times New Roman" w:cs="Times New Roman"/>
                <w:b/>
                <w:color w:val="000000" w:themeColor="text1"/>
                <w:sz w:val="18"/>
                <w:szCs w:val="18"/>
                <w:lang w:val="uk-UA"/>
              </w:rPr>
              <w:t>200 000,00</w:t>
            </w:r>
          </w:p>
        </w:tc>
        <w:tc>
          <w:tcPr>
            <w:tcW w:w="1364"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bdr w:val="none" w:sz="0" w:space="0" w:color="auto" w:frame="1"/>
                <w:lang w:val="uk-UA"/>
              </w:rPr>
              <w:t>Міський бюджет</w:t>
            </w:r>
          </w:p>
        </w:tc>
      </w:tr>
      <w:tr w:rsidR="00151D4A" w:rsidRPr="00262A57" w:rsidTr="00D442EE">
        <w:tc>
          <w:tcPr>
            <w:tcW w:w="534" w:type="dxa"/>
            <w:tcBorders>
              <w:top w:val="single" w:sz="4" w:space="0" w:color="auto"/>
              <w:left w:val="single" w:sz="4" w:space="0" w:color="auto"/>
              <w:bottom w:val="single" w:sz="4" w:space="0" w:color="auto"/>
              <w:right w:val="single" w:sz="4" w:space="0" w:color="auto"/>
            </w:tcBorders>
          </w:tcPr>
          <w:p w:rsidR="00BF4D5B" w:rsidRPr="00262A57" w:rsidRDefault="00BF4D5B" w:rsidP="00262A57">
            <w:pPr>
              <w:spacing w:after="0" w:line="240" w:lineRule="auto"/>
              <w:rPr>
                <w:rFonts w:ascii="Times New Roman" w:eastAsia="Times New Roman" w:hAnsi="Times New Roman" w:cs="Times New Roman"/>
                <w:color w:val="000000" w:themeColor="text1"/>
                <w:sz w:val="18"/>
                <w:szCs w:val="18"/>
                <w:lang w:val="uk-UA"/>
              </w:rPr>
            </w:pPr>
            <w:r w:rsidRPr="00262A57">
              <w:rPr>
                <w:rFonts w:ascii="Times New Roman" w:eastAsia="Times New Roman" w:hAnsi="Times New Roman" w:cs="Times New Roman"/>
                <w:color w:val="000000" w:themeColor="text1"/>
                <w:sz w:val="18"/>
                <w:szCs w:val="18"/>
                <w:lang w:val="uk-UA"/>
              </w:rPr>
              <w:t>8.</w:t>
            </w:r>
          </w:p>
        </w:tc>
        <w:tc>
          <w:tcPr>
            <w:tcW w:w="3152"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eastAsia="Times New Roman" w:hAnsi="Times New Roman" w:cs="Times New Roman"/>
                <w:color w:val="000000" w:themeColor="text1"/>
                <w:sz w:val="18"/>
                <w:szCs w:val="18"/>
                <w:lang w:val="uk-UA"/>
              </w:rPr>
              <w:t>Розроблення комплексного плану просторового розвитку територіальної громади</w:t>
            </w:r>
          </w:p>
        </w:tc>
        <w:tc>
          <w:tcPr>
            <w:tcW w:w="2268" w:type="dxa"/>
            <w:tcBorders>
              <w:top w:val="single" w:sz="4" w:space="0" w:color="auto"/>
              <w:left w:val="single" w:sz="4" w:space="0" w:color="auto"/>
              <w:bottom w:val="single" w:sz="4" w:space="0" w:color="auto"/>
              <w:right w:val="single" w:sz="4" w:space="0" w:color="auto"/>
            </w:tcBorders>
            <w:vAlign w:val="center"/>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Суб’єкт, що є виконавцем робіт із землеустрою згідно закону</w:t>
            </w:r>
          </w:p>
        </w:tc>
        <w:tc>
          <w:tcPr>
            <w:tcW w:w="4961" w:type="dxa"/>
            <w:gridSpan w:val="4"/>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b/>
                <w:color w:val="000000" w:themeColor="text1"/>
                <w:sz w:val="18"/>
                <w:szCs w:val="18"/>
                <w:lang w:val="uk-UA"/>
              </w:rPr>
            </w:pPr>
            <w:r w:rsidRPr="00262A57">
              <w:rPr>
                <w:rFonts w:ascii="Times New Roman" w:eastAsia="Times New Roman" w:hAnsi="Times New Roman" w:cs="Times New Roman"/>
                <w:b/>
                <w:color w:val="000000" w:themeColor="text1"/>
                <w:sz w:val="18"/>
                <w:szCs w:val="18"/>
                <w:lang w:val="uk-UA"/>
              </w:rPr>
              <w:t>1 200 000, 00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b/>
                <w:color w:val="000000" w:themeColor="text1"/>
                <w:sz w:val="18"/>
                <w:szCs w:val="18"/>
                <w:lang w:val="uk-UA"/>
              </w:rPr>
            </w:pPr>
            <w:r w:rsidRPr="00262A57">
              <w:rPr>
                <w:rFonts w:ascii="Times New Roman" w:eastAsia="Times New Roman" w:hAnsi="Times New Roman" w:cs="Times New Roman"/>
                <w:b/>
                <w:color w:val="000000" w:themeColor="text1"/>
                <w:sz w:val="18"/>
                <w:szCs w:val="18"/>
                <w:lang w:val="uk-UA"/>
              </w:rPr>
              <w:t>200 000,00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b/>
                <w:color w:val="000000" w:themeColor="text1"/>
                <w:sz w:val="18"/>
                <w:szCs w:val="18"/>
                <w:lang w:val="uk-UA"/>
              </w:rPr>
            </w:pPr>
            <w:r w:rsidRPr="00262A57">
              <w:rPr>
                <w:rFonts w:ascii="Times New Roman" w:eastAsia="Times New Roman" w:hAnsi="Times New Roman" w:cs="Times New Roman"/>
                <w:b/>
                <w:color w:val="000000" w:themeColor="text1"/>
                <w:sz w:val="18"/>
                <w:szCs w:val="18"/>
                <w:lang w:val="uk-UA"/>
              </w:rPr>
              <w:t>1 000 000,00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BF4D5B" w:rsidRPr="00262A57" w:rsidRDefault="00BF4D5B" w:rsidP="00262A57">
            <w:pPr>
              <w:spacing w:after="0" w:line="240" w:lineRule="auto"/>
              <w:jc w:val="center"/>
              <w:rPr>
                <w:rFonts w:ascii="Times New Roman" w:eastAsia="Times New Roman" w:hAnsi="Times New Roman" w:cs="Times New Roman"/>
                <w:b/>
                <w:color w:val="000000" w:themeColor="text1"/>
                <w:sz w:val="18"/>
                <w:szCs w:val="18"/>
                <w:lang w:val="uk-UA"/>
              </w:rPr>
            </w:pPr>
            <w:r w:rsidRPr="00262A57">
              <w:rPr>
                <w:rFonts w:ascii="Times New Roman" w:eastAsia="Times New Roman" w:hAnsi="Times New Roman" w:cs="Times New Roman"/>
                <w:b/>
                <w:color w:val="000000" w:themeColor="text1"/>
                <w:sz w:val="18"/>
                <w:szCs w:val="18"/>
                <w:lang w:val="uk-UA"/>
              </w:rPr>
              <w:t>1 200 000,00</w:t>
            </w:r>
          </w:p>
        </w:tc>
        <w:tc>
          <w:tcPr>
            <w:tcW w:w="1364" w:type="dxa"/>
            <w:tcBorders>
              <w:top w:val="single" w:sz="4" w:space="0" w:color="auto"/>
              <w:left w:val="single" w:sz="4" w:space="0" w:color="auto"/>
              <w:bottom w:val="single" w:sz="4" w:space="0" w:color="auto"/>
              <w:right w:val="single" w:sz="4" w:space="0" w:color="auto"/>
            </w:tcBorders>
            <w:vAlign w:val="center"/>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bdr w:val="none" w:sz="0" w:space="0" w:color="auto" w:frame="1"/>
                <w:lang w:val="uk-UA"/>
              </w:rPr>
              <w:t>Міський бюджет</w:t>
            </w:r>
          </w:p>
        </w:tc>
      </w:tr>
      <w:tr w:rsidR="00151D4A" w:rsidRPr="00262A57" w:rsidTr="00D442EE">
        <w:tc>
          <w:tcPr>
            <w:tcW w:w="534" w:type="dxa"/>
            <w:tcBorders>
              <w:top w:val="single" w:sz="4" w:space="0" w:color="auto"/>
              <w:left w:val="single" w:sz="4" w:space="0" w:color="auto"/>
              <w:bottom w:val="single" w:sz="4" w:space="0" w:color="auto"/>
              <w:right w:val="single" w:sz="4" w:space="0" w:color="auto"/>
            </w:tcBorders>
          </w:tcPr>
          <w:p w:rsidR="00BF4D5B" w:rsidRPr="00262A57" w:rsidRDefault="00BF4D5B" w:rsidP="00262A57">
            <w:pPr>
              <w:spacing w:after="0" w:line="240" w:lineRule="auto"/>
              <w:rPr>
                <w:rFonts w:ascii="Times New Roman" w:eastAsia="Times New Roman" w:hAnsi="Times New Roman" w:cs="Times New Roman"/>
                <w:color w:val="000000" w:themeColor="text1"/>
                <w:sz w:val="18"/>
                <w:szCs w:val="18"/>
                <w:lang w:val="uk-UA"/>
              </w:rPr>
            </w:pPr>
            <w:r w:rsidRPr="00262A57">
              <w:rPr>
                <w:rFonts w:ascii="Times New Roman" w:eastAsia="Times New Roman" w:hAnsi="Times New Roman" w:cs="Times New Roman"/>
                <w:color w:val="000000" w:themeColor="text1"/>
                <w:sz w:val="18"/>
                <w:szCs w:val="18"/>
                <w:lang w:val="uk-UA"/>
              </w:rPr>
              <w:t>9.</w:t>
            </w:r>
          </w:p>
        </w:tc>
        <w:tc>
          <w:tcPr>
            <w:tcW w:w="3152" w:type="dxa"/>
            <w:tcBorders>
              <w:top w:val="single" w:sz="4" w:space="0" w:color="auto"/>
              <w:left w:val="single" w:sz="4" w:space="0" w:color="auto"/>
              <w:bottom w:val="single" w:sz="4" w:space="0" w:color="auto"/>
              <w:right w:val="single" w:sz="4" w:space="0" w:color="auto"/>
            </w:tcBorders>
            <w:vAlign w:val="center"/>
          </w:tcPr>
          <w:p w:rsidR="00BF4D5B" w:rsidRPr="00262A57" w:rsidRDefault="00BF4D5B" w:rsidP="00262A57">
            <w:pPr>
              <w:spacing w:after="0" w:line="240" w:lineRule="auto"/>
              <w:jc w:val="center"/>
              <w:rPr>
                <w:rFonts w:ascii="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Проект встановлення меж територіальної громади</w:t>
            </w:r>
          </w:p>
        </w:tc>
        <w:tc>
          <w:tcPr>
            <w:tcW w:w="2268" w:type="dxa"/>
            <w:tcBorders>
              <w:top w:val="single" w:sz="4" w:space="0" w:color="auto"/>
              <w:left w:val="single" w:sz="4" w:space="0" w:color="auto"/>
              <w:bottom w:val="single" w:sz="4" w:space="0" w:color="auto"/>
              <w:right w:val="single" w:sz="4" w:space="0" w:color="auto"/>
            </w:tcBorders>
            <w:vAlign w:val="center"/>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lang w:val="uk-UA"/>
              </w:rPr>
              <w:t>Суб’єкт, що є виконавцем робіт із землеустрою згідно закону</w:t>
            </w:r>
          </w:p>
        </w:tc>
        <w:tc>
          <w:tcPr>
            <w:tcW w:w="4961" w:type="dxa"/>
            <w:gridSpan w:val="4"/>
            <w:tcBorders>
              <w:top w:val="single" w:sz="4" w:space="0" w:color="auto"/>
              <w:left w:val="single" w:sz="4" w:space="0" w:color="auto"/>
              <w:bottom w:val="single" w:sz="4" w:space="0" w:color="auto"/>
              <w:right w:val="single" w:sz="4" w:space="0" w:color="auto"/>
            </w:tcBorders>
            <w:vAlign w:val="center"/>
          </w:tcPr>
          <w:p w:rsidR="00BF4D5B" w:rsidRPr="00262A57" w:rsidRDefault="00BF4D5B" w:rsidP="00262A57">
            <w:pPr>
              <w:spacing w:after="0" w:line="240" w:lineRule="auto"/>
              <w:jc w:val="center"/>
              <w:rPr>
                <w:rFonts w:ascii="Times New Roman" w:hAnsi="Times New Roman" w:cs="Times New Roman"/>
                <w:b/>
                <w:color w:val="000000" w:themeColor="text1"/>
                <w:sz w:val="18"/>
                <w:szCs w:val="18"/>
                <w:lang w:val="uk-UA"/>
              </w:rPr>
            </w:pPr>
            <w:r w:rsidRPr="00262A57">
              <w:rPr>
                <w:rFonts w:ascii="Times New Roman" w:hAnsi="Times New Roman" w:cs="Times New Roman"/>
                <w:b/>
                <w:color w:val="000000" w:themeColor="text1"/>
                <w:sz w:val="18"/>
                <w:szCs w:val="18"/>
                <w:lang w:val="uk-UA"/>
              </w:rPr>
              <w:t>500 000,00</w:t>
            </w:r>
          </w:p>
        </w:tc>
        <w:tc>
          <w:tcPr>
            <w:tcW w:w="1276" w:type="dxa"/>
            <w:tcBorders>
              <w:top w:val="single" w:sz="4" w:space="0" w:color="auto"/>
              <w:left w:val="single" w:sz="4" w:space="0" w:color="auto"/>
              <w:bottom w:val="single" w:sz="4" w:space="0" w:color="auto"/>
              <w:right w:val="single" w:sz="4" w:space="0" w:color="auto"/>
            </w:tcBorders>
            <w:vAlign w:val="center"/>
          </w:tcPr>
          <w:p w:rsidR="00BF4D5B" w:rsidRPr="00262A57" w:rsidRDefault="00BF4D5B" w:rsidP="00262A57">
            <w:pPr>
              <w:spacing w:after="0" w:line="240" w:lineRule="auto"/>
              <w:jc w:val="center"/>
              <w:rPr>
                <w:rFonts w:ascii="Times New Roman" w:hAnsi="Times New Roman" w:cs="Times New Roman"/>
                <w:b/>
                <w:color w:val="000000" w:themeColor="text1"/>
                <w:sz w:val="18"/>
                <w:szCs w:val="18"/>
                <w:lang w:val="uk-UA"/>
              </w:rPr>
            </w:pPr>
            <w:r w:rsidRPr="00262A57">
              <w:rPr>
                <w:rFonts w:ascii="Times New Roman" w:hAnsi="Times New Roman" w:cs="Times New Roman"/>
                <w:b/>
                <w:color w:val="000000" w:themeColor="text1"/>
                <w:sz w:val="18"/>
                <w:szCs w:val="18"/>
                <w:lang w:val="uk-UA"/>
              </w:rPr>
              <w:t>100 000,00</w:t>
            </w:r>
          </w:p>
        </w:tc>
        <w:tc>
          <w:tcPr>
            <w:tcW w:w="1276" w:type="dxa"/>
            <w:tcBorders>
              <w:top w:val="single" w:sz="4" w:space="0" w:color="auto"/>
              <w:left w:val="single" w:sz="4" w:space="0" w:color="auto"/>
              <w:bottom w:val="single" w:sz="4" w:space="0" w:color="auto"/>
              <w:right w:val="single" w:sz="4" w:space="0" w:color="auto"/>
            </w:tcBorders>
            <w:vAlign w:val="center"/>
          </w:tcPr>
          <w:p w:rsidR="00BF4D5B" w:rsidRPr="00262A57" w:rsidRDefault="00BF4D5B" w:rsidP="00262A57">
            <w:pPr>
              <w:spacing w:after="0" w:line="240" w:lineRule="auto"/>
              <w:jc w:val="center"/>
              <w:rPr>
                <w:rFonts w:ascii="Times New Roman" w:hAnsi="Times New Roman" w:cs="Times New Roman"/>
                <w:b/>
                <w:color w:val="000000" w:themeColor="text1"/>
                <w:sz w:val="18"/>
                <w:szCs w:val="18"/>
                <w:lang w:val="uk-UA"/>
              </w:rPr>
            </w:pPr>
            <w:r w:rsidRPr="00262A57">
              <w:rPr>
                <w:rFonts w:ascii="Times New Roman" w:hAnsi="Times New Roman" w:cs="Times New Roman"/>
                <w:b/>
                <w:color w:val="000000" w:themeColor="text1"/>
                <w:sz w:val="18"/>
                <w:szCs w:val="18"/>
                <w:lang w:val="uk-UA"/>
              </w:rPr>
              <w:t>400 000,00</w:t>
            </w:r>
          </w:p>
        </w:tc>
        <w:tc>
          <w:tcPr>
            <w:tcW w:w="1275" w:type="dxa"/>
            <w:tcBorders>
              <w:top w:val="single" w:sz="4" w:space="0" w:color="auto"/>
              <w:left w:val="single" w:sz="4" w:space="0" w:color="auto"/>
              <w:bottom w:val="single" w:sz="4" w:space="0" w:color="auto"/>
              <w:right w:val="single" w:sz="4" w:space="0" w:color="auto"/>
            </w:tcBorders>
            <w:vAlign w:val="center"/>
          </w:tcPr>
          <w:p w:rsidR="00BF4D5B" w:rsidRPr="00262A57" w:rsidRDefault="00BF4D5B" w:rsidP="00262A57">
            <w:pPr>
              <w:spacing w:after="0" w:line="240" w:lineRule="auto"/>
              <w:jc w:val="center"/>
              <w:rPr>
                <w:rFonts w:ascii="Times New Roman" w:hAnsi="Times New Roman" w:cs="Times New Roman"/>
                <w:b/>
                <w:color w:val="000000" w:themeColor="text1"/>
                <w:sz w:val="18"/>
                <w:szCs w:val="18"/>
                <w:lang w:val="uk-UA"/>
              </w:rPr>
            </w:pPr>
            <w:r w:rsidRPr="00262A57">
              <w:rPr>
                <w:rFonts w:ascii="Times New Roman" w:hAnsi="Times New Roman" w:cs="Times New Roman"/>
                <w:b/>
                <w:color w:val="000000" w:themeColor="text1"/>
                <w:sz w:val="18"/>
                <w:szCs w:val="18"/>
                <w:lang w:val="uk-UA"/>
              </w:rPr>
              <w:t>500 000,00</w:t>
            </w:r>
          </w:p>
        </w:tc>
        <w:tc>
          <w:tcPr>
            <w:tcW w:w="1364" w:type="dxa"/>
            <w:tcBorders>
              <w:top w:val="single" w:sz="4" w:space="0" w:color="auto"/>
              <w:left w:val="single" w:sz="4" w:space="0" w:color="auto"/>
              <w:bottom w:val="single" w:sz="4" w:space="0" w:color="auto"/>
              <w:right w:val="single" w:sz="4" w:space="0" w:color="auto"/>
            </w:tcBorders>
            <w:vAlign w:val="center"/>
          </w:tcPr>
          <w:p w:rsidR="00BF4D5B" w:rsidRPr="00262A57" w:rsidRDefault="00BF4D5B" w:rsidP="00262A57">
            <w:pPr>
              <w:spacing w:after="0" w:line="240" w:lineRule="auto"/>
              <w:jc w:val="center"/>
              <w:rPr>
                <w:rFonts w:ascii="Times New Roman" w:eastAsia="Times New Roman" w:hAnsi="Times New Roman" w:cs="Times New Roman"/>
                <w:color w:val="000000" w:themeColor="text1"/>
                <w:sz w:val="18"/>
                <w:szCs w:val="18"/>
                <w:lang w:val="uk-UA"/>
              </w:rPr>
            </w:pPr>
            <w:r w:rsidRPr="00262A57">
              <w:rPr>
                <w:rFonts w:ascii="Times New Roman" w:hAnsi="Times New Roman" w:cs="Times New Roman"/>
                <w:color w:val="000000" w:themeColor="text1"/>
                <w:sz w:val="18"/>
                <w:szCs w:val="18"/>
                <w:bdr w:val="none" w:sz="0" w:space="0" w:color="auto" w:frame="1"/>
                <w:lang w:val="uk-UA"/>
              </w:rPr>
              <w:t>Міський бюджет</w:t>
            </w:r>
          </w:p>
        </w:tc>
      </w:tr>
      <w:tr w:rsidR="00151D4A" w:rsidRPr="00262A57" w:rsidTr="00D442EE">
        <w:tc>
          <w:tcPr>
            <w:tcW w:w="534" w:type="dxa"/>
            <w:tcBorders>
              <w:top w:val="single" w:sz="4" w:space="0" w:color="auto"/>
              <w:left w:val="single" w:sz="4" w:space="0" w:color="auto"/>
              <w:bottom w:val="single" w:sz="4" w:space="0" w:color="auto"/>
              <w:right w:val="single" w:sz="4" w:space="0" w:color="auto"/>
            </w:tcBorders>
          </w:tcPr>
          <w:p w:rsidR="00BF4D5B" w:rsidRPr="00262A57" w:rsidRDefault="00BF4D5B" w:rsidP="00262A57">
            <w:pPr>
              <w:spacing w:after="0" w:line="240" w:lineRule="auto"/>
              <w:rPr>
                <w:rFonts w:ascii="Times New Roman" w:eastAsia="Times New Roman" w:hAnsi="Times New Roman" w:cs="Times New Roman"/>
                <w:color w:val="000000" w:themeColor="text1"/>
                <w:sz w:val="18"/>
                <w:szCs w:val="18"/>
                <w:lang w:val="uk-UA"/>
              </w:rPr>
            </w:pPr>
          </w:p>
        </w:tc>
        <w:tc>
          <w:tcPr>
            <w:tcW w:w="3152" w:type="dxa"/>
            <w:tcBorders>
              <w:top w:val="single" w:sz="4" w:space="0" w:color="auto"/>
              <w:left w:val="single" w:sz="4" w:space="0" w:color="auto"/>
              <w:bottom w:val="single" w:sz="4" w:space="0" w:color="auto"/>
              <w:right w:val="single" w:sz="4" w:space="0" w:color="auto"/>
            </w:tcBorders>
          </w:tcPr>
          <w:p w:rsidR="00BF4D5B" w:rsidRPr="00262A57" w:rsidRDefault="00BF4D5B" w:rsidP="00262A57">
            <w:pPr>
              <w:spacing w:after="0" w:line="240" w:lineRule="auto"/>
              <w:rPr>
                <w:rFonts w:ascii="Times New Roman" w:hAnsi="Times New Roman" w:cs="Times New Roman"/>
                <w:b/>
                <w:color w:val="000000" w:themeColor="text1"/>
                <w:sz w:val="18"/>
                <w:szCs w:val="18"/>
                <w:lang w:val="uk-UA"/>
              </w:rPr>
            </w:pPr>
            <w:r w:rsidRPr="00262A57">
              <w:rPr>
                <w:rFonts w:ascii="Times New Roman" w:hAnsi="Times New Roman" w:cs="Times New Roman"/>
                <w:b/>
                <w:color w:val="000000" w:themeColor="text1"/>
                <w:sz w:val="18"/>
                <w:szCs w:val="18"/>
                <w:lang w:val="uk-UA"/>
              </w:rPr>
              <w:t>Всього</w:t>
            </w:r>
          </w:p>
        </w:tc>
        <w:tc>
          <w:tcPr>
            <w:tcW w:w="2268" w:type="dxa"/>
            <w:tcBorders>
              <w:top w:val="single" w:sz="4" w:space="0" w:color="auto"/>
              <w:left w:val="single" w:sz="4" w:space="0" w:color="auto"/>
              <w:bottom w:val="single" w:sz="4" w:space="0" w:color="auto"/>
              <w:right w:val="single" w:sz="4" w:space="0" w:color="auto"/>
            </w:tcBorders>
          </w:tcPr>
          <w:p w:rsidR="00BF4D5B" w:rsidRPr="00262A57" w:rsidRDefault="00BF4D5B" w:rsidP="00262A57">
            <w:pPr>
              <w:spacing w:after="0" w:line="240" w:lineRule="auto"/>
              <w:rPr>
                <w:rFonts w:ascii="Times New Roman" w:eastAsia="Times New Roman" w:hAnsi="Times New Roman" w:cs="Times New Roman"/>
                <w:color w:val="000000" w:themeColor="text1"/>
                <w:sz w:val="18"/>
                <w:szCs w:val="18"/>
                <w:lang w:val="uk-UA"/>
              </w:rPr>
            </w:pPr>
          </w:p>
        </w:tc>
        <w:tc>
          <w:tcPr>
            <w:tcW w:w="4961" w:type="dxa"/>
            <w:gridSpan w:val="4"/>
            <w:tcBorders>
              <w:top w:val="single" w:sz="4" w:space="0" w:color="auto"/>
              <w:left w:val="single" w:sz="4" w:space="0" w:color="auto"/>
              <w:bottom w:val="single" w:sz="4" w:space="0" w:color="auto"/>
              <w:right w:val="single" w:sz="4" w:space="0" w:color="auto"/>
            </w:tcBorders>
          </w:tcPr>
          <w:p w:rsidR="00BF4D5B" w:rsidRPr="00262A57" w:rsidRDefault="00BF4D5B" w:rsidP="00262A57">
            <w:pPr>
              <w:spacing w:after="0" w:line="240" w:lineRule="auto"/>
              <w:rPr>
                <w:rFonts w:ascii="Times New Roman" w:hAnsi="Times New Roman" w:cs="Times New Roman"/>
                <w:b/>
                <w:color w:val="000000" w:themeColor="text1"/>
                <w:sz w:val="18"/>
                <w:szCs w:val="18"/>
                <w:lang w:val="uk-UA"/>
              </w:rPr>
            </w:pPr>
            <w:r w:rsidRPr="00262A57">
              <w:rPr>
                <w:rFonts w:ascii="Times New Roman" w:hAnsi="Times New Roman" w:cs="Times New Roman"/>
                <w:b/>
                <w:color w:val="000000" w:themeColor="text1"/>
                <w:sz w:val="18"/>
                <w:szCs w:val="18"/>
                <w:lang w:val="uk-UA"/>
              </w:rPr>
              <w:t>2 935 000,00</w:t>
            </w:r>
          </w:p>
        </w:tc>
        <w:tc>
          <w:tcPr>
            <w:tcW w:w="1276" w:type="dxa"/>
            <w:tcBorders>
              <w:top w:val="single" w:sz="4" w:space="0" w:color="auto"/>
              <w:left w:val="single" w:sz="4" w:space="0" w:color="auto"/>
              <w:bottom w:val="single" w:sz="4" w:space="0" w:color="auto"/>
              <w:right w:val="single" w:sz="4" w:space="0" w:color="auto"/>
            </w:tcBorders>
          </w:tcPr>
          <w:p w:rsidR="00BF4D5B" w:rsidRPr="00262A57" w:rsidRDefault="00BF4D5B" w:rsidP="00262A57">
            <w:pPr>
              <w:spacing w:after="0" w:line="240" w:lineRule="auto"/>
              <w:rPr>
                <w:rFonts w:ascii="Times New Roman" w:eastAsia="Times New Roman" w:hAnsi="Times New Roman" w:cs="Times New Roman"/>
                <w:b/>
                <w:color w:val="000000" w:themeColor="text1"/>
                <w:sz w:val="18"/>
                <w:szCs w:val="18"/>
                <w:lang w:val="uk-UA"/>
              </w:rPr>
            </w:pPr>
            <w:r w:rsidRPr="00262A57">
              <w:rPr>
                <w:rFonts w:ascii="Times New Roman" w:eastAsia="Times New Roman" w:hAnsi="Times New Roman" w:cs="Times New Roman"/>
                <w:b/>
                <w:color w:val="000000" w:themeColor="text1"/>
                <w:sz w:val="18"/>
                <w:szCs w:val="18"/>
                <w:lang w:val="uk-UA"/>
              </w:rPr>
              <w:t>1 060 000,00</w:t>
            </w:r>
          </w:p>
        </w:tc>
        <w:tc>
          <w:tcPr>
            <w:tcW w:w="1276" w:type="dxa"/>
            <w:tcBorders>
              <w:top w:val="single" w:sz="4" w:space="0" w:color="auto"/>
              <w:left w:val="single" w:sz="4" w:space="0" w:color="auto"/>
              <w:bottom w:val="single" w:sz="4" w:space="0" w:color="auto"/>
              <w:right w:val="single" w:sz="4" w:space="0" w:color="auto"/>
            </w:tcBorders>
          </w:tcPr>
          <w:p w:rsidR="00BF4D5B" w:rsidRPr="00262A57" w:rsidRDefault="00BF4D5B" w:rsidP="00262A57">
            <w:pPr>
              <w:spacing w:after="0" w:line="240" w:lineRule="auto"/>
              <w:rPr>
                <w:rFonts w:ascii="Times New Roman" w:hAnsi="Times New Roman" w:cs="Times New Roman"/>
                <w:b/>
                <w:color w:val="000000" w:themeColor="text1"/>
                <w:sz w:val="18"/>
                <w:szCs w:val="18"/>
                <w:lang w:val="uk-UA"/>
              </w:rPr>
            </w:pPr>
            <w:r w:rsidRPr="00262A57">
              <w:rPr>
                <w:rFonts w:ascii="Times New Roman" w:hAnsi="Times New Roman" w:cs="Times New Roman"/>
                <w:b/>
                <w:color w:val="000000" w:themeColor="text1"/>
                <w:sz w:val="18"/>
                <w:szCs w:val="18"/>
                <w:lang w:val="uk-UA"/>
              </w:rPr>
              <w:t xml:space="preserve"> 1 875 000,00</w:t>
            </w:r>
          </w:p>
        </w:tc>
        <w:tc>
          <w:tcPr>
            <w:tcW w:w="1275" w:type="dxa"/>
            <w:tcBorders>
              <w:top w:val="single" w:sz="4" w:space="0" w:color="auto"/>
              <w:left w:val="single" w:sz="4" w:space="0" w:color="auto"/>
              <w:bottom w:val="single" w:sz="4" w:space="0" w:color="auto"/>
              <w:right w:val="single" w:sz="4" w:space="0" w:color="auto"/>
            </w:tcBorders>
          </w:tcPr>
          <w:p w:rsidR="00BF4D5B" w:rsidRPr="00262A57" w:rsidRDefault="00BF4D5B" w:rsidP="00262A57">
            <w:pPr>
              <w:spacing w:after="0" w:line="240" w:lineRule="auto"/>
              <w:rPr>
                <w:rFonts w:ascii="Times New Roman" w:eastAsia="Times New Roman" w:hAnsi="Times New Roman" w:cs="Times New Roman"/>
                <w:b/>
                <w:color w:val="000000" w:themeColor="text1"/>
                <w:sz w:val="18"/>
                <w:szCs w:val="18"/>
                <w:lang w:val="uk-UA"/>
              </w:rPr>
            </w:pPr>
            <w:r w:rsidRPr="00262A57">
              <w:rPr>
                <w:rFonts w:ascii="Times New Roman" w:hAnsi="Times New Roman" w:cs="Times New Roman"/>
                <w:b/>
                <w:color w:val="000000" w:themeColor="text1"/>
                <w:sz w:val="18"/>
                <w:szCs w:val="18"/>
                <w:lang w:val="uk-UA"/>
              </w:rPr>
              <w:t>2 935 000,00</w:t>
            </w:r>
          </w:p>
        </w:tc>
        <w:tc>
          <w:tcPr>
            <w:tcW w:w="1364" w:type="dxa"/>
            <w:tcBorders>
              <w:top w:val="single" w:sz="4" w:space="0" w:color="auto"/>
              <w:left w:val="single" w:sz="4" w:space="0" w:color="auto"/>
              <w:bottom w:val="single" w:sz="4" w:space="0" w:color="auto"/>
              <w:right w:val="single" w:sz="4" w:space="0" w:color="auto"/>
            </w:tcBorders>
          </w:tcPr>
          <w:p w:rsidR="00BF4D5B" w:rsidRPr="00262A57" w:rsidRDefault="00BF4D5B" w:rsidP="00262A57">
            <w:pPr>
              <w:spacing w:after="0" w:line="240" w:lineRule="auto"/>
              <w:rPr>
                <w:rFonts w:ascii="Times New Roman" w:eastAsia="Times New Roman" w:hAnsi="Times New Roman" w:cs="Times New Roman"/>
                <w:color w:val="000000" w:themeColor="text1"/>
                <w:sz w:val="18"/>
                <w:szCs w:val="18"/>
                <w:lang w:val="uk-UA"/>
              </w:rPr>
            </w:pPr>
          </w:p>
        </w:tc>
      </w:tr>
    </w:tbl>
    <w:p w:rsidR="00BF4D5B" w:rsidRPr="00262A57" w:rsidRDefault="00BF4D5B" w:rsidP="00262A57">
      <w:pPr>
        <w:spacing w:after="0" w:line="240" w:lineRule="auto"/>
        <w:rPr>
          <w:rFonts w:ascii="Times New Roman" w:hAnsi="Times New Roman" w:cs="Times New Roman"/>
          <w:color w:val="000000" w:themeColor="text1"/>
          <w:sz w:val="28"/>
          <w:szCs w:val="28"/>
          <w:lang w:val="uk-UA"/>
        </w:rPr>
        <w:sectPr w:rsidR="00BF4D5B" w:rsidRPr="00262A57">
          <w:pgSz w:w="16838" w:h="11906" w:orient="landscape"/>
          <w:pgMar w:top="1440" w:right="357" w:bottom="993" w:left="357" w:header="709" w:footer="709" w:gutter="0"/>
          <w:cols w:space="720"/>
        </w:sectPr>
      </w:pPr>
    </w:p>
    <w:p w:rsidR="009F6BB5" w:rsidRPr="00262A57" w:rsidRDefault="009F6BB5" w:rsidP="00262A57">
      <w:pPr>
        <w:spacing w:after="0" w:line="240" w:lineRule="auto"/>
        <w:jc w:val="center"/>
        <w:rPr>
          <w:rFonts w:ascii="Times New Roman" w:hAnsi="Times New Roman" w:cs="Times New Roman"/>
          <w:b/>
          <w:bCs/>
          <w:color w:val="000000" w:themeColor="text1"/>
          <w:sz w:val="32"/>
          <w:szCs w:val="32"/>
          <w:bdr w:val="none" w:sz="0" w:space="0" w:color="auto" w:frame="1"/>
          <w:lang w:val="uk-UA"/>
        </w:rPr>
      </w:pPr>
    </w:p>
    <w:p w:rsidR="009F6BB5" w:rsidRPr="00262A57" w:rsidRDefault="009F6BB5" w:rsidP="00262A57">
      <w:pPr>
        <w:spacing w:after="0" w:line="240" w:lineRule="auto"/>
        <w:jc w:val="center"/>
        <w:rPr>
          <w:rFonts w:ascii="Times New Roman" w:hAnsi="Times New Roman" w:cs="Times New Roman"/>
          <w:b/>
          <w:bCs/>
          <w:color w:val="000000" w:themeColor="text1"/>
          <w:sz w:val="32"/>
          <w:szCs w:val="32"/>
          <w:bdr w:val="none" w:sz="0" w:space="0" w:color="auto" w:frame="1"/>
          <w:lang w:val="uk-UA"/>
        </w:rPr>
      </w:pPr>
    </w:p>
    <w:p w:rsidR="00BF4D5B" w:rsidRPr="00262A57" w:rsidRDefault="00BE4987" w:rsidP="00262A57">
      <w:pPr>
        <w:spacing w:after="0" w:line="240" w:lineRule="auto"/>
        <w:jc w:val="center"/>
        <w:rPr>
          <w:rFonts w:ascii="Times New Roman" w:hAnsi="Times New Roman" w:cs="Times New Roman"/>
          <w:b/>
          <w:bCs/>
          <w:color w:val="000000" w:themeColor="text1"/>
          <w:sz w:val="32"/>
          <w:szCs w:val="32"/>
          <w:bdr w:val="none" w:sz="0" w:space="0" w:color="auto" w:frame="1"/>
          <w:lang w:val="uk-UA"/>
        </w:rPr>
      </w:pPr>
      <w:r w:rsidRPr="00262A57">
        <w:rPr>
          <w:rFonts w:ascii="Times New Roman" w:hAnsi="Times New Roman" w:cs="Times New Roman"/>
          <w:b/>
          <w:bCs/>
          <w:color w:val="000000" w:themeColor="text1"/>
          <w:sz w:val="32"/>
          <w:szCs w:val="32"/>
          <w:bdr w:val="none" w:sz="0" w:space="0" w:color="auto" w:frame="1"/>
          <w:lang w:val="uk-UA"/>
        </w:rPr>
        <w:t>8</w:t>
      </w:r>
      <w:r w:rsidR="00BF4D5B" w:rsidRPr="00262A57">
        <w:rPr>
          <w:rFonts w:ascii="Times New Roman" w:hAnsi="Times New Roman" w:cs="Times New Roman"/>
          <w:b/>
          <w:bCs/>
          <w:color w:val="000000" w:themeColor="text1"/>
          <w:sz w:val="32"/>
          <w:szCs w:val="32"/>
          <w:bdr w:val="none" w:sz="0" w:space="0" w:color="auto" w:frame="1"/>
          <w:lang w:val="uk-UA"/>
        </w:rPr>
        <w:t>. Очікувані результати від виконання Програми</w:t>
      </w:r>
    </w:p>
    <w:p w:rsidR="00BF4D5B" w:rsidRPr="00262A57" w:rsidRDefault="00BF4D5B" w:rsidP="00262A57">
      <w:pPr>
        <w:spacing w:after="0" w:line="240" w:lineRule="auto"/>
        <w:jc w:val="both"/>
        <w:rPr>
          <w:rFonts w:ascii="Times New Roman" w:hAnsi="Times New Roman" w:cs="Times New Roman"/>
          <w:color w:val="000000" w:themeColor="text1"/>
          <w:sz w:val="21"/>
          <w:szCs w:val="21"/>
          <w:lang w:val="uk-UA"/>
        </w:rPr>
      </w:pPr>
    </w:p>
    <w:p w:rsidR="00BF4D5B" w:rsidRPr="00262A57" w:rsidRDefault="00BF4D5B" w:rsidP="00262A57">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Реалізація заходів, передбачених Програмою, дозволить здійснити використання та охорону земель на якісно новому рівні, </w:t>
      </w:r>
      <w:proofErr w:type="spellStart"/>
      <w:r w:rsidRPr="00262A57">
        <w:rPr>
          <w:rFonts w:ascii="Times New Roman" w:hAnsi="Times New Roman" w:cs="Times New Roman"/>
          <w:color w:val="000000" w:themeColor="text1"/>
          <w:sz w:val="28"/>
          <w:szCs w:val="28"/>
          <w:lang w:val="uk-UA"/>
        </w:rPr>
        <w:t>надасть</w:t>
      </w:r>
      <w:proofErr w:type="spellEnd"/>
      <w:r w:rsidRPr="00262A57">
        <w:rPr>
          <w:rFonts w:ascii="Times New Roman" w:hAnsi="Times New Roman" w:cs="Times New Roman"/>
          <w:color w:val="000000" w:themeColor="text1"/>
          <w:sz w:val="28"/>
          <w:szCs w:val="28"/>
          <w:lang w:val="uk-UA"/>
        </w:rPr>
        <w:t xml:space="preserve"> можливість зберегти та використовувати землю як складову частину природного ресурсу і територіального базису, основне національне багатство перетворити в самостійний фактор зростання економіки, а також сприяти залученню інвестицій у розвиток економіки </w:t>
      </w:r>
      <w:r w:rsidRPr="00262A57">
        <w:rPr>
          <w:rFonts w:ascii="Times New Roman" w:hAnsi="Times New Roman" w:cs="Times New Roman"/>
          <w:bCs/>
          <w:color w:val="000000" w:themeColor="text1"/>
          <w:sz w:val="28"/>
          <w:szCs w:val="72"/>
          <w:lang w:val="uk-UA"/>
        </w:rPr>
        <w:t>Рахівської міської територіальної громади</w:t>
      </w:r>
      <w:r w:rsidRPr="00262A57">
        <w:rPr>
          <w:rFonts w:ascii="Times New Roman" w:hAnsi="Times New Roman" w:cs="Times New Roman"/>
          <w:color w:val="000000" w:themeColor="text1"/>
          <w:sz w:val="28"/>
          <w:szCs w:val="28"/>
          <w:lang w:val="uk-UA"/>
        </w:rPr>
        <w:t>.</w:t>
      </w:r>
    </w:p>
    <w:p w:rsidR="00BF4D5B" w:rsidRPr="00262A57" w:rsidRDefault="00BF4D5B"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br/>
      </w:r>
    </w:p>
    <w:p w:rsidR="00BF4D5B" w:rsidRPr="00262A57" w:rsidRDefault="00BF4D5B" w:rsidP="00262A57">
      <w:pPr>
        <w:spacing w:after="0" w:line="240" w:lineRule="auto"/>
        <w:jc w:val="both"/>
        <w:rPr>
          <w:rFonts w:ascii="Times New Roman" w:hAnsi="Times New Roman" w:cs="Times New Roman"/>
          <w:color w:val="000000" w:themeColor="text1"/>
          <w:sz w:val="28"/>
          <w:szCs w:val="28"/>
          <w:lang w:val="uk-UA"/>
        </w:rPr>
      </w:pPr>
    </w:p>
    <w:p w:rsidR="00D442EE" w:rsidRPr="00262A57" w:rsidRDefault="00BF4D5B" w:rsidP="00262A57">
      <w:pPr>
        <w:tabs>
          <w:tab w:val="left" w:pos="7088"/>
        </w:tabs>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Секретар ради                                                                        Д. БРЕХЛІЧУК</w:t>
      </w:r>
    </w:p>
    <w:p w:rsidR="00D442EE" w:rsidRPr="00262A57" w:rsidRDefault="00D442EE"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br w:type="page"/>
      </w:r>
    </w:p>
    <w:p w:rsidR="0044297A" w:rsidRPr="00262A57" w:rsidRDefault="0044297A" w:rsidP="00262A57">
      <w:pPr>
        <w:spacing w:after="0" w:line="240" w:lineRule="auto"/>
        <w:jc w:val="right"/>
        <w:rPr>
          <w:rFonts w:ascii="Times New Roman" w:eastAsia="Calibri" w:hAnsi="Times New Roman" w:cs="Times New Roman"/>
          <w:color w:val="000000" w:themeColor="text1"/>
          <w:sz w:val="28"/>
          <w:szCs w:val="28"/>
          <w:lang w:val="uk-UA"/>
        </w:rPr>
      </w:pPr>
    </w:p>
    <w:p w:rsidR="00D442EE" w:rsidRPr="00262A57" w:rsidRDefault="00D442EE" w:rsidP="00262A57">
      <w:pPr>
        <w:spacing w:after="0" w:line="240" w:lineRule="auto"/>
        <w:jc w:val="right"/>
        <w:rPr>
          <w:rFonts w:ascii="Times New Roman" w:eastAsia="Calibri" w:hAnsi="Times New Roman" w:cs="Times New Roman"/>
          <w:color w:val="000000" w:themeColor="text1"/>
          <w:sz w:val="28"/>
          <w:szCs w:val="28"/>
          <w:lang w:val="uk-UA"/>
        </w:rPr>
      </w:pPr>
    </w:p>
    <w:p w:rsidR="00381BC4" w:rsidRPr="00262A57" w:rsidRDefault="00381BC4" w:rsidP="00262A57">
      <w:pPr>
        <w:spacing w:after="0" w:line="240" w:lineRule="auto"/>
        <w:jc w:val="right"/>
        <w:rPr>
          <w:rFonts w:ascii="Times New Roman" w:eastAsia="Calibri" w:hAnsi="Times New Roman" w:cs="Times New Roman"/>
          <w:color w:val="000000" w:themeColor="text1"/>
          <w:sz w:val="28"/>
          <w:szCs w:val="28"/>
          <w:lang w:val="uk-UA"/>
        </w:rPr>
      </w:pPr>
    </w:p>
    <w:p w:rsidR="00381BC4" w:rsidRPr="00262A57" w:rsidRDefault="00381BC4" w:rsidP="00262A57">
      <w:pPr>
        <w:spacing w:after="0" w:line="240" w:lineRule="auto"/>
        <w:rPr>
          <w:rFonts w:ascii="Times New Roman" w:eastAsia="Times New Roman" w:hAnsi="Times New Roman" w:cs="Times New Roman"/>
          <w:color w:val="000000" w:themeColor="text1"/>
          <w:sz w:val="28"/>
          <w:szCs w:val="28"/>
          <w:lang w:val="uk-UA" w:eastAsia="ru-RU"/>
        </w:rPr>
      </w:pPr>
    </w:p>
    <w:p w:rsidR="00575E99" w:rsidRPr="00262A57" w:rsidRDefault="00575E99"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75648" behindDoc="1" locked="0" layoutInCell="1" allowOverlap="1" wp14:anchorId="669B5292" wp14:editId="6FBB93A3">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anchor>
        </w:drawing>
      </w:r>
    </w:p>
    <w:p w:rsidR="00575E99" w:rsidRPr="00262A57" w:rsidRDefault="00575E99"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У К Р А Ї Н А</w:t>
      </w:r>
    </w:p>
    <w:p w:rsidR="00575E99" w:rsidRPr="00262A57" w:rsidRDefault="00575E99"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575E99" w:rsidRPr="00262A57" w:rsidRDefault="00575E99"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575E99" w:rsidRPr="00262A57" w:rsidRDefault="00575E99"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575E99" w:rsidRPr="00262A57" w:rsidRDefault="00575E99"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575E99" w:rsidRPr="00262A57" w:rsidRDefault="00575E99" w:rsidP="00262A57">
      <w:pPr>
        <w:spacing w:after="0" w:line="240" w:lineRule="auto"/>
        <w:rPr>
          <w:rFonts w:ascii="Times New Roman" w:eastAsia="Calibri" w:hAnsi="Times New Roman" w:cs="Times New Roman"/>
          <w:color w:val="000000" w:themeColor="text1"/>
          <w:sz w:val="28"/>
          <w:szCs w:val="28"/>
          <w:lang w:val="uk-UA"/>
        </w:rPr>
      </w:pPr>
    </w:p>
    <w:p w:rsidR="00575E99" w:rsidRPr="00262A57" w:rsidRDefault="00575E99"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575E99" w:rsidRPr="00262A57" w:rsidRDefault="00575E99" w:rsidP="00262A57">
      <w:pPr>
        <w:spacing w:after="0" w:line="240" w:lineRule="auto"/>
        <w:rPr>
          <w:rFonts w:ascii="Times New Roman" w:eastAsia="Calibri" w:hAnsi="Times New Roman" w:cs="Times New Roman"/>
          <w:color w:val="000000" w:themeColor="text1"/>
          <w:sz w:val="28"/>
          <w:szCs w:val="28"/>
          <w:lang w:val="uk-UA"/>
        </w:rPr>
      </w:pPr>
    </w:p>
    <w:p w:rsidR="00575E99" w:rsidRPr="00262A57" w:rsidRDefault="00575E99"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№426</w:t>
      </w:r>
    </w:p>
    <w:p w:rsidR="00575E99" w:rsidRPr="00262A57" w:rsidRDefault="00575E99"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575E99" w:rsidRPr="00262A57" w:rsidRDefault="00575E99" w:rsidP="00262A57">
      <w:pPr>
        <w:spacing w:after="0" w:line="240" w:lineRule="auto"/>
        <w:rPr>
          <w:rFonts w:ascii="Times New Roman" w:eastAsia="Calibri" w:hAnsi="Times New Roman" w:cs="Times New Roman"/>
          <w:color w:val="000000" w:themeColor="text1"/>
          <w:sz w:val="28"/>
          <w:szCs w:val="28"/>
          <w:lang w:val="uk-UA"/>
        </w:rPr>
      </w:pPr>
    </w:p>
    <w:p w:rsidR="00575E99" w:rsidRPr="00262A57" w:rsidRDefault="00575E99" w:rsidP="00262A57">
      <w:pPr>
        <w:spacing w:after="0" w:line="240" w:lineRule="auto"/>
        <w:jc w:val="both"/>
        <w:rPr>
          <w:rFonts w:ascii="Times New Roman" w:eastAsia="Times New Roman" w:hAnsi="Times New Roman" w:cs="Times New Roman"/>
          <w:color w:val="000000" w:themeColor="text1"/>
          <w:sz w:val="28"/>
          <w:szCs w:val="28"/>
          <w:lang w:val="uk-UA" w:eastAsia="ru-RU"/>
        </w:rPr>
      </w:pPr>
      <w:bookmarkStart w:id="24" w:name="_Hlk121737056"/>
      <w:r w:rsidRPr="00262A57">
        <w:rPr>
          <w:rFonts w:ascii="Times New Roman" w:eastAsia="Times New Roman" w:hAnsi="Times New Roman" w:cs="Times New Roman"/>
          <w:color w:val="000000" w:themeColor="text1"/>
          <w:sz w:val="28"/>
          <w:szCs w:val="28"/>
          <w:lang w:val="uk-UA" w:eastAsia="ru-RU"/>
        </w:rPr>
        <w:t xml:space="preserve">Про затвердження програми підтримки творчих </w:t>
      </w:r>
    </w:p>
    <w:p w:rsidR="00575E99" w:rsidRPr="00262A57" w:rsidRDefault="00575E99"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та обдарованих дітей освітніх закладів</w:t>
      </w:r>
    </w:p>
    <w:p w:rsidR="00575E99" w:rsidRPr="00262A57" w:rsidRDefault="00575E99"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Рахівської міської ради на  2023-2025 роки</w:t>
      </w:r>
    </w:p>
    <w:bookmarkEnd w:id="24"/>
    <w:p w:rsidR="00575E99" w:rsidRPr="00262A57" w:rsidRDefault="00575E99" w:rsidP="00262A57">
      <w:pPr>
        <w:spacing w:after="0" w:line="240" w:lineRule="auto"/>
        <w:jc w:val="both"/>
        <w:rPr>
          <w:rFonts w:ascii="Times New Roman" w:eastAsia="Times New Roman" w:hAnsi="Times New Roman" w:cs="Times New Roman"/>
          <w:color w:val="000000" w:themeColor="text1"/>
          <w:sz w:val="28"/>
          <w:szCs w:val="28"/>
          <w:lang w:val="uk-UA" w:eastAsia="ru-RU"/>
        </w:rPr>
      </w:pPr>
    </w:p>
    <w:p w:rsidR="00575E99" w:rsidRPr="00262A57" w:rsidRDefault="00575E99" w:rsidP="00262A57">
      <w:pPr>
        <w:spacing w:after="0" w:line="240" w:lineRule="auto"/>
        <w:contextualSpacing/>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ab/>
        <w:t>Відповідно до пункту 22 статті 26 Закону України  «Про місцеве самоврядування в Україні»,  Законів України: «Про Освіту», «Про повну загальну середню освіту», «Про дошкільну освіту»</w:t>
      </w:r>
      <w:r w:rsidRPr="00262A57">
        <w:rPr>
          <w:rFonts w:ascii="Times New Roman" w:eastAsia="Times New Roman" w:hAnsi="Times New Roman" w:cs="Times New Roman"/>
          <w:color w:val="000000" w:themeColor="text1"/>
          <w:sz w:val="28"/>
          <w:szCs w:val="28"/>
          <w:bdr w:val="none" w:sz="0" w:space="0" w:color="auto" w:frame="1"/>
          <w:lang w:val="uk-UA" w:eastAsia="ru-RU"/>
        </w:rPr>
        <w:t xml:space="preserve">, </w:t>
      </w:r>
      <w:r w:rsidRPr="00262A57">
        <w:rPr>
          <w:rFonts w:ascii="Times New Roman" w:eastAsia="Times New Roman" w:hAnsi="Times New Roman" w:cs="Times New Roman"/>
          <w:color w:val="000000" w:themeColor="text1"/>
          <w:sz w:val="28"/>
          <w:szCs w:val="28"/>
          <w:lang w:val="uk-UA" w:eastAsia="ru-RU"/>
        </w:rPr>
        <w:t>«Про позашкільну освіту»</w:t>
      </w:r>
      <w:r w:rsidRPr="00262A57">
        <w:rPr>
          <w:rFonts w:ascii="Times New Roman" w:eastAsia="Times New Roman" w:hAnsi="Times New Roman" w:cs="Times New Roman"/>
          <w:color w:val="000000" w:themeColor="text1"/>
          <w:sz w:val="28"/>
          <w:szCs w:val="28"/>
          <w:bdr w:val="none" w:sz="0" w:space="0" w:color="auto" w:frame="1"/>
          <w:lang w:val="uk-UA" w:eastAsia="ru-RU"/>
        </w:rPr>
        <w:t xml:space="preserve">; </w:t>
      </w:r>
      <w:r w:rsidRPr="00262A57">
        <w:rPr>
          <w:rFonts w:ascii="Times New Roman" w:eastAsia="Times New Roman" w:hAnsi="Times New Roman" w:cs="Times New Roman"/>
          <w:color w:val="000000" w:themeColor="text1"/>
          <w:sz w:val="28"/>
          <w:szCs w:val="28"/>
          <w:lang w:val="uk-UA" w:eastAsia="ru-RU"/>
        </w:rPr>
        <w:t>указів Президента України від 30 вересня 2010 року № 927 «Про заходи щодо розвитку системи виявлення та підтримки обдарованих і талановитих дітей та молоді»</w:t>
      </w:r>
      <w:r w:rsidRPr="00262A57">
        <w:rPr>
          <w:rFonts w:ascii="Times New Roman" w:eastAsia="Times New Roman" w:hAnsi="Times New Roman" w:cs="Times New Roman"/>
          <w:color w:val="000000" w:themeColor="text1"/>
          <w:sz w:val="28"/>
          <w:szCs w:val="28"/>
          <w:bdr w:val="none" w:sz="0" w:space="0" w:color="auto" w:frame="1"/>
          <w:lang w:val="uk-UA" w:eastAsia="ru-RU"/>
        </w:rPr>
        <w:t xml:space="preserve"> та </w:t>
      </w:r>
      <w:r w:rsidRPr="00262A57">
        <w:rPr>
          <w:rFonts w:ascii="Times New Roman" w:eastAsia="Times New Roman" w:hAnsi="Times New Roman" w:cs="Times New Roman"/>
          <w:color w:val="000000" w:themeColor="text1"/>
          <w:sz w:val="28"/>
          <w:szCs w:val="28"/>
          <w:lang w:val="uk-UA" w:eastAsia="ru-RU"/>
        </w:rPr>
        <w:t xml:space="preserve">від 12 січня 2015 року № 5/2015 «Стратегії сталого розвитку «Україна – 2020», Концепції Нової української школи, схваленої розпорядженням Кабінету Міністрів України від 14 грудня 2016 року №988 та з метою створення системи виявлення та підтримки  обдарованої учнівської молоді,  розвитку її </w:t>
      </w:r>
      <w:r w:rsidRPr="00262A57">
        <w:rPr>
          <w:rFonts w:ascii="Times New Roman" w:eastAsia="Times New Roman" w:hAnsi="Times New Roman" w:cs="Times New Roman"/>
          <w:color w:val="000000" w:themeColor="text1"/>
          <w:sz w:val="28"/>
          <w:szCs w:val="28"/>
          <w:lang w:val="uk-UA" w:eastAsia="uk-UA"/>
        </w:rPr>
        <w:t xml:space="preserve">інтелектуального, творчого,  духовного й фізичного потенціалу, </w:t>
      </w:r>
      <w:r w:rsidRPr="00262A57">
        <w:rPr>
          <w:rFonts w:ascii="Times New Roman" w:eastAsia="Times New Roman" w:hAnsi="Times New Roman" w:cs="Times New Roman"/>
          <w:color w:val="000000" w:themeColor="text1"/>
          <w:sz w:val="28"/>
          <w:szCs w:val="28"/>
          <w:lang w:val="uk-UA" w:eastAsia="ar-SA"/>
        </w:rPr>
        <w:t>Рахівська міська рада</w:t>
      </w:r>
    </w:p>
    <w:p w:rsidR="00575E99" w:rsidRPr="00262A57" w:rsidRDefault="00575E99" w:rsidP="00262A57">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575E99" w:rsidRPr="00262A57" w:rsidRDefault="00575E99" w:rsidP="00262A57">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В И Р І Ш И Л А:</w:t>
      </w:r>
    </w:p>
    <w:p w:rsidR="00575E99" w:rsidRPr="00262A57" w:rsidRDefault="00575E99" w:rsidP="00262A57">
      <w:pPr>
        <w:spacing w:after="0" w:line="240" w:lineRule="auto"/>
        <w:ind w:firstLine="708"/>
        <w:jc w:val="both"/>
        <w:rPr>
          <w:rFonts w:ascii="Times New Roman" w:eastAsia="Times New Roman" w:hAnsi="Times New Roman" w:cs="Times New Roman"/>
          <w:b/>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1. Затвердити Програму підтримки  творчих та обдарованих дітей освітніх закладів Рахівської міської ради на  2023-2025 роки (додається).</w:t>
      </w:r>
    </w:p>
    <w:p w:rsidR="00575E99" w:rsidRPr="00262A57" w:rsidRDefault="00575E99" w:rsidP="00262A57">
      <w:pPr>
        <w:spacing w:after="0" w:line="240" w:lineRule="auto"/>
        <w:ind w:firstLine="720"/>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2. 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575E99" w:rsidRPr="00262A57" w:rsidRDefault="00575E99" w:rsidP="00262A57">
      <w:pPr>
        <w:spacing w:after="0" w:line="240" w:lineRule="auto"/>
        <w:jc w:val="both"/>
        <w:rPr>
          <w:rFonts w:ascii="Times New Roman" w:eastAsia="Times New Roman" w:hAnsi="Times New Roman" w:cs="Times New Roman"/>
          <w:color w:val="000000" w:themeColor="text1"/>
          <w:sz w:val="28"/>
          <w:szCs w:val="28"/>
          <w:lang w:val="uk-UA" w:eastAsia="ru-RU"/>
        </w:rPr>
      </w:pPr>
    </w:p>
    <w:p w:rsidR="00575E99" w:rsidRPr="00262A57" w:rsidRDefault="00575E99" w:rsidP="00262A57">
      <w:pPr>
        <w:suppressAutoHyphens/>
        <w:spacing w:after="0" w:line="240" w:lineRule="auto"/>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Міський голова                                                                         В. МЕДВІДЬ</w:t>
      </w:r>
    </w:p>
    <w:p w:rsidR="00381BC4" w:rsidRPr="00262A57" w:rsidRDefault="00381BC4" w:rsidP="00262A57">
      <w:pPr>
        <w:spacing w:after="0" w:line="240" w:lineRule="auto"/>
        <w:rPr>
          <w:rFonts w:ascii="Times New Roman" w:hAnsi="Times New Roman" w:cs="Times New Roman"/>
          <w:color w:val="000000" w:themeColor="text1"/>
          <w:sz w:val="28"/>
          <w:szCs w:val="28"/>
          <w:lang w:val="uk-UA"/>
        </w:rPr>
      </w:pPr>
    </w:p>
    <w:p w:rsidR="00381BC4" w:rsidRPr="00262A57" w:rsidRDefault="00381BC4"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eastAsia="ru-RU"/>
        </w:rPr>
        <w:br w:type="page"/>
      </w:r>
    </w:p>
    <w:p w:rsidR="00575E99" w:rsidRPr="00262A57" w:rsidRDefault="00575E99" w:rsidP="00262A57">
      <w:pPr>
        <w:spacing w:after="0" w:line="240" w:lineRule="auto"/>
        <w:rPr>
          <w:rFonts w:ascii="Times New Roman" w:eastAsia="Times New Roman" w:hAnsi="Times New Roman" w:cs="Times New Roman"/>
          <w:color w:val="000000" w:themeColor="text1"/>
          <w:lang w:val="uk-UA" w:eastAsia="ru-RU"/>
        </w:rPr>
      </w:pPr>
    </w:p>
    <w:tbl>
      <w:tblPr>
        <w:tblW w:w="2838" w:type="dxa"/>
        <w:tblInd w:w="6768" w:type="dxa"/>
        <w:tblLook w:val="0000" w:firstRow="0" w:lastRow="0" w:firstColumn="0" w:lastColumn="0" w:noHBand="0" w:noVBand="0"/>
      </w:tblPr>
      <w:tblGrid>
        <w:gridCol w:w="2838"/>
      </w:tblGrid>
      <w:tr w:rsidR="00151D4A" w:rsidRPr="00262A57" w:rsidTr="00E207CC">
        <w:trPr>
          <w:trHeight w:val="182"/>
        </w:trPr>
        <w:tc>
          <w:tcPr>
            <w:tcW w:w="2838" w:type="dxa"/>
          </w:tcPr>
          <w:p w:rsidR="00575E99" w:rsidRPr="00262A57" w:rsidRDefault="00575E99" w:rsidP="00262A57">
            <w:pPr>
              <w:spacing w:after="0" w:line="240" w:lineRule="auto"/>
              <w:rPr>
                <w:rFonts w:ascii="Times New Roman" w:eastAsia="Times New Roman" w:hAnsi="Times New Roman" w:cs="Times New Roman"/>
                <w:color w:val="000000" w:themeColor="text1"/>
                <w:sz w:val="24"/>
                <w:szCs w:val="24"/>
                <w:lang w:val="uk-UA" w:eastAsia="ru-RU"/>
              </w:rPr>
            </w:pPr>
          </w:p>
          <w:p w:rsidR="00575E99" w:rsidRPr="00262A57" w:rsidRDefault="00575E99" w:rsidP="00262A57">
            <w:pPr>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Додаток</w:t>
            </w:r>
          </w:p>
          <w:p w:rsidR="00575E99" w:rsidRPr="00262A57" w:rsidRDefault="00575E99" w:rsidP="00262A57">
            <w:pPr>
              <w:spacing w:after="0" w:line="240" w:lineRule="auto"/>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до рішення міської ради</w:t>
            </w:r>
          </w:p>
          <w:p w:rsidR="00575E99" w:rsidRPr="00262A57" w:rsidRDefault="00575E99" w:rsidP="00262A57">
            <w:pPr>
              <w:spacing w:after="0" w:line="240" w:lineRule="auto"/>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28-ої сесії 8-го скликання</w:t>
            </w:r>
          </w:p>
          <w:p w:rsidR="00575E99" w:rsidRPr="00262A57" w:rsidRDefault="00575E99" w:rsidP="00262A57">
            <w:pPr>
              <w:spacing w:after="0" w:line="240" w:lineRule="auto"/>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від 22.12.2022 р. № 426</w:t>
            </w:r>
          </w:p>
        </w:tc>
      </w:tr>
    </w:tbl>
    <w:p w:rsidR="00575E99" w:rsidRPr="00262A57" w:rsidRDefault="00575E99" w:rsidP="00262A57">
      <w:pPr>
        <w:spacing w:after="0" w:line="240" w:lineRule="auto"/>
        <w:rPr>
          <w:rFonts w:ascii="Times New Roman" w:eastAsia="Times New Roman" w:hAnsi="Times New Roman" w:cs="Times New Roman"/>
          <w:b/>
          <w:color w:val="000000" w:themeColor="text1"/>
          <w:sz w:val="28"/>
          <w:szCs w:val="28"/>
          <w:lang w:val="uk-UA" w:eastAsia="ru-RU"/>
        </w:rPr>
      </w:pPr>
    </w:p>
    <w:p w:rsidR="00575E99" w:rsidRPr="00262A57" w:rsidRDefault="00575E99" w:rsidP="00262A57">
      <w:pPr>
        <w:spacing w:after="0" w:line="240" w:lineRule="auto"/>
        <w:rPr>
          <w:rFonts w:ascii="Times New Roman" w:eastAsia="Times New Roman" w:hAnsi="Times New Roman" w:cs="Times New Roman"/>
          <w:b/>
          <w:color w:val="000000" w:themeColor="text1"/>
          <w:sz w:val="28"/>
          <w:szCs w:val="28"/>
          <w:lang w:val="uk-UA" w:eastAsia="ru-RU"/>
        </w:rPr>
      </w:pPr>
    </w:p>
    <w:p w:rsidR="00575E99" w:rsidRPr="00262A57" w:rsidRDefault="00575E99" w:rsidP="00262A57">
      <w:pPr>
        <w:widowControl w:val="0"/>
        <w:shd w:val="clear" w:color="auto" w:fill="FFFFFF"/>
        <w:spacing w:after="0" w:line="240" w:lineRule="auto"/>
        <w:jc w:val="center"/>
        <w:rPr>
          <w:rFonts w:ascii="Times New Roman" w:eastAsia="Times New Roman" w:hAnsi="Times New Roman" w:cs="Times New Roman"/>
          <w:b/>
          <w:snapToGrid w:val="0"/>
          <w:color w:val="000000" w:themeColor="text1"/>
          <w:sz w:val="28"/>
          <w:szCs w:val="28"/>
          <w:lang w:val="uk-UA" w:eastAsia="ru-RU"/>
        </w:rPr>
      </w:pPr>
    </w:p>
    <w:p w:rsidR="00575E99" w:rsidRPr="00262A57" w:rsidRDefault="00575E99" w:rsidP="00262A57">
      <w:pPr>
        <w:widowControl w:val="0"/>
        <w:shd w:val="clear" w:color="auto" w:fill="FFFFFF"/>
        <w:spacing w:after="0" w:line="240" w:lineRule="auto"/>
        <w:jc w:val="center"/>
        <w:rPr>
          <w:rFonts w:ascii="Times New Roman" w:eastAsia="Times New Roman" w:hAnsi="Times New Roman" w:cs="Times New Roman"/>
          <w:b/>
          <w:snapToGrid w:val="0"/>
          <w:color w:val="000000" w:themeColor="text1"/>
          <w:sz w:val="28"/>
          <w:szCs w:val="28"/>
          <w:lang w:val="uk-UA" w:eastAsia="ru-RU"/>
        </w:rPr>
      </w:pPr>
      <w:r w:rsidRPr="00262A57">
        <w:rPr>
          <w:rFonts w:ascii="Times New Roman" w:eastAsia="Times New Roman" w:hAnsi="Times New Roman" w:cs="Times New Roman"/>
          <w:b/>
          <w:snapToGrid w:val="0"/>
          <w:color w:val="000000" w:themeColor="text1"/>
          <w:sz w:val="28"/>
          <w:szCs w:val="28"/>
          <w:lang w:val="uk-UA" w:eastAsia="ru-RU"/>
        </w:rPr>
        <w:t xml:space="preserve">ПРОГРАМА </w:t>
      </w:r>
    </w:p>
    <w:p w:rsidR="00575E99" w:rsidRPr="00262A57" w:rsidRDefault="00575E99" w:rsidP="00262A57">
      <w:pPr>
        <w:widowControl w:val="0"/>
        <w:shd w:val="clear" w:color="auto" w:fill="FFFFFF"/>
        <w:spacing w:after="0" w:line="240" w:lineRule="auto"/>
        <w:jc w:val="center"/>
        <w:rPr>
          <w:rFonts w:ascii="Times New Roman" w:eastAsia="Times New Roman" w:hAnsi="Times New Roman" w:cs="Times New Roman"/>
          <w:b/>
          <w:snapToGrid w:val="0"/>
          <w:color w:val="000000" w:themeColor="text1"/>
          <w:sz w:val="28"/>
          <w:szCs w:val="28"/>
          <w:lang w:val="uk-UA" w:eastAsia="ru-RU"/>
        </w:rPr>
      </w:pPr>
      <w:r w:rsidRPr="00262A57">
        <w:rPr>
          <w:rFonts w:ascii="Times New Roman" w:eastAsia="Times New Roman" w:hAnsi="Times New Roman" w:cs="Times New Roman"/>
          <w:b/>
          <w:snapToGrid w:val="0"/>
          <w:color w:val="000000" w:themeColor="text1"/>
          <w:sz w:val="28"/>
          <w:szCs w:val="28"/>
          <w:lang w:val="uk-UA" w:eastAsia="ru-RU"/>
        </w:rPr>
        <w:t>підтримки  творчих та обдарованих дітей освітніх закладів Рахівської міської ради на 2023-2025 роки</w:t>
      </w:r>
    </w:p>
    <w:p w:rsidR="00575E99" w:rsidRPr="00262A57" w:rsidRDefault="00575E99" w:rsidP="00262A57">
      <w:pPr>
        <w:spacing w:after="0" w:line="240" w:lineRule="auto"/>
        <w:jc w:val="center"/>
        <w:rPr>
          <w:rFonts w:ascii="Times New Roman" w:eastAsia="Times New Roman" w:hAnsi="Times New Roman" w:cs="Times New Roman"/>
          <w:b/>
          <w:color w:val="000000" w:themeColor="text1"/>
          <w:sz w:val="28"/>
          <w:szCs w:val="28"/>
          <w:lang w:val="uk-UA" w:eastAsia="ru-RU"/>
        </w:rPr>
      </w:pPr>
    </w:p>
    <w:p w:rsidR="00575E99" w:rsidRPr="00262A57" w:rsidRDefault="00575E99" w:rsidP="00262A57">
      <w:pPr>
        <w:numPr>
          <w:ilvl w:val="0"/>
          <w:numId w:val="8"/>
        </w:numPr>
        <w:spacing w:after="0" w:line="240" w:lineRule="auto"/>
        <w:ind w:left="0"/>
        <w:contextualSpacing/>
        <w:jc w:val="center"/>
        <w:rPr>
          <w:rFonts w:ascii="Times New Roman" w:eastAsia="Times New Roman" w:hAnsi="Times New Roman" w:cs="Times New Roman"/>
          <w:b/>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ПАСПОРТ</w:t>
      </w:r>
    </w:p>
    <w:p w:rsidR="00575E99" w:rsidRPr="00262A57" w:rsidRDefault="00575E99" w:rsidP="00262A57">
      <w:pPr>
        <w:spacing w:after="0" w:line="240" w:lineRule="auto"/>
        <w:jc w:val="center"/>
        <w:rPr>
          <w:rFonts w:ascii="Times New Roman" w:eastAsia="Times New Roman" w:hAnsi="Times New Roman" w:cs="Times New Roman"/>
          <w:b/>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Програми «</w:t>
      </w:r>
      <w:r w:rsidRPr="00262A57">
        <w:rPr>
          <w:rFonts w:ascii="Times New Roman" w:eastAsia="Times New Roman" w:hAnsi="Times New Roman" w:cs="Times New Roman"/>
          <w:color w:val="000000" w:themeColor="text1"/>
          <w:sz w:val="28"/>
          <w:szCs w:val="28"/>
          <w:lang w:val="uk-UA" w:eastAsia="ru-RU"/>
        </w:rPr>
        <w:t>підтримки  творчих та обдарованих дітей освітніх закладів Рахівської міської ради на 2023-2025 роки</w:t>
      </w:r>
      <w:r w:rsidRPr="00262A57">
        <w:rPr>
          <w:rFonts w:ascii="Times New Roman" w:eastAsia="Times New Roman" w:hAnsi="Times New Roman" w:cs="Times New Roman"/>
          <w:b/>
          <w:color w:val="000000" w:themeColor="text1"/>
          <w:sz w:val="28"/>
          <w:szCs w:val="28"/>
          <w:lang w:val="uk-UA" w:eastAsia="ru-RU"/>
        </w:rPr>
        <w:t>»</w:t>
      </w:r>
    </w:p>
    <w:p w:rsidR="00575E99" w:rsidRPr="00262A57" w:rsidRDefault="00575E99" w:rsidP="00262A57">
      <w:pPr>
        <w:spacing w:after="0" w:line="240" w:lineRule="auto"/>
        <w:jc w:val="center"/>
        <w:rPr>
          <w:rFonts w:ascii="Times New Roman" w:eastAsia="Times New Roman" w:hAnsi="Times New Roman" w:cs="Times New Roman"/>
          <w:b/>
          <w:color w:val="000000" w:themeColor="text1"/>
          <w:sz w:val="28"/>
          <w:szCs w:val="28"/>
          <w:lang w:val="uk-UA" w:eastAsia="ru-RU"/>
        </w:rPr>
      </w:pPr>
    </w:p>
    <w:p w:rsidR="00575E99" w:rsidRPr="00262A57" w:rsidRDefault="00575E99" w:rsidP="00262A57">
      <w:pPr>
        <w:spacing w:after="0" w:line="240" w:lineRule="auto"/>
        <w:contextualSpacing/>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1.Назва Програми:</w:t>
      </w:r>
      <w:r w:rsidRPr="00262A57">
        <w:rPr>
          <w:rFonts w:ascii="Times New Roman" w:eastAsia="Times New Roman" w:hAnsi="Times New Roman" w:cs="Times New Roman"/>
          <w:color w:val="000000" w:themeColor="text1"/>
          <w:sz w:val="28"/>
          <w:szCs w:val="28"/>
          <w:lang w:val="uk-UA" w:eastAsia="ru-RU"/>
        </w:rPr>
        <w:t xml:space="preserve"> «підтримки  творчих та обдарованих дітей освітніх закладів Рахівської міської ради на 2023-2025 роки».</w:t>
      </w:r>
    </w:p>
    <w:p w:rsidR="00575E99" w:rsidRPr="00262A57" w:rsidRDefault="00575E99" w:rsidP="00262A57">
      <w:pPr>
        <w:spacing w:after="0" w:line="240" w:lineRule="auto"/>
        <w:contextualSpacing/>
        <w:jc w:val="both"/>
        <w:rPr>
          <w:rFonts w:ascii="Times New Roman" w:eastAsia="Times New Roman" w:hAnsi="Times New Roman" w:cs="Times New Roman"/>
          <w:color w:val="000000" w:themeColor="text1"/>
          <w:sz w:val="28"/>
          <w:szCs w:val="28"/>
          <w:lang w:val="uk-UA" w:eastAsia="ru-RU"/>
        </w:rPr>
      </w:pPr>
    </w:p>
    <w:p w:rsidR="00575E99" w:rsidRPr="00262A57" w:rsidRDefault="00575E99" w:rsidP="00262A57">
      <w:pPr>
        <w:spacing w:after="0" w:line="240" w:lineRule="auto"/>
        <w:contextualSpacing/>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2.Підстава для розроблення:</w:t>
      </w:r>
      <w:r w:rsidRPr="00262A57">
        <w:rPr>
          <w:rFonts w:ascii="Times New Roman" w:eastAsia="Times New Roman" w:hAnsi="Times New Roman" w:cs="Times New Roman"/>
          <w:color w:val="000000" w:themeColor="text1"/>
          <w:sz w:val="28"/>
          <w:szCs w:val="28"/>
          <w:lang w:val="uk-UA" w:eastAsia="ru-RU"/>
        </w:rPr>
        <w:t xml:space="preserve">  Закони України  «Про освіту», «Про повну загальну середню освіту», «Про дошкільну освіту»</w:t>
      </w:r>
      <w:r w:rsidRPr="00262A57">
        <w:rPr>
          <w:rFonts w:ascii="Times New Roman" w:eastAsia="Times New Roman" w:hAnsi="Times New Roman" w:cs="Times New Roman"/>
          <w:color w:val="000000" w:themeColor="text1"/>
          <w:sz w:val="28"/>
          <w:szCs w:val="28"/>
          <w:bdr w:val="none" w:sz="0" w:space="0" w:color="auto" w:frame="1"/>
          <w:lang w:val="uk-UA" w:eastAsia="ru-RU"/>
        </w:rPr>
        <w:t xml:space="preserve">, </w:t>
      </w:r>
      <w:r w:rsidRPr="00262A57">
        <w:rPr>
          <w:rFonts w:ascii="Times New Roman" w:eastAsia="Times New Roman" w:hAnsi="Times New Roman" w:cs="Times New Roman"/>
          <w:color w:val="000000" w:themeColor="text1"/>
          <w:sz w:val="28"/>
          <w:szCs w:val="28"/>
          <w:lang w:val="uk-UA" w:eastAsia="ru-RU"/>
        </w:rPr>
        <w:t>«Про позашкільну освіту»</w:t>
      </w:r>
      <w:r w:rsidRPr="00262A57">
        <w:rPr>
          <w:rFonts w:ascii="Times New Roman" w:eastAsia="Times New Roman" w:hAnsi="Times New Roman" w:cs="Times New Roman"/>
          <w:color w:val="000000" w:themeColor="text1"/>
          <w:sz w:val="28"/>
          <w:szCs w:val="28"/>
          <w:bdr w:val="none" w:sz="0" w:space="0" w:color="auto" w:frame="1"/>
          <w:lang w:val="uk-UA" w:eastAsia="ru-RU"/>
        </w:rPr>
        <w:t xml:space="preserve">; </w:t>
      </w:r>
      <w:r w:rsidRPr="00262A57">
        <w:rPr>
          <w:rFonts w:ascii="Times New Roman" w:eastAsia="Times New Roman" w:hAnsi="Times New Roman" w:cs="Times New Roman"/>
          <w:color w:val="000000" w:themeColor="text1"/>
          <w:sz w:val="28"/>
          <w:szCs w:val="28"/>
          <w:lang w:val="uk-UA" w:eastAsia="ru-RU"/>
        </w:rPr>
        <w:t>указів Президента України від 30 вересня 2010 року № 927 «Про заходи щодо розвитку системи виявлення та підтримки обдарованих і талановитих дітей та молоді»</w:t>
      </w:r>
      <w:r w:rsidRPr="00262A57">
        <w:rPr>
          <w:rFonts w:ascii="Times New Roman" w:eastAsia="Times New Roman" w:hAnsi="Times New Roman" w:cs="Times New Roman"/>
          <w:color w:val="000000" w:themeColor="text1"/>
          <w:sz w:val="28"/>
          <w:szCs w:val="28"/>
          <w:bdr w:val="none" w:sz="0" w:space="0" w:color="auto" w:frame="1"/>
          <w:lang w:val="uk-UA" w:eastAsia="ru-RU"/>
        </w:rPr>
        <w:t xml:space="preserve"> та </w:t>
      </w:r>
      <w:r w:rsidRPr="00262A57">
        <w:rPr>
          <w:rFonts w:ascii="Times New Roman" w:eastAsia="Times New Roman" w:hAnsi="Times New Roman" w:cs="Times New Roman"/>
          <w:color w:val="000000" w:themeColor="text1"/>
          <w:sz w:val="28"/>
          <w:szCs w:val="28"/>
          <w:lang w:val="uk-UA" w:eastAsia="ru-RU"/>
        </w:rPr>
        <w:t>від 12 січня 2015 року № 5/2015 «Стратегія сталого розвитку «Україна – 2020», Концепція Нової української школи, схваленої розпорядженням Кабінету Міністрів України від 14 грудня 2016 року № 988.</w:t>
      </w:r>
    </w:p>
    <w:p w:rsidR="00575E99" w:rsidRPr="00262A57" w:rsidRDefault="00575E99" w:rsidP="00262A57">
      <w:pPr>
        <w:spacing w:after="0" w:line="240" w:lineRule="auto"/>
        <w:contextualSpacing/>
        <w:rPr>
          <w:rFonts w:ascii="Times New Roman" w:eastAsia="Times New Roman" w:hAnsi="Times New Roman" w:cs="Times New Roman"/>
          <w:color w:val="000000" w:themeColor="text1"/>
          <w:sz w:val="28"/>
          <w:szCs w:val="28"/>
          <w:lang w:val="uk-UA" w:eastAsia="ru-RU"/>
        </w:rPr>
      </w:pPr>
    </w:p>
    <w:p w:rsidR="00575E99" w:rsidRPr="00262A57" w:rsidRDefault="00575E99" w:rsidP="00262A57">
      <w:pPr>
        <w:spacing w:after="0" w:line="240" w:lineRule="auto"/>
        <w:contextualSpacing/>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3.Розробник Програми:</w:t>
      </w:r>
      <w:r w:rsidRPr="00262A57">
        <w:rPr>
          <w:rFonts w:ascii="Times New Roman" w:eastAsia="Times New Roman" w:hAnsi="Times New Roman" w:cs="Times New Roman"/>
          <w:color w:val="000000" w:themeColor="text1"/>
          <w:sz w:val="28"/>
          <w:szCs w:val="28"/>
          <w:lang w:val="uk-UA" w:eastAsia="ru-RU"/>
        </w:rPr>
        <w:t xml:space="preserve"> Відділ освіти, культури, молоді та спорту Рахівської міської ради.</w:t>
      </w:r>
    </w:p>
    <w:p w:rsidR="00575E99" w:rsidRPr="00262A57" w:rsidRDefault="00575E99" w:rsidP="00262A57">
      <w:pPr>
        <w:spacing w:after="0" w:line="240" w:lineRule="auto"/>
        <w:contextualSpacing/>
        <w:rPr>
          <w:rFonts w:ascii="Times New Roman" w:eastAsia="Times New Roman" w:hAnsi="Times New Roman" w:cs="Times New Roman"/>
          <w:color w:val="000000" w:themeColor="text1"/>
          <w:sz w:val="28"/>
          <w:szCs w:val="28"/>
          <w:lang w:val="uk-UA" w:eastAsia="ru-RU"/>
        </w:rPr>
      </w:pPr>
    </w:p>
    <w:p w:rsidR="00575E99" w:rsidRPr="00262A57" w:rsidRDefault="00575E99" w:rsidP="00262A57">
      <w:pPr>
        <w:spacing w:after="0" w:line="240" w:lineRule="auto"/>
        <w:contextualSpacing/>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4.Відповідальні за виконання:</w:t>
      </w:r>
      <w:r w:rsidRPr="00262A57">
        <w:rPr>
          <w:rFonts w:ascii="Times New Roman" w:eastAsia="Times New Roman" w:hAnsi="Times New Roman" w:cs="Times New Roman"/>
          <w:color w:val="000000" w:themeColor="text1"/>
          <w:sz w:val="28"/>
          <w:szCs w:val="28"/>
          <w:lang w:val="uk-UA" w:eastAsia="ru-RU"/>
        </w:rPr>
        <w:t xml:space="preserve"> Рахівська міська рада, відділ освіти, культури, молоді та спорту Рахівської міської ради, заклади освіти.</w:t>
      </w:r>
    </w:p>
    <w:p w:rsidR="00575E99" w:rsidRPr="00262A57" w:rsidRDefault="00575E99" w:rsidP="00262A57">
      <w:pPr>
        <w:spacing w:after="0" w:line="240" w:lineRule="auto"/>
        <w:contextualSpacing/>
        <w:rPr>
          <w:rFonts w:ascii="Times New Roman" w:eastAsia="Times New Roman" w:hAnsi="Times New Roman" w:cs="Times New Roman"/>
          <w:color w:val="000000" w:themeColor="text1"/>
          <w:sz w:val="28"/>
          <w:szCs w:val="28"/>
          <w:lang w:val="uk-UA" w:eastAsia="ru-RU"/>
        </w:rPr>
      </w:pPr>
    </w:p>
    <w:p w:rsidR="00575E99" w:rsidRPr="00262A57" w:rsidRDefault="00575E99" w:rsidP="00262A57">
      <w:pPr>
        <w:spacing w:after="0" w:line="240" w:lineRule="auto"/>
        <w:contextualSpacing/>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5.Мета Програми:</w:t>
      </w:r>
      <w:r w:rsidRPr="00262A57">
        <w:rPr>
          <w:rFonts w:ascii="Times New Roman" w:eastAsia="Times New Roman" w:hAnsi="Times New Roman" w:cs="Times New Roman"/>
          <w:color w:val="000000" w:themeColor="text1"/>
          <w:sz w:val="28"/>
          <w:szCs w:val="28"/>
          <w:lang w:val="uk-UA" w:eastAsia="ru-RU"/>
        </w:rPr>
        <w:t xml:space="preserve"> створення в громаді системи пошуку, розвитку й підтримки талановитих дітей та підлітків, стимулювання їх творчого самовдосконалення, самореалізації у сучасному суспільстві, формування інтелектуального потенціалу нації.</w:t>
      </w:r>
    </w:p>
    <w:p w:rsidR="00575E99" w:rsidRPr="00262A57" w:rsidRDefault="00575E99" w:rsidP="00262A57">
      <w:pPr>
        <w:spacing w:after="0" w:line="240" w:lineRule="auto"/>
        <w:contextualSpacing/>
        <w:rPr>
          <w:rFonts w:ascii="Times New Roman" w:eastAsia="Times New Roman" w:hAnsi="Times New Roman" w:cs="Times New Roman"/>
          <w:color w:val="000000" w:themeColor="text1"/>
          <w:sz w:val="28"/>
          <w:szCs w:val="28"/>
          <w:lang w:val="uk-UA" w:eastAsia="ru-RU"/>
        </w:rPr>
      </w:pPr>
    </w:p>
    <w:p w:rsidR="00575E99" w:rsidRPr="00262A57" w:rsidRDefault="00575E99" w:rsidP="00262A57">
      <w:pPr>
        <w:spacing w:after="0" w:line="240" w:lineRule="auto"/>
        <w:contextualSpacing/>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6.Строки виконання Програми:</w:t>
      </w:r>
      <w:r w:rsidRPr="00262A57">
        <w:rPr>
          <w:rFonts w:ascii="Times New Roman" w:eastAsia="Times New Roman" w:hAnsi="Times New Roman" w:cs="Times New Roman"/>
          <w:color w:val="000000" w:themeColor="text1"/>
          <w:sz w:val="28"/>
          <w:szCs w:val="28"/>
          <w:lang w:val="uk-UA" w:eastAsia="ru-RU"/>
        </w:rPr>
        <w:t xml:space="preserve"> початок – 01.01.2023 року, закінчення – 31.12.2025.</w:t>
      </w:r>
    </w:p>
    <w:p w:rsidR="00575E99" w:rsidRPr="00262A57" w:rsidRDefault="00575E99" w:rsidP="00262A57">
      <w:pPr>
        <w:spacing w:after="0" w:line="240" w:lineRule="auto"/>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br w:type="page"/>
      </w:r>
    </w:p>
    <w:p w:rsidR="00575E99" w:rsidRPr="00262A57" w:rsidRDefault="00575E99" w:rsidP="00262A57">
      <w:pPr>
        <w:spacing w:after="0" w:line="240" w:lineRule="auto"/>
        <w:jc w:val="center"/>
        <w:rPr>
          <w:rFonts w:ascii="Times New Roman" w:eastAsia="Times New Roman" w:hAnsi="Times New Roman" w:cs="Times New Roman"/>
          <w:b/>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lastRenderedPageBreak/>
        <w:t>2. Загальні положення</w:t>
      </w:r>
    </w:p>
    <w:p w:rsidR="00575E99" w:rsidRPr="00262A57" w:rsidRDefault="00575E99"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ab/>
        <w:t xml:space="preserve">  Цільова Програма роботи з обдарованими дітьми в закладах загальної середньої, дошкільної та позашкільної освіти Рахівської міської ради на 2023-2025 роки (далі - Програма) розроблена з метою створення сприятливих умов для розвитку творчого потенціалу, пошуку, підтримки і стимулювання </w:t>
      </w:r>
      <w:proofErr w:type="spellStart"/>
      <w:r w:rsidRPr="00262A57">
        <w:rPr>
          <w:rFonts w:ascii="Times New Roman" w:eastAsia="Times New Roman" w:hAnsi="Times New Roman" w:cs="Times New Roman"/>
          <w:color w:val="000000" w:themeColor="text1"/>
          <w:sz w:val="28"/>
          <w:szCs w:val="28"/>
          <w:lang w:val="uk-UA" w:eastAsia="ru-RU"/>
        </w:rPr>
        <w:t>інтелектуально</w:t>
      </w:r>
      <w:proofErr w:type="spellEnd"/>
      <w:r w:rsidRPr="00262A57">
        <w:rPr>
          <w:rFonts w:ascii="Times New Roman" w:eastAsia="Times New Roman" w:hAnsi="Times New Roman" w:cs="Times New Roman"/>
          <w:color w:val="000000" w:themeColor="text1"/>
          <w:sz w:val="28"/>
          <w:szCs w:val="28"/>
          <w:lang w:val="uk-UA" w:eastAsia="ru-RU"/>
        </w:rPr>
        <w:t xml:space="preserve"> і творчо обдарованих дітей та молоді, самореалізації творчої особистості в сучасному суспільстві, формуванні інтелектуального потенціалу нації. Програма передбачає практичні заходи, спрямовані на виконання та реалізацію державної політики у сфері пошуку, навчання та підтримки обдарованої учнівської молоді. </w:t>
      </w:r>
    </w:p>
    <w:p w:rsidR="00575E99" w:rsidRPr="00262A57" w:rsidRDefault="00575E99"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Програма створена для реалізації Законів України «Про освіту», «Про повну загальну середню освіту», «Про дошкільну освіту»</w:t>
      </w:r>
      <w:r w:rsidRPr="00262A57">
        <w:rPr>
          <w:rFonts w:ascii="Times New Roman" w:eastAsia="Times New Roman" w:hAnsi="Times New Roman" w:cs="Times New Roman"/>
          <w:color w:val="000000" w:themeColor="text1"/>
          <w:sz w:val="28"/>
          <w:szCs w:val="28"/>
          <w:bdr w:val="none" w:sz="0" w:space="0" w:color="auto" w:frame="1"/>
          <w:lang w:val="uk-UA" w:eastAsia="ru-RU"/>
        </w:rPr>
        <w:t xml:space="preserve">, </w:t>
      </w:r>
      <w:r w:rsidRPr="00262A57">
        <w:rPr>
          <w:rFonts w:ascii="Times New Roman" w:eastAsia="Times New Roman" w:hAnsi="Times New Roman" w:cs="Times New Roman"/>
          <w:color w:val="000000" w:themeColor="text1"/>
          <w:sz w:val="28"/>
          <w:szCs w:val="28"/>
          <w:lang w:val="uk-UA" w:eastAsia="ru-RU"/>
        </w:rPr>
        <w:t>«Про позашкільну освіту»</w:t>
      </w:r>
      <w:r w:rsidRPr="00262A57">
        <w:rPr>
          <w:rFonts w:ascii="Times New Roman" w:eastAsia="Times New Roman" w:hAnsi="Times New Roman" w:cs="Times New Roman"/>
          <w:color w:val="000000" w:themeColor="text1"/>
          <w:sz w:val="28"/>
          <w:szCs w:val="28"/>
          <w:bdr w:val="none" w:sz="0" w:space="0" w:color="auto" w:frame="1"/>
          <w:lang w:val="uk-UA" w:eastAsia="ru-RU"/>
        </w:rPr>
        <w:t xml:space="preserve">; </w:t>
      </w:r>
      <w:r w:rsidRPr="00262A57">
        <w:rPr>
          <w:rFonts w:ascii="Times New Roman" w:eastAsia="Times New Roman" w:hAnsi="Times New Roman" w:cs="Times New Roman"/>
          <w:color w:val="000000" w:themeColor="text1"/>
          <w:sz w:val="28"/>
          <w:szCs w:val="28"/>
          <w:lang w:val="uk-UA" w:eastAsia="ru-RU"/>
        </w:rPr>
        <w:t>указів Президента України від 30 вересня 2010 року № 927 «Про заходи щодо розвитку системи виявлення та підтримки обдарованих і талановитих дітей та молоді»</w:t>
      </w:r>
      <w:r w:rsidRPr="00262A57">
        <w:rPr>
          <w:rFonts w:ascii="Times New Roman" w:eastAsia="Times New Roman" w:hAnsi="Times New Roman" w:cs="Times New Roman"/>
          <w:color w:val="000000" w:themeColor="text1"/>
          <w:sz w:val="28"/>
          <w:szCs w:val="28"/>
          <w:bdr w:val="none" w:sz="0" w:space="0" w:color="auto" w:frame="1"/>
          <w:lang w:val="uk-UA" w:eastAsia="ru-RU"/>
        </w:rPr>
        <w:t xml:space="preserve"> та </w:t>
      </w:r>
      <w:r w:rsidRPr="00262A57">
        <w:rPr>
          <w:rFonts w:ascii="Times New Roman" w:eastAsia="Times New Roman" w:hAnsi="Times New Roman" w:cs="Times New Roman"/>
          <w:color w:val="000000" w:themeColor="text1"/>
          <w:sz w:val="28"/>
          <w:szCs w:val="28"/>
          <w:lang w:val="uk-UA" w:eastAsia="ru-RU"/>
        </w:rPr>
        <w:t xml:space="preserve">від 12 січня 2015 року № 5/2015 «Стратегія сталого розвитку «Україна – 2020», Концепція Нової української школи, схваленої розпорядженням Кабінету Міністрів України від 14 грудня 2016 року № 988.   </w:t>
      </w:r>
    </w:p>
    <w:p w:rsidR="00575E99" w:rsidRPr="00262A57" w:rsidRDefault="00575E99"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Програма зорієнтована на різні вікові рівні: молодший шкільний, підлітковий, старшокласників. Впровадження програми передбачає тісну співпрацю всіх учасників освітнього процесу: закладів освіти, місцевого органу управління освітою, організацій, громадськості, органів місцевої влади, наукових установ, тощо. </w:t>
      </w:r>
    </w:p>
    <w:p w:rsidR="00575E99" w:rsidRPr="00262A57" w:rsidRDefault="00575E99"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Програма складена з урахуванням можливостей місцевих закладів загальної середньої, дошкільної та позашкільної освіти і є основним документом, що визначає стратегію пошуку, виховання, розвитку і підтримки обдарованих дітей Рахівської територіальної громади. </w:t>
      </w:r>
    </w:p>
    <w:p w:rsidR="00575E99" w:rsidRPr="00262A57" w:rsidRDefault="00575E99"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Програма має відкритий характер, може корегуватися, конкретизуватися, змінюватися, доповнюватися в залежності від реальних умов. Впровадження програми не виключає також реалізацію інших програм і </w:t>
      </w:r>
      <w:proofErr w:type="spellStart"/>
      <w:r w:rsidRPr="00262A57">
        <w:rPr>
          <w:rFonts w:ascii="Times New Roman" w:eastAsia="Times New Roman" w:hAnsi="Times New Roman" w:cs="Times New Roman"/>
          <w:color w:val="000000" w:themeColor="text1"/>
          <w:sz w:val="28"/>
          <w:szCs w:val="28"/>
          <w:lang w:val="uk-UA" w:eastAsia="ru-RU"/>
        </w:rPr>
        <w:t>проєктів</w:t>
      </w:r>
      <w:proofErr w:type="spellEnd"/>
      <w:r w:rsidRPr="00262A57">
        <w:rPr>
          <w:rFonts w:ascii="Times New Roman" w:eastAsia="Times New Roman" w:hAnsi="Times New Roman" w:cs="Times New Roman"/>
          <w:color w:val="000000" w:themeColor="text1"/>
          <w:sz w:val="28"/>
          <w:szCs w:val="28"/>
          <w:lang w:val="uk-UA" w:eastAsia="ru-RU"/>
        </w:rPr>
        <w:t>, може синтезуватися та інтегруватися з ними. Успішне виконання передбачених Програмою завдань можливе при тісній співпраці сім'ї, громадськості та органів місцевого самоврядування.</w:t>
      </w:r>
    </w:p>
    <w:p w:rsidR="00575E99" w:rsidRPr="00262A57" w:rsidRDefault="00575E99" w:rsidP="00262A57">
      <w:pPr>
        <w:spacing w:after="0" w:line="240" w:lineRule="auto"/>
        <w:contextualSpacing/>
        <w:jc w:val="center"/>
        <w:rPr>
          <w:rFonts w:ascii="Times New Roman" w:eastAsia="Times New Roman" w:hAnsi="Times New Roman" w:cs="Times New Roman"/>
          <w:b/>
          <w:color w:val="000000" w:themeColor="text1"/>
          <w:sz w:val="28"/>
          <w:szCs w:val="28"/>
          <w:lang w:val="uk-UA" w:eastAsia="uk-UA"/>
        </w:rPr>
      </w:pPr>
      <w:r w:rsidRPr="00262A57">
        <w:rPr>
          <w:rFonts w:ascii="Times New Roman" w:eastAsia="Times New Roman" w:hAnsi="Times New Roman" w:cs="Times New Roman"/>
          <w:b/>
          <w:color w:val="000000" w:themeColor="text1"/>
          <w:sz w:val="28"/>
          <w:szCs w:val="28"/>
          <w:lang w:val="uk-UA" w:eastAsia="uk-UA"/>
        </w:rPr>
        <w:t>3.Мета  Програми</w:t>
      </w:r>
    </w:p>
    <w:p w:rsidR="00575E99" w:rsidRPr="00262A57" w:rsidRDefault="00575E99" w:rsidP="00262A57">
      <w:pPr>
        <w:spacing w:after="0" w:line="240" w:lineRule="auto"/>
        <w:ind w:firstLine="360"/>
        <w:jc w:val="both"/>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b/>
          <w:i/>
          <w:color w:val="000000" w:themeColor="text1"/>
          <w:sz w:val="28"/>
          <w:szCs w:val="28"/>
          <w:lang w:val="uk-UA" w:eastAsia="uk-UA"/>
        </w:rPr>
        <w:t xml:space="preserve">     </w:t>
      </w:r>
      <w:r w:rsidRPr="00262A57">
        <w:rPr>
          <w:rFonts w:ascii="Times New Roman" w:eastAsia="Times New Roman" w:hAnsi="Times New Roman" w:cs="Times New Roman"/>
          <w:color w:val="000000" w:themeColor="text1"/>
          <w:sz w:val="28"/>
          <w:szCs w:val="28"/>
          <w:lang w:val="uk-UA" w:eastAsia="uk-UA"/>
        </w:rPr>
        <w:t>Мета  Програми</w:t>
      </w:r>
      <w:r w:rsidRPr="00262A57">
        <w:rPr>
          <w:rFonts w:ascii="Times New Roman" w:eastAsia="Times New Roman" w:hAnsi="Times New Roman" w:cs="Times New Roman"/>
          <w:b/>
          <w:i/>
          <w:color w:val="000000" w:themeColor="text1"/>
          <w:sz w:val="28"/>
          <w:szCs w:val="28"/>
          <w:lang w:val="uk-UA" w:eastAsia="uk-UA"/>
        </w:rPr>
        <w:t xml:space="preserve"> </w:t>
      </w:r>
      <w:r w:rsidRPr="00262A57">
        <w:rPr>
          <w:rFonts w:ascii="Times New Roman" w:eastAsia="Times New Roman" w:hAnsi="Times New Roman" w:cs="Times New Roman"/>
          <w:color w:val="000000" w:themeColor="text1"/>
          <w:sz w:val="28"/>
          <w:szCs w:val="28"/>
          <w:lang w:val="uk-UA" w:eastAsia="uk-UA"/>
        </w:rPr>
        <w:t>полягає у   формуванні системи виявлення та підтримки обдарованої учнівської молоді  шляхом створення умов для її інтелектуального, творчого,  духовного й фізичного розвитку на території Рахівської територіальної громади.</w:t>
      </w:r>
    </w:p>
    <w:p w:rsidR="00575E99" w:rsidRPr="00262A57" w:rsidRDefault="00575E99" w:rsidP="00262A57">
      <w:pPr>
        <w:spacing w:after="0" w:line="240" w:lineRule="auto"/>
        <w:jc w:val="center"/>
        <w:rPr>
          <w:rFonts w:ascii="Times New Roman" w:eastAsia="Times New Roman" w:hAnsi="Times New Roman" w:cs="Times New Roman"/>
          <w:b/>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4. Завдання  Програми</w:t>
      </w:r>
    </w:p>
    <w:p w:rsidR="00575E99" w:rsidRPr="00262A57" w:rsidRDefault="00575E99" w:rsidP="00262A57">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eastAsia="uk-UA"/>
        </w:rPr>
        <w:t xml:space="preserve"> - створення цілісної  системи виявлення та відбору обдарованої молоді Рахівської територіальної громади;</w:t>
      </w:r>
    </w:p>
    <w:p w:rsidR="00575E99" w:rsidRPr="00262A57" w:rsidRDefault="00575E99" w:rsidP="00262A57">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eastAsia="uk-UA"/>
        </w:rPr>
        <w:t>-  визначення стратегії щодо підтримки та напрямів роботи з обдарованою молоддю;</w:t>
      </w:r>
    </w:p>
    <w:p w:rsidR="00575E99" w:rsidRPr="00262A57" w:rsidRDefault="00575E99" w:rsidP="00262A57">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eastAsia="uk-UA"/>
        </w:rPr>
        <w:t>- створення сприятливих умов для розвитку інтелектуальних та творчих здібностей дітей, самореалізації особистості учня, ;</w:t>
      </w:r>
    </w:p>
    <w:p w:rsidR="00575E99" w:rsidRPr="00262A57" w:rsidRDefault="00575E99" w:rsidP="00262A57">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eastAsia="uk-UA"/>
        </w:rPr>
        <w:lastRenderedPageBreak/>
        <w:t>- розроблення нових напрямів роботи з обдарованою молоддю шляхом створення науково-методологічного підґрунтя для розвитку ефективних систем виявлення, навчання і професійної орієнтації обдарованої молоді;</w:t>
      </w:r>
    </w:p>
    <w:p w:rsidR="00575E99" w:rsidRPr="00262A57" w:rsidRDefault="00575E99" w:rsidP="00262A57">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eastAsia="uk-UA"/>
        </w:rPr>
        <w:t>- удосконалення та оновлення змісту, форм і методів роботи з обдарованими дітьми у освітніх закладах Рахівської територіальної громади;</w:t>
      </w:r>
    </w:p>
    <w:p w:rsidR="00575E99" w:rsidRPr="00262A57" w:rsidRDefault="00575E99" w:rsidP="00262A57">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eastAsia="uk-UA"/>
        </w:rPr>
        <w:t>-  покращення якості підготовки учнів щодо стандартів базової загальної та середньої освіти;</w:t>
      </w:r>
    </w:p>
    <w:p w:rsidR="00575E99" w:rsidRPr="00262A57" w:rsidRDefault="00575E99" w:rsidP="00262A57">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eastAsia="uk-UA"/>
        </w:rPr>
        <w:t>- підвищення результативності олімпіад, конкурсів, ЗНО, науково-дослідних робіт учнів, членів МАН;</w:t>
      </w:r>
    </w:p>
    <w:p w:rsidR="00575E99" w:rsidRPr="00262A57" w:rsidRDefault="00575E99" w:rsidP="00262A57">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eastAsia="uk-UA"/>
        </w:rPr>
        <w:t>- підвищення рівня компетентності та педагогічної майстерності педагогічних працівників закладів освіти громади:</w:t>
      </w:r>
    </w:p>
    <w:p w:rsidR="00575E99" w:rsidRPr="00262A57" w:rsidRDefault="00575E99" w:rsidP="00262A57">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eastAsia="uk-UA"/>
        </w:rPr>
        <w:t xml:space="preserve">- створення системи стимулювання </w:t>
      </w:r>
      <w:proofErr w:type="spellStart"/>
      <w:r w:rsidRPr="00262A57">
        <w:rPr>
          <w:rFonts w:ascii="Times New Roman" w:eastAsia="Times New Roman" w:hAnsi="Times New Roman" w:cs="Times New Roman"/>
          <w:color w:val="000000" w:themeColor="text1"/>
          <w:sz w:val="28"/>
          <w:szCs w:val="28"/>
          <w:lang w:val="uk-UA" w:eastAsia="uk-UA"/>
        </w:rPr>
        <w:t>інтелектуально</w:t>
      </w:r>
      <w:proofErr w:type="spellEnd"/>
      <w:r w:rsidRPr="00262A57">
        <w:rPr>
          <w:rFonts w:ascii="Times New Roman" w:eastAsia="Times New Roman" w:hAnsi="Times New Roman" w:cs="Times New Roman"/>
          <w:color w:val="000000" w:themeColor="text1"/>
          <w:sz w:val="28"/>
          <w:szCs w:val="28"/>
          <w:lang w:val="uk-UA" w:eastAsia="uk-UA"/>
        </w:rPr>
        <w:t xml:space="preserve"> та творчо обдарованих учнів і вчителів, які з ними працюють; </w:t>
      </w:r>
    </w:p>
    <w:p w:rsidR="00575E99" w:rsidRPr="00262A57" w:rsidRDefault="00575E99" w:rsidP="00262A57">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eastAsia="uk-UA"/>
        </w:rPr>
        <w:t>- піднесення статусу обдарованої молоді та її наставників;</w:t>
      </w:r>
    </w:p>
    <w:p w:rsidR="00575E99" w:rsidRPr="00262A57" w:rsidRDefault="00575E99" w:rsidP="00262A57">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eastAsia="uk-UA"/>
        </w:rPr>
        <w:t>- координація діяльності органу місцевого самоврядування, освітніх закладів Рахівської територіальної громади, громадських організацій з питань розвитку та підтримки обдарованої молоді;</w:t>
      </w:r>
    </w:p>
    <w:p w:rsidR="00575E99" w:rsidRPr="00262A57" w:rsidRDefault="00575E99" w:rsidP="00262A57">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eastAsia="uk-UA"/>
        </w:rPr>
        <w:t>- підвищення ефективності діяльності закладів освіти Рахівської міської ради для обдарованих дітей через їх профілізацію та залучення школярів до участі в регіональних, Всеукраїнських, міжнародних заходах, спрямованих на виявлення й підтримку обдарованої молоді;</w:t>
      </w:r>
    </w:p>
    <w:p w:rsidR="00575E99" w:rsidRPr="00262A57" w:rsidRDefault="00575E99" w:rsidP="00262A57">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eastAsia="uk-UA"/>
        </w:rPr>
        <w:t> - зміцнення та розвиток навчально-матеріальної бази закладів освіти Рахівської територіальної громади  для обдарованих дітей.</w:t>
      </w:r>
    </w:p>
    <w:p w:rsidR="00566EFF" w:rsidRPr="00262A57" w:rsidRDefault="00566EFF" w:rsidP="00262A57">
      <w:pPr>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575E99" w:rsidRPr="00262A57" w:rsidRDefault="00575E99" w:rsidP="00262A57">
      <w:pPr>
        <w:widowControl w:val="0"/>
        <w:shd w:val="clear" w:color="auto" w:fill="FFFFFF"/>
        <w:spacing w:after="0" w:line="240" w:lineRule="auto"/>
        <w:jc w:val="center"/>
        <w:rPr>
          <w:rFonts w:ascii="Times New Roman" w:eastAsia="Times New Roman" w:hAnsi="Times New Roman" w:cs="Times New Roman"/>
          <w:b/>
          <w:snapToGrid w:val="0"/>
          <w:color w:val="000000" w:themeColor="text1"/>
          <w:sz w:val="28"/>
          <w:szCs w:val="28"/>
          <w:lang w:val="uk-UA" w:eastAsia="ru-RU"/>
        </w:rPr>
      </w:pPr>
      <w:r w:rsidRPr="00262A57">
        <w:rPr>
          <w:rFonts w:ascii="Times New Roman" w:eastAsia="Calibri" w:hAnsi="Times New Roman" w:cs="Times New Roman"/>
          <w:b/>
          <w:bCs/>
          <w:snapToGrid w:val="0"/>
          <w:color w:val="000000" w:themeColor="text1"/>
          <w:sz w:val="28"/>
          <w:szCs w:val="28"/>
          <w:lang w:val="uk-UA" w:eastAsia="ru-RU"/>
        </w:rPr>
        <w:t>5. Напрямки діяльності та заходи Програми</w:t>
      </w:r>
      <w:r w:rsidRPr="00262A57">
        <w:rPr>
          <w:rFonts w:ascii="Times New Roman" w:eastAsia="Calibri" w:hAnsi="Times New Roman" w:cs="Times New Roman"/>
          <w:b/>
          <w:bCs/>
          <w:i/>
          <w:snapToGrid w:val="0"/>
          <w:color w:val="000000" w:themeColor="text1"/>
          <w:sz w:val="28"/>
          <w:szCs w:val="28"/>
          <w:lang w:val="uk-UA" w:eastAsia="ru-RU"/>
        </w:rPr>
        <w:t xml:space="preserve"> </w:t>
      </w:r>
      <w:r w:rsidRPr="00262A57">
        <w:rPr>
          <w:rFonts w:ascii="Times New Roman" w:eastAsia="Times New Roman" w:hAnsi="Times New Roman" w:cs="Times New Roman"/>
          <w:b/>
          <w:snapToGrid w:val="0"/>
          <w:color w:val="000000" w:themeColor="text1"/>
          <w:sz w:val="28"/>
          <w:szCs w:val="28"/>
          <w:lang w:val="uk-UA" w:eastAsia="ru-RU"/>
        </w:rPr>
        <w:t>підтримки  творчих та обдарованих дітей освітніх закладів Рахівської міської ради на</w:t>
      </w:r>
    </w:p>
    <w:p w:rsidR="00575E99" w:rsidRPr="00262A57" w:rsidRDefault="00575E99" w:rsidP="00262A57">
      <w:pPr>
        <w:widowControl w:val="0"/>
        <w:shd w:val="clear" w:color="auto" w:fill="FFFFFF"/>
        <w:spacing w:after="0" w:line="240" w:lineRule="auto"/>
        <w:jc w:val="center"/>
        <w:rPr>
          <w:rFonts w:ascii="Times New Roman" w:eastAsia="Times New Roman" w:hAnsi="Times New Roman" w:cs="Times New Roman"/>
          <w:b/>
          <w:snapToGrid w:val="0"/>
          <w:color w:val="000000" w:themeColor="text1"/>
          <w:sz w:val="28"/>
          <w:szCs w:val="28"/>
          <w:lang w:val="uk-UA" w:eastAsia="ru-RU"/>
        </w:rPr>
      </w:pPr>
      <w:r w:rsidRPr="00262A57">
        <w:rPr>
          <w:rFonts w:ascii="Times New Roman" w:eastAsia="Times New Roman" w:hAnsi="Times New Roman" w:cs="Times New Roman"/>
          <w:b/>
          <w:snapToGrid w:val="0"/>
          <w:color w:val="000000" w:themeColor="text1"/>
          <w:sz w:val="28"/>
          <w:szCs w:val="28"/>
          <w:lang w:val="uk-UA" w:eastAsia="ru-RU"/>
        </w:rPr>
        <w:t xml:space="preserve"> 2023-2025 роки</w:t>
      </w:r>
    </w:p>
    <w:tbl>
      <w:tblPr>
        <w:tblStyle w:val="21"/>
        <w:tblW w:w="0" w:type="auto"/>
        <w:tblLook w:val="04A0" w:firstRow="1" w:lastRow="0" w:firstColumn="1" w:lastColumn="0" w:noHBand="0" w:noVBand="1"/>
      </w:tblPr>
      <w:tblGrid>
        <w:gridCol w:w="534"/>
        <w:gridCol w:w="3685"/>
        <w:gridCol w:w="1843"/>
        <w:gridCol w:w="1701"/>
        <w:gridCol w:w="1808"/>
      </w:tblGrid>
      <w:tr w:rsidR="00151D4A" w:rsidRPr="00262A57" w:rsidTr="00E207CC">
        <w:tc>
          <w:tcPr>
            <w:tcW w:w="9571" w:type="dxa"/>
            <w:gridSpan w:val="5"/>
          </w:tcPr>
          <w:p w:rsidR="00575E99" w:rsidRPr="00262A57" w:rsidRDefault="00575E99" w:rsidP="00262A57">
            <w:pPr>
              <w:jc w:val="center"/>
              <w:rPr>
                <w:rFonts w:ascii="Times New Roman" w:hAnsi="Times New Roman" w:cs="Times New Roman"/>
                <w:b/>
                <w:color w:val="000000" w:themeColor="text1"/>
                <w:sz w:val="24"/>
                <w:szCs w:val="24"/>
                <w:lang w:val="uk-UA"/>
              </w:rPr>
            </w:pPr>
            <w:r w:rsidRPr="00262A57">
              <w:rPr>
                <w:rFonts w:ascii="Times New Roman" w:hAnsi="Times New Roman" w:cs="Times New Roman"/>
                <w:b/>
                <w:color w:val="000000" w:themeColor="text1"/>
                <w:sz w:val="24"/>
                <w:szCs w:val="24"/>
                <w:lang w:val="uk-UA"/>
              </w:rPr>
              <w:t>І. Створення системи цілеспрямованого виявлення, підтримки, розвитку, навчання та виховання обдарованих.</w:t>
            </w:r>
          </w:p>
        </w:tc>
      </w:tr>
      <w:tr w:rsidR="00151D4A" w:rsidRPr="00262A57" w:rsidTr="00E207CC">
        <w:tc>
          <w:tcPr>
            <w:tcW w:w="534" w:type="dxa"/>
          </w:tcPr>
          <w:p w:rsidR="00575E99" w:rsidRPr="00262A57" w:rsidRDefault="00575E99" w:rsidP="00262A57">
            <w:pPr>
              <w:rPr>
                <w:rFonts w:ascii="Times New Roman" w:hAnsi="Times New Roman" w:cs="Times New Roman"/>
                <w:b/>
                <w:color w:val="000000" w:themeColor="text1"/>
                <w:sz w:val="24"/>
                <w:szCs w:val="24"/>
                <w:lang w:val="uk-UA"/>
              </w:rPr>
            </w:pPr>
          </w:p>
          <w:p w:rsidR="00575E99" w:rsidRPr="00262A57" w:rsidRDefault="00575E99" w:rsidP="00262A57">
            <w:pPr>
              <w:rPr>
                <w:rFonts w:ascii="Times New Roman" w:hAnsi="Times New Roman" w:cs="Times New Roman"/>
                <w:b/>
                <w:color w:val="000000" w:themeColor="text1"/>
                <w:sz w:val="24"/>
                <w:szCs w:val="24"/>
                <w:lang w:val="uk-UA"/>
              </w:rPr>
            </w:pPr>
          </w:p>
        </w:tc>
        <w:tc>
          <w:tcPr>
            <w:tcW w:w="3685"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b/>
                <w:color w:val="000000" w:themeColor="text1"/>
                <w:sz w:val="24"/>
                <w:szCs w:val="24"/>
                <w:lang w:val="uk-UA"/>
              </w:rPr>
              <w:t>зміст</w:t>
            </w:r>
          </w:p>
        </w:tc>
        <w:tc>
          <w:tcPr>
            <w:tcW w:w="1843"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b/>
                <w:color w:val="000000" w:themeColor="text1"/>
                <w:sz w:val="24"/>
                <w:szCs w:val="24"/>
                <w:lang w:val="uk-UA"/>
              </w:rPr>
              <w:t>Термін виконання</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b/>
                <w:color w:val="000000" w:themeColor="text1"/>
                <w:sz w:val="24"/>
                <w:szCs w:val="24"/>
                <w:lang w:val="uk-UA"/>
              </w:rPr>
              <w:t>відповідальні</w:t>
            </w:r>
          </w:p>
        </w:tc>
        <w:tc>
          <w:tcPr>
            <w:tcW w:w="1808"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b/>
                <w:color w:val="000000" w:themeColor="text1"/>
                <w:sz w:val="24"/>
                <w:szCs w:val="24"/>
                <w:lang w:val="uk-UA"/>
              </w:rPr>
              <w:t>Очікуване фінансування</w:t>
            </w:r>
          </w:p>
        </w:tc>
      </w:tr>
      <w:tr w:rsidR="00151D4A"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1</w:t>
            </w:r>
          </w:p>
        </w:tc>
        <w:tc>
          <w:tcPr>
            <w:tcW w:w="3685"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Забезпечити реалізацію системи ранньої і поетапної діагностики та своєчасного виявлення обдарованих дітей</w:t>
            </w:r>
          </w:p>
        </w:tc>
        <w:tc>
          <w:tcPr>
            <w:tcW w:w="1843"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Постійно</w:t>
            </w:r>
          </w:p>
        </w:tc>
        <w:tc>
          <w:tcPr>
            <w:tcW w:w="1701"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Директори закладів освіти, психологи</w:t>
            </w:r>
          </w:p>
        </w:tc>
        <w:tc>
          <w:tcPr>
            <w:tcW w:w="1808"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Не потребує</w:t>
            </w:r>
          </w:p>
        </w:tc>
      </w:tr>
      <w:tr w:rsidR="00151D4A"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2</w:t>
            </w:r>
          </w:p>
        </w:tc>
        <w:tc>
          <w:tcPr>
            <w:tcW w:w="3685"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Використовувати інноваційні психолого-аналітичні тести для виявлення і оцінки коефіцієнту інтелектуального розвитку дітей</w:t>
            </w:r>
          </w:p>
        </w:tc>
        <w:tc>
          <w:tcPr>
            <w:tcW w:w="1843"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щорічно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Директори закладів освіти, психологи</w:t>
            </w:r>
          </w:p>
        </w:tc>
        <w:tc>
          <w:tcPr>
            <w:tcW w:w="1808"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не потребує</w:t>
            </w:r>
          </w:p>
        </w:tc>
      </w:tr>
      <w:tr w:rsidR="00151D4A"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3</w:t>
            </w:r>
          </w:p>
        </w:tc>
        <w:tc>
          <w:tcPr>
            <w:tcW w:w="3685"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 xml:space="preserve">3 метою виявлення здібних та обдарованих дітей проводити: - шкільні та міжшкільні олімпіади з навчальних; - інтелектуальні конкурси, вікторини; - конкурси-захисти науково дослідницьких робіт МАН; - конкурс знавців рідної мови ім. Петра Яцика, мовно-літературний конкурс ім. Т. Шевченка тощо; - предметні </w:t>
            </w:r>
            <w:r w:rsidRPr="00262A57">
              <w:rPr>
                <w:rFonts w:ascii="Times New Roman" w:hAnsi="Times New Roman" w:cs="Times New Roman"/>
                <w:color w:val="000000" w:themeColor="text1"/>
                <w:sz w:val="24"/>
                <w:szCs w:val="24"/>
                <w:lang w:val="uk-UA"/>
              </w:rPr>
              <w:lastRenderedPageBreak/>
              <w:t xml:space="preserve">тижні; - конкурси-виставки учнівських робіт художньої творчості, музичного, вокального, хореографічного, </w:t>
            </w:r>
            <w:proofErr w:type="spellStart"/>
            <w:r w:rsidRPr="00262A57">
              <w:rPr>
                <w:rFonts w:ascii="Times New Roman" w:hAnsi="Times New Roman" w:cs="Times New Roman"/>
                <w:color w:val="000000" w:themeColor="text1"/>
                <w:sz w:val="24"/>
                <w:szCs w:val="24"/>
                <w:lang w:val="uk-UA"/>
              </w:rPr>
              <w:t>декоративно</w:t>
            </w:r>
            <w:proofErr w:type="spellEnd"/>
            <w:r w:rsidRPr="00262A57">
              <w:rPr>
                <w:rFonts w:ascii="Times New Roman" w:hAnsi="Times New Roman" w:cs="Times New Roman"/>
                <w:color w:val="000000" w:themeColor="text1"/>
                <w:sz w:val="24"/>
                <w:szCs w:val="24"/>
                <w:lang w:val="uk-UA"/>
              </w:rPr>
              <w:t xml:space="preserve"> ужиткового видів мистецтва;  спартакіади; - дитячо-юнацьку військово-патріотичну гру «Сокіл» («Джура»);  туристичні змагання.</w:t>
            </w:r>
          </w:p>
        </w:tc>
        <w:tc>
          <w:tcPr>
            <w:tcW w:w="1843"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lastRenderedPageBreak/>
              <w:t>щорічно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Директори закладів освіти; Відділ освіти, культури, молоді та спорту</w:t>
            </w:r>
          </w:p>
        </w:tc>
        <w:tc>
          <w:tcPr>
            <w:tcW w:w="1808"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 xml:space="preserve">15000 грн.  </w:t>
            </w:r>
          </w:p>
        </w:tc>
      </w:tr>
      <w:tr w:rsidR="00151D4A"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4</w:t>
            </w:r>
          </w:p>
        </w:tc>
        <w:tc>
          <w:tcPr>
            <w:tcW w:w="3685"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Проводити роботу по виявленню, підтримці та супроводу обдарованих дітей серед осіб з обмеженими можливостями та особливими потребами</w:t>
            </w:r>
          </w:p>
        </w:tc>
        <w:tc>
          <w:tcPr>
            <w:tcW w:w="1843"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щорічно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Директори закладів освіти, психологи</w:t>
            </w:r>
          </w:p>
        </w:tc>
        <w:tc>
          <w:tcPr>
            <w:tcW w:w="1808"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не потребує</w:t>
            </w:r>
          </w:p>
        </w:tc>
      </w:tr>
      <w:tr w:rsidR="00151D4A"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5</w:t>
            </w:r>
          </w:p>
        </w:tc>
        <w:tc>
          <w:tcPr>
            <w:tcW w:w="3685"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Організовувати консультації для батьків з проблем розвитку здібностей їх дітей</w:t>
            </w:r>
          </w:p>
        </w:tc>
        <w:tc>
          <w:tcPr>
            <w:tcW w:w="1843"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постійно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Директори закладів освіти, психологи</w:t>
            </w:r>
          </w:p>
        </w:tc>
        <w:tc>
          <w:tcPr>
            <w:tcW w:w="1808"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не потребує</w:t>
            </w:r>
          </w:p>
        </w:tc>
      </w:tr>
      <w:tr w:rsidR="00151D4A"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6</w:t>
            </w:r>
          </w:p>
        </w:tc>
        <w:tc>
          <w:tcPr>
            <w:tcW w:w="3685"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Вести інформаційний банк даних «Обдаровані діти», що включає в себе: - дані про учасників предметних олімпіад та конкурсу-захисту науково-дослідницьких робіт МАН; - дані про учасників конкурсів естетичного спрямування та спортивних змагань; - дані про педагогічних працівників та керівників гуртків, які працюють з обдарованими дітьми; - дані про мережу закладів освіти, що працюють з обдарованими дітьми; - оригінальні програми роботи з обдарованими дітьми, складені педагогами тощо.</w:t>
            </w:r>
          </w:p>
        </w:tc>
        <w:tc>
          <w:tcPr>
            <w:tcW w:w="1843"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щорічно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Директори закладів освіти; Відділ освіти, культури, молоді та спорту</w:t>
            </w:r>
          </w:p>
        </w:tc>
        <w:tc>
          <w:tcPr>
            <w:tcW w:w="1808"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не потребує</w:t>
            </w:r>
          </w:p>
        </w:tc>
      </w:tr>
      <w:tr w:rsidR="00151D4A"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7</w:t>
            </w:r>
          </w:p>
        </w:tc>
        <w:tc>
          <w:tcPr>
            <w:tcW w:w="3685"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Виявляти та підтримувати обдарованих дітей, які належать до соціально незахищених категорій, забезпечувати їх участь у конкурсах, фестивалях, заходах.</w:t>
            </w:r>
          </w:p>
          <w:p w:rsidR="00575E99" w:rsidRPr="00262A57" w:rsidRDefault="00575E99" w:rsidP="00262A57">
            <w:pPr>
              <w:rPr>
                <w:rFonts w:ascii="Times New Roman" w:hAnsi="Times New Roman" w:cs="Times New Roman"/>
                <w:b/>
                <w:color w:val="000000" w:themeColor="text1"/>
                <w:sz w:val="24"/>
                <w:szCs w:val="24"/>
                <w:lang w:val="uk-UA"/>
              </w:rPr>
            </w:pPr>
          </w:p>
        </w:tc>
        <w:tc>
          <w:tcPr>
            <w:tcW w:w="1843"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постійно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Директори закладів освіти</w:t>
            </w:r>
          </w:p>
        </w:tc>
        <w:tc>
          <w:tcPr>
            <w:tcW w:w="1808"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15000 грн.</w:t>
            </w:r>
          </w:p>
        </w:tc>
      </w:tr>
      <w:tr w:rsidR="00151D4A" w:rsidRPr="00262A57" w:rsidTr="00E207CC">
        <w:tc>
          <w:tcPr>
            <w:tcW w:w="9571" w:type="dxa"/>
            <w:gridSpan w:val="5"/>
          </w:tcPr>
          <w:p w:rsidR="00575E99" w:rsidRPr="00262A57" w:rsidRDefault="00575E99" w:rsidP="00262A57">
            <w:pPr>
              <w:jc w:val="center"/>
              <w:rPr>
                <w:rFonts w:ascii="Times New Roman" w:hAnsi="Times New Roman" w:cs="Times New Roman"/>
                <w:b/>
                <w:color w:val="000000" w:themeColor="text1"/>
                <w:sz w:val="24"/>
                <w:szCs w:val="24"/>
                <w:lang w:val="uk-UA"/>
              </w:rPr>
            </w:pPr>
            <w:r w:rsidRPr="00262A57">
              <w:rPr>
                <w:rFonts w:ascii="Times New Roman" w:hAnsi="Times New Roman" w:cs="Times New Roman"/>
                <w:b/>
                <w:color w:val="000000" w:themeColor="text1"/>
                <w:sz w:val="24"/>
                <w:szCs w:val="24"/>
                <w:lang w:val="uk-UA"/>
              </w:rPr>
              <w:t>ІІ. Сприяння розвитку пізнавальних інтересів у дітей, ознайомлення з науковим вивченням навколишнього світу через удосконалення науково-дослідної, інноваційної, експериментальної діяльності.</w:t>
            </w:r>
          </w:p>
        </w:tc>
      </w:tr>
      <w:tr w:rsidR="00151D4A"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1</w:t>
            </w:r>
          </w:p>
        </w:tc>
        <w:tc>
          <w:tcPr>
            <w:tcW w:w="3685"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 xml:space="preserve">Забезпечити </w:t>
            </w:r>
            <w:proofErr w:type="spellStart"/>
            <w:r w:rsidRPr="00262A57">
              <w:rPr>
                <w:rFonts w:ascii="Times New Roman" w:hAnsi="Times New Roman" w:cs="Times New Roman"/>
                <w:color w:val="000000" w:themeColor="text1"/>
                <w:sz w:val="24"/>
                <w:szCs w:val="24"/>
                <w:lang w:val="uk-UA"/>
              </w:rPr>
              <w:t>особистісноорієнтований</w:t>
            </w:r>
            <w:proofErr w:type="spellEnd"/>
            <w:r w:rsidRPr="00262A57">
              <w:rPr>
                <w:rFonts w:ascii="Times New Roman" w:hAnsi="Times New Roman" w:cs="Times New Roman"/>
                <w:color w:val="000000" w:themeColor="text1"/>
                <w:sz w:val="24"/>
                <w:szCs w:val="24"/>
                <w:lang w:val="uk-UA"/>
              </w:rPr>
              <w:t xml:space="preserve"> підхід у навчанні та вихованні обдарованих дітей</w:t>
            </w:r>
          </w:p>
        </w:tc>
        <w:tc>
          <w:tcPr>
            <w:tcW w:w="1843"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постійно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Директори закладів освіти</w:t>
            </w:r>
          </w:p>
        </w:tc>
        <w:tc>
          <w:tcPr>
            <w:tcW w:w="1808"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не потребує</w:t>
            </w:r>
          </w:p>
        </w:tc>
      </w:tr>
      <w:tr w:rsidR="00151D4A"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2</w:t>
            </w:r>
          </w:p>
        </w:tc>
        <w:tc>
          <w:tcPr>
            <w:tcW w:w="3685"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 xml:space="preserve">Включати в тексти предметних контрольних робіт завдання проблемно-творчого характеру щодо виявлення умінь учнів </w:t>
            </w:r>
            <w:proofErr w:type="spellStart"/>
            <w:r w:rsidRPr="00262A57">
              <w:rPr>
                <w:rFonts w:ascii="Times New Roman" w:hAnsi="Times New Roman" w:cs="Times New Roman"/>
                <w:color w:val="000000" w:themeColor="text1"/>
                <w:sz w:val="24"/>
                <w:szCs w:val="24"/>
                <w:lang w:val="uk-UA"/>
              </w:rPr>
              <w:lastRenderedPageBreak/>
              <w:t>логічно</w:t>
            </w:r>
            <w:proofErr w:type="spellEnd"/>
            <w:r w:rsidRPr="00262A57">
              <w:rPr>
                <w:rFonts w:ascii="Times New Roman" w:hAnsi="Times New Roman" w:cs="Times New Roman"/>
                <w:color w:val="000000" w:themeColor="text1"/>
                <w:sz w:val="24"/>
                <w:szCs w:val="24"/>
                <w:lang w:val="uk-UA"/>
              </w:rPr>
              <w:t xml:space="preserve"> мислити та орієнтуватися у нестандартних ситуаціях</w:t>
            </w:r>
          </w:p>
        </w:tc>
        <w:tc>
          <w:tcPr>
            <w:tcW w:w="1843"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lastRenderedPageBreak/>
              <w:t>постійно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Директори закладів освіти</w:t>
            </w:r>
          </w:p>
        </w:tc>
        <w:tc>
          <w:tcPr>
            <w:tcW w:w="1808"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не потребує</w:t>
            </w:r>
          </w:p>
        </w:tc>
      </w:tr>
      <w:tr w:rsidR="00151D4A"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3</w:t>
            </w:r>
          </w:p>
        </w:tc>
        <w:tc>
          <w:tcPr>
            <w:tcW w:w="3685"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Проводити моніторинг використання годин варіативної частини навчального плану для розвитку творчих здібностей учнів.</w:t>
            </w:r>
          </w:p>
        </w:tc>
        <w:tc>
          <w:tcPr>
            <w:tcW w:w="1843"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щорічно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Директори закладів освіти</w:t>
            </w:r>
          </w:p>
        </w:tc>
        <w:tc>
          <w:tcPr>
            <w:tcW w:w="1808"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не потребує</w:t>
            </w:r>
          </w:p>
        </w:tc>
      </w:tr>
      <w:tr w:rsidR="00151D4A"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4</w:t>
            </w:r>
          </w:p>
        </w:tc>
        <w:tc>
          <w:tcPr>
            <w:tcW w:w="3685"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Проводити інтелектуальні змагання між обдарованими типу «</w:t>
            </w:r>
            <w:proofErr w:type="spellStart"/>
            <w:r w:rsidRPr="00262A57">
              <w:rPr>
                <w:rFonts w:ascii="Times New Roman" w:hAnsi="Times New Roman" w:cs="Times New Roman"/>
                <w:color w:val="000000" w:themeColor="text1"/>
                <w:sz w:val="24"/>
                <w:szCs w:val="24"/>
                <w:lang w:val="uk-UA"/>
              </w:rPr>
              <w:t>Найрозумнійший</w:t>
            </w:r>
            <w:proofErr w:type="spellEnd"/>
            <w:r w:rsidRPr="00262A57">
              <w:rPr>
                <w:rFonts w:ascii="Times New Roman" w:hAnsi="Times New Roman" w:cs="Times New Roman"/>
                <w:color w:val="000000" w:themeColor="text1"/>
                <w:sz w:val="24"/>
                <w:szCs w:val="24"/>
                <w:lang w:val="uk-UA"/>
              </w:rPr>
              <w:t>», «Що? Де? Коли?», «Дебати», наукові конференції тощо.</w:t>
            </w:r>
          </w:p>
        </w:tc>
        <w:tc>
          <w:tcPr>
            <w:tcW w:w="1843"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щорічно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Директори закладів освіти</w:t>
            </w:r>
          </w:p>
        </w:tc>
        <w:tc>
          <w:tcPr>
            <w:tcW w:w="1808"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не потребує</w:t>
            </w:r>
          </w:p>
        </w:tc>
      </w:tr>
      <w:tr w:rsidR="00151D4A"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5</w:t>
            </w:r>
          </w:p>
        </w:tc>
        <w:tc>
          <w:tcPr>
            <w:tcW w:w="3685"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Проводити шкільний конкурс «Учень школи»; «Учень року громади» з метою стимулювання творчої самореалізації учнів.</w:t>
            </w:r>
          </w:p>
        </w:tc>
        <w:tc>
          <w:tcPr>
            <w:tcW w:w="1843"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щорічно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Директори закладів освіти</w:t>
            </w:r>
          </w:p>
        </w:tc>
        <w:tc>
          <w:tcPr>
            <w:tcW w:w="1808"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не потребує</w:t>
            </w:r>
          </w:p>
        </w:tc>
      </w:tr>
      <w:tr w:rsidR="00151D4A"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6</w:t>
            </w:r>
          </w:p>
        </w:tc>
        <w:tc>
          <w:tcPr>
            <w:tcW w:w="3685"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Проводити зустрічі школярів з видатними людьми.</w:t>
            </w:r>
          </w:p>
        </w:tc>
        <w:tc>
          <w:tcPr>
            <w:tcW w:w="1843"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постійно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Директори закладів освіти</w:t>
            </w:r>
          </w:p>
        </w:tc>
        <w:tc>
          <w:tcPr>
            <w:tcW w:w="1808"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не потребує</w:t>
            </w:r>
          </w:p>
        </w:tc>
      </w:tr>
      <w:tr w:rsidR="00151D4A"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7</w:t>
            </w:r>
          </w:p>
        </w:tc>
        <w:tc>
          <w:tcPr>
            <w:tcW w:w="3685"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Сприяти розширенню мережі гуртків у ЗЗСО та закладах позашкільної освіти відповідно до запитів учнів/вихованців</w:t>
            </w:r>
          </w:p>
        </w:tc>
        <w:tc>
          <w:tcPr>
            <w:tcW w:w="1843"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щорічно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Відділ освіти, культури, молоді та спорту</w:t>
            </w:r>
          </w:p>
        </w:tc>
        <w:tc>
          <w:tcPr>
            <w:tcW w:w="1808"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Відповідно до асигнувань</w:t>
            </w:r>
          </w:p>
        </w:tc>
      </w:tr>
      <w:tr w:rsidR="00151D4A" w:rsidRPr="00262A57" w:rsidTr="00E207CC">
        <w:tc>
          <w:tcPr>
            <w:tcW w:w="9571" w:type="dxa"/>
            <w:gridSpan w:val="5"/>
          </w:tcPr>
          <w:p w:rsidR="00575E99" w:rsidRPr="00262A57" w:rsidRDefault="00575E99" w:rsidP="00262A57">
            <w:pPr>
              <w:jc w:val="center"/>
              <w:rPr>
                <w:rFonts w:ascii="Times New Roman" w:hAnsi="Times New Roman" w:cs="Times New Roman"/>
                <w:b/>
                <w:color w:val="000000" w:themeColor="text1"/>
                <w:sz w:val="24"/>
                <w:szCs w:val="24"/>
                <w:lang w:val="uk-UA"/>
              </w:rPr>
            </w:pPr>
            <w:r w:rsidRPr="00262A57">
              <w:rPr>
                <w:rFonts w:ascii="Times New Roman" w:hAnsi="Times New Roman" w:cs="Times New Roman"/>
                <w:b/>
                <w:color w:val="000000" w:themeColor="text1"/>
                <w:sz w:val="24"/>
                <w:szCs w:val="24"/>
                <w:lang w:val="uk-UA"/>
              </w:rPr>
              <w:t>ІІІ. Підготовка педагогічних працівників закладів загальної середньої освіти до роботи з обдарованими дітьми, переорієнтація на розвиток якостей творчої особистості в учнів.</w:t>
            </w:r>
          </w:p>
        </w:tc>
      </w:tr>
      <w:tr w:rsidR="00151D4A"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1</w:t>
            </w:r>
          </w:p>
        </w:tc>
        <w:tc>
          <w:tcPr>
            <w:tcW w:w="3685"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Постійно поновлювати комплекс програм і планів для організації освітнього процесу з обдарованими дітьми у закладах освіти.</w:t>
            </w:r>
          </w:p>
        </w:tc>
        <w:tc>
          <w:tcPr>
            <w:tcW w:w="1843"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щорічно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Директори закладів освіти</w:t>
            </w:r>
          </w:p>
        </w:tc>
        <w:tc>
          <w:tcPr>
            <w:tcW w:w="1808"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не потребує</w:t>
            </w:r>
          </w:p>
        </w:tc>
      </w:tr>
      <w:tr w:rsidR="00151D4A"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2</w:t>
            </w:r>
          </w:p>
        </w:tc>
        <w:tc>
          <w:tcPr>
            <w:tcW w:w="3685"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Сприяти роботі творчих груп вчителів-</w:t>
            </w:r>
            <w:proofErr w:type="spellStart"/>
            <w:r w:rsidRPr="00262A57">
              <w:rPr>
                <w:rFonts w:ascii="Times New Roman" w:hAnsi="Times New Roman" w:cs="Times New Roman"/>
                <w:color w:val="000000" w:themeColor="text1"/>
                <w:sz w:val="24"/>
                <w:szCs w:val="24"/>
                <w:lang w:val="uk-UA"/>
              </w:rPr>
              <w:t>предметників</w:t>
            </w:r>
            <w:proofErr w:type="spellEnd"/>
            <w:r w:rsidRPr="00262A57">
              <w:rPr>
                <w:rFonts w:ascii="Times New Roman" w:hAnsi="Times New Roman" w:cs="Times New Roman"/>
                <w:color w:val="000000" w:themeColor="text1"/>
                <w:sz w:val="24"/>
                <w:szCs w:val="24"/>
                <w:lang w:val="uk-UA"/>
              </w:rPr>
              <w:t xml:space="preserve">, що працюють з обдарованими дітьми  </w:t>
            </w:r>
          </w:p>
        </w:tc>
        <w:tc>
          <w:tcPr>
            <w:tcW w:w="1843"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щорічно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Відділ освіти, культури, молоді та спорту, директори закладів освіти</w:t>
            </w:r>
          </w:p>
        </w:tc>
        <w:tc>
          <w:tcPr>
            <w:tcW w:w="1808"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не потребує</w:t>
            </w:r>
          </w:p>
        </w:tc>
      </w:tr>
      <w:tr w:rsidR="00151D4A"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3</w:t>
            </w:r>
          </w:p>
        </w:tc>
        <w:tc>
          <w:tcPr>
            <w:tcW w:w="3685"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 xml:space="preserve">Вивчати досвід роботи з обдарованими дітьми в закладах освіти </w:t>
            </w:r>
          </w:p>
        </w:tc>
        <w:tc>
          <w:tcPr>
            <w:tcW w:w="1843"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щорічно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Відділ освіти, культури, молоді та спорту, директори закладів освіти</w:t>
            </w:r>
          </w:p>
        </w:tc>
        <w:tc>
          <w:tcPr>
            <w:tcW w:w="1808"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не потребує</w:t>
            </w:r>
          </w:p>
        </w:tc>
      </w:tr>
      <w:tr w:rsidR="00151D4A"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4</w:t>
            </w:r>
          </w:p>
        </w:tc>
        <w:tc>
          <w:tcPr>
            <w:tcW w:w="3685"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Проводити семінари з проблем розвитку творчих здібностей обдарованих дітей із залученням вчителів-</w:t>
            </w:r>
            <w:proofErr w:type="spellStart"/>
            <w:r w:rsidRPr="00262A57">
              <w:rPr>
                <w:rFonts w:ascii="Times New Roman" w:hAnsi="Times New Roman" w:cs="Times New Roman"/>
                <w:color w:val="000000" w:themeColor="text1"/>
                <w:sz w:val="24"/>
                <w:szCs w:val="24"/>
                <w:lang w:val="uk-UA"/>
              </w:rPr>
              <w:t>предметників</w:t>
            </w:r>
            <w:proofErr w:type="spellEnd"/>
            <w:r w:rsidRPr="00262A57">
              <w:rPr>
                <w:rFonts w:ascii="Times New Roman" w:hAnsi="Times New Roman" w:cs="Times New Roman"/>
                <w:color w:val="000000" w:themeColor="text1"/>
                <w:sz w:val="24"/>
                <w:szCs w:val="24"/>
                <w:lang w:val="uk-UA"/>
              </w:rPr>
              <w:t>.</w:t>
            </w:r>
          </w:p>
        </w:tc>
        <w:tc>
          <w:tcPr>
            <w:tcW w:w="1843"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щорічно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Відділ освіти, культури, молоді та спорту</w:t>
            </w:r>
          </w:p>
        </w:tc>
        <w:tc>
          <w:tcPr>
            <w:tcW w:w="1808"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не потребує</w:t>
            </w:r>
          </w:p>
        </w:tc>
      </w:tr>
      <w:tr w:rsidR="00151D4A"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5</w:t>
            </w:r>
          </w:p>
        </w:tc>
        <w:tc>
          <w:tcPr>
            <w:tcW w:w="3685"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 xml:space="preserve">Здійснювати моніторинг результативності роботи з обдарованими дітьми педагогічних працівників, які </w:t>
            </w:r>
            <w:r w:rsidRPr="00262A57">
              <w:rPr>
                <w:rFonts w:ascii="Times New Roman" w:hAnsi="Times New Roman" w:cs="Times New Roman"/>
                <w:color w:val="000000" w:themeColor="text1"/>
                <w:sz w:val="24"/>
                <w:szCs w:val="24"/>
                <w:lang w:val="uk-UA"/>
              </w:rPr>
              <w:lastRenderedPageBreak/>
              <w:t>мають звання «вчитель вищої категорії», «старший вчитель», «вчитель-методист»., створивши банк даних вчителів-наставників</w:t>
            </w:r>
          </w:p>
        </w:tc>
        <w:tc>
          <w:tcPr>
            <w:tcW w:w="1843"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lastRenderedPageBreak/>
              <w:t>щорічно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Відділ освіти, культури, молоді та спорту</w:t>
            </w:r>
          </w:p>
        </w:tc>
        <w:tc>
          <w:tcPr>
            <w:tcW w:w="1808"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не потребує</w:t>
            </w:r>
          </w:p>
        </w:tc>
      </w:tr>
      <w:tr w:rsidR="00151D4A" w:rsidRPr="00262A57" w:rsidTr="00E207CC">
        <w:tc>
          <w:tcPr>
            <w:tcW w:w="9571" w:type="dxa"/>
            <w:gridSpan w:val="5"/>
          </w:tcPr>
          <w:p w:rsidR="00575E99" w:rsidRPr="00262A57" w:rsidRDefault="00575E99" w:rsidP="00262A57">
            <w:pPr>
              <w:jc w:val="center"/>
              <w:rPr>
                <w:rFonts w:ascii="Times New Roman" w:hAnsi="Times New Roman" w:cs="Times New Roman"/>
                <w:b/>
                <w:color w:val="000000" w:themeColor="text1"/>
                <w:sz w:val="24"/>
                <w:szCs w:val="24"/>
                <w:lang w:val="uk-UA"/>
              </w:rPr>
            </w:pPr>
            <w:r w:rsidRPr="00262A57">
              <w:rPr>
                <w:rFonts w:ascii="Times New Roman" w:hAnsi="Times New Roman" w:cs="Times New Roman"/>
                <w:b/>
                <w:color w:val="000000" w:themeColor="text1"/>
                <w:sz w:val="24"/>
                <w:szCs w:val="24"/>
                <w:lang w:val="uk-UA"/>
              </w:rPr>
              <w:t xml:space="preserve">IV. Створення системи стимулювання </w:t>
            </w:r>
            <w:proofErr w:type="spellStart"/>
            <w:r w:rsidRPr="00262A57">
              <w:rPr>
                <w:rFonts w:ascii="Times New Roman" w:hAnsi="Times New Roman" w:cs="Times New Roman"/>
                <w:b/>
                <w:color w:val="000000" w:themeColor="text1"/>
                <w:sz w:val="24"/>
                <w:szCs w:val="24"/>
                <w:lang w:val="uk-UA"/>
              </w:rPr>
              <w:t>інтелектуально</w:t>
            </w:r>
            <w:proofErr w:type="spellEnd"/>
            <w:r w:rsidRPr="00262A57">
              <w:rPr>
                <w:rFonts w:ascii="Times New Roman" w:hAnsi="Times New Roman" w:cs="Times New Roman"/>
                <w:b/>
                <w:color w:val="000000" w:themeColor="text1"/>
                <w:sz w:val="24"/>
                <w:szCs w:val="24"/>
                <w:lang w:val="uk-UA"/>
              </w:rPr>
              <w:t xml:space="preserve"> й творчо обдарованих дітей та педагогічних працівників, які їх навчають.</w:t>
            </w:r>
          </w:p>
        </w:tc>
      </w:tr>
      <w:tr w:rsidR="00151D4A"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1</w:t>
            </w:r>
          </w:p>
        </w:tc>
        <w:tc>
          <w:tcPr>
            <w:tcW w:w="3685"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 xml:space="preserve">Проводити шкільні свята вшанування учнів-переможців, обласних та Всеукраїнських олімпіад, конкурсів, </w:t>
            </w:r>
            <w:proofErr w:type="spellStart"/>
            <w:r w:rsidRPr="00262A57">
              <w:rPr>
                <w:rFonts w:ascii="Times New Roman" w:hAnsi="Times New Roman" w:cs="Times New Roman"/>
                <w:color w:val="000000" w:themeColor="text1"/>
                <w:sz w:val="24"/>
                <w:szCs w:val="24"/>
                <w:lang w:val="uk-UA"/>
              </w:rPr>
              <w:t>спартакіад</w:t>
            </w:r>
            <w:proofErr w:type="spellEnd"/>
            <w:r w:rsidRPr="00262A57">
              <w:rPr>
                <w:rFonts w:ascii="Times New Roman" w:hAnsi="Times New Roman" w:cs="Times New Roman"/>
                <w:color w:val="000000" w:themeColor="text1"/>
                <w:sz w:val="24"/>
                <w:szCs w:val="24"/>
                <w:lang w:val="uk-UA"/>
              </w:rPr>
              <w:t xml:space="preserve"> тощо.</w:t>
            </w:r>
          </w:p>
        </w:tc>
        <w:tc>
          <w:tcPr>
            <w:tcW w:w="1843"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щорічно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Директори закладів освіти; Відділ освіти, культури, молоді та спорту</w:t>
            </w:r>
          </w:p>
        </w:tc>
        <w:tc>
          <w:tcPr>
            <w:tcW w:w="1808"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12000 грн.</w:t>
            </w:r>
          </w:p>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 xml:space="preserve"> </w:t>
            </w:r>
          </w:p>
        </w:tc>
      </w:tr>
      <w:tr w:rsidR="00151D4A"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2</w:t>
            </w:r>
          </w:p>
        </w:tc>
        <w:tc>
          <w:tcPr>
            <w:tcW w:w="3685"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 xml:space="preserve">Проводити відпочинок та оздоровлення обдарованих дітей </w:t>
            </w:r>
          </w:p>
        </w:tc>
        <w:tc>
          <w:tcPr>
            <w:tcW w:w="1843"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щорічно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Директори закладів освіти; Відділ освіти, культури, молоді та спорту</w:t>
            </w:r>
          </w:p>
        </w:tc>
        <w:tc>
          <w:tcPr>
            <w:tcW w:w="1808"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50000 грн.</w:t>
            </w:r>
          </w:p>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 xml:space="preserve"> </w:t>
            </w:r>
          </w:p>
        </w:tc>
      </w:tr>
      <w:tr w:rsidR="00151D4A" w:rsidRPr="001E4B69"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3</w:t>
            </w:r>
          </w:p>
        </w:tc>
        <w:tc>
          <w:tcPr>
            <w:tcW w:w="3685"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 xml:space="preserve">Здійснювати одноразову винагороду  </w:t>
            </w:r>
            <w:r w:rsidRPr="00262A57">
              <w:rPr>
                <w:rFonts w:ascii="Times New Roman" w:hAnsi="Times New Roman" w:cs="Times New Roman"/>
                <w:color w:val="000000" w:themeColor="text1"/>
                <w:sz w:val="24"/>
                <w:szCs w:val="24"/>
                <w:highlight w:val="yellow"/>
                <w:lang w:val="uk-UA"/>
              </w:rPr>
              <w:t xml:space="preserve"> </w:t>
            </w:r>
            <w:r w:rsidRPr="00262A57">
              <w:rPr>
                <w:rFonts w:ascii="Times New Roman" w:hAnsi="Times New Roman" w:cs="Times New Roman"/>
                <w:color w:val="000000" w:themeColor="text1"/>
                <w:sz w:val="24"/>
                <w:szCs w:val="24"/>
                <w:lang w:val="uk-UA"/>
              </w:rPr>
              <w:t>призерам III, IV етапів Всеукраїнських предметних олімпіад; ІІ, ІІІ етапів конкурсу-захисту науково-дослідницьких робіт МАН; обласного, всеукраїнського та Міжнародного етапів конкурсу з української мови ім. П. Яцика; Міжнародного мовно-літературного конкурсу ім. Т. Шевченка, переможців ІІ і ІІІ етапів дитячо-юнацької військово-патріотичної гри «Сокіл» («Джура»), фестивалів, тощо.</w:t>
            </w:r>
          </w:p>
        </w:tc>
        <w:tc>
          <w:tcPr>
            <w:tcW w:w="1843" w:type="dxa"/>
          </w:tcPr>
          <w:p w:rsidR="00575E99" w:rsidRPr="00262A57" w:rsidRDefault="00575E99" w:rsidP="00262A57">
            <w:pPr>
              <w:rPr>
                <w:rFonts w:ascii="Times New Roman" w:hAnsi="Times New Roman" w:cs="Times New Roman"/>
                <w:b/>
                <w:color w:val="000000" w:themeColor="text1"/>
                <w:sz w:val="24"/>
                <w:szCs w:val="24"/>
                <w:highlight w:val="yellow"/>
                <w:lang w:val="uk-UA"/>
              </w:rPr>
            </w:pPr>
            <w:r w:rsidRPr="00262A57">
              <w:rPr>
                <w:rFonts w:ascii="Times New Roman" w:hAnsi="Times New Roman" w:cs="Times New Roman"/>
                <w:color w:val="000000" w:themeColor="text1"/>
                <w:sz w:val="24"/>
                <w:szCs w:val="24"/>
                <w:lang w:val="uk-UA"/>
              </w:rPr>
              <w:t>щорічно</w:t>
            </w:r>
          </w:p>
        </w:tc>
        <w:tc>
          <w:tcPr>
            <w:tcW w:w="1701" w:type="dxa"/>
          </w:tcPr>
          <w:p w:rsidR="00575E99" w:rsidRPr="00262A57" w:rsidRDefault="00575E99" w:rsidP="00262A57">
            <w:pPr>
              <w:rPr>
                <w:rFonts w:ascii="Times New Roman" w:hAnsi="Times New Roman" w:cs="Times New Roman"/>
                <w:b/>
                <w:color w:val="000000" w:themeColor="text1"/>
                <w:sz w:val="24"/>
                <w:szCs w:val="24"/>
                <w:highlight w:val="yellow"/>
                <w:lang w:val="uk-UA"/>
              </w:rPr>
            </w:pPr>
            <w:r w:rsidRPr="00262A57">
              <w:rPr>
                <w:rFonts w:ascii="Times New Roman" w:hAnsi="Times New Roman" w:cs="Times New Roman"/>
                <w:color w:val="000000" w:themeColor="text1"/>
                <w:sz w:val="24"/>
                <w:szCs w:val="24"/>
                <w:lang w:val="uk-UA"/>
              </w:rPr>
              <w:t>Директори закладів освіти; Відділ освіти, культури, молоді та спорту</w:t>
            </w:r>
          </w:p>
        </w:tc>
        <w:tc>
          <w:tcPr>
            <w:tcW w:w="1808" w:type="dxa"/>
          </w:tcPr>
          <w:p w:rsidR="00575E99" w:rsidRPr="00262A57" w:rsidRDefault="00575E99" w:rsidP="00262A57">
            <w:pPr>
              <w:rPr>
                <w:rFonts w:ascii="Times New Roman" w:hAnsi="Times New Roman" w:cs="Times New Roman"/>
                <w:color w:val="000000" w:themeColor="text1"/>
                <w:sz w:val="24"/>
                <w:szCs w:val="24"/>
                <w:highlight w:val="yellow"/>
                <w:lang w:val="uk-UA"/>
              </w:rPr>
            </w:pPr>
            <w:r w:rsidRPr="00262A57">
              <w:rPr>
                <w:rFonts w:ascii="Times New Roman" w:hAnsi="Times New Roman" w:cs="Times New Roman"/>
                <w:color w:val="000000" w:themeColor="text1"/>
                <w:sz w:val="24"/>
                <w:szCs w:val="24"/>
                <w:lang w:val="uk-UA"/>
              </w:rPr>
              <w:t>100000 грн.</w:t>
            </w:r>
          </w:p>
          <w:p w:rsidR="00575E99" w:rsidRPr="00262A57" w:rsidRDefault="00575E99" w:rsidP="00262A57">
            <w:pPr>
              <w:rPr>
                <w:rFonts w:ascii="Times New Roman" w:hAnsi="Times New Roman" w:cs="Times New Roman"/>
                <w:color w:val="000000" w:themeColor="text1"/>
                <w:sz w:val="24"/>
                <w:szCs w:val="24"/>
                <w:highlight w:val="yellow"/>
                <w:lang w:val="uk-UA"/>
              </w:rPr>
            </w:pPr>
          </w:p>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всеукраїнський рівень: І місце – 5000 грн, ІІ місце – 4000 грн., ІІІ місце – 3000 грн.;</w:t>
            </w:r>
          </w:p>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обласний рівень : І місце – 2000 грн, ІІ місце – 1500 грн., ІІІ місце – 1000 грн.;</w:t>
            </w:r>
          </w:p>
          <w:p w:rsidR="00575E99" w:rsidRPr="00262A57" w:rsidRDefault="00575E99" w:rsidP="00262A57">
            <w:pPr>
              <w:rPr>
                <w:rFonts w:ascii="Times New Roman" w:hAnsi="Times New Roman" w:cs="Times New Roman"/>
                <w:color w:val="000000" w:themeColor="text1"/>
                <w:sz w:val="24"/>
                <w:szCs w:val="24"/>
                <w:highlight w:val="yellow"/>
                <w:lang w:val="uk-UA"/>
              </w:rPr>
            </w:pPr>
            <w:r w:rsidRPr="00262A57">
              <w:rPr>
                <w:rFonts w:ascii="Times New Roman" w:hAnsi="Times New Roman" w:cs="Times New Roman"/>
                <w:color w:val="000000" w:themeColor="text1"/>
                <w:sz w:val="24"/>
                <w:szCs w:val="24"/>
                <w:lang w:val="uk-UA"/>
              </w:rPr>
              <w:t>Міжнародний рівень: І місце – 10000 грн, ІІ місце – 8000 грн., ІІІ місце – 7000 грн.;</w:t>
            </w:r>
          </w:p>
        </w:tc>
      </w:tr>
      <w:tr w:rsidR="00151D4A" w:rsidRPr="001E4B69"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4</w:t>
            </w:r>
          </w:p>
        </w:tc>
        <w:tc>
          <w:tcPr>
            <w:tcW w:w="3685"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Здійснювати одноразову винагороду переможцям та лауреатам обласних, всеукраїнських та міжнародних творчих, спортивних конкурсів, змагань, турнірів, фестивалів тощо.</w:t>
            </w:r>
          </w:p>
        </w:tc>
        <w:tc>
          <w:tcPr>
            <w:tcW w:w="1843"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щорічно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Директори закладів освіти; Відділ освіти, культури, молоді та спорту</w:t>
            </w:r>
          </w:p>
        </w:tc>
        <w:tc>
          <w:tcPr>
            <w:tcW w:w="1808"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100000 грн.</w:t>
            </w:r>
          </w:p>
          <w:p w:rsidR="00575E99" w:rsidRPr="00262A57" w:rsidRDefault="00575E99" w:rsidP="00262A57">
            <w:pPr>
              <w:rPr>
                <w:rFonts w:ascii="Times New Roman" w:hAnsi="Times New Roman" w:cs="Times New Roman"/>
                <w:color w:val="000000" w:themeColor="text1"/>
                <w:sz w:val="24"/>
                <w:szCs w:val="24"/>
                <w:lang w:val="uk-UA"/>
              </w:rPr>
            </w:pPr>
          </w:p>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всеукраїнський рівень: І місце – 3000 грн, ІІ місце – 2500 грн., ІІІ місце – 2000 грн.;</w:t>
            </w:r>
          </w:p>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 xml:space="preserve">обласний рівень : І місце – 1500 грн, ІІ місце – 1000 грн., ІІІ місце – </w:t>
            </w:r>
            <w:r w:rsidRPr="00262A57">
              <w:rPr>
                <w:rFonts w:ascii="Times New Roman" w:hAnsi="Times New Roman" w:cs="Times New Roman"/>
                <w:color w:val="000000" w:themeColor="text1"/>
                <w:sz w:val="24"/>
                <w:szCs w:val="24"/>
                <w:lang w:val="uk-UA"/>
              </w:rPr>
              <w:lastRenderedPageBreak/>
              <w:t>500 грн.;</w:t>
            </w:r>
          </w:p>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 xml:space="preserve">Міжнародний рівень: І місце – 8000 грн, ІІ місце – 7000 грн., ІІІ місце – 5000 грн.; </w:t>
            </w:r>
          </w:p>
        </w:tc>
      </w:tr>
      <w:tr w:rsidR="00151D4A"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lastRenderedPageBreak/>
              <w:t>5</w:t>
            </w:r>
          </w:p>
        </w:tc>
        <w:tc>
          <w:tcPr>
            <w:tcW w:w="3685"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 xml:space="preserve">Здійснювати одноразову винагороду учням-випускникам закладів загальної середньої освіти, які на ЗНО набрали 190-200 балів </w:t>
            </w:r>
          </w:p>
        </w:tc>
        <w:tc>
          <w:tcPr>
            <w:tcW w:w="1843"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щорічно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Директори закладів освіти; Відділ освіти, культури, молоді та спорту</w:t>
            </w:r>
          </w:p>
        </w:tc>
        <w:tc>
          <w:tcPr>
            <w:tcW w:w="1808"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100000 грн.</w:t>
            </w:r>
          </w:p>
          <w:p w:rsidR="00575E99" w:rsidRPr="00262A57" w:rsidRDefault="00575E99" w:rsidP="00262A57">
            <w:pPr>
              <w:rPr>
                <w:rFonts w:ascii="Times New Roman" w:hAnsi="Times New Roman" w:cs="Times New Roman"/>
                <w:color w:val="000000" w:themeColor="text1"/>
                <w:sz w:val="24"/>
                <w:szCs w:val="24"/>
                <w:lang w:val="uk-UA"/>
              </w:rPr>
            </w:pPr>
          </w:p>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-190-199 балів – 3000 грн.;</w:t>
            </w:r>
          </w:p>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-200 балів – 5000 грн.</w:t>
            </w:r>
          </w:p>
        </w:tc>
      </w:tr>
      <w:tr w:rsidR="00151D4A" w:rsidRPr="001E4B69"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6</w:t>
            </w:r>
          </w:p>
        </w:tc>
        <w:tc>
          <w:tcPr>
            <w:tcW w:w="3685"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Стимулювати працю педагогів, які підготували призерів III, IV етапів Всеукраїнських предметних олімпіад; ІІ, ІІІ етапів конкурсу-захисту науково-дослідницьких робіт МАН; обласного, всеукраїнського та Міжнародного етапів конкурсу з української мови ім. П. Яцика; Міжнародного мовно-літературного конкурсу ім. Т. Шевченка, переможців ІІ і ІІІ етапів дитячо-юнацької військово-патріотичної гри «Сокіл» («Джура»); творчих, спортивних конкурсів, змагань, турнірів, фестивалів,  тощо одноразовою матеріальною виплатою у відповідному навчальному році.</w:t>
            </w:r>
          </w:p>
        </w:tc>
        <w:tc>
          <w:tcPr>
            <w:tcW w:w="1843"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щорічно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Директори закладів освіти; Відділ освіти, культури, молоді та спорту</w:t>
            </w:r>
          </w:p>
        </w:tc>
        <w:tc>
          <w:tcPr>
            <w:tcW w:w="1808"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100000 грн.</w:t>
            </w:r>
          </w:p>
          <w:p w:rsidR="00575E99" w:rsidRPr="00262A57" w:rsidRDefault="00575E99" w:rsidP="00262A57">
            <w:pPr>
              <w:rPr>
                <w:rFonts w:ascii="Times New Roman" w:hAnsi="Times New Roman" w:cs="Times New Roman"/>
                <w:color w:val="000000" w:themeColor="text1"/>
                <w:sz w:val="24"/>
                <w:szCs w:val="24"/>
                <w:lang w:val="uk-UA"/>
              </w:rPr>
            </w:pPr>
          </w:p>
          <w:p w:rsidR="00575E99" w:rsidRPr="00262A57" w:rsidRDefault="00575E99" w:rsidP="00262A57">
            <w:pPr>
              <w:rPr>
                <w:rFonts w:ascii="Times New Roman" w:hAnsi="Times New Roman" w:cs="Times New Roman"/>
                <w:b/>
                <w:color w:val="000000" w:themeColor="text1"/>
                <w:sz w:val="24"/>
                <w:szCs w:val="24"/>
                <w:highlight w:val="yellow"/>
                <w:lang w:val="uk-UA"/>
              </w:rPr>
            </w:pPr>
            <w:r w:rsidRPr="00262A57">
              <w:rPr>
                <w:rFonts w:ascii="Times New Roman" w:hAnsi="Times New Roman" w:cs="Times New Roman"/>
                <w:color w:val="000000" w:themeColor="text1"/>
                <w:sz w:val="24"/>
                <w:szCs w:val="24"/>
                <w:lang w:val="uk-UA"/>
              </w:rPr>
              <w:t>одноразове преміювання у розмірі: І місце – 5000 грн., ІІ місце – 4000 грн., ІІІ місце – 3000 грн.</w:t>
            </w:r>
          </w:p>
        </w:tc>
      </w:tr>
      <w:tr w:rsidR="00151D4A"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7</w:t>
            </w:r>
          </w:p>
        </w:tc>
        <w:tc>
          <w:tcPr>
            <w:tcW w:w="3685"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Висвітлювати в засобах масової інформації творчі здобутки обдарованих дітей, їх участь у конкурсах, олімпіадах, оглядах тощо, а також про педагогів, які працюють з обдарованими дітьми. Пропагувати кращий досвід роботи вчителів новаторів, психологів, класних керівників з проблеми вивчення та розвитку природних обдарувань учнів у ЗМІ, фаховій пресі.</w:t>
            </w:r>
          </w:p>
        </w:tc>
        <w:tc>
          <w:tcPr>
            <w:tcW w:w="1843"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постійно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Директори закладів освіти; Відділ освіти, культури, молоді та спорту</w:t>
            </w:r>
          </w:p>
        </w:tc>
        <w:tc>
          <w:tcPr>
            <w:tcW w:w="1808"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не потребує</w:t>
            </w:r>
          </w:p>
        </w:tc>
      </w:tr>
      <w:tr w:rsidR="00151D4A" w:rsidRPr="00262A57" w:rsidTr="00E207CC">
        <w:tc>
          <w:tcPr>
            <w:tcW w:w="9571" w:type="dxa"/>
            <w:gridSpan w:val="5"/>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b/>
                <w:color w:val="000000" w:themeColor="text1"/>
                <w:sz w:val="24"/>
                <w:szCs w:val="24"/>
                <w:lang w:val="uk-UA"/>
              </w:rPr>
              <w:t>V. Об’єднання зусиль закладів освіти, громадських організацій у створенні оптимальних умов для розвитку та творчої реалізації обдарованих дітей.</w:t>
            </w:r>
          </w:p>
        </w:tc>
      </w:tr>
      <w:tr w:rsidR="00151D4A"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1</w:t>
            </w:r>
          </w:p>
        </w:tc>
        <w:tc>
          <w:tcPr>
            <w:tcW w:w="3685"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Ознайомлення громадськості із основними досягненнями обдарованих учнів.</w:t>
            </w:r>
          </w:p>
        </w:tc>
        <w:tc>
          <w:tcPr>
            <w:tcW w:w="1843"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щорічно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 xml:space="preserve">Директори закладів освіти; Відділ освіти, </w:t>
            </w:r>
            <w:r w:rsidRPr="00262A57">
              <w:rPr>
                <w:rFonts w:ascii="Times New Roman" w:hAnsi="Times New Roman" w:cs="Times New Roman"/>
                <w:color w:val="000000" w:themeColor="text1"/>
                <w:sz w:val="24"/>
                <w:szCs w:val="24"/>
                <w:lang w:val="uk-UA"/>
              </w:rPr>
              <w:lastRenderedPageBreak/>
              <w:t>культури, молоді та спорту</w:t>
            </w:r>
          </w:p>
        </w:tc>
        <w:tc>
          <w:tcPr>
            <w:tcW w:w="1808"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lastRenderedPageBreak/>
              <w:t>не потребує</w:t>
            </w:r>
          </w:p>
        </w:tc>
      </w:tr>
      <w:tr w:rsidR="00151D4A"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2</w:t>
            </w:r>
          </w:p>
        </w:tc>
        <w:tc>
          <w:tcPr>
            <w:tcW w:w="3685"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Стимулювати співпрацю закладів освіти територіальної громади з органами державної влади та місцевого самоврядування, громадськими та науковими організаціями, міжнародними організаціями, закладами освіти інших громад, закладами вищої освіти, науковими установами по роботі з обдарованими учнями.</w:t>
            </w:r>
          </w:p>
        </w:tc>
        <w:tc>
          <w:tcPr>
            <w:tcW w:w="1843"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щорічно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Директори закладів освіти; Відділ освіти, культури, молоді та спорту</w:t>
            </w:r>
          </w:p>
        </w:tc>
        <w:tc>
          <w:tcPr>
            <w:tcW w:w="1808"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5000 грн.</w:t>
            </w:r>
          </w:p>
        </w:tc>
      </w:tr>
      <w:tr w:rsidR="00841024" w:rsidRPr="00262A57" w:rsidTr="00E207CC">
        <w:tc>
          <w:tcPr>
            <w:tcW w:w="534"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3</w:t>
            </w:r>
          </w:p>
        </w:tc>
        <w:tc>
          <w:tcPr>
            <w:tcW w:w="3685"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Залучати до роботи з обдарованими дітьми працівників закладів культури, органів охорони здоров’я, спеціалістів різних галузей, наукових працівників освітніх установ, ВНЗ.</w:t>
            </w:r>
          </w:p>
        </w:tc>
        <w:tc>
          <w:tcPr>
            <w:tcW w:w="1843"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щорічно</w:t>
            </w:r>
          </w:p>
        </w:tc>
        <w:tc>
          <w:tcPr>
            <w:tcW w:w="1701" w:type="dxa"/>
          </w:tcPr>
          <w:p w:rsidR="00575E99" w:rsidRPr="00262A57" w:rsidRDefault="00575E99" w:rsidP="00262A57">
            <w:pPr>
              <w:rPr>
                <w:rFonts w:ascii="Times New Roman" w:hAnsi="Times New Roman" w:cs="Times New Roman"/>
                <w:b/>
                <w:color w:val="000000" w:themeColor="text1"/>
                <w:sz w:val="24"/>
                <w:szCs w:val="24"/>
                <w:lang w:val="uk-UA"/>
              </w:rPr>
            </w:pPr>
            <w:r w:rsidRPr="00262A57">
              <w:rPr>
                <w:rFonts w:ascii="Times New Roman" w:hAnsi="Times New Roman" w:cs="Times New Roman"/>
                <w:color w:val="000000" w:themeColor="text1"/>
                <w:sz w:val="24"/>
                <w:szCs w:val="24"/>
                <w:lang w:val="uk-UA"/>
              </w:rPr>
              <w:t>Директори закладів освіти; Відділ освіти, культури, молоді та спорту</w:t>
            </w:r>
          </w:p>
        </w:tc>
        <w:tc>
          <w:tcPr>
            <w:tcW w:w="1808" w:type="dxa"/>
          </w:tcPr>
          <w:p w:rsidR="00575E99" w:rsidRPr="00262A57" w:rsidRDefault="00575E99" w:rsidP="00262A57">
            <w:pP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3000 грн.</w:t>
            </w:r>
          </w:p>
        </w:tc>
      </w:tr>
    </w:tbl>
    <w:p w:rsidR="00C70369" w:rsidRPr="00262A57" w:rsidRDefault="00C70369" w:rsidP="00262A57">
      <w:pPr>
        <w:spacing w:after="0" w:line="240" w:lineRule="auto"/>
        <w:jc w:val="center"/>
        <w:rPr>
          <w:rFonts w:ascii="Times New Roman" w:eastAsia="Times New Roman" w:hAnsi="Times New Roman" w:cs="Times New Roman"/>
          <w:b/>
          <w:color w:val="000000" w:themeColor="text1"/>
          <w:sz w:val="28"/>
          <w:szCs w:val="28"/>
          <w:lang w:val="uk-UA" w:eastAsia="ru-RU"/>
        </w:rPr>
      </w:pPr>
    </w:p>
    <w:p w:rsidR="00575E99" w:rsidRPr="00262A57" w:rsidRDefault="00575E99" w:rsidP="00262A57">
      <w:pPr>
        <w:spacing w:after="0" w:line="240" w:lineRule="auto"/>
        <w:jc w:val="center"/>
        <w:rPr>
          <w:rFonts w:ascii="Times New Roman" w:eastAsia="Times New Roman" w:hAnsi="Times New Roman" w:cs="Times New Roman"/>
          <w:b/>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6. Фінансування Програми</w:t>
      </w:r>
    </w:p>
    <w:p w:rsidR="00575E99" w:rsidRPr="00262A57" w:rsidRDefault="00575E99" w:rsidP="00262A57">
      <w:pPr>
        <w:tabs>
          <w:tab w:val="left" w:pos="720"/>
          <w:tab w:val="left" w:pos="1080"/>
        </w:tabs>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Фінансово-економічне забезпечення здійснюється в межах обсягу фінансового ресурсу міського бюджету, інших джерел не заборонених законодавством.</w:t>
      </w:r>
    </w:p>
    <w:p w:rsidR="00575E99" w:rsidRPr="00262A57" w:rsidRDefault="00575E99" w:rsidP="00262A57">
      <w:pPr>
        <w:tabs>
          <w:tab w:val="left" w:pos="5835"/>
        </w:tabs>
        <w:spacing w:after="0" w:line="240" w:lineRule="auto"/>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Загальний обсяг фінансових ресурсів Програми                                                                                                                         тис. грн.</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551"/>
        <w:gridCol w:w="1276"/>
        <w:gridCol w:w="1276"/>
        <w:gridCol w:w="1276"/>
      </w:tblGrid>
      <w:tr w:rsidR="00151D4A" w:rsidRPr="00262A57" w:rsidTr="00575E99">
        <w:trPr>
          <w:trHeight w:val="960"/>
        </w:trPr>
        <w:tc>
          <w:tcPr>
            <w:tcW w:w="3227" w:type="dxa"/>
            <w:vMerge w:val="restart"/>
            <w:shd w:val="clear" w:color="auto" w:fill="auto"/>
            <w:vAlign w:val="center"/>
          </w:tcPr>
          <w:p w:rsidR="00575E99" w:rsidRPr="00262A57" w:rsidRDefault="00575E99" w:rsidP="00262A57">
            <w:pPr>
              <w:tabs>
                <w:tab w:val="left" w:pos="5835"/>
              </w:tabs>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uk-UA"/>
              </w:rPr>
              <w:t>Обсяг коштів, які пропонується залучити на виконання Програми</w:t>
            </w:r>
          </w:p>
        </w:tc>
        <w:tc>
          <w:tcPr>
            <w:tcW w:w="2551" w:type="dxa"/>
            <w:shd w:val="clear" w:color="auto" w:fill="auto"/>
            <w:vAlign w:val="center"/>
          </w:tcPr>
          <w:p w:rsidR="00575E99" w:rsidRPr="00262A57" w:rsidRDefault="00575E99" w:rsidP="00262A57">
            <w:pPr>
              <w:tabs>
                <w:tab w:val="left" w:pos="5835"/>
              </w:tabs>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Джерела фінансування</w:t>
            </w:r>
          </w:p>
        </w:tc>
        <w:tc>
          <w:tcPr>
            <w:tcW w:w="1276" w:type="dxa"/>
            <w:shd w:val="clear" w:color="auto" w:fill="auto"/>
          </w:tcPr>
          <w:p w:rsidR="00575E99" w:rsidRPr="00262A57" w:rsidRDefault="00575E99" w:rsidP="00262A57">
            <w:pPr>
              <w:tabs>
                <w:tab w:val="left" w:pos="5835"/>
              </w:tabs>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2023 рік</w:t>
            </w:r>
          </w:p>
        </w:tc>
        <w:tc>
          <w:tcPr>
            <w:tcW w:w="1276" w:type="dxa"/>
          </w:tcPr>
          <w:p w:rsidR="00575E99" w:rsidRPr="00262A57" w:rsidRDefault="00575E99" w:rsidP="00262A57">
            <w:pPr>
              <w:tabs>
                <w:tab w:val="left" w:pos="5835"/>
              </w:tabs>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2024 рік</w:t>
            </w:r>
          </w:p>
        </w:tc>
        <w:tc>
          <w:tcPr>
            <w:tcW w:w="1276" w:type="dxa"/>
          </w:tcPr>
          <w:p w:rsidR="00575E99" w:rsidRPr="00262A57" w:rsidRDefault="00575E99" w:rsidP="00262A57">
            <w:pPr>
              <w:tabs>
                <w:tab w:val="left" w:pos="5835"/>
              </w:tabs>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2025 рік</w:t>
            </w:r>
          </w:p>
        </w:tc>
      </w:tr>
      <w:tr w:rsidR="00151D4A" w:rsidRPr="00262A57" w:rsidTr="00575E99">
        <w:trPr>
          <w:trHeight w:val="1514"/>
        </w:trPr>
        <w:tc>
          <w:tcPr>
            <w:tcW w:w="3227" w:type="dxa"/>
            <w:vMerge/>
            <w:shd w:val="clear" w:color="auto" w:fill="auto"/>
            <w:vAlign w:val="center"/>
          </w:tcPr>
          <w:p w:rsidR="00575E99" w:rsidRPr="00262A57" w:rsidRDefault="00575E99" w:rsidP="00262A57">
            <w:pPr>
              <w:tabs>
                <w:tab w:val="left" w:pos="5835"/>
              </w:tabs>
              <w:spacing w:after="0" w:line="240" w:lineRule="auto"/>
              <w:jc w:val="both"/>
              <w:rPr>
                <w:rFonts w:ascii="Times New Roman" w:eastAsia="Times New Roman" w:hAnsi="Times New Roman" w:cs="Times New Roman"/>
                <w:color w:val="000000" w:themeColor="text1"/>
                <w:sz w:val="28"/>
                <w:szCs w:val="28"/>
                <w:lang w:val="uk-UA" w:eastAsia="ru-RU"/>
              </w:rPr>
            </w:pPr>
          </w:p>
        </w:tc>
        <w:tc>
          <w:tcPr>
            <w:tcW w:w="2551" w:type="dxa"/>
            <w:shd w:val="clear" w:color="auto" w:fill="auto"/>
            <w:vAlign w:val="center"/>
          </w:tcPr>
          <w:p w:rsidR="00575E99" w:rsidRPr="00262A57" w:rsidRDefault="00575E99"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Бюджет Рахівської міської ради, інші джерела фінансування, не заборонені законодавством</w:t>
            </w:r>
          </w:p>
          <w:p w:rsidR="00575E99" w:rsidRPr="00262A57" w:rsidRDefault="00575E99" w:rsidP="00262A57">
            <w:pPr>
              <w:tabs>
                <w:tab w:val="left" w:pos="5835"/>
              </w:tabs>
              <w:spacing w:after="0" w:line="240" w:lineRule="auto"/>
              <w:jc w:val="both"/>
              <w:rPr>
                <w:rFonts w:ascii="Times New Roman" w:eastAsia="Times New Roman" w:hAnsi="Times New Roman" w:cs="Times New Roman"/>
                <w:color w:val="000000" w:themeColor="text1"/>
                <w:sz w:val="28"/>
                <w:szCs w:val="28"/>
                <w:lang w:val="uk-UA" w:eastAsia="ru-RU"/>
              </w:rPr>
            </w:pPr>
          </w:p>
        </w:tc>
        <w:tc>
          <w:tcPr>
            <w:tcW w:w="1276" w:type="dxa"/>
            <w:shd w:val="clear" w:color="auto" w:fill="auto"/>
          </w:tcPr>
          <w:p w:rsidR="00575E99" w:rsidRPr="00262A57" w:rsidRDefault="00575E99" w:rsidP="00262A57">
            <w:pPr>
              <w:tabs>
                <w:tab w:val="left" w:pos="5835"/>
              </w:tabs>
              <w:spacing w:after="0" w:line="240" w:lineRule="auto"/>
              <w:jc w:val="both"/>
              <w:rPr>
                <w:rFonts w:ascii="Times New Roman" w:eastAsia="Times New Roman" w:hAnsi="Times New Roman" w:cs="Times New Roman"/>
                <w:color w:val="000000" w:themeColor="text1"/>
                <w:sz w:val="28"/>
                <w:szCs w:val="28"/>
                <w:lang w:val="uk-UA" w:eastAsia="ru-RU"/>
              </w:rPr>
            </w:pPr>
          </w:p>
          <w:p w:rsidR="00575E99" w:rsidRPr="00262A57" w:rsidRDefault="00575E99" w:rsidP="00262A57">
            <w:pPr>
              <w:tabs>
                <w:tab w:val="left" w:pos="5835"/>
              </w:tabs>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500,0 </w:t>
            </w:r>
          </w:p>
        </w:tc>
        <w:tc>
          <w:tcPr>
            <w:tcW w:w="1276" w:type="dxa"/>
          </w:tcPr>
          <w:p w:rsidR="00575E99" w:rsidRPr="00262A57" w:rsidRDefault="00575E99" w:rsidP="00262A57">
            <w:pPr>
              <w:tabs>
                <w:tab w:val="left" w:pos="5835"/>
              </w:tabs>
              <w:spacing w:after="0" w:line="240" w:lineRule="auto"/>
              <w:jc w:val="both"/>
              <w:rPr>
                <w:rFonts w:ascii="Times New Roman" w:eastAsia="Times New Roman" w:hAnsi="Times New Roman" w:cs="Times New Roman"/>
                <w:color w:val="000000" w:themeColor="text1"/>
                <w:sz w:val="28"/>
                <w:szCs w:val="28"/>
                <w:lang w:val="uk-UA" w:eastAsia="ru-RU"/>
              </w:rPr>
            </w:pPr>
          </w:p>
          <w:p w:rsidR="00575E99" w:rsidRPr="00262A57" w:rsidRDefault="00575E99" w:rsidP="00262A57">
            <w:pPr>
              <w:tabs>
                <w:tab w:val="left" w:pos="5835"/>
              </w:tabs>
              <w:spacing w:after="0" w:line="240" w:lineRule="auto"/>
              <w:jc w:val="center"/>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500,0</w:t>
            </w:r>
          </w:p>
        </w:tc>
        <w:tc>
          <w:tcPr>
            <w:tcW w:w="1276" w:type="dxa"/>
          </w:tcPr>
          <w:p w:rsidR="00575E99" w:rsidRPr="00262A57" w:rsidRDefault="00575E99" w:rsidP="00262A57">
            <w:pPr>
              <w:tabs>
                <w:tab w:val="left" w:pos="5835"/>
              </w:tabs>
              <w:spacing w:after="0" w:line="240" w:lineRule="auto"/>
              <w:jc w:val="center"/>
              <w:rPr>
                <w:rFonts w:ascii="Times New Roman" w:eastAsia="Times New Roman" w:hAnsi="Times New Roman" w:cs="Times New Roman"/>
                <w:color w:val="000000" w:themeColor="text1"/>
                <w:sz w:val="28"/>
                <w:szCs w:val="28"/>
                <w:lang w:val="uk-UA" w:eastAsia="ru-RU"/>
              </w:rPr>
            </w:pPr>
          </w:p>
          <w:p w:rsidR="00575E99" w:rsidRPr="00262A57" w:rsidRDefault="00575E99" w:rsidP="00262A57">
            <w:pPr>
              <w:tabs>
                <w:tab w:val="left" w:pos="5835"/>
              </w:tabs>
              <w:spacing w:after="0" w:line="240" w:lineRule="auto"/>
              <w:jc w:val="center"/>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500,0</w:t>
            </w:r>
          </w:p>
        </w:tc>
      </w:tr>
      <w:tr w:rsidR="00575E99" w:rsidRPr="00262A57" w:rsidTr="00575E99">
        <w:trPr>
          <w:trHeight w:val="312"/>
        </w:trPr>
        <w:tc>
          <w:tcPr>
            <w:tcW w:w="3227" w:type="dxa"/>
            <w:shd w:val="clear" w:color="auto" w:fill="auto"/>
            <w:vAlign w:val="center"/>
          </w:tcPr>
          <w:p w:rsidR="00575E99" w:rsidRPr="00262A57" w:rsidRDefault="00575E99" w:rsidP="00262A57">
            <w:pPr>
              <w:tabs>
                <w:tab w:val="left" w:pos="5835"/>
              </w:tabs>
              <w:spacing w:after="0" w:line="240" w:lineRule="auto"/>
              <w:jc w:val="both"/>
              <w:rPr>
                <w:rFonts w:ascii="Times New Roman" w:eastAsia="Times New Roman" w:hAnsi="Times New Roman" w:cs="Times New Roman"/>
                <w:b/>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Всього:</w:t>
            </w:r>
          </w:p>
        </w:tc>
        <w:tc>
          <w:tcPr>
            <w:tcW w:w="2551" w:type="dxa"/>
            <w:shd w:val="clear" w:color="auto" w:fill="auto"/>
            <w:vAlign w:val="center"/>
          </w:tcPr>
          <w:p w:rsidR="00575E99" w:rsidRPr="00262A57" w:rsidRDefault="00575E99" w:rsidP="00262A57">
            <w:pPr>
              <w:tabs>
                <w:tab w:val="left" w:pos="5835"/>
              </w:tabs>
              <w:spacing w:after="0" w:line="240" w:lineRule="auto"/>
              <w:jc w:val="both"/>
              <w:rPr>
                <w:rFonts w:ascii="Times New Roman" w:eastAsia="Times New Roman" w:hAnsi="Times New Roman" w:cs="Times New Roman"/>
                <w:b/>
                <w:color w:val="000000" w:themeColor="text1"/>
                <w:sz w:val="28"/>
                <w:szCs w:val="28"/>
                <w:lang w:val="uk-UA" w:eastAsia="ru-RU"/>
              </w:rPr>
            </w:pPr>
          </w:p>
        </w:tc>
        <w:tc>
          <w:tcPr>
            <w:tcW w:w="3828" w:type="dxa"/>
            <w:gridSpan w:val="3"/>
            <w:shd w:val="clear" w:color="auto" w:fill="auto"/>
          </w:tcPr>
          <w:p w:rsidR="00575E99" w:rsidRPr="00262A57" w:rsidRDefault="00575E99" w:rsidP="00262A57">
            <w:pPr>
              <w:spacing w:after="0" w:line="240" w:lineRule="auto"/>
              <w:jc w:val="center"/>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1500,0</w:t>
            </w:r>
          </w:p>
        </w:tc>
      </w:tr>
    </w:tbl>
    <w:p w:rsidR="00575E99" w:rsidRPr="00262A57" w:rsidRDefault="00575E99" w:rsidP="00262A57">
      <w:pPr>
        <w:tabs>
          <w:tab w:val="left" w:pos="720"/>
          <w:tab w:val="left" w:pos="1080"/>
        </w:tabs>
        <w:spacing w:after="0" w:line="240" w:lineRule="auto"/>
        <w:jc w:val="both"/>
        <w:rPr>
          <w:rFonts w:ascii="Times New Roman" w:eastAsia="Times New Roman" w:hAnsi="Times New Roman" w:cs="Times New Roman"/>
          <w:color w:val="000000" w:themeColor="text1"/>
          <w:sz w:val="28"/>
          <w:szCs w:val="28"/>
          <w:lang w:val="uk-UA" w:eastAsia="ru-RU"/>
        </w:rPr>
      </w:pPr>
    </w:p>
    <w:p w:rsidR="00575E99" w:rsidRPr="00262A57" w:rsidRDefault="00575E99" w:rsidP="00262A57">
      <w:pPr>
        <w:tabs>
          <w:tab w:val="left" w:pos="720"/>
          <w:tab w:val="left" w:pos="1080"/>
        </w:tabs>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Обсяги фінансування Програми можуть щорічно </w:t>
      </w:r>
      <w:proofErr w:type="spellStart"/>
      <w:r w:rsidRPr="00262A57">
        <w:rPr>
          <w:rFonts w:ascii="Times New Roman" w:eastAsia="Times New Roman" w:hAnsi="Times New Roman" w:cs="Times New Roman"/>
          <w:color w:val="000000" w:themeColor="text1"/>
          <w:sz w:val="28"/>
          <w:szCs w:val="28"/>
          <w:lang w:val="uk-UA" w:eastAsia="ru-RU"/>
        </w:rPr>
        <w:t>уточнюватися</w:t>
      </w:r>
      <w:proofErr w:type="spellEnd"/>
      <w:r w:rsidRPr="00262A57">
        <w:rPr>
          <w:rFonts w:ascii="Times New Roman" w:eastAsia="Times New Roman" w:hAnsi="Times New Roman" w:cs="Times New Roman"/>
          <w:color w:val="000000" w:themeColor="text1"/>
          <w:sz w:val="28"/>
          <w:szCs w:val="28"/>
          <w:lang w:val="uk-UA" w:eastAsia="ru-RU"/>
        </w:rPr>
        <w:t>.</w:t>
      </w:r>
    </w:p>
    <w:p w:rsidR="00575E99" w:rsidRPr="00262A57" w:rsidRDefault="00575E99" w:rsidP="00262A57">
      <w:pPr>
        <w:spacing w:after="0" w:line="240" w:lineRule="auto"/>
        <w:rPr>
          <w:rFonts w:ascii="Times New Roman" w:eastAsia="Times New Roman" w:hAnsi="Times New Roman" w:cs="Times New Roman"/>
          <w:b/>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br w:type="page"/>
      </w:r>
    </w:p>
    <w:p w:rsidR="00575E99" w:rsidRPr="00262A57" w:rsidRDefault="00575E99" w:rsidP="00262A57">
      <w:pPr>
        <w:spacing w:after="0" w:line="240" w:lineRule="auto"/>
        <w:ind w:firstLine="720"/>
        <w:jc w:val="center"/>
        <w:rPr>
          <w:rFonts w:ascii="Times New Roman" w:eastAsia="Times New Roman" w:hAnsi="Times New Roman" w:cs="Times New Roman"/>
          <w:b/>
          <w:color w:val="000000" w:themeColor="text1"/>
          <w:sz w:val="28"/>
          <w:szCs w:val="28"/>
          <w:lang w:val="uk-UA" w:eastAsia="ru-RU"/>
        </w:rPr>
      </w:pPr>
    </w:p>
    <w:p w:rsidR="00575E99" w:rsidRPr="00262A57" w:rsidRDefault="00575E99" w:rsidP="00262A57">
      <w:pPr>
        <w:spacing w:after="0" w:line="240" w:lineRule="auto"/>
        <w:ind w:firstLine="720"/>
        <w:jc w:val="center"/>
        <w:rPr>
          <w:rFonts w:ascii="Times New Roman" w:eastAsia="Times New Roman" w:hAnsi="Times New Roman" w:cs="Times New Roman"/>
          <w:bCs/>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7. Очікувані результати від реалізації Програми</w:t>
      </w:r>
    </w:p>
    <w:p w:rsidR="00575E99" w:rsidRPr="00262A57" w:rsidRDefault="00575E99"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bCs/>
          <w:color w:val="000000" w:themeColor="text1"/>
          <w:sz w:val="28"/>
          <w:szCs w:val="28"/>
          <w:lang w:val="uk-UA" w:eastAsia="ru-RU"/>
        </w:rPr>
        <w:t xml:space="preserve">     </w:t>
      </w:r>
      <w:r w:rsidRPr="00262A57">
        <w:rPr>
          <w:rFonts w:ascii="Times New Roman" w:eastAsia="Times New Roman" w:hAnsi="Times New Roman" w:cs="Times New Roman"/>
          <w:color w:val="000000" w:themeColor="text1"/>
          <w:sz w:val="28"/>
          <w:szCs w:val="28"/>
          <w:lang w:val="uk-UA" w:eastAsia="ru-RU"/>
        </w:rPr>
        <w:t xml:space="preserve"> Виконання даної Програми дасть змогу: </w:t>
      </w:r>
    </w:p>
    <w:p w:rsidR="00575E99" w:rsidRPr="00262A57" w:rsidRDefault="00575E99"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 створити систему виявлення, підтримки, розвитку, навчання та виховання здібних, обдарованих і талановитих учнів Рахівської територіальної громади;  - удосконалювати форми та методи роботи з даною категорією дітей в урочний та позаурочний час;  </w:t>
      </w:r>
    </w:p>
    <w:p w:rsidR="00575E99" w:rsidRPr="00262A57" w:rsidRDefault="00575E99"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створити творче середовище, яке сприятиме розвитку природних можливостей кожного учня;  </w:t>
      </w:r>
    </w:p>
    <w:p w:rsidR="00575E99" w:rsidRPr="00262A57" w:rsidRDefault="00575E99"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підвищити рівень професійної компетентності педагогів у виборі форм, методів, засобів, технологій навчання і виховання;  </w:t>
      </w:r>
    </w:p>
    <w:p w:rsidR="00575E99" w:rsidRPr="00262A57" w:rsidRDefault="00575E99"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поширювати досвід використання нових педагогічних та інформаційних технологій для забезпечення якісної освіти обдарованих дітей;  </w:t>
      </w:r>
    </w:p>
    <w:p w:rsidR="00575E99" w:rsidRPr="00262A57" w:rsidRDefault="00575E99"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створити сприятливе творче середовище для розвитку здібностей і талантів дітей та молоді в сфері культури і мистецтва;  </w:t>
      </w:r>
    </w:p>
    <w:p w:rsidR="00575E99" w:rsidRPr="00262A57" w:rsidRDefault="00575E99"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підвищити якість участі учнів у конкурсах, олімпіадах, результативність ЗНО.</w:t>
      </w:r>
    </w:p>
    <w:p w:rsidR="00575E99" w:rsidRPr="00262A57" w:rsidRDefault="00575E99" w:rsidP="00262A57">
      <w:pPr>
        <w:spacing w:after="0" w:line="240" w:lineRule="auto"/>
        <w:rPr>
          <w:rFonts w:ascii="Times New Roman" w:eastAsia="Times New Roman" w:hAnsi="Times New Roman" w:cs="Times New Roman"/>
          <w:b/>
          <w:color w:val="000000" w:themeColor="text1"/>
          <w:sz w:val="28"/>
          <w:szCs w:val="28"/>
          <w:lang w:val="uk-UA" w:eastAsia="ru-RU"/>
        </w:rPr>
      </w:pPr>
    </w:p>
    <w:p w:rsidR="00575E99" w:rsidRPr="00262A57" w:rsidRDefault="00575E99" w:rsidP="00262A57">
      <w:pPr>
        <w:spacing w:after="0" w:line="240" w:lineRule="auto"/>
        <w:contextualSpacing/>
        <w:rPr>
          <w:rFonts w:ascii="Times New Roman" w:eastAsia="Times New Roman" w:hAnsi="Times New Roman" w:cs="Times New Roman"/>
          <w:color w:val="000000" w:themeColor="text1"/>
          <w:sz w:val="28"/>
          <w:szCs w:val="28"/>
          <w:lang w:val="uk-UA" w:eastAsia="ru-RU"/>
        </w:rPr>
      </w:pPr>
    </w:p>
    <w:p w:rsidR="00575E99" w:rsidRPr="00262A57" w:rsidRDefault="00575E99" w:rsidP="00262A57">
      <w:pPr>
        <w:spacing w:after="0" w:line="240" w:lineRule="auto"/>
        <w:contextualSpacing/>
        <w:rPr>
          <w:rFonts w:ascii="Times New Roman" w:eastAsia="Times New Roman" w:hAnsi="Times New Roman" w:cs="Times New Roman"/>
          <w:color w:val="000000" w:themeColor="text1"/>
          <w:sz w:val="28"/>
          <w:szCs w:val="28"/>
          <w:lang w:val="uk-UA" w:eastAsia="ru-RU"/>
        </w:rPr>
      </w:pPr>
    </w:p>
    <w:p w:rsidR="00E207CC" w:rsidRPr="00262A57" w:rsidRDefault="00575E99" w:rsidP="00262A57">
      <w:pPr>
        <w:spacing w:after="0" w:line="240" w:lineRule="auto"/>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Секретар ради</w:t>
      </w:r>
      <w:r w:rsidRPr="00262A57">
        <w:rPr>
          <w:rFonts w:ascii="Times New Roman" w:eastAsia="Times New Roman" w:hAnsi="Times New Roman" w:cs="Times New Roman"/>
          <w:color w:val="000000" w:themeColor="text1"/>
          <w:sz w:val="28"/>
          <w:szCs w:val="28"/>
          <w:lang w:val="uk-UA" w:eastAsia="ru-RU"/>
        </w:rPr>
        <w:tab/>
      </w:r>
      <w:r w:rsidRPr="00262A57">
        <w:rPr>
          <w:rFonts w:ascii="Times New Roman" w:eastAsia="Times New Roman" w:hAnsi="Times New Roman" w:cs="Times New Roman"/>
          <w:color w:val="000000" w:themeColor="text1"/>
          <w:sz w:val="28"/>
          <w:szCs w:val="28"/>
          <w:lang w:val="uk-UA" w:eastAsia="ru-RU"/>
        </w:rPr>
        <w:tab/>
      </w:r>
      <w:r w:rsidRPr="00262A57">
        <w:rPr>
          <w:rFonts w:ascii="Times New Roman" w:eastAsia="Times New Roman" w:hAnsi="Times New Roman" w:cs="Times New Roman"/>
          <w:color w:val="000000" w:themeColor="text1"/>
          <w:sz w:val="28"/>
          <w:szCs w:val="28"/>
          <w:lang w:val="uk-UA" w:eastAsia="ru-RU"/>
        </w:rPr>
        <w:tab/>
      </w:r>
      <w:r w:rsidRPr="00262A57">
        <w:rPr>
          <w:rFonts w:ascii="Times New Roman" w:eastAsia="Times New Roman" w:hAnsi="Times New Roman" w:cs="Times New Roman"/>
          <w:color w:val="000000" w:themeColor="text1"/>
          <w:sz w:val="28"/>
          <w:szCs w:val="28"/>
          <w:lang w:val="uk-UA" w:eastAsia="ru-RU"/>
        </w:rPr>
        <w:tab/>
      </w:r>
      <w:r w:rsidRPr="00262A57">
        <w:rPr>
          <w:rFonts w:ascii="Times New Roman" w:eastAsia="Times New Roman" w:hAnsi="Times New Roman" w:cs="Times New Roman"/>
          <w:color w:val="000000" w:themeColor="text1"/>
          <w:sz w:val="28"/>
          <w:szCs w:val="28"/>
          <w:lang w:val="uk-UA" w:eastAsia="ru-RU"/>
        </w:rPr>
        <w:tab/>
      </w:r>
      <w:r w:rsidRPr="00262A57">
        <w:rPr>
          <w:rFonts w:ascii="Times New Roman" w:eastAsia="Times New Roman" w:hAnsi="Times New Roman" w:cs="Times New Roman"/>
          <w:color w:val="000000" w:themeColor="text1"/>
          <w:sz w:val="28"/>
          <w:szCs w:val="28"/>
          <w:lang w:val="uk-UA" w:eastAsia="ru-RU"/>
        </w:rPr>
        <w:tab/>
      </w:r>
      <w:r w:rsidRPr="00262A57">
        <w:rPr>
          <w:rFonts w:ascii="Times New Roman" w:eastAsia="Times New Roman" w:hAnsi="Times New Roman" w:cs="Times New Roman"/>
          <w:color w:val="000000" w:themeColor="text1"/>
          <w:sz w:val="28"/>
          <w:szCs w:val="28"/>
          <w:lang w:val="uk-UA" w:eastAsia="ru-RU"/>
        </w:rPr>
        <w:tab/>
      </w:r>
      <w:r w:rsidRPr="00262A57">
        <w:rPr>
          <w:rFonts w:ascii="Times New Roman" w:eastAsia="Times New Roman" w:hAnsi="Times New Roman" w:cs="Times New Roman"/>
          <w:color w:val="000000" w:themeColor="text1"/>
          <w:sz w:val="28"/>
          <w:szCs w:val="28"/>
          <w:lang w:val="uk-UA" w:eastAsia="ru-RU"/>
        </w:rPr>
        <w:tab/>
        <w:t>Д. БРЕХЛІЧУК</w:t>
      </w:r>
    </w:p>
    <w:p w:rsidR="00B064DD" w:rsidRPr="00262A57" w:rsidRDefault="00B064DD" w:rsidP="00262A57">
      <w:pPr>
        <w:spacing w:after="0" w:line="240" w:lineRule="auto"/>
        <w:rPr>
          <w:rFonts w:ascii="Times New Roman" w:eastAsia="Times New Roman" w:hAnsi="Times New Roman" w:cs="Times New Roman"/>
          <w:color w:val="000000" w:themeColor="text1"/>
          <w:sz w:val="28"/>
          <w:szCs w:val="28"/>
          <w:lang w:val="uk-UA" w:eastAsia="ru-RU"/>
        </w:rPr>
      </w:pPr>
    </w:p>
    <w:p w:rsidR="00B064DD" w:rsidRPr="00262A57" w:rsidRDefault="00B064DD" w:rsidP="00262A57">
      <w:pPr>
        <w:spacing w:after="0" w:line="240" w:lineRule="auto"/>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br w:type="page"/>
      </w:r>
    </w:p>
    <w:p w:rsidR="00B064DD" w:rsidRPr="00262A57" w:rsidRDefault="00B064DD" w:rsidP="00262A57">
      <w:pPr>
        <w:spacing w:after="0" w:line="240" w:lineRule="auto"/>
        <w:jc w:val="right"/>
        <w:rPr>
          <w:rFonts w:ascii="Times New Roman" w:eastAsia="Calibri" w:hAnsi="Times New Roman" w:cs="Times New Roman"/>
          <w:color w:val="000000" w:themeColor="text1"/>
          <w:sz w:val="28"/>
          <w:szCs w:val="28"/>
          <w:lang w:val="uk-UA"/>
        </w:rPr>
      </w:pPr>
    </w:p>
    <w:p w:rsidR="00B064DD" w:rsidRPr="00262A57" w:rsidRDefault="00B064DD" w:rsidP="00262A57">
      <w:pPr>
        <w:spacing w:after="0" w:line="240" w:lineRule="auto"/>
        <w:jc w:val="right"/>
        <w:rPr>
          <w:rFonts w:ascii="Times New Roman" w:eastAsia="Calibri" w:hAnsi="Times New Roman" w:cs="Times New Roman"/>
          <w:color w:val="000000" w:themeColor="text1"/>
          <w:sz w:val="28"/>
          <w:szCs w:val="28"/>
          <w:lang w:val="uk-UA"/>
        </w:rPr>
      </w:pPr>
    </w:p>
    <w:p w:rsidR="00E207CC" w:rsidRPr="00262A57" w:rsidRDefault="00E207CC" w:rsidP="00262A57">
      <w:pPr>
        <w:spacing w:after="0" w:line="240" w:lineRule="auto"/>
        <w:jc w:val="right"/>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noProof/>
          <w:color w:val="000000" w:themeColor="text1"/>
          <w:lang w:eastAsia="ru-RU"/>
        </w:rPr>
        <w:drawing>
          <wp:anchor distT="0" distB="0" distL="114300" distR="114300" simplePos="0" relativeHeight="251677696" behindDoc="1" locked="0" layoutInCell="1" allowOverlap="1" wp14:anchorId="0A1BC3F0" wp14:editId="66387B11">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07CC" w:rsidRPr="00262A57" w:rsidRDefault="00E207CC" w:rsidP="00262A57">
      <w:pPr>
        <w:spacing w:after="0" w:line="240" w:lineRule="auto"/>
        <w:jc w:val="right"/>
        <w:rPr>
          <w:rFonts w:ascii="Times New Roman" w:eastAsia="Times New Roman" w:hAnsi="Times New Roman" w:cs="Times New Roman"/>
          <w:color w:val="000000" w:themeColor="text1"/>
          <w:sz w:val="28"/>
          <w:szCs w:val="28"/>
          <w:lang w:val="uk-UA"/>
        </w:rPr>
      </w:pPr>
    </w:p>
    <w:p w:rsidR="00E207CC" w:rsidRPr="00262A57" w:rsidRDefault="00E207CC"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br w:type="textWrapping" w:clear="all"/>
        <w:t xml:space="preserve">                                                       У К Р А Ї Н А </w:t>
      </w: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Р А Х І В С Ь К А  М І С Ь К А  Р А Д А </w:t>
      </w: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Р А Х І В С Ь К О Г О  Р А Й О Н У  </w:t>
      </w: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З А К А Р П А Т С Ь К О Ї  О Б Л А С Т І</w:t>
      </w:r>
    </w:p>
    <w:p w:rsidR="00E207CC" w:rsidRPr="00262A57" w:rsidRDefault="00E207CC" w:rsidP="00262A57">
      <w:pPr>
        <w:spacing w:after="0" w:line="240" w:lineRule="auto"/>
        <w:jc w:val="center"/>
        <w:rPr>
          <w:rFonts w:ascii="Times New Roman" w:eastAsia="Times New Roman" w:hAnsi="Times New Roman" w:cs="Times New Roman"/>
          <w:b/>
          <w:color w:val="000000" w:themeColor="text1"/>
          <w:sz w:val="28"/>
          <w:szCs w:val="28"/>
          <w:lang w:val="uk-UA"/>
        </w:rPr>
      </w:pPr>
      <w:r w:rsidRPr="00262A57">
        <w:rPr>
          <w:rFonts w:ascii="Times New Roman" w:eastAsia="Times New Roman" w:hAnsi="Times New Roman" w:cs="Times New Roman"/>
          <w:b/>
          <w:color w:val="000000" w:themeColor="text1"/>
          <w:sz w:val="28"/>
          <w:szCs w:val="28"/>
          <w:lang w:val="uk-UA"/>
        </w:rPr>
        <w:t>28 сесія восьмого скликання</w:t>
      </w:r>
    </w:p>
    <w:p w:rsidR="00E207CC" w:rsidRPr="00262A57" w:rsidRDefault="00E207CC" w:rsidP="00262A57">
      <w:pPr>
        <w:spacing w:after="0" w:line="240" w:lineRule="auto"/>
        <w:rPr>
          <w:rFonts w:ascii="Times New Roman" w:eastAsia="Times New Roman" w:hAnsi="Times New Roman" w:cs="Times New Roman"/>
          <w:color w:val="000000" w:themeColor="text1"/>
          <w:sz w:val="28"/>
          <w:szCs w:val="28"/>
          <w:lang w:val="uk-UA"/>
        </w:rPr>
      </w:pP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Р І Ш Е Н </w:t>
      </w:r>
      <w:proofErr w:type="spellStart"/>
      <w:r w:rsidRPr="00262A57">
        <w:rPr>
          <w:rFonts w:ascii="Times New Roman" w:eastAsia="Times New Roman" w:hAnsi="Times New Roman" w:cs="Times New Roman"/>
          <w:color w:val="000000" w:themeColor="text1"/>
          <w:sz w:val="28"/>
          <w:szCs w:val="28"/>
          <w:lang w:val="uk-UA"/>
        </w:rPr>
        <w:t>Н</w:t>
      </w:r>
      <w:proofErr w:type="spellEnd"/>
      <w:r w:rsidRPr="00262A57">
        <w:rPr>
          <w:rFonts w:ascii="Times New Roman" w:eastAsia="Times New Roman" w:hAnsi="Times New Roman" w:cs="Times New Roman"/>
          <w:color w:val="000000" w:themeColor="text1"/>
          <w:sz w:val="28"/>
          <w:szCs w:val="28"/>
          <w:lang w:val="uk-UA"/>
        </w:rPr>
        <w:t xml:space="preserve"> Я</w:t>
      </w:r>
    </w:p>
    <w:p w:rsidR="00E207CC" w:rsidRPr="00262A57" w:rsidRDefault="00E207CC" w:rsidP="00262A57">
      <w:pPr>
        <w:spacing w:after="0" w:line="240" w:lineRule="auto"/>
        <w:rPr>
          <w:rFonts w:ascii="Times New Roman" w:eastAsia="Times New Roman" w:hAnsi="Times New Roman" w:cs="Times New Roman"/>
          <w:color w:val="000000" w:themeColor="text1"/>
          <w:sz w:val="28"/>
          <w:szCs w:val="28"/>
          <w:lang w:val="uk-UA"/>
        </w:rPr>
      </w:pPr>
    </w:p>
    <w:p w:rsidR="00E207CC" w:rsidRPr="00262A57" w:rsidRDefault="00E207CC"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від  22 грудня 2022 року  </w:t>
      </w:r>
      <w:r w:rsidRPr="00262A57">
        <w:rPr>
          <w:rFonts w:ascii="Times New Roman" w:eastAsia="Times New Roman" w:hAnsi="Times New Roman" w:cs="Times New Roman"/>
          <w:color w:val="000000" w:themeColor="text1"/>
          <w:sz w:val="28"/>
          <w:szCs w:val="28"/>
          <w:lang w:val="uk-UA"/>
        </w:rPr>
        <w:tab/>
      </w:r>
      <w:r w:rsidRPr="00262A57">
        <w:rPr>
          <w:rFonts w:ascii="Times New Roman" w:eastAsia="Times New Roman" w:hAnsi="Times New Roman" w:cs="Times New Roman"/>
          <w:color w:val="000000" w:themeColor="text1"/>
          <w:sz w:val="28"/>
          <w:szCs w:val="28"/>
          <w:lang w:val="uk-UA"/>
        </w:rPr>
        <w:tab/>
      </w:r>
      <w:r w:rsidRPr="00262A57">
        <w:rPr>
          <w:rFonts w:ascii="Times New Roman" w:eastAsia="Times New Roman" w:hAnsi="Times New Roman" w:cs="Times New Roman"/>
          <w:color w:val="000000" w:themeColor="text1"/>
          <w:sz w:val="28"/>
          <w:szCs w:val="28"/>
          <w:lang w:val="uk-UA"/>
        </w:rPr>
        <w:tab/>
      </w:r>
      <w:r w:rsidRPr="00262A57">
        <w:rPr>
          <w:rFonts w:ascii="Times New Roman" w:eastAsia="Times New Roman" w:hAnsi="Times New Roman" w:cs="Times New Roman"/>
          <w:color w:val="000000" w:themeColor="text1"/>
          <w:sz w:val="28"/>
          <w:szCs w:val="28"/>
          <w:lang w:val="uk-UA"/>
        </w:rPr>
        <w:tab/>
      </w:r>
      <w:r w:rsidRPr="00262A57">
        <w:rPr>
          <w:rFonts w:ascii="Times New Roman" w:eastAsia="Times New Roman" w:hAnsi="Times New Roman" w:cs="Times New Roman"/>
          <w:color w:val="000000" w:themeColor="text1"/>
          <w:sz w:val="28"/>
          <w:szCs w:val="28"/>
          <w:lang w:val="uk-UA"/>
        </w:rPr>
        <w:tab/>
      </w:r>
      <w:r w:rsidRPr="00262A57">
        <w:rPr>
          <w:rFonts w:ascii="Times New Roman" w:eastAsia="Times New Roman" w:hAnsi="Times New Roman" w:cs="Times New Roman"/>
          <w:color w:val="000000" w:themeColor="text1"/>
          <w:sz w:val="28"/>
          <w:szCs w:val="28"/>
          <w:lang w:val="uk-UA"/>
        </w:rPr>
        <w:tab/>
      </w:r>
      <w:r w:rsidRPr="00262A57">
        <w:rPr>
          <w:rFonts w:ascii="Times New Roman" w:eastAsia="Times New Roman" w:hAnsi="Times New Roman" w:cs="Times New Roman"/>
          <w:color w:val="000000" w:themeColor="text1"/>
          <w:sz w:val="28"/>
          <w:szCs w:val="28"/>
          <w:lang w:val="uk-UA"/>
        </w:rPr>
        <w:tab/>
      </w:r>
      <w:r w:rsidRPr="00262A57">
        <w:rPr>
          <w:rFonts w:ascii="Times New Roman" w:eastAsia="Times New Roman" w:hAnsi="Times New Roman" w:cs="Times New Roman"/>
          <w:color w:val="000000" w:themeColor="text1"/>
          <w:sz w:val="28"/>
          <w:szCs w:val="28"/>
          <w:lang w:val="uk-UA"/>
        </w:rPr>
        <w:tab/>
        <w:t>№</w:t>
      </w:r>
      <w:r w:rsidR="00944F0C" w:rsidRPr="00262A57">
        <w:rPr>
          <w:rFonts w:ascii="Times New Roman" w:eastAsia="Times New Roman" w:hAnsi="Times New Roman" w:cs="Times New Roman"/>
          <w:color w:val="000000" w:themeColor="text1"/>
          <w:sz w:val="28"/>
          <w:szCs w:val="28"/>
          <w:lang w:val="uk-UA"/>
        </w:rPr>
        <w:t>427</w:t>
      </w:r>
    </w:p>
    <w:p w:rsidR="00E207CC" w:rsidRPr="00262A57" w:rsidRDefault="00E207CC"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м. Рахів</w:t>
      </w:r>
    </w:p>
    <w:p w:rsidR="00E207CC" w:rsidRPr="00262A57" w:rsidRDefault="00E207CC" w:rsidP="00262A57">
      <w:pPr>
        <w:spacing w:after="0" w:line="240" w:lineRule="auto"/>
        <w:jc w:val="both"/>
        <w:rPr>
          <w:rFonts w:ascii="Times New Roman" w:eastAsia="Times New Roman" w:hAnsi="Times New Roman" w:cs="Times New Roman"/>
          <w:color w:val="000000" w:themeColor="text1"/>
          <w:sz w:val="28"/>
          <w:szCs w:val="28"/>
          <w:lang w:val="uk-UA"/>
        </w:rPr>
      </w:pPr>
    </w:p>
    <w:p w:rsidR="00E207CC" w:rsidRPr="00262A57" w:rsidRDefault="00E207CC" w:rsidP="00262A57">
      <w:pPr>
        <w:spacing w:after="0" w:line="240" w:lineRule="auto"/>
        <w:rPr>
          <w:rFonts w:ascii="Times New Roman" w:eastAsia="Times New Roman" w:hAnsi="Times New Roman" w:cs="Times New Roman"/>
          <w:color w:val="000000" w:themeColor="text1"/>
          <w:sz w:val="28"/>
          <w:szCs w:val="28"/>
          <w:lang w:val="uk-UA"/>
        </w:rPr>
      </w:pPr>
      <w:bookmarkStart w:id="25" w:name="_Hlk121747917"/>
      <w:r w:rsidRPr="00262A57">
        <w:rPr>
          <w:rFonts w:ascii="Times New Roman" w:eastAsia="Times New Roman" w:hAnsi="Times New Roman" w:cs="Times New Roman"/>
          <w:color w:val="000000" w:themeColor="text1"/>
          <w:sz w:val="28"/>
          <w:szCs w:val="28"/>
          <w:lang w:val="uk-UA"/>
        </w:rPr>
        <w:t xml:space="preserve">Про затвердження Програми розвитку </w:t>
      </w:r>
    </w:p>
    <w:p w:rsidR="00E207CC" w:rsidRPr="00262A57" w:rsidRDefault="00E207CC"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туризму  Рахівської міської територіальної </w:t>
      </w:r>
    </w:p>
    <w:p w:rsidR="00E207CC" w:rsidRPr="00262A57" w:rsidRDefault="00E207CC"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громади на 2023 рік</w:t>
      </w:r>
      <w:bookmarkEnd w:id="25"/>
    </w:p>
    <w:p w:rsidR="00E207CC" w:rsidRPr="00262A57" w:rsidRDefault="00E207CC" w:rsidP="00262A57">
      <w:pPr>
        <w:spacing w:after="0" w:line="240" w:lineRule="auto"/>
        <w:rPr>
          <w:rFonts w:ascii="Times New Roman" w:eastAsia="Times New Roman" w:hAnsi="Times New Roman" w:cs="Times New Roman"/>
          <w:color w:val="000000" w:themeColor="text1"/>
          <w:sz w:val="28"/>
          <w:szCs w:val="28"/>
          <w:lang w:val="uk-UA"/>
        </w:rPr>
      </w:pPr>
    </w:p>
    <w:p w:rsidR="00E207CC" w:rsidRPr="00262A57" w:rsidRDefault="00E207CC" w:rsidP="00262A57">
      <w:pPr>
        <w:spacing w:after="0" w:line="240" w:lineRule="auto"/>
        <w:ind w:firstLine="708"/>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Відповідно до ст. 26 Закону України «Про місцеве самоврядування в Україні», Закону України «Про туризм», Стратегії розвитку туризму і курортів, схваленої розпорядженням Кабінету Міністрів України від 6 серпня 2008 року №1088-р та Стратегії розвитку Закарпатської області, з метою організаційного та фінансового забезпечення реалізації державної політики у сфері туризму і рекреації, Рахівська міська рада</w:t>
      </w:r>
    </w:p>
    <w:p w:rsidR="00E207CC" w:rsidRPr="00262A57" w:rsidRDefault="00E207CC" w:rsidP="00262A57">
      <w:pPr>
        <w:tabs>
          <w:tab w:val="left" w:pos="4068"/>
        </w:tabs>
        <w:spacing w:after="0" w:line="240" w:lineRule="auto"/>
        <w:jc w:val="both"/>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eastAsia="uk-UA"/>
        </w:rPr>
        <w:tab/>
      </w: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8"/>
          <w:szCs w:val="26"/>
          <w:lang w:val="uk-UA"/>
        </w:rPr>
      </w:pPr>
      <w:r w:rsidRPr="00262A57">
        <w:rPr>
          <w:rFonts w:ascii="Times New Roman" w:eastAsia="Times New Roman" w:hAnsi="Times New Roman" w:cs="Times New Roman"/>
          <w:color w:val="000000" w:themeColor="text1"/>
          <w:sz w:val="28"/>
          <w:szCs w:val="26"/>
          <w:lang w:val="uk-UA"/>
        </w:rPr>
        <w:t>В И Р І Ш И Л А:</w:t>
      </w:r>
    </w:p>
    <w:p w:rsidR="00E207CC" w:rsidRPr="00262A57" w:rsidRDefault="00E207CC" w:rsidP="00262A57">
      <w:pPr>
        <w:spacing w:after="0" w:line="240" w:lineRule="auto"/>
        <w:rPr>
          <w:rFonts w:ascii="Times New Roman" w:eastAsia="Times New Roman" w:hAnsi="Times New Roman" w:cs="Times New Roman"/>
          <w:color w:val="000000" w:themeColor="text1"/>
          <w:sz w:val="28"/>
          <w:szCs w:val="26"/>
          <w:lang w:val="uk-UA"/>
        </w:rPr>
      </w:pPr>
    </w:p>
    <w:p w:rsidR="00E207CC" w:rsidRPr="00262A57" w:rsidRDefault="00E207CC" w:rsidP="00262A57">
      <w:pPr>
        <w:spacing w:after="0" w:line="240" w:lineRule="auto"/>
        <w:ind w:firstLine="705"/>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1. Затвердити Програму розвитку туризму Рахівської міської територіальної громади на 2023 рік згідно з додатком.</w:t>
      </w:r>
    </w:p>
    <w:p w:rsidR="00E207CC" w:rsidRPr="00262A57" w:rsidRDefault="00E207CC" w:rsidP="00262A57">
      <w:pPr>
        <w:spacing w:after="0" w:line="240" w:lineRule="auto"/>
        <w:ind w:firstLine="705"/>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2. Фінансовому відділу міської ради передбачити кошти в міському бюджеті на виконання заходів Програми.</w:t>
      </w:r>
    </w:p>
    <w:p w:rsidR="00E207CC" w:rsidRPr="00262A57" w:rsidRDefault="00E207CC" w:rsidP="00262A57">
      <w:pPr>
        <w:spacing w:after="0" w:line="240" w:lineRule="auto"/>
        <w:ind w:firstLine="705"/>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3. Виконавчому апарату міської ради забезпечити виконання  передбачених Програмою заходів.</w:t>
      </w:r>
    </w:p>
    <w:p w:rsidR="00E207CC" w:rsidRPr="00262A57" w:rsidRDefault="00E207CC" w:rsidP="00262A57">
      <w:pPr>
        <w:spacing w:after="0" w:line="240" w:lineRule="auto"/>
        <w:ind w:firstLine="705"/>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4. Контроль за вищевказаною Програмою покласти на постійну комісію з питань охорони навколишнього середовища, розвитку туризму, рекреації, інвестицій та інновацій (Пластун І.М.).</w:t>
      </w:r>
    </w:p>
    <w:p w:rsidR="00E207CC" w:rsidRPr="00262A57" w:rsidRDefault="00E207CC" w:rsidP="00262A57">
      <w:pPr>
        <w:spacing w:after="0" w:line="240" w:lineRule="auto"/>
        <w:jc w:val="both"/>
        <w:rPr>
          <w:rFonts w:ascii="Times New Roman" w:eastAsia="Times New Roman" w:hAnsi="Times New Roman" w:cs="Times New Roman"/>
          <w:color w:val="000000" w:themeColor="text1"/>
          <w:sz w:val="28"/>
          <w:szCs w:val="28"/>
          <w:lang w:val="uk-UA"/>
        </w:rPr>
      </w:pPr>
    </w:p>
    <w:p w:rsidR="00E207CC" w:rsidRPr="00262A57" w:rsidRDefault="00E207CC" w:rsidP="00262A57">
      <w:pPr>
        <w:spacing w:after="0" w:line="240" w:lineRule="auto"/>
        <w:jc w:val="both"/>
        <w:rPr>
          <w:rFonts w:ascii="Times New Roman" w:eastAsia="Times New Roman" w:hAnsi="Times New Roman" w:cs="Times New Roman"/>
          <w:color w:val="000000" w:themeColor="text1"/>
          <w:sz w:val="28"/>
          <w:szCs w:val="28"/>
          <w:lang w:val="uk-UA"/>
        </w:rPr>
      </w:pPr>
    </w:p>
    <w:p w:rsidR="00B064DD" w:rsidRPr="00262A57" w:rsidRDefault="00B064DD"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Міський голова                                                                          В.МЕДВІДЬ</w:t>
      </w:r>
    </w:p>
    <w:p w:rsidR="00B064DD" w:rsidRPr="00262A57" w:rsidRDefault="00B064DD" w:rsidP="00262A57">
      <w:pPr>
        <w:spacing w:after="0" w:line="240" w:lineRule="auto"/>
        <w:rPr>
          <w:rFonts w:ascii="Times New Roman" w:eastAsia="Times New Roman" w:hAnsi="Times New Roman" w:cs="Times New Roman"/>
          <w:b/>
          <w:color w:val="000000" w:themeColor="text1"/>
          <w:sz w:val="32"/>
          <w:szCs w:val="32"/>
          <w:lang w:val="uk-UA"/>
        </w:rPr>
      </w:pPr>
    </w:p>
    <w:p w:rsidR="00004DEA" w:rsidRPr="00262A57" w:rsidRDefault="00004DEA" w:rsidP="00262A57">
      <w:pPr>
        <w:spacing w:after="0" w:line="240" w:lineRule="auto"/>
        <w:rPr>
          <w:rFonts w:ascii="Times New Roman" w:eastAsia="Times New Roman" w:hAnsi="Times New Roman" w:cs="Times New Roman"/>
          <w:b/>
          <w:color w:val="000000" w:themeColor="text1"/>
          <w:sz w:val="32"/>
          <w:szCs w:val="32"/>
          <w:lang w:val="uk-UA"/>
        </w:rPr>
      </w:pPr>
      <w:r w:rsidRPr="00262A57">
        <w:rPr>
          <w:rFonts w:ascii="Times New Roman" w:eastAsia="Times New Roman" w:hAnsi="Times New Roman" w:cs="Times New Roman"/>
          <w:b/>
          <w:color w:val="000000" w:themeColor="text1"/>
          <w:sz w:val="32"/>
          <w:szCs w:val="32"/>
          <w:lang w:val="uk-UA"/>
        </w:rPr>
        <w:br w:type="page"/>
      </w:r>
    </w:p>
    <w:p w:rsidR="00240E6C" w:rsidRPr="00262A57" w:rsidRDefault="00240E6C" w:rsidP="00262A57">
      <w:pPr>
        <w:spacing w:after="0" w:line="240" w:lineRule="auto"/>
        <w:rPr>
          <w:rFonts w:ascii="Times New Roman" w:eastAsia="Times New Roman" w:hAnsi="Times New Roman" w:cs="Times New Roman"/>
          <w:b/>
          <w:color w:val="000000" w:themeColor="text1"/>
          <w:sz w:val="32"/>
          <w:szCs w:val="32"/>
          <w:lang w:val="uk-UA"/>
        </w:rPr>
      </w:pPr>
    </w:p>
    <w:p w:rsidR="00240E6C" w:rsidRPr="00262A57" w:rsidRDefault="00240E6C" w:rsidP="00262A57">
      <w:pPr>
        <w:spacing w:after="0" w:line="240" w:lineRule="auto"/>
        <w:rPr>
          <w:rFonts w:ascii="Times New Roman" w:eastAsia="Times New Roman" w:hAnsi="Times New Roman" w:cs="Times New Roman"/>
          <w:b/>
          <w:color w:val="000000" w:themeColor="text1"/>
          <w:sz w:val="32"/>
          <w:szCs w:val="32"/>
          <w:lang w:val="uk-UA"/>
        </w:rPr>
      </w:pPr>
    </w:p>
    <w:p w:rsidR="00240E6C" w:rsidRPr="00262A57" w:rsidRDefault="00240E6C" w:rsidP="00262A57">
      <w:pPr>
        <w:spacing w:after="0" w:line="240" w:lineRule="auto"/>
        <w:rPr>
          <w:rFonts w:ascii="Times New Roman" w:eastAsia="Times New Roman" w:hAnsi="Times New Roman" w:cs="Times New Roman"/>
          <w:b/>
          <w:color w:val="000000" w:themeColor="text1"/>
          <w:sz w:val="32"/>
          <w:szCs w:val="32"/>
          <w:lang w:val="uk-UA"/>
        </w:rPr>
      </w:pPr>
    </w:p>
    <w:p w:rsidR="00240E6C" w:rsidRPr="00262A57" w:rsidRDefault="00240E6C" w:rsidP="00262A57">
      <w:pPr>
        <w:spacing w:after="0" w:line="240" w:lineRule="auto"/>
        <w:rPr>
          <w:rFonts w:ascii="Times New Roman" w:eastAsia="Times New Roman" w:hAnsi="Times New Roman" w:cs="Times New Roman"/>
          <w:b/>
          <w:color w:val="000000" w:themeColor="text1"/>
          <w:sz w:val="32"/>
          <w:szCs w:val="32"/>
          <w:lang w:val="uk-UA"/>
        </w:rPr>
      </w:pPr>
    </w:p>
    <w:tbl>
      <w:tblPr>
        <w:tblpPr w:leftFromText="180" w:rightFromText="180" w:bottomFromText="200" w:vertAnchor="page" w:horzAnchor="margin" w:tblpXSpec="right" w:tblpY="1117"/>
        <w:tblW w:w="0" w:type="auto"/>
        <w:tblLook w:val="01E0" w:firstRow="1" w:lastRow="1" w:firstColumn="1" w:lastColumn="1" w:noHBand="0" w:noVBand="0"/>
      </w:tblPr>
      <w:tblGrid>
        <w:gridCol w:w="3267"/>
      </w:tblGrid>
      <w:tr w:rsidR="00151D4A" w:rsidRPr="001E4B69" w:rsidTr="00004DEA">
        <w:trPr>
          <w:trHeight w:val="1292"/>
        </w:trPr>
        <w:tc>
          <w:tcPr>
            <w:tcW w:w="3267" w:type="dxa"/>
          </w:tcPr>
          <w:p w:rsidR="00240E6C" w:rsidRPr="00262A57" w:rsidRDefault="00240E6C" w:rsidP="00262A57">
            <w:pPr>
              <w:spacing w:after="0" w:line="240" w:lineRule="auto"/>
              <w:rPr>
                <w:rFonts w:ascii="Times New Roman" w:eastAsia="Times New Roman" w:hAnsi="Times New Roman" w:cs="Times New Roman"/>
                <w:color w:val="000000" w:themeColor="text1"/>
                <w:lang w:val="uk-UA"/>
              </w:rPr>
            </w:pPr>
            <w:r w:rsidRPr="00262A57">
              <w:rPr>
                <w:rFonts w:ascii="Times New Roman" w:eastAsia="Times New Roman" w:hAnsi="Times New Roman" w:cs="Times New Roman"/>
                <w:color w:val="000000" w:themeColor="text1"/>
                <w:lang w:val="uk-UA" w:eastAsia="uk-UA"/>
              </w:rPr>
              <w:br w:type="page"/>
            </w:r>
            <w:r w:rsidRPr="00262A57">
              <w:rPr>
                <w:rFonts w:ascii="Times New Roman" w:eastAsia="Times New Roman" w:hAnsi="Times New Roman" w:cs="Times New Roman"/>
                <w:color w:val="000000" w:themeColor="text1"/>
                <w:lang w:val="uk-UA" w:eastAsia="uk-UA"/>
              </w:rPr>
              <w:br w:type="page"/>
            </w:r>
            <w:r w:rsidRPr="00262A57">
              <w:rPr>
                <w:rFonts w:ascii="Times New Roman" w:eastAsia="Times New Roman" w:hAnsi="Times New Roman" w:cs="Times New Roman"/>
                <w:color w:val="000000" w:themeColor="text1"/>
                <w:lang w:val="uk-UA"/>
              </w:rPr>
              <w:br w:type="page"/>
            </w:r>
            <w:r w:rsidRPr="00262A57">
              <w:rPr>
                <w:rFonts w:ascii="Times New Roman" w:eastAsia="Times New Roman" w:hAnsi="Times New Roman" w:cs="Times New Roman"/>
                <w:b/>
                <w:color w:val="000000" w:themeColor="text1"/>
                <w:lang w:val="uk-UA"/>
              </w:rPr>
              <w:br w:type="page"/>
            </w:r>
            <w:r w:rsidRPr="00262A57">
              <w:rPr>
                <w:rFonts w:ascii="Times New Roman" w:eastAsia="Times New Roman" w:hAnsi="Times New Roman" w:cs="Times New Roman"/>
                <w:color w:val="000000" w:themeColor="text1"/>
                <w:lang w:val="uk-UA"/>
              </w:rPr>
              <w:t xml:space="preserve">           Додаток                                                                              до рішення міської ради  </w:t>
            </w:r>
          </w:p>
          <w:p w:rsidR="00240E6C" w:rsidRPr="00262A57" w:rsidRDefault="00240E6C"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rPr>
              <w:t xml:space="preserve"> 28-ої сесії -го скликання                                                                                                 від 22.12.2022 р. № 427</w:t>
            </w:r>
          </w:p>
          <w:p w:rsidR="00240E6C" w:rsidRPr="00262A57" w:rsidRDefault="00240E6C" w:rsidP="00262A57">
            <w:pPr>
              <w:spacing w:after="0" w:line="240" w:lineRule="auto"/>
              <w:rPr>
                <w:rFonts w:ascii="Times New Roman" w:eastAsia="Times New Roman" w:hAnsi="Times New Roman" w:cs="Times New Roman"/>
                <w:color w:val="000000" w:themeColor="text1"/>
                <w:lang w:val="uk-UA"/>
              </w:rPr>
            </w:pPr>
          </w:p>
        </w:tc>
      </w:tr>
    </w:tbl>
    <w:p w:rsidR="00240E6C" w:rsidRPr="00262A57" w:rsidRDefault="00240E6C" w:rsidP="00262A57">
      <w:pPr>
        <w:spacing w:after="0" w:line="240" w:lineRule="auto"/>
        <w:jc w:val="center"/>
        <w:rPr>
          <w:rFonts w:ascii="Times New Roman" w:eastAsia="Times New Roman" w:hAnsi="Times New Roman" w:cs="Times New Roman"/>
          <w:b/>
          <w:color w:val="000000" w:themeColor="text1"/>
          <w:sz w:val="32"/>
          <w:szCs w:val="32"/>
          <w:lang w:val="uk-UA"/>
        </w:rPr>
      </w:pPr>
    </w:p>
    <w:p w:rsidR="00E37299" w:rsidRPr="00262A57" w:rsidRDefault="00E37299" w:rsidP="00262A57">
      <w:pPr>
        <w:spacing w:after="0" w:line="240" w:lineRule="auto"/>
        <w:jc w:val="center"/>
        <w:rPr>
          <w:rFonts w:ascii="Times New Roman" w:eastAsia="Times New Roman" w:hAnsi="Times New Roman" w:cs="Times New Roman"/>
          <w:b/>
          <w:color w:val="000000" w:themeColor="text1"/>
          <w:sz w:val="32"/>
          <w:szCs w:val="32"/>
          <w:lang w:val="uk-UA"/>
        </w:rPr>
      </w:pPr>
    </w:p>
    <w:p w:rsidR="00E207CC" w:rsidRPr="00262A57" w:rsidRDefault="00E207CC" w:rsidP="00262A57">
      <w:pPr>
        <w:spacing w:after="0" w:line="240" w:lineRule="auto"/>
        <w:jc w:val="center"/>
        <w:rPr>
          <w:rFonts w:ascii="Times New Roman" w:eastAsia="Times New Roman" w:hAnsi="Times New Roman" w:cs="Times New Roman"/>
          <w:b/>
          <w:color w:val="000000" w:themeColor="text1"/>
          <w:sz w:val="32"/>
          <w:szCs w:val="32"/>
          <w:lang w:val="uk-UA"/>
        </w:rPr>
      </w:pPr>
      <w:r w:rsidRPr="00262A57">
        <w:rPr>
          <w:rFonts w:ascii="Times New Roman" w:eastAsia="Times New Roman" w:hAnsi="Times New Roman" w:cs="Times New Roman"/>
          <w:b/>
          <w:color w:val="000000" w:themeColor="text1"/>
          <w:sz w:val="32"/>
          <w:szCs w:val="32"/>
          <w:lang w:val="uk-UA"/>
        </w:rPr>
        <w:t>ПАСПОРТ</w:t>
      </w:r>
    </w:p>
    <w:p w:rsidR="00E207CC" w:rsidRPr="00262A57" w:rsidRDefault="00E207CC" w:rsidP="00262A57">
      <w:pPr>
        <w:keepNext/>
        <w:spacing w:after="0" w:line="240" w:lineRule="auto"/>
        <w:jc w:val="center"/>
        <w:outlineLvl w:val="0"/>
        <w:rPr>
          <w:rFonts w:ascii="Times New Roman" w:eastAsia="Times New Roman" w:hAnsi="Times New Roman" w:cs="Times New Roman"/>
          <w:b/>
          <w:bCs/>
          <w:color w:val="000000" w:themeColor="text1"/>
          <w:kern w:val="32"/>
          <w:sz w:val="32"/>
          <w:szCs w:val="32"/>
          <w:lang w:val="uk-UA"/>
        </w:rPr>
      </w:pPr>
      <w:r w:rsidRPr="00262A57">
        <w:rPr>
          <w:rFonts w:ascii="Times New Roman" w:eastAsia="Times New Roman" w:hAnsi="Times New Roman" w:cs="Times New Roman"/>
          <w:b/>
          <w:bCs/>
          <w:color w:val="000000" w:themeColor="text1"/>
          <w:kern w:val="32"/>
          <w:sz w:val="32"/>
          <w:szCs w:val="32"/>
          <w:lang w:val="uk-UA"/>
        </w:rPr>
        <w:t xml:space="preserve">Програми розвитку туризму </w:t>
      </w:r>
      <w:r w:rsidRPr="00262A57">
        <w:rPr>
          <w:rFonts w:ascii="Times New Roman" w:eastAsia="Times New Roman" w:hAnsi="Times New Roman" w:cs="Times New Roman"/>
          <w:b/>
          <w:bCs/>
          <w:color w:val="000000" w:themeColor="text1"/>
          <w:kern w:val="32"/>
          <w:sz w:val="32"/>
          <w:szCs w:val="32"/>
          <w:lang w:val="uk-UA"/>
        </w:rPr>
        <w:br/>
        <w:t>Рахівської міської територіальної громади на 2023 рік</w:t>
      </w:r>
    </w:p>
    <w:p w:rsidR="00181B9C" w:rsidRPr="00262A57" w:rsidRDefault="00181B9C" w:rsidP="00262A57">
      <w:pPr>
        <w:keepNext/>
        <w:spacing w:after="0" w:line="240" w:lineRule="auto"/>
        <w:jc w:val="center"/>
        <w:outlineLvl w:val="0"/>
        <w:rPr>
          <w:rFonts w:ascii="Times New Roman" w:eastAsia="Times New Roman" w:hAnsi="Times New Roman" w:cs="Times New Roman"/>
          <w:b/>
          <w:bCs/>
          <w:color w:val="000000" w:themeColor="text1"/>
          <w:kern w:val="32"/>
          <w:sz w:val="32"/>
          <w:szCs w:val="32"/>
          <w:lang w:val="uk-UA"/>
        </w:rPr>
      </w:pPr>
    </w:p>
    <w:p w:rsidR="00E207CC" w:rsidRPr="00262A57" w:rsidRDefault="00E207CC" w:rsidP="00262A57">
      <w:pPr>
        <w:spacing w:after="0" w:line="240" w:lineRule="auto"/>
        <w:ind w:firstLine="708"/>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1. Ініціатор розроблення Програми: виконавчий комітет Рахівської міської ради. </w:t>
      </w:r>
    </w:p>
    <w:p w:rsidR="00E207CC" w:rsidRPr="00262A57" w:rsidRDefault="00E207CC" w:rsidP="00262A57">
      <w:pPr>
        <w:spacing w:after="0" w:line="240" w:lineRule="auto"/>
        <w:ind w:firstLine="708"/>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2. Підстава для розроблення Програми: Закон України «Про місцеве самоврядування в Україні», Закон України «Про туризм», Стратегії розвитку туризму і курортів, схваленої розпорядженням Кабінету Міністрів України від 6 серпня 2008 року №1088-р, Бюджетний кодекс України,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rsidR="00E207CC" w:rsidRPr="00262A57" w:rsidRDefault="00E207CC" w:rsidP="00262A57">
      <w:pPr>
        <w:spacing w:after="0" w:line="240" w:lineRule="auto"/>
        <w:ind w:firstLine="708"/>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3. Розробники Програми: головний спеціаліст з міжнародної співпраці Рахівської міської ради.</w:t>
      </w:r>
    </w:p>
    <w:p w:rsidR="00E207CC" w:rsidRPr="00262A57" w:rsidRDefault="00E207CC" w:rsidP="00262A57">
      <w:pPr>
        <w:spacing w:after="0" w:line="240" w:lineRule="auto"/>
        <w:ind w:firstLine="708"/>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4. Відповідальний виконавець Програми: Виконавчий апарат Рахівської міської ради. </w:t>
      </w:r>
    </w:p>
    <w:p w:rsidR="00E207CC" w:rsidRPr="00262A57" w:rsidRDefault="00E207CC" w:rsidP="00262A57">
      <w:pPr>
        <w:spacing w:after="0" w:line="240" w:lineRule="auto"/>
        <w:ind w:firstLine="708"/>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5. Учасники Програми:  Рахівська міська рада </w:t>
      </w:r>
    </w:p>
    <w:p w:rsidR="00E207CC" w:rsidRPr="00262A57" w:rsidRDefault="00E207CC"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6. Термін реалізації Програми: 2023 рік</w:t>
      </w:r>
    </w:p>
    <w:p w:rsidR="00E207CC" w:rsidRPr="00262A57" w:rsidRDefault="00E207CC"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7. Загальний обсяг необхідних для реалізації Програми фінансових ресурсів з міського бюджету складає 590 000,00 грн. </w:t>
      </w:r>
    </w:p>
    <w:p w:rsidR="00E207CC" w:rsidRPr="00262A57" w:rsidRDefault="00E207CC" w:rsidP="00262A57">
      <w:pPr>
        <w:spacing w:after="0" w:line="240" w:lineRule="auto"/>
        <w:ind w:firstLine="708"/>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8. Очікувані результати виконання Програми: Забезпечення сталого розвитку туристичної галузі, підвищення її частки в економічних показниках громади, збільшення частки в’їзного туризму, покращення іміджу Рахова на обласному, всеукраїнському і міжнародному ринку туристичних послуг.</w:t>
      </w:r>
    </w:p>
    <w:p w:rsidR="00181B9C" w:rsidRPr="00262A57" w:rsidRDefault="00181B9C" w:rsidP="00262A57">
      <w:pPr>
        <w:spacing w:after="0" w:line="240" w:lineRule="auto"/>
        <w:rPr>
          <w:rFonts w:ascii="Times New Roman" w:eastAsia="Times New Roman" w:hAnsi="Times New Roman" w:cs="Times New Roman"/>
          <w:b/>
          <w:bCs/>
          <w:color w:val="000000" w:themeColor="text1"/>
          <w:kern w:val="32"/>
          <w:sz w:val="28"/>
          <w:szCs w:val="28"/>
          <w:lang w:val="uk-UA"/>
        </w:rPr>
      </w:pPr>
      <w:r w:rsidRPr="00262A57">
        <w:rPr>
          <w:rFonts w:ascii="Times New Roman" w:eastAsia="Times New Roman" w:hAnsi="Times New Roman" w:cs="Times New Roman"/>
          <w:b/>
          <w:bCs/>
          <w:color w:val="000000" w:themeColor="text1"/>
          <w:kern w:val="32"/>
          <w:sz w:val="28"/>
          <w:szCs w:val="28"/>
          <w:lang w:val="uk-UA"/>
        </w:rPr>
        <w:br w:type="page"/>
      </w:r>
    </w:p>
    <w:p w:rsidR="00181B9C" w:rsidRPr="00262A57" w:rsidRDefault="00181B9C" w:rsidP="00262A57">
      <w:pPr>
        <w:keepNext/>
        <w:spacing w:after="0" w:line="240" w:lineRule="auto"/>
        <w:jc w:val="center"/>
        <w:outlineLvl w:val="0"/>
        <w:rPr>
          <w:rFonts w:ascii="Times New Roman" w:eastAsia="Times New Roman" w:hAnsi="Times New Roman" w:cs="Times New Roman"/>
          <w:b/>
          <w:bCs/>
          <w:color w:val="000000" w:themeColor="text1"/>
          <w:kern w:val="32"/>
          <w:sz w:val="32"/>
          <w:szCs w:val="32"/>
          <w:lang w:val="uk-UA"/>
        </w:rPr>
      </w:pPr>
    </w:p>
    <w:p w:rsidR="00E207CC" w:rsidRPr="00262A57" w:rsidRDefault="00E207CC" w:rsidP="00262A57">
      <w:pPr>
        <w:keepNext/>
        <w:spacing w:after="0" w:line="240" w:lineRule="auto"/>
        <w:jc w:val="center"/>
        <w:outlineLvl w:val="0"/>
        <w:rPr>
          <w:rFonts w:ascii="Times New Roman" w:eastAsia="Times New Roman" w:hAnsi="Times New Roman" w:cs="Times New Roman"/>
          <w:b/>
          <w:bCs/>
          <w:color w:val="000000" w:themeColor="text1"/>
          <w:kern w:val="32"/>
          <w:sz w:val="32"/>
          <w:szCs w:val="32"/>
          <w:lang w:val="uk-UA"/>
        </w:rPr>
      </w:pPr>
      <w:r w:rsidRPr="00262A57">
        <w:rPr>
          <w:rFonts w:ascii="Times New Roman" w:eastAsia="Times New Roman" w:hAnsi="Times New Roman" w:cs="Times New Roman"/>
          <w:b/>
          <w:bCs/>
          <w:color w:val="000000" w:themeColor="text1"/>
          <w:kern w:val="32"/>
          <w:sz w:val="32"/>
          <w:szCs w:val="32"/>
          <w:lang w:val="uk-UA"/>
        </w:rPr>
        <w:t xml:space="preserve">Програма </w:t>
      </w:r>
    </w:p>
    <w:p w:rsidR="00E207CC" w:rsidRPr="00262A57" w:rsidRDefault="00E207CC" w:rsidP="00262A57">
      <w:pPr>
        <w:keepNext/>
        <w:spacing w:after="0" w:line="240" w:lineRule="auto"/>
        <w:jc w:val="center"/>
        <w:outlineLvl w:val="0"/>
        <w:rPr>
          <w:rFonts w:ascii="Times New Roman" w:eastAsia="Times New Roman" w:hAnsi="Times New Roman" w:cs="Times New Roman"/>
          <w:b/>
          <w:bCs/>
          <w:color w:val="000000" w:themeColor="text1"/>
          <w:kern w:val="32"/>
          <w:sz w:val="32"/>
          <w:szCs w:val="32"/>
          <w:lang w:val="uk-UA"/>
        </w:rPr>
      </w:pPr>
      <w:r w:rsidRPr="00262A57">
        <w:rPr>
          <w:rFonts w:ascii="Times New Roman" w:eastAsia="Times New Roman" w:hAnsi="Times New Roman" w:cs="Times New Roman"/>
          <w:b/>
          <w:bCs/>
          <w:color w:val="000000" w:themeColor="text1"/>
          <w:kern w:val="32"/>
          <w:sz w:val="32"/>
          <w:szCs w:val="32"/>
          <w:lang w:val="uk-UA"/>
        </w:rPr>
        <w:t xml:space="preserve">розвитку туризму </w:t>
      </w:r>
      <w:r w:rsidRPr="00262A57">
        <w:rPr>
          <w:rFonts w:ascii="Times New Roman" w:eastAsia="Times New Roman" w:hAnsi="Times New Roman" w:cs="Times New Roman"/>
          <w:b/>
          <w:bCs/>
          <w:color w:val="000000" w:themeColor="text1"/>
          <w:kern w:val="32"/>
          <w:sz w:val="32"/>
          <w:szCs w:val="32"/>
          <w:lang w:val="uk-UA"/>
        </w:rPr>
        <w:br/>
        <w:t>Рахівської міської територіальної громади на 2023 рік</w:t>
      </w:r>
    </w:p>
    <w:p w:rsidR="00181B9C" w:rsidRPr="00262A57" w:rsidRDefault="00181B9C" w:rsidP="00262A57">
      <w:pPr>
        <w:keepNext/>
        <w:spacing w:after="0" w:line="240" w:lineRule="auto"/>
        <w:jc w:val="center"/>
        <w:outlineLvl w:val="0"/>
        <w:rPr>
          <w:rFonts w:ascii="Times New Roman" w:eastAsia="Times New Roman" w:hAnsi="Times New Roman" w:cs="Times New Roman"/>
          <w:b/>
          <w:bCs/>
          <w:color w:val="000000" w:themeColor="text1"/>
          <w:kern w:val="32"/>
          <w:sz w:val="32"/>
          <w:szCs w:val="32"/>
          <w:lang w:val="uk-UA"/>
        </w:rPr>
      </w:pPr>
    </w:p>
    <w:p w:rsidR="00E207CC" w:rsidRPr="00262A57" w:rsidRDefault="00E207CC" w:rsidP="00262A57">
      <w:pPr>
        <w:spacing w:after="0" w:line="240" w:lineRule="auto"/>
        <w:jc w:val="center"/>
        <w:rPr>
          <w:rFonts w:ascii="Times New Roman" w:eastAsia="Times New Roman" w:hAnsi="Times New Roman" w:cs="Times New Roman"/>
          <w:b/>
          <w:color w:val="000000" w:themeColor="text1"/>
          <w:sz w:val="28"/>
          <w:szCs w:val="28"/>
          <w:lang w:val="uk-UA"/>
        </w:rPr>
      </w:pPr>
      <w:r w:rsidRPr="00262A57">
        <w:rPr>
          <w:rFonts w:ascii="Times New Roman" w:eastAsia="Times New Roman" w:hAnsi="Times New Roman" w:cs="Times New Roman"/>
          <w:b/>
          <w:color w:val="000000" w:themeColor="text1"/>
          <w:sz w:val="28"/>
          <w:szCs w:val="28"/>
          <w:lang w:val="uk-UA"/>
        </w:rPr>
        <w:t>1. Передумови прийняття Програми</w:t>
      </w:r>
    </w:p>
    <w:p w:rsidR="00E207CC" w:rsidRPr="00262A57" w:rsidRDefault="00E207CC" w:rsidP="00262A57">
      <w:pPr>
        <w:spacing w:after="0" w:line="240" w:lineRule="auto"/>
        <w:ind w:firstLine="709"/>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pacing w:val="-4"/>
          <w:sz w:val="28"/>
          <w:szCs w:val="28"/>
          <w:lang w:val="uk-UA"/>
        </w:rPr>
        <w:t xml:space="preserve">«Програма розвитку туризму Рахівської міської територіальної громади на 2023 рік» (далі – Програма) визначає комплекс заходів, спрямованих на </w:t>
      </w:r>
      <w:r w:rsidRPr="00262A57">
        <w:rPr>
          <w:rFonts w:ascii="Times New Roman" w:eastAsia="Times New Roman" w:hAnsi="Times New Roman" w:cs="Times New Roman"/>
          <w:color w:val="000000" w:themeColor="text1"/>
          <w:sz w:val="28"/>
          <w:szCs w:val="28"/>
          <w:lang w:val="uk-UA"/>
        </w:rPr>
        <w:t xml:space="preserve">забезпечення системного підходу до розвитку туризму, підвищення туристичної привабливості і розвитку туристичної інфраструктури міста Рахів та сіл Білин,  </w:t>
      </w:r>
      <w:proofErr w:type="spellStart"/>
      <w:r w:rsidRPr="00262A57">
        <w:rPr>
          <w:rFonts w:ascii="Times New Roman" w:eastAsia="Times New Roman" w:hAnsi="Times New Roman" w:cs="Times New Roman"/>
          <w:color w:val="000000" w:themeColor="text1"/>
          <w:sz w:val="28"/>
          <w:szCs w:val="28"/>
          <w:lang w:val="uk-UA"/>
        </w:rPr>
        <w:t>Костилівка</w:t>
      </w:r>
      <w:proofErr w:type="spellEnd"/>
      <w:r w:rsidRPr="00262A57">
        <w:rPr>
          <w:rFonts w:ascii="Times New Roman" w:eastAsia="Times New Roman" w:hAnsi="Times New Roman" w:cs="Times New Roman"/>
          <w:color w:val="000000" w:themeColor="text1"/>
          <w:sz w:val="28"/>
          <w:szCs w:val="28"/>
          <w:lang w:val="uk-UA"/>
        </w:rPr>
        <w:t>, Ділове, створення якісної мережі сервісу, як для екскурсійного, пізнавального так і для розважального та ділового туризму.</w:t>
      </w:r>
    </w:p>
    <w:p w:rsidR="00991E15" w:rsidRPr="00262A57" w:rsidRDefault="00991E15" w:rsidP="00262A57">
      <w:pPr>
        <w:spacing w:after="0" w:line="240" w:lineRule="auto"/>
        <w:ind w:firstLine="709"/>
        <w:jc w:val="both"/>
        <w:rPr>
          <w:rFonts w:ascii="Times New Roman" w:eastAsia="Times New Roman" w:hAnsi="Times New Roman" w:cs="Times New Roman"/>
          <w:color w:val="000000" w:themeColor="text1"/>
          <w:sz w:val="28"/>
          <w:szCs w:val="28"/>
          <w:lang w:val="uk-UA"/>
        </w:rPr>
      </w:pPr>
    </w:p>
    <w:p w:rsidR="00E207CC" w:rsidRPr="00262A57" w:rsidRDefault="00E207CC" w:rsidP="00262A57">
      <w:pPr>
        <w:spacing w:after="0" w:line="240" w:lineRule="auto"/>
        <w:jc w:val="center"/>
        <w:rPr>
          <w:rFonts w:ascii="Times New Roman" w:eastAsia="Times New Roman" w:hAnsi="Times New Roman" w:cs="Times New Roman"/>
          <w:b/>
          <w:color w:val="000000" w:themeColor="text1"/>
          <w:sz w:val="28"/>
          <w:szCs w:val="28"/>
          <w:lang w:val="uk-UA"/>
        </w:rPr>
      </w:pPr>
      <w:r w:rsidRPr="00262A57">
        <w:rPr>
          <w:rFonts w:ascii="Times New Roman" w:eastAsia="Times New Roman" w:hAnsi="Times New Roman" w:cs="Times New Roman"/>
          <w:b/>
          <w:color w:val="000000" w:themeColor="text1"/>
          <w:sz w:val="28"/>
          <w:szCs w:val="28"/>
          <w:lang w:val="uk-UA"/>
        </w:rPr>
        <w:t>2. Актуальність проблем, на вирішення яких спрямовані заходи Програми</w:t>
      </w:r>
    </w:p>
    <w:p w:rsidR="00E207CC" w:rsidRPr="00262A57" w:rsidRDefault="00E207CC" w:rsidP="00262A57">
      <w:pPr>
        <w:spacing w:after="0" w:line="240" w:lineRule="auto"/>
        <w:ind w:firstLine="709"/>
        <w:jc w:val="both"/>
        <w:rPr>
          <w:rFonts w:ascii="Times New Roman" w:eastAsia="Times New Roman" w:hAnsi="Times New Roman" w:cs="Times New Roman"/>
          <w:color w:val="000000" w:themeColor="text1"/>
          <w:spacing w:val="-4"/>
          <w:sz w:val="28"/>
          <w:szCs w:val="28"/>
          <w:lang w:val="uk-UA"/>
        </w:rPr>
      </w:pPr>
      <w:r w:rsidRPr="00262A57">
        <w:rPr>
          <w:rFonts w:ascii="Times New Roman" w:eastAsia="Times New Roman" w:hAnsi="Times New Roman" w:cs="Times New Roman"/>
          <w:color w:val="000000" w:themeColor="text1"/>
          <w:spacing w:val="-4"/>
          <w:sz w:val="28"/>
          <w:szCs w:val="28"/>
          <w:lang w:val="uk-UA"/>
        </w:rPr>
        <w:t xml:space="preserve">Програма базується на основі аналізу сучасного стану розвитку туризму та туристичної інфраструктури в місті Рахові </w:t>
      </w:r>
      <w:r w:rsidRPr="00262A57">
        <w:rPr>
          <w:rFonts w:ascii="Times New Roman" w:eastAsia="Times New Roman" w:hAnsi="Times New Roman" w:cs="Times New Roman"/>
          <w:color w:val="000000" w:themeColor="text1"/>
          <w:sz w:val="28"/>
          <w:szCs w:val="28"/>
          <w:lang w:val="uk-UA"/>
        </w:rPr>
        <w:t xml:space="preserve">та селах Білин,  </w:t>
      </w:r>
      <w:proofErr w:type="spellStart"/>
      <w:r w:rsidRPr="00262A57">
        <w:rPr>
          <w:rFonts w:ascii="Times New Roman" w:eastAsia="Times New Roman" w:hAnsi="Times New Roman" w:cs="Times New Roman"/>
          <w:color w:val="000000" w:themeColor="text1"/>
          <w:sz w:val="28"/>
          <w:szCs w:val="28"/>
          <w:lang w:val="uk-UA"/>
        </w:rPr>
        <w:t>Костилівка</w:t>
      </w:r>
      <w:proofErr w:type="spellEnd"/>
      <w:r w:rsidRPr="00262A57">
        <w:rPr>
          <w:rFonts w:ascii="Times New Roman" w:eastAsia="Times New Roman" w:hAnsi="Times New Roman" w:cs="Times New Roman"/>
          <w:color w:val="000000" w:themeColor="text1"/>
          <w:sz w:val="28"/>
          <w:szCs w:val="28"/>
          <w:lang w:val="uk-UA"/>
        </w:rPr>
        <w:t>, Ділове</w:t>
      </w:r>
      <w:r w:rsidRPr="00262A57">
        <w:rPr>
          <w:rFonts w:ascii="Times New Roman" w:eastAsia="Times New Roman" w:hAnsi="Times New Roman" w:cs="Times New Roman"/>
          <w:color w:val="000000" w:themeColor="text1"/>
          <w:spacing w:val="-4"/>
          <w:sz w:val="28"/>
          <w:szCs w:val="28"/>
          <w:lang w:val="uk-UA"/>
        </w:rPr>
        <w:t xml:space="preserve">, результатах виконання попередніх міських програм розвитку туризму, визначає проблемні питання, окреслює цілі, завдання та комплекс заходів щодо їх реалізації. </w:t>
      </w:r>
    </w:p>
    <w:p w:rsidR="00E207CC" w:rsidRPr="00262A57" w:rsidRDefault="00E207CC" w:rsidP="00262A57">
      <w:pPr>
        <w:spacing w:after="0" w:line="240" w:lineRule="auto"/>
        <w:ind w:firstLine="709"/>
        <w:jc w:val="both"/>
        <w:rPr>
          <w:rFonts w:ascii="Times New Roman" w:eastAsia="Times New Roman" w:hAnsi="Times New Roman" w:cs="Times New Roman"/>
          <w:color w:val="000000" w:themeColor="text1"/>
          <w:spacing w:val="-4"/>
          <w:sz w:val="28"/>
          <w:szCs w:val="28"/>
          <w:lang w:val="uk-UA"/>
        </w:rPr>
      </w:pPr>
      <w:r w:rsidRPr="00262A57">
        <w:rPr>
          <w:rFonts w:ascii="Times New Roman" w:eastAsia="Times New Roman" w:hAnsi="Times New Roman" w:cs="Times New Roman"/>
          <w:color w:val="000000" w:themeColor="text1"/>
          <w:spacing w:val="-4"/>
          <w:sz w:val="28"/>
          <w:szCs w:val="28"/>
          <w:lang w:val="uk-UA"/>
        </w:rPr>
        <w:t>Заходи Програми спрямовані на:</w:t>
      </w:r>
    </w:p>
    <w:p w:rsidR="00E207CC" w:rsidRPr="00262A57" w:rsidRDefault="00E207CC" w:rsidP="00262A57">
      <w:pPr>
        <w:numPr>
          <w:ilvl w:val="0"/>
          <w:numId w:val="9"/>
        </w:numPr>
        <w:autoSpaceDE w:val="0"/>
        <w:autoSpaceDN w:val="0"/>
        <w:adjustRightInd w:val="0"/>
        <w:spacing w:after="0" w:line="240" w:lineRule="auto"/>
        <w:ind w:left="0" w:hanging="357"/>
        <w:jc w:val="both"/>
        <w:rPr>
          <w:rFonts w:ascii="Times New Roman" w:eastAsia="Times New Roman" w:hAnsi="Times New Roman" w:cs="Times New Roman"/>
          <w:color w:val="000000" w:themeColor="text1"/>
          <w:spacing w:val="-6"/>
          <w:sz w:val="28"/>
          <w:szCs w:val="28"/>
          <w:lang w:val="uk-UA"/>
        </w:rPr>
      </w:pPr>
      <w:r w:rsidRPr="00262A57">
        <w:rPr>
          <w:rFonts w:ascii="Times New Roman" w:eastAsia="Times New Roman" w:hAnsi="Times New Roman" w:cs="Times New Roman"/>
          <w:color w:val="000000" w:themeColor="text1"/>
          <w:spacing w:val="-6"/>
          <w:sz w:val="28"/>
          <w:szCs w:val="28"/>
          <w:lang w:val="uk-UA"/>
        </w:rPr>
        <w:t>підвищення туристичної конкуренто спроможності Рахівської міської територіальної громади;</w:t>
      </w:r>
    </w:p>
    <w:p w:rsidR="00E207CC" w:rsidRPr="00262A57" w:rsidRDefault="00E207CC" w:rsidP="00262A57">
      <w:pPr>
        <w:numPr>
          <w:ilvl w:val="0"/>
          <w:numId w:val="9"/>
        </w:numPr>
        <w:autoSpaceDE w:val="0"/>
        <w:autoSpaceDN w:val="0"/>
        <w:adjustRightInd w:val="0"/>
        <w:spacing w:after="0" w:line="240" w:lineRule="auto"/>
        <w:ind w:left="0" w:hanging="357"/>
        <w:jc w:val="both"/>
        <w:rPr>
          <w:rFonts w:ascii="Times New Roman" w:eastAsia="Times New Roman" w:hAnsi="Times New Roman" w:cs="Times New Roman"/>
          <w:color w:val="000000" w:themeColor="text1"/>
          <w:spacing w:val="-4"/>
          <w:sz w:val="28"/>
          <w:szCs w:val="28"/>
          <w:lang w:val="uk-UA"/>
        </w:rPr>
      </w:pPr>
      <w:r w:rsidRPr="00262A57">
        <w:rPr>
          <w:rFonts w:ascii="Times New Roman" w:eastAsia="Times New Roman" w:hAnsi="Times New Roman" w:cs="Times New Roman"/>
          <w:color w:val="000000" w:themeColor="text1"/>
          <w:spacing w:val="-4"/>
          <w:sz w:val="28"/>
          <w:szCs w:val="28"/>
          <w:lang w:val="uk-UA"/>
        </w:rPr>
        <w:t>стимулювання підприємців, задіяних в туристичній сфері;</w:t>
      </w:r>
    </w:p>
    <w:p w:rsidR="00E207CC" w:rsidRPr="00262A57" w:rsidRDefault="00E207CC" w:rsidP="00262A57">
      <w:pPr>
        <w:numPr>
          <w:ilvl w:val="0"/>
          <w:numId w:val="9"/>
        </w:numPr>
        <w:autoSpaceDE w:val="0"/>
        <w:autoSpaceDN w:val="0"/>
        <w:adjustRightInd w:val="0"/>
        <w:spacing w:after="0" w:line="240" w:lineRule="auto"/>
        <w:ind w:left="0" w:hanging="357"/>
        <w:jc w:val="both"/>
        <w:rPr>
          <w:rFonts w:ascii="Times New Roman" w:eastAsia="Times New Roman" w:hAnsi="Times New Roman" w:cs="Times New Roman"/>
          <w:color w:val="000000" w:themeColor="text1"/>
          <w:spacing w:val="-4"/>
          <w:sz w:val="28"/>
          <w:szCs w:val="28"/>
          <w:lang w:val="uk-UA"/>
        </w:rPr>
      </w:pPr>
      <w:r w:rsidRPr="00262A57">
        <w:rPr>
          <w:rFonts w:ascii="Times New Roman" w:eastAsia="Times New Roman" w:hAnsi="Times New Roman" w:cs="Times New Roman"/>
          <w:color w:val="000000" w:themeColor="text1"/>
          <w:spacing w:val="-4"/>
          <w:sz w:val="28"/>
          <w:szCs w:val="28"/>
          <w:lang w:val="uk-UA"/>
        </w:rPr>
        <w:t>розвиток існуючої туристичної інфраструктури;</w:t>
      </w:r>
    </w:p>
    <w:p w:rsidR="00E207CC" w:rsidRPr="00262A57" w:rsidRDefault="00E207CC" w:rsidP="00262A57">
      <w:pPr>
        <w:numPr>
          <w:ilvl w:val="0"/>
          <w:numId w:val="9"/>
        </w:numPr>
        <w:autoSpaceDE w:val="0"/>
        <w:autoSpaceDN w:val="0"/>
        <w:adjustRightInd w:val="0"/>
        <w:spacing w:after="0" w:line="240" w:lineRule="auto"/>
        <w:ind w:left="0" w:hanging="357"/>
        <w:jc w:val="both"/>
        <w:rPr>
          <w:rFonts w:ascii="Times New Roman" w:eastAsia="Times New Roman" w:hAnsi="Times New Roman" w:cs="Times New Roman"/>
          <w:color w:val="000000" w:themeColor="text1"/>
          <w:spacing w:val="-4"/>
          <w:sz w:val="28"/>
          <w:szCs w:val="28"/>
          <w:lang w:val="uk-UA"/>
        </w:rPr>
      </w:pPr>
      <w:r w:rsidRPr="00262A57">
        <w:rPr>
          <w:rFonts w:ascii="Times New Roman" w:eastAsia="Times New Roman" w:hAnsi="Times New Roman" w:cs="Times New Roman"/>
          <w:color w:val="000000" w:themeColor="text1"/>
          <w:spacing w:val="-4"/>
          <w:sz w:val="28"/>
          <w:szCs w:val="28"/>
          <w:lang w:val="uk-UA"/>
        </w:rPr>
        <w:t xml:space="preserve">створення нових привабливих туристичних об’єктів. </w:t>
      </w:r>
    </w:p>
    <w:p w:rsidR="00E207CC" w:rsidRPr="00262A57" w:rsidRDefault="00E207CC" w:rsidP="00262A57">
      <w:pPr>
        <w:spacing w:after="0" w:line="240" w:lineRule="auto"/>
        <w:ind w:firstLine="709"/>
        <w:jc w:val="both"/>
        <w:rPr>
          <w:rFonts w:ascii="Times New Roman" w:eastAsia="Times New Roman" w:hAnsi="Times New Roman" w:cs="Times New Roman"/>
          <w:color w:val="000000" w:themeColor="text1"/>
          <w:spacing w:val="-4"/>
          <w:sz w:val="28"/>
          <w:szCs w:val="28"/>
          <w:lang w:val="uk-UA"/>
        </w:rPr>
      </w:pPr>
      <w:r w:rsidRPr="00262A57">
        <w:rPr>
          <w:rFonts w:ascii="Times New Roman" w:eastAsia="Times New Roman" w:hAnsi="Times New Roman" w:cs="Times New Roman"/>
          <w:color w:val="000000" w:themeColor="text1"/>
          <w:spacing w:val="-4"/>
          <w:sz w:val="28"/>
          <w:szCs w:val="28"/>
          <w:lang w:val="uk-UA"/>
        </w:rPr>
        <w:t>У реалізації заходів Програми можна виділити наступні зацікавлені сторони (цільові групи):</w:t>
      </w:r>
    </w:p>
    <w:p w:rsidR="00E207CC" w:rsidRPr="00262A57" w:rsidRDefault="00E207CC" w:rsidP="00262A57">
      <w:pPr>
        <w:numPr>
          <w:ilvl w:val="0"/>
          <w:numId w:val="10"/>
        </w:numPr>
        <w:spacing w:after="0" w:line="240" w:lineRule="auto"/>
        <w:ind w:left="0"/>
        <w:jc w:val="both"/>
        <w:rPr>
          <w:rFonts w:ascii="Times New Roman" w:eastAsia="Times New Roman" w:hAnsi="Times New Roman" w:cs="Times New Roman"/>
          <w:color w:val="000000" w:themeColor="text1"/>
          <w:spacing w:val="-4"/>
          <w:sz w:val="28"/>
          <w:szCs w:val="28"/>
          <w:lang w:val="uk-UA"/>
        </w:rPr>
      </w:pPr>
      <w:r w:rsidRPr="00262A57">
        <w:rPr>
          <w:rFonts w:ascii="Times New Roman" w:eastAsia="Times New Roman" w:hAnsi="Times New Roman" w:cs="Times New Roman"/>
          <w:color w:val="000000" w:themeColor="text1"/>
          <w:spacing w:val="-4"/>
          <w:sz w:val="28"/>
          <w:szCs w:val="28"/>
          <w:lang w:val="uk-UA"/>
        </w:rPr>
        <w:t>суб’єкти підприємницької діяльності, що здійснюють діяльність в туристичній галузі Рахівської міської територіальної громади;</w:t>
      </w:r>
    </w:p>
    <w:p w:rsidR="00E207CC" w:rsidRPr="00262A57" w:rsidRDefault="00E207CC" w:rsidP="00262A57">
      <w:pPr>
        <w:numPr>
          <w:ilvl w:val="0"/>
          <w:numId w:val="10"/>
        </w:numPr>
        <w:spacing w:after="0" w:line="240" w:lineRule="auto"/>
        <w:ind w:left="0"/>
        <w:jc w:val="both"/>
        <w:rPr>
          <w:rFonts w:ascii="Times New Roman" w:eastAsia="Times New Roman" w:hAnsi="Times New Roman" w:cs="Times New Roman"/>
          <w:color w:val="000000" w:themeColor="text1"/>
          <w:spacing w:val="-4"/>
          <w:sz w:val="28"/>
          <w:szCs w:val="28"/>
          <w:lang w:val="uk-UA" w:eastAsia="ru-RU"/>
        </w:rPr>
      </w:pPr>
      <w:r w:rsidRPr="00262A57">
        <w:rPr>
          <w:rFonts w:ascii="Times New Roman" w:eastAsia="Times New Roman" w:hAnsi="Times New Roman" w:cs="Times New Roman"/>
          <w:color w:val="000000" w:themeColor="text1"/>
          <w:spacing w:val="-4"/>
          <w:sz w:val="28"/>
          <w:szCs w:val="28"/>
          <w:lang w:val="uk-UA"/>
        </w:rPr>
        <w:t xml:space="preserve">представники громадських організацій, діяльність яких спрямована на розвиток туристичної галузі, вивчення історичної спадщини громади, підвищення якості туристичних послуг; </w:t>
      </w:r>
    </w:p>
    <w:p w:rsidR="00E207CC" w:rsidRPr="00262A57" w:rsidRDefault="00E207CC" w:rsidP="00262A57">
      <w:pPr>
        <w:numPr>
          <w:ilvl w:val="0"/>
          <w:numId w:val="10"/>
        </w:numPr>
        <w:spacing w:after="0" w:line="240" w:lineRule="auto"/>
        <w:ind w:left="0"/>
        <w:jc w:val="both"/>
        <w:rPr>
          <w:rFonts w:ascii="Times New Roman" w:eastAsia="Times New Roman" w:hAnsi="Times New Roman" w:cs="Times New Roman"/>
          <w:color w:val="000000" w:themeColor="text1"/>
          <w:spacing w:val="-4"/>
          <w:sz w:val="28"/>
          <w:szCs w:val="28"/>
          <w:lang w:val="uk-UA"/>
        </w:rPr>
      </w:pPr>
      <w:r w:rsidRPr="00262A57">
        <w:rPr>
          <w:rFonts w:ascii="Times New Roman" w:eastAsia="Times New Roman" w:hAnsi="Times New Roman" w:cs="Times New Roman"/>
          <w:color w:val="000000" w:themeColor="text1"/>
          <w:spacing w:val="-4"/>
          <w:sz w:val="28"/>
          <w:szCs w:val="28"/>
          <w:lang w:val="uk-UA"/>
        </w:rPr>
        <w:t>представники органів міської влади та територіальних органів державної влади, які зацікавлені у встановленні партнерських відносин з суб’єктами малого підприємництва для виконання основних завдань Програми.</w:t>
      </w:r>
    </w:p>
    <w:p w:rsidR="00E207CC" w:rsidRPr="00262A57" w:rsidRDefault="00E207CC" w:rsidP="00262A57">
      <w:pPr>
        <w:spacing w:after="0" w:line="240" w:lineRule="auto"/>
        <w:ind w:firstLine="709"/>
        <w:jc w:val="both"/>
        <w:rPr>
          <w:rFonts w:ascii="Times New Roman" w:eastAsia="Times New Roman" w:hAnsi="Times New Roman" w:cs="Times New Roman"/>
          <w:color w:val="000000" w:themeColor="text1"/>
          <w:spacing w:val="-4"/>
          <w:sz w:val="28"/>
          <w:szCs w:val="28"/>
          <w:lang w:val="uk-UA"/>
        </w:rPr>
      </w:pPr>
      <w:r w:rsidRPr="00262A57">
        <w:rPr>
          <w:rFonts w:ascii="Times New Roman" w:eastAsia="Times New Roman" w:hAnsi="Times New Roman" w:cs="Times New Roman"/>
          <w:color w:val="000000" w:themeColor="text1"/>
          <w:spacing w:val="-4"/>
          <w:sz w:val="28"/>
          <w:szCs w:val="28"/>
          <w:lang w:val="uk-UA"/>
        </w:rPr>
        <w:t xml:space="preserve">Соціальна важливість розвитку туризму визначається збільшенням туристів та екскурсантів в місті Рахові, збільшенням частки підприємців задіяних в туристичній сфері та збільшення кількості працівників, які займаються обслуговуванням туристів та екскурсантів. </w:t>
      </w:r>
    </w:p>
    <w:p w:rsidR="00991E15" w:rsidRPr="00262A57" w:rsidRDefault="00991E15" w:rsidP="00262A57">
      <w:pPr>
        <w:spacing w:after="0" w:line="240" w:lineRule="auto"/>
        <w:rPr>
          <w:rFonts w:ascii="Times New Roman" w:eastAsia="Times New Roman" w:hAnsi="Times New Roman" w:cs="Times New Roman"/>
          <w:color w:val="000000" w:themeColor="text1"/>
          <w:spacing w:val="-4"/>
          <w:sz w:val="28"/>
          <w:szCs w:val="28"/>
          <w:lang w:val="uk-UA"/>
        </w:rPr>
      </w:pPr>
      <w:r w:rsidRPr="00262A57">
        <w:rPr>
          <w:rFonts w:ascii="Times New Roman" w:eastAsia="Times New Roman" w:hAnsi="Times New Roman" w:cs="Times New Roman"/>
          <w:color w:val="000000" w:themeColor="text1"/>
          <w:spacing w:val="-4"/>
          <w:sz w:val="28"/>
          <w:szCs w:val="28"/>
          <w:lang w:val="uk-UA"/>
        </w:rPr>
        <w:br w:type="page"/>
      </w:r>
    </w:p>
    <w:p w:rsidR="006F1937" w:rsidRPr="00262A57" w:rsidRDefault="006F1937" w:rsidP="00262A57">
      <w:pPr>
        <w:spacing w:after="0" w:line="240" w:lineRule="auto"/>
        <w:ind w:firstLine="709"/>
        <w:jc w:val="both"/>
        <w:rPr>
          <w:rFonts w:ascii="Times New Roman" w:eastAsia="Times New Roman" w:hAnsi="Times New Roman" w:cs="Times New Roman"/>
          <w:color w:val="000000" w:themeColor="text1"/>
          <w:spacing w:val="-4"/>
          <w:sz w:val="28"/>
          <w:szCs w:val="28"/>
          <w:lang w:val="uk-UA"/>
        </w:rPr>
      </w:pPr>
    </w:p>
    <w:p w:rsidR="00E207CC" w:rsidRPr="00262A57" w:rsidRDefault="00E207CC" w:rsidP="00262A57">
      <w:pPr>
        <w:spacing w:after="0" w:line="240" w:lineRule="auto"/>
        <w:jc w:val="center"/>
        <w:rPr>
          <w:rFonts w:ascii="Times New Roman" w:eastAsia="Times New Roman" w:hAnsi="Times New Roman" w:cs="Times New Roman"/>
          <w:b/>
          <w:color w:val="000000" w:themeColor="text1"/>
          <w:sz w:val="28"/>
          <w:szCs w:val="28"/>
          <w:lang w:val="uk-UA"/>
        </w:rPr>
      </w:pPr>
      <w:r w:rsidRPr="00262A57">
        <w:rPr>
          <w:rFonts w:ascii="Times New Roman" w:eastAsia="Times New Roman" w:hAnsi="Times New Roman" w:cs="Times New Roman"/>
          <w:b/>
          <w:color w:val="000000" w:themeColor="text1"/>
          <w:sz w:val="28"/>
          <w:szCs w:val="28"/>
          <w:lang w:val="uk-UA"/>
        </w:rPr>
        <w:t>3. Мета та завдання Програми</w:t>
      </w:r>
    </w:p>
    <w:p w:rsidR="00E207CC" w:rsidRPr="00262A57" w:rsidRDefault="00E207CC" w:rsidP="00262A57">
      <w:pPr>
        <w:spacing w:after="0" w:line="240" w:lineRule="auto"/>
        <w:jc w:val="both"/>
        <w:rPr>
          <w:rFonts w:ascii="Times New Roman" w:eastAsia="Times New Roman" w:hAnsi="Times New Roman" w:cs="Times New Roman"/>
          <w:b/>
          <w:color w:val="000000" w:themeColor="text1"/>
          <w:sz w:val="28"/>
          <w:szCs w:val="28"/>
          <w:lang w:val="uk-UA"/>
        </w:rPr>
      </w:pPr>
      <w:r w:rsidRPr="00262A57">
        <w:rPr>
          <w:rFonts w:ascii="Times New Roman" w:eastAsia="Times New Roman" w:hAnsi="Times New Roman" w:cs="Times New Roman"/>
          <w:b/>
          <w:color w:val="000000" w:themeColor="text1"/>
          <w:sz w:val="28"/>
          <w:szCs w:val="28"/>
          <w:lang w:val="uk-UA"/>
        </w:rPr>
        <w:t xml:space="preserve">           3.1. Мета Програми</w:t>
      </w:r>
    </w:p>
    <w:p w:rsidR="00E207CC" w:rsidRPr="00262A57" w:rsidRDefault="00E207CC" w:rsidP="00262A57">
      <w:pPr>
        <w:spacing w:after="0" w:line="240" w:lineRule="auto"/>
        <w:ind w:firstLine="709"/>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Забезпечення сталого розвитку туристичної галузі, підвищення її частки в економічних показниках Рахівської міської територіальної громади, збільшення частки в’їзного туризму, покращення іміджу населених пунктів, що увійшли до Рахівської міської територіальної громади, на обласному, всеукраїнському і міжнародному ринку туристичних послуг. Також забезпечення умов для повноцінного функціонування суб’єктів туристичної діяльності, підвищення якості та асортименту туристичних послуг в населених пунктах, здійснення рекламно-інформаційної діяльності, підтримку в’їзного туризму. Це повинно забезпечити зростання туристичних потоків та коштів, які туристи витрачають під час кожних відвідин Рахівської міської територіальної громади, що в свою чергу повинно позитивно відобразитися на збільшенні фінансових оборотів галузей пов’язаних з туризмом, а саме: транспорту (перевізників, продавців палива, сфери комунікаційних послуг), торгівлі, мережі закладів харчування, місцевих підприємств харчової промисловості, телекомунікації, виробників спортивного й туристичного устаткування та поліграфічної продукції. Розвиток туристичної галузі також має велике соціальне значення за рахунок зменшення безробіття, зокрема не лише за рахунок створення робочих місць суб’єктами туристичної індустрії і пов’язаних з нею галузей, а й за рахунок збільшення </w:t>
      </w:r>
      <w:proofErr w:type="spellStart"/>
      <w:r w:rsidRPr="00262A57">
        <w:rPr>
          <w:rFonts w:ascii="Times New Roman" w:eastAsia="Times New Roman" w:hAnsi="Times New Roman" w:cs="Times New Roman"/>
          <w:color w:val="000000" w:themeColor="text1"/>
          <w:sz w:val="28"/>
          <w:szCs w:val="28"/>
          <w:lang w:val="uk-UA"/>
        </w:rPr>
        <w:t>самозайнятості</w:t>
      </w:r>
      <w:proofErr w:type="spellEnd"/>
      <w:r w:rsidRPr="00262A57">
        <w:rPr>
          <w:rFonts w:ascii="Times New Roman" w:eastAsia="Times New Roman" w:hAnsi="Times New Roman" w:cs="Times New Roman"/>
          <w:color w:val="000000" w:themeColor="text1"/>
          <w:sz w:val="28"/>
          <w:szCs w:val="28"/>
          <w:lang w:val="uk-UA"/>
        </w:rPr>
        <w:t xml:space="preserve"> населення (майстри народних промислів, індивідуальні виробники сувенірної продукції, художники, фотографи та інші).</w:t>
      </w:r>
    </w:p>
    <w:p w:rsidR="00E207CC" w:rsidRPr="00262A57" w:rsidRDefault="00E207CC" w:rsidP="00262A57">
      <w:pPr>
        <w:spacing w:after="0" w:line="240" w:lineRule="auto"/>
        <w:jc w:val="both"/>
        <w:rPr>
          <w:rFonts w:ascii="Times New Roman" w:eastAsia="Times New Roman" w:hAnsi="Times New Roman" w:cs="Times New Roman"/>
          <w:b/>
          <w:color w:val="000000" w:themeColor="text1"/>
          <w:sz w:val="28"/>
          <w:szCs w:val="28"/>
          <w:lang w:val="uk-UA"/>
        </w:rPr>
      </w:pPr>
      <w:r w:rsidRPr="00262A57">
        <w:rPr>
          <w:rFonts w:ascii="Times New Roman" w:eastAsia="Times New Roman" w:hAnsi="Times New Roman" w:cs="Times New Roman"/>
          <w:b/>
          <w:color w:val="000000" w:themeColor="text1"/>
          <w:sz w:val="28"/>
          <w:szCs w:val="28"/>
          <w:lang w:val="uk-UA"/>
        </w:rPr>
        <w:t xml:space="preserve">          3.2. Основні завдання Програми</w:t>
      </w:r>
    </w:p>
    <w:p w:rsidR="00E207CC" w:rsidRPr="00262A57" w:rsidRDefault="00E207CC" w:rsidP="00262A5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pacing w:val="-4"/>
          <w:sz w:val="28"/>
          <w:szCs w:val="28"/>
          <w:lang w:val="uk-UA"/>
        </w:rPr>
        <w:t>Основні завдання Програми:</w:t>
      </w:r>
    </w:p>
    <w:p w:rsidR="00E207CC" w:rsidRPr="00262A57" w:rsidRDefault="00E207CC" w:rsidP="00262A57">
      <w:pPr>
        <w:numPr>
          <w:ilvl w:val="0"/>
          <w:numId w:val="11"/>
        </w:numPr>
        <w:autoSpaceDE w:val="0"/>
        <w:autoSpaceDN w:val="0"/>
        <w:adjustRightInd w:val="0"/>
        <w:spacing w:after="0" w:line="240" w:lineRule="auto"/>
        <w:ind w:left="0"/>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формування позитивного іміджу населених пунктів в межах Рахівської міської територіальної громади шляхом постійного розповсюдження інформації про туристичний потенціал громади на обласному, регіональному, державному та міжнародному рівнях (у тому числі з використанням сучасних Інтернет-технологій);</w:t>
      </w:r>
    </w:p>
    <w:p w:rsidR="00E207CC" w:rsidRPr="00262A57" w:rsidRDefault="00E207CC" w:rsidP="00262A57">
      <w:pPr>
        <w:numPr>
          <w:ilvl w:val="0"/>
          <w:numId w:val="11"/>
        </w:numPr>
        <w:autoSpaceDE w:val="0"/>
        <w:autoSpaceDN w:val="0"/>
        <w:adjustRightInd w:val="0"/>
        <w:spacing w:after="0" w:line="240" w:lineRule="auto"/>
        <w:ind w:left="0"/>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збільшення доходної частини місцевого бюджету від туристичної галузі;</w:t>
      </w:r>
    </w:p>
    <w:p w:rsidR="00E207CC" w:rsidRPr="00262A57" w:rsidRDefault="00E207CC" w:rsidP="00262A57">
      <w:pPr>
        <w:numPr>
          <w:ilvl w:val="0"/>
          <w:numId w:val="11"/>
        </w:numPr>
        <w:autoSpaceDE w:val="0"/>
        <w:autoSpaceDN w:val="0"/>
        <w:adjustRightInd w:val="0"/>
        <w:spacing w:after="0" w:line="240" w:lineRule="auto"/>
        <w:ind w:left="0"/>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забезпечення круглорічної привабливості Рахівської міської територіальної громади для туристів;</w:t>
      </w:r>
    </w:p>
    <w:p w:rsidR="00E207CC" w:rsidRPr="00262A57" w:rsidRDefault="00E207CC" w:rsidP="00262A57">
      <w:pPr>
        <w:numPr>
          <w:ilvl w:val="0"/>
          <w:numId w:val="11"/>
        </w:numPr>
        <w:autoSpaceDE w:val="0"/>
        <w:autoSpaceDN w:val="0"/>
        <w:adjustRightInd w:val="0"/>
        <w:spacing w:after="0" w:line="240" w:lineRule="auto"/>
        <w:ind w:left="0"/>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підвищення якості та асортименту надання туристичних послуг; </w:t>
      </w:r>
    </w:p>
    <w:p w:rsidR="00E207CC" w:rsidRPr="00262A57" w:rsidRDefault="00E207CC" w:rsidP="00262A57">
      <w:pPr>
        <w:numPr>
          <w:ilvl w:val="0"/>
          <w:numId w:val="11"/>
        </w:numPr>
        <w:autoSpaceDE w:val="0"/>
        <w:autoSpaceDN w:val="0"/>
        <w:adjustRightInd w:val="0"/>
        <w:spacing w:after="0" w:line="240" w:lineRule="auto"/>
        <w:ind w:left="0"/>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розширення мережі туристично-екскурсійних маршрутів;</w:t>
      </w:r>
    </w:p>
    <w:p w:rsidR="00E207CC" w:rsidRPr="00262A57" w:rsidRDefault="00E207CC" w:rsidP="00262A57">
      <w:pPr>
        <w:numPr>
          <w:ilvl w:val="0"/>
          <w:numId w:val="11"/>
        </w:numPr>
        <w:autoSpaceDE w:val="0"/>
        <w:autoSpaceDN w:val="0"/>
        <w:adjustRightInd w:val="0"/>
        <w:spacing w:after="0" w:line="240" w:lineRule="auto"/>
        <w:ind w:left="0"/>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підтримка в’їзного та внутрішнього туризму;</w:t>
      </w:r>
    </w:p>
    <w:p w:rsidR="00E207CC" w:rsidRPr="00262A57" w:rsidRDefault="00E207CC" w:rsidP="00262A57">
      <w:pPr>
        <w:numPr>
          <w:ilvl w:val="0"/>
          <w:numId w:val="11"/>
        </w:numPr>
        <w:autoSpaceDE w:val="0"/>
        <w:autoSpaceDN w:val="0"/>
        <w:adjustRightInd w:val="0"/>
        <w:spacing w:after="0" w:line="240" w:lineRule="auto"/>
        <w:ind w:left="0"/>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створення безпечних умов для туристів;</w:t>
      </w:r>
    </w:p>
    <w:p w:rsidR="00E207CC" w:rsidRPr="00262A57" w:rsidRDefault="00E207CC" w:rsidP="00262A57">
      <w:pPr>
        <w:numPr>
          <w:ilvl w:val="0"/>
          <w:numId w:val="11"/>
        </w:numPr>
        <w:autoSpaceDE w:val="0"/>
        <w:autoSpaceDN w:val="0"/>
        <w:adjustRightInd w:val="0"/>
        <w:spacing w:after="0" w:line="240" w:lineRule="auto"/>
        <w:ind w:left="0"/>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надання організаційної, інформаційної, консультаційної та освітньої підтримки суб’єктам малого підприємництва в туристичній галузі.</w:t>
      </w:r>
    </w:p>
    <w:p w:rsidR="00E207CC" w:rsidRPr="00262A57" w:rsidRDefault="00E207CC" w:rsidP="00262A57">
      <w:pPr>
        <w:spacing w:after="0" w:line="240" w:lineRule="auto"/>
        <w:ind w:firstLine="709"/>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Програма реалізовується за рахунок коштів державного, обласного та міського бюджетів в межах коштів, передбачених на її виконання, а також коштів:</w:t>
      </w:r>
    </w:p>
    <w:p w:rsidR="00E207CC" w:rsidRPr="00262A57" w:rsidRDefault="00E207CC" w:rsidP="00262A57">
      <w:pPr>
        <w:spacing w:after="0" w:line="240" w:lineRule="auto"/>
        <w:ind w:firstLine="709"/>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зацікавлених суб’єктів підприємницької діяльності усіх форм власності; </w:t>
      </w:r>
    </w:p>
    <w:p w:rsidR="00E207CC" w:rsidRPr="00262A57" w:rsidRDefault="00E207CC" w:rsidP="00262A57">
      <w:pPr>
        <w:spacing w:after="0" w:line="240" w:lineRule="auto"/>
        <w:ind w:firstLine="709"/>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іноземних і вітчизняних інвесторів; </w:t>
      </w:r>
    </w:p>
    <w:p w:rsidR="00E207CC" w:rsidRPr="00262A57" w:rsidRDefault="00E207CC" w:rsidP="00262A57">
      <w:pPr>
        <w:spacing w:after="0" w:line="240" w:lineRule="auto"/>
        <w:ind w:firstLine="709"/>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позабюджетних фондів та за рахунок інших джерел, не заборонених законодавством України.</w:t>
      </w:r>
    </w:p>
    <w:p w:rsidR="00E207CC" w:rsidRPr="00262A57" w:rsidRDefault="00E207CC" w:rsidP="00262A57">
      <w:pPr>
        <w:spacing w:after="0" w:line="240" w:lineRule="auto"/>
        <w:ind w:firstLine="851"/>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lastRenderedPageBreak/>
        <w:t xml:space="preserve">Реалізація визначених завдань та подальший розвиток туризму в межах Рахівської міської територіальної громади в більшості залежить від змін законодавства в сфері туристичної діяльності, регуляторної політики, державного контролю, політичної та економічної ситуації в країні. </w:t>
      </w:r>
    </w:p>
    <w:p w:rsidR="00991E15" w:rsidRPr="00262A57" w:rsidRDefault="00991E15" w:rsidP="00262A57">
      <w:pPr>
        <w:spacing w:after="0" w:line="240" w:lineRule="auto"/>
        <w:ind w:firstLine="851"/>
        <w:jc w:val="both"/>
        <w:rPr>
          <w:rFonts w:ascii="Times New Roman" w:eastAsia="Times New Roman" w:hAnsi="Times New Roman" w:cs="Times New Roman"/>
          <w:b/>
          <w:color w:val="000000" w:themeColor="text1"/>
          <w:sz w:val="28"/>
          <w:szCs w:val="28"/>
          <w:lang w:val="uk-UA"/>
        </w:rPr>
      </w:pPr>
    </w:p>
    <w:p w:rsidR="00E207CC" w:rsidRPr="00262A57" w:rsidRDefault="00E207CC" w:rsidP="00262A57">
      <w:pPr>
        <w:tabs>
          <w:tab w:val="left" w:pos="3193"/>
          <w:tab w:val="center" w:pos="5233"/>
        </w:tabs>
        <w:spacing w:after="0" w:line="240" w:lineRule="auto"/>
        <w:jc w:val="center"/>
        <w:rPr>
          <w:rFonts w:ascii="Times New Roman" w:eastAsia="Times New Roman" w:hAnsi="Times New Roman" w:cs="Times New Roman"/>
          <w:b/>
          <w:color w:val="000000" w:themeColor="text1"/>
          <w:sz w:val="28"/>
          <w:szCs w:val="28"/>
          <w:lang w:val="uk-UA"/>
        </w:rPr>
      </w:pPr>
      <w:r w:rsidRPr="00262A57">
        <w:rPr>
          <w:rFonts w:ascii="Times New Roman" w:eastAsia="Times New Roman" w:hAnsi="Times New Roman" w:cs="Times New Roman"/>
          <w:b/>
          <w:color w:val="000000" w:themeColor="text1"/>
          <w:sz w:val="28"/>
          <w:szCs w:val="28"/>
          <w:lang w:val="uk-UA"/>
        </w:rPr>
        <w:t>4. Заходи реалізації програми</w:t>
      </w:r>
    </w:p>
    <w:p w:rsidR="00E207CC" w:rsidRPr="00262A57" w:rsidRDefault="00E207CC" w:rsidP="00262A57">
      <w:pPr>
        <w:spacing w:after="0" w:line="240" w:lineRule="auto"/>
        <w:jc w:val="center"/>
        <w:rPr>
          <w:rFonts w:ascii="Times New Roman" w:eastAsia="Times New Roman" w:hAnsi="Times New Roman" w:cs="Times New Roman"/>
          <w:b/>
          <w:color w:val="000000" w:themeColor="text1"/>
          <w:sz w:val="28"/>
          <w:szCs w:val="28"/>
          <w:lang w:val="uk-UA"/>
        </w:rPr>
      </w:pPr>
      <w:r w:rsidRPr="00262A57">
        <w:rPr>
          <w:rFonts w:ascii="Times New Roman" w:eastAsia="Times New Roman" w:hAnsi="Times New Roman" w:cs="Times New Roman"/>
          <w:b/>
          <w:color w:val="000000" w:themeColor="text1"/>
          <w:sz w:val="28"/>
          <w:szCs w:val="28"/>
          <w:lang w:val="uk-UA"/>
        </w:rPr>
        <w:t>Основні заходи Програми розвитку туризму в місті на 202</w:t>
      </w:r>
      <w:r w:rsidR="00944F0C" w:rsidRPr="00262A57">
        <w:rPr>
          <w:rFonts w:ascii="Times New Roman" w:eastAsia="Times New Roman" w:hAnsi="Times New Roman" w:cs="Times New Roman"/>
          <w:b/>
          <w:color w:val="000000" w:themeColor="text1"/>
          <w:sz w:val="28"/>
          <w:szCs w:val="28"/>
          <w:lang w:val="uk-UA"/>
        </w:rPr>
        <w:t>3</w:t>
      </w:r>
      <w:r w:rsidRPr="00262A57">
        <w:rPr>
          <w:rFonts w:ascii="Times New Roman" w:eastAsia="Times New Roman" w:hAnsi="Times New Roman" w:cs="Times New Roman"/>
          <w:b/>
          <w:color w:val="000000" w:themeColor="text1"/>
          <w:sz w:val="28"/>
          <w:szCs w:val="28"/>
          <w:lang w:val="uk-UA"/>
        </w:rPr>
        <w:t xml:space="preserve"> рік</w:t>
      </w:r>
    </w:p>
    <w:p w:rsidR="00944F0C" w:rsidRPr="00262A57" w:rsidRDefault="00944F0C" w:rsidP="00262A57">
      <w:pPr>
        <w:spacing w:after="0" w:line="240" w:lineRule="auto"/>
        <w:jc w:val="center"/>
        <w:rPr>
          <w:rFonts w:ascii="Times New Roman" w:eastAsia="Times New Roman" w:hAnsi="Times New Roman" w:cs="Times New Roman"/>
          <w:b/>
          <w:color w:val="000000" w:themeColor="text1"/>
          <w:sz w:val="28"/>
          <w:szCs w:val="28"/>
          <w:lang w:val="uk-UA"/>
        </w:rPr>
      </w:pPr>
    </w:p>
    <w:tbl>
      <w:tblPr>
        <w:tblW w:w="1021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12"/>
        <w:gridCol w:w="1417"/>
        <w:gridCol w:w="1134"/>
        <w:gridCol w:w="1282"/>
      </w:tblGrid>
      <w:tr w:rsidR="00151D4A" w:rsidRPr="00262A57" w:rsidTr="00CB47DE">
        <w:trPr>
          <w:trHeight w:val="1288"/>
        </w:trPr>
        <w:tc>
          <w:tcPr>
            <w:tcW w:w="568" w:type="dxa"/>
            <w:vAlign w:val="center"/>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 п/п</w:t>
            </w:r>
          </w:p>
        </w:tc>
        <w:tc>
          <w:tcPr>
            <w:tcW w:w="5812" w:type="dxa"/>
            <w:vAlign w:val="center"/>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Найменування заходів</w:t>
            </w:r>
          </w:p>
        </w:tc>
        <w:tc>
          <w:tcPr>
            <w:tcW w:w="1417" w:type="dxa"/>
            <w:vAlign w:val="center"/>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В</w:t>
            </w:r>
            <w:r w:rsidRPr="00262A57">
              <w:rPr>
                <w:rFonts w:ascii="Times New Roman" w:eastAsia="Times New Roman" w:hAnsi="Times New Roman" w:cs="Times New Roman"/>
                <w:color w:val="000000" w:themeColor="text1"/>
                <w:lang w:val="uk-UA"/>
              </w:rPr>
              <w:t>иконавець</w:t>
            </w:r>
          </w:p>
        </w:tc>
        <w:tc>
          <w:tcPr>
            <w:tcW w:w="1134" w:type="dxa"/>
            <w:vAlign w:val="center"/>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Джерела фінансування</w:t>
            </w:r>
          </w:p>
        </w:tc>
        <w:tc>
          <w:tcPr>
            <w:tcW w:w="1282" w:type="dxa"/>
          </w:tcPr>
          <w:p w:rsidR="00E207CC" w:rsidRPr="00262A57" w:rsidRDefault="00E207CC"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Обсяг</w:t>
            </w: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фінансових ресурсів,  грн.</w:t>
            </w: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202</w:t>
            </w:r>
            <w:r w:rsidR="00944F0C" w:rsidRPr="00262A57">
              <w:rPr>
                <w:rFonts w:ascii="Times New Roman" w:eastAsia="Times New Roman" w:hAnsi="Times New Roman" w:cs="Times New Roman"/>
                <w:color w:val="000000" w:themeColor="text1"/>
                <w:sz w:val="24"/>
                <w:szCs w:val="24"/>
                <w:lang w:val="uk-UA"/>
              </w:rPr>
              <w:t>3</w:t>
            </w:r>
            <w:r w:rsidRPr="00262A57">
              <w:rPr>
                <w:rFonts w:ascii="Times New Roman" w:eastAsia="Times New Roman" w:hAnsi="Times New Roman" w:cs="Times New Roman"/>
                <w:color w:val="000000" w:themeColor="text1"/>
                <w:sz w:val="24"/>
                <w:szCs w:val="24"/>
                <w:lang w:val="uk-UA"/>
              </w:rPr>
              <w:t xml:space="preserve"> р.</w:t>
            </w:r>
          </w:p>
        </w:tc>
      </w:tr>
      <w:tr w:rsidR="00151D4A" w:rsidRPr="00262A57" w:rsidTr="00CB47DE">
        <w:tc>
          <w:tcPr>
            <w:tcW w:w="568" w:type="dxa"/>
          </w:tcPr>
          <w:p w:rsidR="00E207CC" w:rsidRPr="00262A57" w:rsidRDefault="00E207CC" w:rsidP="00262A57">
            <w:pPr>
              <w:numPr>
                <w:ilvl w:val="0"/>
                <w:numId w:val="12"/>
              </w:numPr>
              <w:spacing w:after="0" w:line="240" w:lineRule="auto"/>
              <w:ind w:left="0"/>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1.</w:t>
            </w:r>
          </w:p>
        </w:tc>
        <w:tc>
          <w:tcPr>
            <w:tcW w:w="5812"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 xml:space="preserve">Розробка пропозицій, створення системи навігації  у місті Рахів та селах Білин, </w:t>
            </w:r>
            <w:proofErr w:type="spellStart"/>
            <w:r w:rsidRPr="00262A57">
              <w:rPr>
                <w:rFonts w:ascii="Times New Roman" w:eastAsia="Times New Roman" w:hAnsi="Times New Roman" w:cs="Times New Roman"/>
                <w:color w:val="000000" w:themeColor="text1"/>
                <w:sz w:val="24"/>
                <w:szCs w:val="24"/>
                <w:lang w:val="uk-UA"/>
              </w:rPr>
              <w:t>Костилівка</w:t>
            </w:r>
            <w:proofErr w:type="spellEnd"/>
            <w:r w:rsidRPr="00262A57">
              <w:rPr>
                <w:rFonts w:ascii="Times New Roman" w:eastAsia="Times New Roman" w:hAnsi="Times New Roman" w:cs="Times New Roman"/>
                <w:color w:val="000000" w:themeColor="text1"/>
                <w:sz w:val="24"/>
                <w:szCs w:val="24"/>
                <w:lang w:val="uk-UA"/>
              </w:rPr>
              <w:t xml:space="preserve">, Ділове (адресування вулиць та будинків), в </w:t>
            </w:r>
            <w:proofErr w:type="spellStart"/>
            <w:r w:rsidRPr="00262A57">
              <w:rPr>
                <w:rFonts w:ascii="Times New Roman" w:eastAsia="Times New Roman" w:hAnsi="Times New Roman" w:cs="Times New Roman"/>
                <w:color w:val="000000" w:themeColor="text1"/>
                <w:sz w:val="24"/>
                <w:szCs w:val="24"/>
                <w:lang w:val="uk-UA"/>
              </w:rPr>
              <w:t>т.ч</w:t>
            </w:r>
            <w:proofErr w:type="spellEnd"/>
            <w:r w:rsidRPr="00262A57">
              <w:rPr>
                <w:rFonts w:ascii="Times New Roman" w:eastAsia="Times New Roman" w:hAnsi="Times New Roman" w:cs="Times New Roman"/>
                <w:color w:val="000000" w:themeColor="text1"/>
                <w:sz w:val="24"/>
                <w:szCs w:val="24"/>
                <w:lang w:val="uk-UA"/>
              </w:rPr>
              <w:t xml:space="preserve">. організація виготовлення та встановлення туристичних вказівників (туристичних стовпів-покажчиків, покажчиків різних напрямків, туристичних карт-схем, </w:t>
            </w:r>
            <w:proofErr w:type="spellStart"/>
            <w:r w:rsidRPr="00262A57">
              <w:rPr>
                <w:rFonts w:ascii="Times New Roman" w:eastAsia="Times New Roman" w:hAnsi="Times New Roman" w:cs="Times New Roman"/>
                <w:color w:val="000000" w:themeColor="text1"/>
                <w:sz w:val="24"/>
                <w:szCs w:val="24"/>
                <w:lang w:val="uk-UA"/>
              </w:rPr>
              <w:t>дощок</w:t>
            </w:r>
            <w:proofErr w:type="spellEnd"/>
            <w:r w:rsidRPr="00262A57">
              <w:rPr>
                <w:rFonts w:ascii="Times New Roman" w:eastAsia="Times New Roman" w:hAnsi="Times New Roman" w:cs="Times New Roman"/>
                <w:color w:val="000000" w:themeColor="text1"/>
                <w:sz w:val="24"/>
                <w:szCs w:val="24"/>
                <w:lang w:val="uk-UA"/>
              </w:rPr>
              <w:t xml:space="preserve"> туристичної інформації, туристичних стендів тощо.</w:t>
            </w:r>
          </w:p>
        </w:tc>
        <w:tc>
          <w:tcPr>
            <w:tcW w:w="1417"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Рахівська міська рада</w:t>
            </w:r>
          </w:p>
        </w:tc>
        <w:tc>
          <w:tcPr>
            <w:tcW w:w="1134" w:type="dxa"/>
            <w:vAlign w:val="center"/>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Міський бюджет</w:t>
            </w:r>
          </w:p>
        </w:tc>
        <w:tc>
          <w:tcPr>
            <w:tcW w:w="1282"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60 000,0</w:t>
            </w:r>
          </w:p>
        </w:tc>
      </w:tr>
      <w:tr w:rsidR="00151D4A" w:rsidRPr="00262A57" w:rsidTr="00CB47DE">
        <w:tc>
          <w:tcPr>
            <w:tcW w:w="568" w:type="dxa"/>
          </w:tcPr>
          <w:p w:rsidR="00E207CC" w:rsidRPr="00262A57" w:rsidRDefault="00E207CC" w:rsidP="00262A57">
            <w:pPr>
              <w:numPr>
                <w:ilvl w:val="0"/>
                <w:numId w:val="12"/>
              </w:numPr>
              <w:spacing w:after="0" w:line="240" w:lineRule="auto"/>
              <w:ind w:left="0"/>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2.</w:t>
            </w:r>
          </w:p>
        </w:tc>
        <w:tc>
          <w:tcPr>
            <w:tcW w:w="5812"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 xml:space="preserve">Розробка та встановлення відпочинкових зон в межах  Рахівської міської територіальної громади в </w:t>
            </w:r>
            <w:proofErr w:type="spellStart"/>
            <w:r w:rsidRPr="00262A57">
              <w:rPr>
                <w:rFonts w:ascii="Times New Roman" w:eastAsia="Times New Roman" w:hAnsi="Times New Roman" w:cs="Times New Roman"/>
                <w:color w:val="000000" w:themeColor="text1"/>
                <w:sz w:val="24"/>
                <w:szCs w:val="24"/>
                <w:lang w:val="uk-UA"/>
              </w:rPr>
              <w:t>т.ч</w:t>
            </w:r>
            <w:proofErr w:type="spellEnd"/>
            <w:r w:rsidRPr="00262A57">
              <w:rPr>
                <w:rFonts w:ascii="Times New Roman" w:eastAsia="Times New Roman" w:hAnsi="Times New Roman" w:cs="Times New Roman"/>
                <w:color w:val="000000" w:themeColor="text1"/>
                <w:sz w:val="24"/>
                <w:szCs w:val="24"/>
                <w:lang w:val="uk-UA"/>
              </w:rPr>
              <w:t xml:space="preserve">.: відновлення мінеральних джерел, аналіз хімічного складу, облаштування туристичних стежок альтанками та лавками. Розроблення технічних документацій щодо встановлення меж земельних ділянок в натурі, на яких діють мінеральні джерела. Розроблення проектно-кошторисних документацій щодо облагородження джерел мінеральної води. </w:t>
            </w:r>
          </w:p>
        </w:tc>
        <w:tc>
          <w:tcPr>
            <w:tcW w:w="1417"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Рахівська міська рада</w:t>
            </w:r>
          </w:p>
        </w:tc>
        <w:tc>
          <w:tcPr>
            <w:tcW w:w="1134" w:type="dxa"/>
            <w:vAlign w:val="center"/>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Міський бюджет</w:t>
            </w:r>
          </w:p>
        </w:tc>
        <w:tc>
          <w:tcPr>
            <w:tcW w:w="1282" w:type="dxa"/>
          </w:tcPr>
          <w:p w:rsidR="00E207CC" w:rsidRPr="00262A57" w:rsidRDefault="00E207CC" w:rsidP="00262A57">
            <w:pPr>
              <w:spacing w:after="0" w:line="240" w:lineRule="auto"/>
              <w:rPr>
                <w:rFonts w:ascii="Times New Roman" w:eastAsia="Times New Roman" w:hAnsi="Times New Roman" w:cs="Times New Roman"/>
                <w:color w:val="000000" w:themeColor="text1"/>
                <w:sz w:val="24"/>
                <w:szCs w:val="24"/>
                <w:lang w:val="uk-UA"/>
              </w:rPr>
            </w:pPr>
          </w:p>
          <w:p w:rsidR="00E207CC" w:rsidRPr="00262A57" w:rsidRDefault="00E207CC" w:rsidP="00262A57">
            <w:pPr>
              <w:spacing w:after="0" w:line="240" w:lineRule="auto"/>
              <w:rPr>
                <w:rFonts w:ascii="Times New Roman" w:eastAsia="Times New Roman" w:hAnsi="Times New Roman" w:cs="Times New Roman"/>
                <w:color w:val="000000" w:themeColor="text1"/>
                <w:sz w:val="24"/>
                <w:szCs w:val="24"/>
                <w:lang w:val="uk-UA"/>
              </w:rPr>
            </w:pP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150 000,0</w:t>
            </w:r>
          </w:p>
        </w:tc>
      </w:tr>
      <w:tr w:rsidR="00151D4A" w:rsidRPr="00262A57" w:rsidTr="00CB47DE">
        <w:tc>
          <w:tcPr>
            <w:tcW w:w="568" w:type="dxa"/>
          </w:tcPr>
          <w:p w:rsidR="00E207CC" w:rsidRPr="00262A57" w:rsidRDefault="00E207CC" w:rsidP="00262A57">
            <w:pPr>
              <w:numPr>
                <w:ilvl w:val="0"/>
                <w:numId w:val="12"/>
              </w:numPr>
              <w:spacing w:after="0" w:line="240" w:lineRule="auto"/>
              <w:ind w:left="0"/>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3.</w:t>
            </w:r>
          </w:p>
        </w:tc>
        <w:tc>
          <w:tcPr>
            <w:tcW w:w="5812"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Сприяння збереженню та облаштуванню об’єктів природної та культурної спадщини</w:t>
            </w:r>
          </w:p>
        </w:tc>
        <w:tc>
          <w:tcPr>
            <w:tcW w:w="1417"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Рахівська міська рада</w:t>
            </w:r>
          </w:p>
        </w:tc>
        <w:tc>
          <w:tcPr>
            <w:tcW w:w="1134" w:type="dxa"/>
            <w:vAlign w:val="center"/>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Міський бюджет</w:t>
            </w:r>
          </w:p>
        </w:tc>
        <w:tc>
          <w:tcPr>
            <w:tcW w:w="1282" w:type="dxa"/>
            <w:vAlign w:val="center"/>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35 000,0</w:t>
            </w:r>
          </w:p>
        </w:tc>
      </w:tr>
      <w:tr w:rsidR="00151D4A" w:rsidRPr="00262A57" w:rsidTr="00CB47DE">
        <w:tc>
          <w:tcPr>
            <w:tcW w:w="568" w:type="dxa"/>
          </w:tcPr>
          <w:p w:rsidR="00E207CC" w:rsidRPr="00262A57" w:rsidRDefault="00E207CC" w:rsidP="00262A57">
            <w:pPr>
              <w:numPr>
                <w:ilvl w:val="0"/>
                <w:numId w:val="12"/>
              </w:numPr>
              <w:spacing w:after="0" w:line="240" w:lineRule="auto"/>
              <w:ind w:left="0"/>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4.</w:t>
            </w:r>
          </w:p>
        </w:tc>
        <w:tc>
          <w:tcPr>
            <w:tcW w:w="5812"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proofErr w:type="spellStart"/>
            <w:r w:rsidRPr="00262A57">
              <w:rPr>
                <w:rFonts w:ascii="Times New Roman" w:eastAsia="Times New Roman" w:hAnsi="Times New Roman" w:cs="Times New Roman"/>
                <w:color w:val="000000" w:themeColor="text1"/>
                <w:sz w:val="24"/>
                <w:szCs w:val="24"/>
                <w:lang w:val="uk-UA"/>
              </w:rPr>
              <w:t>Cприяння</w:t>
            </w:r>
            <w:proofErr w:type="spellEnd"/>
            <w:r w:rsidRPr="00262A57">
              <w:rPr>
                <w:rFonts w:ascii="Times New Roman" w:eastAsia="Times New Roman" w:hAnsi="Times New Roman" w:cs="Times New Roman"/>
                <w:color w:val="000000" w:themeColor="text1"/>
                <w:sz w:val="24"/>
                <w:szCs w:val="24"/>
                <w:lang w:val="uk-UA"/>
              </w:rPr>
              <w:t xml:space="preserve"> збереженню і облаштуванню природних та культурно-історичних пам’яток</w:t>
            </w:r>
          </w:p>
        </w:tc>
        <w:tc>
          <w:tcPr>
            <w:tcW w:w="1417"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Рахівська міська рада</w:t>
            </w:r>
          </w:p>
        </w:tc>
        <w:tc>
          <w:tcPr>
            <w:tcW w:w="1134" w:type="dxa"/>
            <w:vAlign w:val="center"/>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Міський бюджет</w:t>
            </w:r>
          </w:p>
        </w:tc>
        <w:tc>
          <w:tcPr>
            <w:tcW w:w="1282" w:type="dxa"/>
            <w:vAlign w:val="center"/>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25 000,0</w:t>
            </w:r>
          </w:p>
        </w:tc>
      </w:tr>
      <w:tr w:rsidR="00151D4A" w:rsidRPr="00262A57" w:rsidTr="00CB47DE">
        <w:tc>
          <w:tcPr>
            <w:tcW w:w="568" w:type="dxa"/>
          </w:tcPr>
          <w:p w:rsidR="00E207CC" w:rsidRPr="00262A57" w:rsidRDefault="00E207CC" w:rsidP="00262A57">
            <w:pPr>
              <w:numPr>
                <w:ilvl w:val="0"/>
                <w:numId w:val="12"/>
              </w:numPr>
              <w:spacing w:after="0" w:line="240" w:lineRule="auto"/>
              <w:ind w:left="0"/>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5.</w:t>
            </w:r>
          </w:p>
        </w:tc>
        <w:tc>
          <w:tcPr>
            <w:tcW w:w="5812"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Сприяння розробці та популяризації туристичних продуктів з використанням матеріальної та нематеріальної культурної спадщини.</w:t>
            </w:r>
          </w:p>
        </w:tc>
        <w:tc>
          <w:tcPr>
            <w:tcW w:w="1417"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Рахівська міська рада</w:t>
            </w:r>
          </w:p>
        </w:tc>
        <w:tc>
          <w:tcPr>
            <w:tcW w:w="1134" w:type="dxa"/>
            <w:vAlign w:val="center"/>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Міський бюджет</w:t>
            </w:r>
          </w:p>
        </w:tc>
        <w:tc>
          <w:tcPr>
            <w:tcW w:w="1282" w:type="dxa"/>
            <w:vAlign w:val="center"/>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30 000,0</w:t>
            </w:r>
          </w:p>
        </w:tc>
      </w:tr>
      <w:tr w:rsidR="00151D4A" w:rsidRPr="00262A57" w:rsidTr="00CB47DE">
        <w:tc>
          <w:tcPr>
            <w:tcW w:w="568" w:type="dxa"/>
          </w:tcPr>
          <w:p w:rsidR="00E207CC" w:rsidRPr="00262A57" w:rsidRDefault="00E207CC" w:rsidP="00262A57">
            <w:pPr>
              <w:numPr>
                <w:ilvl w:val="0"/>
                <w:numId w:val="12"/>
              </w:numPr>
              <w:spacing w:after="0" w:line="240" w:lineRule="auto"/>
              <w:ind w:left="0"/>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6.</w:t>
            </w:r>
          </w:p>
        </w:tc>
        <w:tc>
          <w:tcPr>
            <w:tcW w:w="5812"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Підтримка розвитку дитячого та молодіжного туризму (проведення туристично-краєзнавчих, патріотично-виховних, спортивно-туристичних заходів з учнівською молоддю). Проживання, харчування, перевезення.</w:t>
            </w:r>
          </w:p>
        </w:tc>
        <w:tc>
          <w:tcPr>
            <w:tcW w:w="1417"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Рахівська міська рада</w:t>
            </w:r>
          </w:p>
        </w:tc>
        <w:tc>
          <w:tcPr>
            <w:tcW w:w="1134" w:type="dxa"/>
            <w:vAlign w:val="center"/>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Міський бюджет</w:t>
            </w:r>
          </w:p>
        </w:tc>
        <w:tc>
          <w:tcPr>
            <w:tcW w:w="1282" w:type="dxa"/>
            <w:vAlign w:val="center"/>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70 000,0</w:t>
            </w:r>
          </w:p>
        </w:tc>
      </w:tr>
      <w:tr w:rsidR="00151D4A" w:rsidRPr="00262A57" w:rsidTr="00CB47DE">
        <w:tc>
          <w:tcPr>
            <w:tcW w:w="568" w:type="dxa"/>
          </w:tcPr>
          <w:p w:rsidR="00E207CC" w:rsidRPr="00262A57" w:rsidRDefault="00E207CC" w:rsidP="00262A57">
            <w:pPr>
              <w:numPr>
                <w:ilvl w:val="0"/>
                <w:numId w:val="12"/>
              </w:numPr>
              <w:spacing w:after="0" w:line="240" w:lineRule="auto"/>
              <w:ind w:left="0"/>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7.</w:t>
            </w:r>
          </w:p>
        </w:tc>
        <w:tc>
          <w:tcPr>
            <w:tcW w:w="5812"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Створення інформаційних друкованих матеріалів та сувенірної продукції для представлення туристичного потенціалу Рахівської міської територіальної громади, розробка календарів та сувенірів із панорамами краєвидів громади, виготовлення та встановлення біл-бордів.</w:t>
            </w:r>
          </w:p>
        </w:tc>
        <w:tc>
          <w:tcPr>
            <w:tcW w:w="1417"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Рахівська міська рада</w:t>
            </w:r>
          </w:p>
        </w:tc>
        <w:tc>
          <w:tcPr>
            <w:tcW w:w="1134" w:type="dxa"/>
            <w:vAlign w:val="center"/>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Міський бюджет</w:t>
            </w:r>
          </w:p>
        </w:tc>
        <w:tc>
          <w:tcPr>
            <w:tcW w:w="1282"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60 000,0</w:t>
            </w:r>
          </w:p>
        </w:tc>
      </w:tr>
      <w:tr w:rsidR="00151D4A" w:rsidRPr="00262A57" w:rsidTr="00CB47DE">
        <w:tc>
          <w:tcPr>
            <w:tcW w:w="568" w:type="dxa"/>
          </w:tcPr>
          <w:p w:rsidR="00E207CC" w:rsidRPr="00262A57" w:rsidRDefault="00E207CC"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8.</w:t>
            </w:r>
          </w:p>
        </w:tc>
        <w:tc>
          <w:tcPr>
            <w:tcW w:w="5812"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Проведення культурно-масових заходів; проведення майстер-класів, участь в еколого-освітніх заходах.</w:t>
            </w:r>
          </w:p>
        </w:tc>
        <w:tc>
          <w:tcPr>
            <w:tcW w:w="1417"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Рахівська міська рада</w:t>
            </w:r>
          </w:p>
        </w:tc>
        <w:tc>
          <w:tcPr>
            <w:tcW w:w="1134" w:type="dxa"/>
            <w:vAlign w:val="center"/>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Міський бюджет</w:t>
            </w:r>
          </w:p>
        </w:tc>
        <w:tc>
          <w:tcPr>
            <w:tcW w:w="1282"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50 000,0</w:t>
            </w:r>
          </w:p>
        </w:tc>
      </w:tr>
      <w:tr w:rsidR="00151D4A" w:rsidRPr="00262A57" w:rsidTr="00CB47DE">
        <w:tc>
          <w:tcPr>
            <w:tcW w:w="568" w:type="dxa"/>
          </w:tcPr>
          <w:p w:rsidR="00E207CC" w:rsidRPr="00262A57" w:rsidRDefault="00E207CC"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lastRenderedPageBreak/>
              <w:t>9.</w:t>
            </w:r>
          </w:p>
        </w:tc>
        <w:tc>
          <w:tcPr>
            <w:tcW w:w="5812"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Надання матеріалів для туристично-інформаційного центру.</w:t>
            </w:r>
          </w:p>
        </w:tc>
        <w:tc>
          <w:tcPr>
            <w:tcW w:w="1417"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Рахівська міська рада</w:t>
            </w:r>
          </w:p>
        </w:tc>
        <w:tc>
          <w:tcPr>
            <w:tcW w:w="1134" w:type="dxa"/>
            <w:vAlign w:val="center"/>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Міський бюджет</w:t>
            </w:r>
          </w:p>
        </w:tc>
        <w:tc>
          <w:tcPr>
            <w:tcW w:w="1282"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0</w:t>
            </w:r>
          </w:p>
        </w:tc>
      </w:tr>
      <w:tr w:rsidR="00151D4A" w:rsidRPr="00262A57" w:rsidTr="00CB47DE">
        <w:tc>
          <w:tcPr>
            <w:tcW w:w="568" w:type="dxa"/>
          </w:tcPr>
          <w:p w:rsidR="00E207CC" w:rsidRPr="00262A57" w:rsidRDefault="00E207CC"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10.</w:t>
            </w:r>
          </w:p>
        </w:tc>
        <w:tc>
          <w:tcPr>
            <w:tcW w:w="5812"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Участь представників туристичної галузі Рахівської міської територіальної громади у міжнародних семінарах, конференціях, тренінгах, форумах  з питань розвитку туризму.</w:t>
            </w:r>
          </w:p>
        </w:tc>
        <w:tc>
          <w:tcPr>
            <w:tcW w:w="1417"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Рахівська міська рада</w:t>
            </w:r>
          </w:p>
        </w:tc>
        <w:tc>
          <w:tcPr>
            <w:tcW w:w="1134" w:type="dxa"/>
            <w:vAlign w:val="center"/>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Міський бюджет</w:t>
            </w:r>
          </w:p>
        </w:tc>
        <w:tc>
          <w:tcPr>
            <w:tcW w:w="1282"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50 000,00</w:t>
            </w:r>
          </w:p>
        </w:tc>
      </w:tr>
      <w:tr w:rsidR="00151D4A" w:rsidRPr="00262A57" w:rsidTr="00CB47DE">
        <w:tc>
          <w:tcPr>
            <w:tcW w:w="568" w:type="dxa"/>
          </w:tcPr>
          <w:p w:rsidR="00E207CC" w:rsidRPr="00262A57" w:rsidRDefault="00E207CC"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11.</w:t>
            </w:r>
          </w:p>
        </w:tc>
        <w:tc>
          <w:tcPr>
            <w:tcW w:w="5812" w:type="dxa"/>
          </w:tcPr>
          <w:p w:rsidR="00E207CC" w:rsidRPr="00262A57" w:rsidRDefault="00E207CC"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 xml:space="preserve">Організація круглих столів для суб’єктів туристичної галузі Рахівської міської територіальної громади з метою визначення та обговорення спільних проблем в цьому напрямку (харчування, проживання, перевезення) </w:t>
            </w:r>
          </w:p>
        </w:tc>
        <w:tc>
          <w:tcPr>
            <w:tcW w:w="1417"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Рахівська міська рада</w:t>
            </w:r>
          </w:p>
        </w:tc>
        <w:tc>
          <w:tcPr>
            <w:tcW w:w="1134" w:type="dxa"/>
            <w:vAlign w:val="center"/>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Міський бюджет</w:t>
            </w:r>
          </w:p>
        </w:tc>
        <w:tc>
          <w:tcPr>
            <w:tcW w:w="1282" w:type="dxa"/>
          </w:tcPr>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p>
          <w:p w:rsidR="00E207CC" w:rsidRPr="00262A57" w:rsidRDefault="00E207CC" w:rsidP="00262A57">
            <w:pPr>
              <w:spacing w:after="0" w:line="240" w:lineRule="auto"/>
              <w:jc w:val="center"/>
              <w:rPr>
                <w:rFonts w:ascii="Times New Roman" w:eastAsia="Times New Roman" w:hAnsi="Times New Roman" w:cs="Times New Roman"/>
                <w:color w:val="000000" w:themeColor="text1"/>
                <w:sz w:val="24"/>
                <w:szCs w:val="24"/>
                <w:lang w:val="uk-UA"/>
              </w:rPr>
            </w:pPr>
          </w:p>
          <w:p w:rsidR="00E207CC" w:rsidRPr="00262A57" w:rsidRDefault="00E207CC"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 xml:space="preserve"> 60 000,0</w:t>
            </w:r>
          </w:p>
        </w:tc>
      </w:tr>
      <w:tr w:rsidR="00151D4A" w:rsidRPr="00262A57" w:rsidTr="00CB47DE">
        <w:tc>
          <w:tcPr>
            <w:tcW w:w="8931" w:type="dxa"/>
            <w:gridSpan w:val="4"/>
          </w:tcPr>
          <w:p w:rsidR="00E207CC" w:rsidRPr="00262A57" w:rsidRDefault="00E207CC" w:rsidP="00262A57">
            <w:pPr>
              <w:tabs>
                <w:tab w:val="left" w:pos="326"/>
              </w:tabs>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Всього:</w:t>
            </w:r>
          </w:p>
        </w:tc>
        <w:tc>
          <w:tcPr>
            <w:tcW w:w="1282" w:type="dxa"/>
          </w:tcPr>
          <w:p w:rsidR="00E207CC" w:rsidRPr="00262A57" w:rsidRDefault="00E207CC" w:rsidP="00262A57">
            <w:pPr>
              <w:spacing w:after="0" w:line="240" w:lineRule="auto"/>
              <w:jc w:val="both"/>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590000,00</w:t>
            </w:r>
          </w:p>
        </w:tc>
      </w:tr>
    </w:tbl>
    <w:p w:rsidR="00E207CC" w:rsidRPr="00262A57" w:rsidRDefault="00E207CC" w:rsidP="00262A57">
      <w:pPr>
        <w:tabs>
          <w:tab w:val="left" w:pos="3855"/>
        </w:tabs>
        <w:spacing w:after="0" w:line="240" w:lineRule="auto"/>
        <w:jc w:val="center"/>
        <w:rPr>
          <w:rFonts w:ascii="Times New Roman" w:eastAsia="Times New Roman" w:hAnsi="Times New Roman" w:cs="Times New Roman"/>
          <w:b/>
          <w:i/>
          <w:color w:val="000000" w:themeColor="text1"/>
          <w:sz w:val="28"/>
          <w:szCs w:val="28"/>
          <w:lang w:val="uk-UA"/>
        </w:rPr>
      </w:pPr>
    </w:p>
    <w:p w:rsidR="00E207CC" w:rsidRPr="00262A57" w:rsidRDefault="00E207CC" w:rsidP="00262A57">
      <w:pPr>
        <w:tabs>
          <w:tab w:val="left" w:pos="3855"/>
        </w:tabs>
        <w:spacing w:after="0" w:line="240" w:lineRule="auto"/>
        <w:jc w:val="center"/>
        <w:rPr>
          <w:rFonts w:ascii="Times New Roman" w:eastAsia="Times New Roman" w:hAnsi="Times New Roman" w:cs="Times New Roman"/>
          <w:b/>
          <w:color w:val="000000" w:themeColor="text1"/>
          <w:sz w:val="28"/>
          <w:szCs w:val="28"/>
          <w:lang w:val="uk-UA"/>
        </w:rPr>
      </w:pPr>
      <w:r w:rsidRPr="00262A57">
        <w:rPr>
          <w:rFonts w:ascii="Times New Roman" w:eastAsia="Times New Roman" w:hAnsi="Times New Roman" w:cs="Times New Roman"/>
          <w:b/>
          <w:color w:val="000000" w:themeColor="text1"/>
          <w:sz w:val="28"/>
          <w:szCs w:val="28"/>
          <w:lang w:val="uk-UA"/>
        </w:rPr>
        <w:t>5. Фінансування програми</w:t>
      </w:r>
    </w:p>
    <w:p w:rsidR="00127819" w:rsidRPr="00262A57" w:rsidRDefault="00127819" w:rsidP="00262A57">
      <w:pPr>
        <w:tabs>
          <w:tab w:val="left" w:pos="3855"/>
        </w:tabs>
        <w:spacing w:after="0" w:line="240" w:lineRule="auto"/>
        <w:jc w:val="center"/>
        <w:rPr>
          <w:rFonts w:ascii="Times New Roman" w:eastAsia="Times New Roman" w:hAnsi="Times New Roman" w:cs="Times New Roman"/>
          <w:b/>
          <w:color w:val="000000" w:themeColor="text1"/>
          <w:sz w:val="28"/>
          <w:szCs w:val="28"/>
          <w:lang w:val="uk-UA"/>
        </w:rPr>
      </w:pPr>
    </w:p>
    <w:p w:rsidR="00E207CC" w:rsidRPr="00262A57" w:rsidRDefault="00E207CC" w:rsidP="00262A57">
      <w:pPr>
        <w:spacing w:after="0" w:line="240" w:lineRule="auto"/>
        <w:ind w:firstLine="540"/>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Обсяг фінансування заходів Програми за рахунок цільових коштів місцевого бюджету затверджується міською радою. Фінансування програми здійснюється за рахунок коштів міського бюджету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В разі потреби обсяг фінансування окремих заходів Програми може коригуватися.</w:t>
      </w:r>
    </w:p>
    <w:p w:rsidR="00E207CC" w:rsidRPr="00262A57" w:rsidRDefault="00E207CC" w:rsidP="00262A5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uk-UA"/>
        </w:rPr>
      </w:pPr>
    </w:p>
    <w:p w:rsidR="00E207CC" w:rsidRPr="00262A57" w:rsidRDefault="00E207CC" w:rsidP="00262A57">
      <w:pPr>
        <w:spacing w:after="0" w:line="240" w:lineRule="auto"/>
        <w:jc w:val="center"/>
        <w:rPr>
          <w:rFonts w:ascii="Times New Roman" w:eastAsia="Times New Roman" w:hAnsi="Times New Roman" w:cs="Times New Roman"/>
          <w:b/>
          <w:color w:val="000000" w:themeColor="text1"/>
          <w:sz w:val="28"/>
          <w:szCs w:val="28"/>
          <w:lang w:val="uk-UA"/>
        </w:rPr>
      </w:pPr>
      <w:r w:rsidRPr="00262A57">
        <w:rPr>
          <w:rFonts w:ascii="Times New Roman" w:eastAsia="Times New Roman" w:hAnsi="Times New Roman" w:cs="Times New Roman"/>
          <w:b/>
          <w:color w:val="000000" w:themeColor="text1"/>
          <w:sz w:val="28"/>
          <w:szCs w:val="28"/>
          <w:lang w:val="uk-UA"/>
        </w:rPr>
        <w:t>6. Очікувані результати реалізації програми</w:t>
      </w:r>
    </w:p>
    <w:p w:rsidR="00127819" w:rsidRPr="00262A57" w:rsidRDefault="00127819" w:rsidP="00262A57">
      <w:pPr>
        <w:spacing w:after="0" w:line="240" w:lineRule="auto"/>
        <w:jc w:val="center"/>
        <w:rPr>
          <w:rFonts w:ascii="Times New Roman" w:eastAsia="Times New Roman" w:hAnsi="Times New Roman" w:cs="Times New Roman"/>
          <w:b/>
          <w:color w:val="000000" w:themeColor="text1"/>
          <w:sz w:val="28"/>
          <w:szCs w:val="28"/>
          <w:lang w:val="uk-UA"/>
        </w:rPr>
      </w:pPr>
    </w:p>
    <w:p w:rsidR="00E207CC" w:rsidRPr="00262A57" w:rsidRDefault="00E207CC" w:rsidP="00262A57">
      <w:pPr>
        <w:spacing w:after="0" w:line="240" w:lineRule="auto"/>
        <w:ind w:firstLine="709"/>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Виконання Програми дасть змогу: </w:t>
      </w:r>
    </w:p>
    <w:p w:rsidR="00E207CC" w:rsidRPr="00262A57" w:rsidRDefault="00E207CC" w:rsidP="00262A57">
      <w:pPr>
        <w:numPr>
          <w:ilvl w:val="0"/>
          <w:numId w:val="13"/>
        </w:numPr>
        <w:spacing w:after="0" w:line="240" w:lineRule="auto"/>
        <w:ind w:left="0"/>
        <w:contextualSpacing/>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сприяти відновленню і зміцненню існуючої матеріальної бази туризму, сприятиме створенню якісного туристичного продукту, здатного максимально задовольнити потреби населення Рахівської міської територіальної громади та туристів;</w:t>
      </w:r>
    </w:p>
    <w:p w:rsidR="00E207CC" w:rsidRPr="00262A57" w:rsidRDefault="00E207CC" w:rsidP="00262A57">
      <w:pPr>
        <w:spacing w:after="0" w:line="240" w:lineRule="auto"/>
        <w:contextualSpacing/>
        <w:jc w:val="both"/>
        <w:rPr>
          <w:rFonts w:ascii="Times New Roman" w:eastAsia="Calibri" w:hAnsi="Times New Roman" w:cs="Times New Roman"/>
          <w:color w:val="000000" w:themeColor="text1"/>
          <w:sz w:val="28"/>
          <w:szCs w:val="28"/>
          <w:lang w:val="uk-UA" w:eastAsia="ru-RU"/>
        </w:rPr>
      </w:pPr>
      <w:r w:rsidRPr="00262A57">
        <w:rPr>
          <w:rFonts w:ascii="Times New Roman" w:eastAsia="Calibri" w:hAnsi="Times New Roman" w:cs="Times New Roman"/>
          <w:color w:val="000000" w:themeColor="text1"/>
          <w:sz w:val="28"/>
          <w:szCs w:val="28"/>
          <w:lang w:val="uk-UA" w:eastAsia="ru-RU"/>
        </w:rPr>
        <w:t>-   створить можливості для інтенсифікації туристичної діяльності, посилить взаємозв’язок інфраструктури туризму з іншими сферами соціально-економічного та культурного розвитку громади;</w:t>
      </w:r>
    </w:p>
    <w:p w:rsidR="00E207CC" w:rsidRPr="00262A57" w:rsidRDefault="00E207CC" w:rsidP="00262A57">
      <w:pPr>
        <w:numPr>
          <w:ilvl w:val="0"/>
          <w:numId w:val="13"/>
        </w:numPr>
        <w:spacing w:after="0" w:line="240" w:lineRule="auto"/>
        <w:ind w:left="0"/>
        <w:contextualSpacing/>
        <w:jc w:val="both"/>
        <w:rPr>
          <w:rFonts w:ascii="Times New Roman" w:eastAsia="Times New Roman" w:hAnsi="Times New Roman" w:cs="Times New Roman"/>
          <w:color w:val="000000" w:themeColor="text1"/>
          <w:sz w:val="28"/>
          <w:szCs w:val="28"/>
          <w:lang w:val="uk-UA"/>
        </w:rPr>
      </w:pPr>
      <w:proofErr w:type="spellStart"/>
      <w:r w:rsidRPr="00262A57">
        <w:rPr>
          <w:rFonts w:ascii="Times New Roman" w:eastAsia="Times New Roman" w:hAnsi="Times New Roman" w:cs="Times New Roman"/>
          <w:color w:val="000000" w:themeColor="text1"/>
          <w:sz w:val="28"/>
          <w:szCs w:val="28"/>
          <w:lang w:val="uk-UA"/>
        </w:rPr>
        <w:t>надасть</w:t>
      </w:r>
      <w:proofErr w:type="spellEnd"/>
      <w:r w:rsidRPr="00262A57">
        <w:rPr>
          <w:rFonts w:ascii="Times New Roman" w:eastAsia="Times New Roman" w:hAnsi="Times New Roman" w:cs="Times New Roman"/>
          <w:color w:val="000000" w:themeColor="text1"/>
          <w:sz w:val="28"/>
          <w:szCs w:val="28"/>
          <w:lang w:val="uk-UA"/>
        </w:rPr>
        <w:t xml:space="preserve"> можливість активізувати існуючий туристичний потенціал Рахівської міської територіальної громади,  сприятиме формуванню у територіальної громади почуття відповідальності до розвитку громади, її економічного та соціального зростання. </w:t>
      </w:r>
    </w:p>
    <w:p w:rsidR="00E207CC" w:rsidRPr="00262A57" w:rsidRDefault="00E207CC" w:rsidP="00262A57">
      <w:pPr>
        <w:spacing w:after="0" w:line="240" w:lineRule="auto"/>
        <w:ind w:firstLine="708"/>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Очікувані результати:</w:t>
      </w:r>
    </w:p>
    <w:p w:rsidR="00E207CC" w:rsidRPr="00262A57" w:rsidRDefault="00E207CC" w:rsidP="00262A57">
      <w:pPr>
        <w:numPr>
          <w:ilvl w:val="0"/>
          <w:numId w:val="14"/>
        </w:numPr>
        <w:spacing w:after="0" w:line="240" w:lineRule="auto"/>
        <w:ind w:left="0"/>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підвищення якості туристичних послуг;</w:t>
      </w:r>
    </w:p>
    <w:p w:rsidR="00E207CC" w:rsidRPr="00262A57" w:rsidRDefault="00E207CC" w:rsidP="00262A57">
      <w:pPr>
        <w:numPr>
          <w:ilvl w:val="0"/>
          <w:numId w:val="14"/>
        </w:numPr>
        <w:spacing w:after="0" w:line="240" w:lineRule="auto"/>
        <w:ind w:left="0"/>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rPr>
        <w:t xml:space="preserve">розширення переліку туристичних та туристично-інформаційних послуг; </w:t>
      </w:r>
    </w:p>
    <w:p w:rsidR="00E207CC" w:rsidRPr="00262A57" w:rsidRDefault="00E207CC" w:rsidP="00262A57">
      <w:pPr>
        <w:numPr>
          <w:ilvl w:val="0"/>
          <w:numId w:val="14"/>
        </w:numPr>
        <w:spacing w:after="0" w:line="240" w:lineRule="auto"/>
        <w:ind w:left="0"/>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збільшення кількості туристів та екскурсантів;</w:t>
      </w:r>
    </w:p>
    <w:p w:rsidR="00E207CC" w:rsidRPr="00262A57" w:rsidRDefault="00E207CC" w:rsidP="00262A57">
      <w:pPr>
        <w:numPr>
          <w:ilvl w:val="0"/>
          <w:numId w:val="14"/>
        </w:numPr>
        <w:spacing w:after="0" w:line="240" w:lineRule="auto"/>
        <w:ind w:left="0"/>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збільшенню щорічних надходжень до бюджету міської ради.</w:t>
      </w:r>
    </w:p>
    <w:p w:rsidR="009B4AFA" w:rsidRPr="00262A57" w:rsidRDefault="009B4AFA"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br w:type="page"/>
      </w:r>
    </w:p>
    <w:p w:rsidR="009B4AFA" w:rsidRPr="00262A57" w:rsidRDefault="009B4AFA" w:rsidP="00262A57">
      <w:pPr>
        <w:spacing w:after="0" w:line="240" w:lineRule="auto"/>
        <w:jc w:val="both"/>
        <w:rPr>
          <w:rFonts w:ascii="Times New Roman" w:eastAsia="Times New Roman" w:hAnsi="Times New Roman" w:cs="Times New Roman"/>
          <w:color w:val="000000" w:themeColor="text1"/>
          <w:sz w:val="28"/>
          <w:szCs w:val="28"/>
          <w:lang w:val="uk-UA"/>
        </w:rPr>
      </w:pPr>
    </w:p>
    <w:p w:rsidR="009B4AFA" w:rsidRPr="00262A57" w:rsidRDefault="009B4AFA" w:rsidP="00262A57">
      <w:pPr>
        <w:spacing w:after="0" w:line="240" w:lineRule="auto"/>
        <w:jc w:val="both"/>
        <w:rPr>
          <w:rFonts w:ascii="Times New Roman" w:eastAsia="Times New Roman" w:hAnsi="Times New Roman" w:cs="Times New Roman"/>
          <w:color w:val="000000" w:themeColor="text1"/>
          <w:sz w:val="28"/>
          <w:szCs w:val="28"/>
          <w:lang w:val="uk-UA"/>
        </w:rPr>
      </w:pPr>
    </w:p>
    <w:p w:rsidR="00E207CC" w:rsidRPr="00262A57" w:rsidRDefault="00E207CC" w:rsidP="00262A57">
      <w:pPr>
        <w:suppressAutoHyphens/>
        <w:spacing w:after="0" w:line="240" w:lineRule="auto"/>
        <w:contextualSpacing/>
        <w:jc w:val="center"/>
        <w:rPr>
          <w:rFonts w:ascii="Times New Roman" w:eastAsia="Calibri" w:hAnsi="Times New Roman" w:cs="Times New Roman"/>
          <w:color w:val="000000" w:themeColor="text1"/>
          <w:sz w:val="28"/>
          <w:szCs w:val="28"/>
          <w:lang w:val="uk-UA" w:eastAsia="ar-SA"/>
        </w:rPr>
      </w:pPr>
      <w:r w:rsidRPr="00262A57">
        <w:rPr>
          <w:rFonts w:ascii="Times New Roman" w:eastAsia="Calibri" w:hAnsi="Times New Roman" w:cs="Times New Roman"/>
          <w:b/>
          <w:bCs/>
          <w:color w:val="000000" w:themeColor="text1"/>
          <w:sz w:val="28"/>
          <w:szCs w:val="28"/>
          <w:lang w:val="uk-UA" w:eastAsia="ar-SA"/>
        </w:rPr>
        <w:t>7. Організація виконання і контроль за виконанням Програми</w:t>
      </w:r>
    </w:p>
    <w:p w:rsidR="00E207CC" w:rsidRPr="00262A57" w:rsidRDefault="00E207CC" w:rsidP="00262A57">
      <w:pPr>
        <w:suppressAutoHyphens/>
        <w:spacing w:after="0" w:line="240" w:lineRule="auto"/>
        <w:contextualSpacing/>
        <w:jc w:val="both"/>
        <w:rPr>
          <w:rFonts w:ascii="Times New Roman" w:eastAsia="Calibri" w:hAnsi="Times New Roman" w:cs="Times New Roman"/>
          <w:color w:val="000000" w:themeColor="text1"/>
          <w:sz w:val="28"/>
          <w:szCs w:val="28"/>
          <w:lang w:val="uk-UA" w:eastAsia="ar-SA"/>
        </w:rPr>
      </w:pPr>
      <w:r w:rsidRPr="00262A57">
        <w:rPr>
          <w:rFonts w:ascii="Times New Roman" w:eastAsia="Calibri" w:hAnsi="Times New Roman" w:cs="Times New Roman"/>
          <w:color w:val="000000" w:themeColor="text1"/>
          <w:sz w:val="28"/>
          <w:szCs w:val="28"/>
          <w:lang w:val="uk-UA" w:eastAsia="ar-SA"/>
        </w:rPr>
        <w:t xml:space="preserve">          Організацію виконання Програми забезпечує Виконавчий комітет Рахівської міської  ради.</w:t>
      </w:r>
    </w:p>
    <w:p w:rsidR="00E207CC" w:rsidRPr="00262A57" w:rsidRDefault="00E207CC" w:rsidP="00262A57">
      <w:pPr>
        <w:spacing w:after="0" w:line="240" w:lineRule="auto"/>
        <w:ind w:firstLine="705"/>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Контроль за виконанням заходів Програми здійснює постійна комісія з  питань охорони навколишнього середовища, розвитку туризму, рекреації, інвестицій та інновацій.</w:t>
      </w:r>
    </w:p>
    <w:p w:rsidR="00E207CC" w:rsidRPr="00262A57" w:rsidRDefault="00E207CC" w:rsidP="00262A57">
      <w:pPr>
        <w:spacing w:after="0" w:line="240" w:lineRule="auto"/>
        <w:rPr>
          <w:rFonts w:ascii="Times New Roman" w:eastAsia="Times New Roman" w:hAnsi="Times New Roman" w:cs="Times New Roman"/>
          <w:color w:val="000000" w:themeColor="text1"/>
          <w:sz w:val="28"/>
          <w:lang w:val="uk-UA"/>
        </w:rPr>
      </w:pPr>
    </w:p>
    <w:p w:rsidR="00E207CC" w:rsidRPr="00262A57" w:rsidRDefault="00E207CC" w:rsidP="00262A57">
      <w:pPr>
        <w:spacing w:after="0" w:line="240" w:lineRule="auto"/>
        <w:rPr>
          <w:rFonts w:ascii="Times New Roman" w:eastAsia="Times New Roman" w:hAnsi="Times New Roman" w:cs="Times New Roman"/>
          <w:color w:val="000000" w:themeColor="text1"/>
          <w:sz w:val="28"/>
          <w:lang w:val="uk-UA"/>
        </w:rPr>
      </w:pPr>
    </w:p>
    <w:p w:rsidR="00944F0C" w:rsidRPr="00262A57" w:rsidRDefault="00E207CC" w:rsidP="00262A57">
      <w:pPr>
        <w:spacing w:after="0" w:line="240" w:lineRule="auto"/>
        <w:rPr>
          <w:rFonts w:ascii="Times New Roman" w:eastAsia="Times New Roman" w:hAnsi="Times New Roman" w:cs="Times New Roman"/>
          <w:color w:val="000000" w:themeColor="text1"/>
          <w:sz w:val="28"/>
          <w:lang w:val="uk-UA"/>
        </w:rPr>
      </w:pPr>
      <w:r w:rsidRPr="00262A57">
        <w:rPr>
          <w:rFonts w:ascii="Times New Roman" w:eastAsia="Times New Roman" w:hAnsi="Times New Roman" w:cs="Times New Roman"/>
          <w:color w:val="000000" w:themeColor="text1"/>
          <w:sz w:val="28"/>
          <w:lang w:val="uk-UA"/>
        </w:rPr>
        <w:t>Секретар ради</w:t>
      </w:r>
      <w:r w:rsidRPr="00262A57">
        <w:rPr>
          <w:rFonts w:ascii="Times New Roman" w:eastAsia="Times New Roman" w:hAnsi="Times New Roman" w:cs="Times New Roman"/>
          <w:color w:val="000000" w:themeColor="text1"/>
          <w:sz w:val="28"/>
          <w:lang w:val="uk-UA"/>
        </w:rPr>
        <w:tab/>
      </w:r>
      <w:r w:rsidRPr="00262A57">
        <w:rPr>
          <w:rFonts w:ascii="Times New Roman" w:eastAsia="Times New Roman" w:hAnsi="Times New Roman" w:cs="Times New Roman"/>
          <w:color w:val="000000" w:themeColor="text1"/>
          <w:sz w:val="28"/>
          <w:lang w:val="uk-UA"/>
        </w:rPr>
        <w:tab/>
      </w:r>
      <w:r w:rsidRPr="00262A57">
        <w:rPr>
          <w:rFonts w:ascii="Times New Roman" w:eastAsia="Times New Roman" w:hAnsi="Times New Roman" w:cs="Times New Roman"/>
          <w:color w:val="000000" w:themeColor="text1"/>
          <w:sz w:val="28"/>
          <w:lang w:val="uk-UA"/>
        </w:rPr>
        <w:tab/>
      </w:r>
      <w:r w:rsidRPr="00262A57">
        <w:rPr>
          <w:rFonts w:ascii="Times New Roman" w:eastAsia="Times New Roman" w:hAnsi="Times New Roman" w:cs="Times New Roman"/>
          <w:color w:val="000000" w:themeColor="text1"/>
          <w:sz w:val="28"/>
          <w:lang w:val="uk-UA"/>
        </w:rPr>
        <w:tab/>
      </w:r>
      <w:r w:rsidRPr="00262A57">
        <w:rPr>
          <w:rFonts w:ascii="Times New Roman" w:eastAsia="Times New Roman" w:hAnsi="Times New Roman" w:cs="Times New Roman"/>
          <w:color w:val="000000" w:themeColor="text1"/>
          <w:sz w:val="28"/>
          <w:lang w:val="uk-UA"/>
        </w:rPr>
        <w:tab/>
      </w:r>
      <w:r w:rsidRPr="00262A57">
        <w:rPr>
          <w:rFonts w:ascii="Times New Roman" w:eastAsia="Times New Roman" w:hAnsi="Times New Roman" w:cs="Times New Roman"/>
          <w:color w:val="000000" w:themeColor="text1"/>
          <w:sz w:val="28"/>
          <w:lang w:val="uk-UA"/>
        </w:rPr>
        <w:tab/>
      </w:r>
      <w:r w:rsidRPr="00262A57">
        <w:rPr>
          <w:rFonts w:ascii="Times New Roman" w:eastAsia="Times New Roman" w:hAnsi="Times New Roman" w:cs="Times New Roman"/>
          <w:color w:val="000000" w:themeColor="text1"/>
          <w:sz w:val="28"/>
          <w:lang w:val="uk-UA"/>
        </w:rPr>
        <w:tab/>
      </w:r>
      <w:r w:rsidRPr="00262A57">
        <w:rPr>
          <w:rFonts w:ascii="Times New Roman" w:eastAsia="Times New Roman" w:hAnsi="Times New Roman" w:cs="Times New Roman"/>
          <w:color w:val="000000" w:themeColor="text1"/>
          <w:sz w:val="28"/>
          <w:lang w:val="uk-UA"/>
        </w:rPr>
        <w:tab/>
        <w:t>Д.БРЕХЛІЧУК</w:t>
      </w:r>
    </w:p>
    <w:p w:rsidR="009D6F63" w:rsidRPr="00262A57" w:rsidRDefault="009D6F63" w:rsidP="00262A57">
      <w:pPr>
        <w:spacing w:after="0" w:line="240" w:lineRule="auto"/>
        <w:rPr>
          <w:rFonts w:ascii="Times New Roman" w:eastAsia="Times New Roman" w:hAnsi="Times New Roman" w:cs="Times New Roman"/>
          <w:color w:val="000000" w:themeColor="text1"/>
          <w:sz w:val="28"/>
          <w:lang w:val="uk-UA"/>
        </w:rPr>
      </w:pPr>
    </w:p>
    <w:p w:rsidR="009D6F63" w:rsidRPr="00262A57" w:rsidRDefault="009D6F63" w:rsidP="00262A57">
      <w:pPr>
        <w:spacing w:after="0" w:line="240" w:lineRule="auto"/>
        <w:rPr>
          <w:rFonts w:ascii="Times New Roman" w:eastAsia="Times New Roman" w:hAnsi="Times New Roman" w:cs="Times New Roman"/>
          <w:color w:val="000000" w:themeColor="text1"/>
          <w:sz w:val="28"/>
          <w:lang w:val="uk-UA"/>
        </w:rPr>
      </w:pPr>
      <w:r w:rsidRPr="00262A57">
        <w:rPr>
          <w:rFonts w:ascii="Times New Roman" w:eastAsia="Times New Roman" w:hAnsi="Times New Roman" w:cs="Times New Roman"/>
          <w:color w:val="000000" w:themeColor="text1"/>
          <w:sz w:val="28"/>
          <w:lang w:val="uk-UA"/>
        </w:rPr>
        <w:br w:type="page"/>
      </w:r>
    </w:p>
    <w:p w:rsidR="009D6F63" w:rsidRPr="00262A57" w:rsidRDefault="009D6F63" w:rsidP="00262A57">
      <w:pPr>
        <w:spacing w:after="0" w:line="240" w:lineRule="auto"/>
        <w:jc w:val="right"/>
        <w:rPr>
          <w:rFonts w:ascii="Times New Roman" w:eastAsia="Calibri" w:hAnsi="Times New Roman" w:cs="Times New Roman"/>
          <w:color w:val="000000" w:themeColor="text1"/>
          <w:sz w:val="28"/>
          <w:szCs w:val="28"/>
          <w:lang w:val="uk-UA"/>
        </w:rPr>
      </w:pPr>
    </w:p>
    <w:p w:rsidR="00F131CA" w:rsidRPr="00262A57" w:rsidRDefault="00F131CA" w:rsidP="00262A57">
      <w:pPr>
        <w:spacing w:after="0" w:line="240" w:lineRule="auto"/>
        <w:jc w:val="right"/>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noProof/>
          <w:color w:val="000000" w:themeColor="text1"/>
          <w:lang w:eastAsia="ru-RU"/>
        </w:rPr>
        <w:drawing>
          <wp:anchor distT="0" distB="0" distL="114300" distR="114300" simplePos="0" relativeHeight="251681792" behindDoc="1" locked="0" layoutInCell="1" allowOverlap="1" wp14:anchorId="1FD633D0" wp14:editId="778E76F8">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31CA" w:rsidRPr="00262A57" w:rsidRDefault="00F131CA" w:rsidP="00262A57">
      <w:pPr>
        <w:spacing w:after="0" w:line="240" w:lineRule="auto"/>
        <w:jc w:val="right"/>
        <w:rPr>
          <w:rFonts w:ascii="Times New Roman" w:eastAsia="Times New Roman" w:hAnsi="Times New Roman" w:cs="Times New Roman"/>
          <w:color w:val="000000" w:themeColor="text1"/>
          <w:sz w:val="28"/>
          <w:szCs w:val="28"/>
          <w:lang w:val="uk-UA"/>
        </w:rPr>
      </w:pPr>
    </w:p>
    <w:p w:rsidR="00F131CA" w:rsidRPr="00262A57" w:rsidRDefault="00F131CA"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br w:type="textWrapping" w:clear="all"/>
        <w:t xml:space="preserve">                                                       У К Р А Ї Н А </w:t>
      </w:r>
    </w:p>
    <w:p w:rsidR="00F131CA" w:rsidRPr="00262A57" w:rsidRDefault="00F131CA"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Р А Х І В С Ь К А  М І С Ь К А  Р А Д А </w:t>
      </w:r>
    </w:p>
    <w:p w:rsidR="00F131CA" w:rsidRPr="00262A57" w:rsidRDefault="00F131CA"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Р А Х І В С Ь К О Г О  Р А Й О Н У  </w:t>
      </w:r>
    </w:p>
    <w:p w:rsidR="00F131CA" w:rsidRPr="00262A57" w:rsidRDefault="00F131CA"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З А К А Р П А Т С Ь К О Ї  О Б Л А С Т І</w:t>
      </w:r>
    </w:p>
    <w:p w:rsidR="00F131CA" w:rsidRPr="00262A57" w:rsidRDefault="00F131CA" w:rsidP="00262A57">
      <w:pPr>
        <w:spacing w:after="0" w:line="240" w:lineRule="auto"/>
        <w:jc w:val="center"/>
        <w:rPr>
          <w:rFonts w:ascii="Times New Roman" w:eastAsia="Times New Roman" w:hAnsi="Times New Roman" w:cs="Times New Roman"/>
          <w:b/>
          <w:color w:val="000000" w:themeColor="text1"/>
          <w:sz w:val="28"/>
          <w:szCs w:val="28"/>
          <w:lang w:val="uk-UA"/>
        </w:rPr>
      </w:pPr>
      <w:r w:rsidRPr="00262A57">
        <w:rPr>
          <w:rFonts w:ascii="Times New Roman" w:eastAsia="Times New Roman" w:hAnsi="Times New Roman" w:cs="Times New Roman"/>
          <w:b/>
          <w:color w:val="000000" w:themeColor="text1"/>
          <w:sz w:val="28"/>
          <w:szCs w:val="28"/>
          <w:lang w:val="uk-UA"/>
        </w:rPr>
        <w:t>28 сесія восьмого скликання</w:t>
      </w:r>
    </w:p>
    <w:p w:rsidR="00F131CA" w:rsidRPr="00262A57" w:rsidRDefault="00F131CA" w:rsidP="00262A57">
      <w:pPr>
        <w:spacing w:after="0" w:line="240" w:lineRule="auto"/>
        <w:rPr>
          <w:rFonts w:ascii="Times New Roman" w:eastAsia="Times New Roman" w:hAnsi="Times New Roman" w:cs="Times New Roman"/>
          <w:color w:val="000000" w:themeColor="text1"/>
          <w:sz w:val="28"/>
          <w:szCs w:val="28"/>
          <w:lang w:val="uk-UA"/>
        </w:rPr>
      </w:pPr>
    </w:p>
    <w:p w:rsidR="00F131CA" w:rsidRPr="00262A57" w:rsidRDefault="00F131CA"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Р І Ш Е Н </w:t>
      </w:r>
      <w:proofErr w:type="spellStart"/>
      <w:r w:rsidRPr="00262A57">
        <w:rPr>
          <w:rFonts w:ascii="Times New Roman" w:eastAsia="Times New Roman" w:hAnsi="Times New Roman" w:cs="Times New Roman"/>
          <w:color w:val="000000" w:themeColor="text1"/>
          <w:sz w:val="28"/>
          <w:szCs w:val="28"/>
          <w:lang w:val="uk-UA"/>
        </w:rPr>
        <w:t>Н</w:t>
      </w:r>
      <w:proofErr w:type="spellEnd"/>
      <w:r w:rsidRPr="00262A57">
        <w:rPr>
          <w:rFonts w:ascii="Times New Roman" w:eastAsia="Times New Roman" w:hAnsi="Times New Roman" w:cs="Times New Roman"/>
          <w:color w:val="000000" w:themeColor="text1"/>
          <w:sz w:val="28"/>
          <w:szCs w:val="28"/>
          <w:lang w:val="uk-UA"/>
        </w:rPr>
        <w:t xml:space="preserve"> Я</w:t>
      </w:r>
    </w:p>
    <w:p w:rsidR="00F131CA" w:rsidRPr="00262A57" w:rsidRDefault="00F131CA" w:rsidP="00262A57">
      <w:pPr>
        <w:spacing w:after="0" w:line="240" w:lineRule="auto"/>
        <w:rPr>
          <w:rFonts w:ascii="Times New Roman" w:eastAsia="Times New Roman" w:hAnsi="Times New Roman" w:cs="Times New Roman"/>
          <w:color w:val="000000" w:themeColor="text1"/>
          <w:sz w:val="28"/>
          <w:szCs w:val="28"/>
          <w:lang w:val="uk-UA"/>
        </w:rPr>
      </w:pPr>
    </w:p>
    <w:p w:rsidR="00F131CA" w:rsidRPr="00262A57" w:rsidRDefault="00F131CA"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від  22 грудня 2022 року  </w:t>
      </w:r>
      <w:r w:rsidRPr="00262A57">
        <w:rPr>
          <w:rFonts w:ascii="Times New Roman" w:eastAsia="Times New Roman" w:hAnsi="Times New Roman" w:cs="Times New Roman"/>
          <w:color w:val="000000" w:themeColor="text1"/>
          <w:sz w:val="28"/>
          <w:szCs w:val="28"/>
          <w:lang w:val="uk-UA"/>
        </w:rPr>
        <w:tab/>
      </w:r>
      <w:r w:rsidRPr="00262A57">
        <w:rPr>
          <w:rFonts w:ascii="Times New Roman" w:eastAsia="Times New Roman" w:hAnsi="Times New Roman" w:cs="Times New Roman"/>
          <w:color w:val="000000" w:themeColor="text1"/>
          <w:sz w:val="28"/>
          <w:szCs w:val="28"/>
          <w:lang w:val="uk-UA"/>
        </w:rPr>
        <w:tab/>
      </w:r>
      <w:r w:rsidRPr="00262A57">
        <w:rPr>
          <w:rFonts w:ascii="Times New Roman" w:eastAsia="Times New Roman" w:hAnsi="Times New Roman" w:cs="Times New Roman"/>
          <w:color w:val="000000" w:themeColor="text1"/>
          <w:sz w:val="28"/>
          <w:szCs w:val="28"/>
          <w:lang w:val="uk-UA"/>
        </w:rPr>
        <w:tab/>
      </w:r>
      <w:r w:rsidRPr="00262A57">
        <w:rPr>
          <w:rFonts w:ascii="Times New Roman" w:eastAsia="Times New Roman" w:hAnsi="Times New Roman" w:cs="Times New Roman"/>
          <w:color w:val="000000" w:themeColor="text1"/>
          <w:sz w:val="28"/>
          <w:szCs w:val="28"/>
          <w:lang w:val="uk-UA"/>
        </w:rPr>
        <w:tab/>
      </w:r>
      <w:r w:rsidRPr="00262A57">
        <w:rPr>
          <w:rFonts w:ascii="Times New Roman" w:eastAsia="Times New Roman" w:hAnsi="Times New Roman" w:cs="Times New Roman"/>
          <w:color w:val="000000" w:themeColor="text1"/>
          <w:sz w:val="28"/>
          <w:szCs w:val="28"/>
          <w:lang w:val="uk-UA"/>
        </w:rPr>
        <w:tab/>
      </w:r>
      <w:r w:rsidRPr="00262A57">
        <w:rPr>
          <w:rFonts w:ascii="Times New Roman" w:eastAsia="Times New Roman" w:hAnsi="Times New Roman" w:cs="Times New Roman"/>
          <w:color w:val="000000" w:themeColor="text1"/>
          <w:sz w:val="28"/>
          <w:szCs w:val="28"/>
          <w:lang w:val="uk-UA"/>
        </w:rPr>
        <w:tab/>
      </w:r>
      <w:r w:rsidRPr="00262A57">
        <w:rPr>
          <w:rFonts w:ascii="Times New Roman" w:eastAsia="Times New Roman" w:hAnsi="Times New Roman" w:cs="Times New Roman"/>
          <w:color w:val="000000" w:themeColor="text1"/>
          <w:sz w:val="28"/>
          <w:szCs w:val="28"/>
          <w:lang w:val="uk-UA"/>
        </w:rPr>
        <w:tab/>
      </w:r>
      <w:r w:rsidRPr="00262A57">
        <w:rPr>
          <w:rFonts w:ascii="Times New Roman" w:eastAsia="Times New Roman" w:hAnsi="Times New Roman" w:cs="Times New Roman"/>
          <w:color w:val="000000" w:themeColor="text1"/>
          <w:sz w:val="28"/>
          <w:szCs w:val="28"/>
          <w:lang w:val="uk-UA"/>
        </w:rPr>
        <w:tab/>
        <w:t>№428</w:t>
      </w:r>
    </w:p>
    <w:p w:rsidR="00F131CA" w:rsidRPr="00262A57" w:rsidRDefault="00F131CA"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м. Рахів</w:t>
      </w:r>
    </w:p>
    <w:p w:rsidR="00F131CA" w:rsidRPr="00262A57" w:rsidRDefault="00F131CA" w:rsidP="00262A57">
      <w:pPr>
        <w:spacing w:after="0" w:line="240" w:lineRule="auto"/>
        <w:rPr>
          <w:rFonts w:ascii="Times New Roman" w:eastAsia="Times New Roman" w:hAnsi="Times New Roman" w:cs="Times New Roman"/>
          <w:color w:val="000000" w:themeColor="text1"/>
          <w:sz w:val="28"/>
          <w:szCs w:val="28"/>
          <w:lang w:val="uk-UA"/>
        </w:rPr>
      </w:pPr>
    </w:p>
    <w:p w:rsidR="00F131CA" w:rsidRPr="00262A57" w:rsidRDefault="00F131CA"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Про затвердження Програми розвитку </w:t>
      </w:r>
    </w:p>
    <w:p w:rsidR="00F131CA" w:rsidRPr="00262A57" w:rsidRDefault="00F131CA"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міжнародної співпраці Рахівської міської </w:t>
      </w:r>
    </w:p>
    <w:p w:rsidR="00F131CA" w:rsidRPr="00262A57" w:rsidRDefault="00F131CA"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територіальної громади на 2023 рік</w:t>
      </w:r>
    </w:p>
    <w:p w:rsidR="00F131CA" w:rsidRPr="00262A57" w:rsidRDefault="00F131CA" w:rsidP="00262A57">
      <w:pPr>
        <w:spacing w:after="0" w:line="240" w:lineRule="auto"/>
        <w:rPr>
          <w:rFonts w:ascii="Times New Roman" w:eastAsia="Times New Roman" w:hAnsi="Times New Roman" w:cs="Times New Roman"/>
          <w:color w:val="000000" w:themeColor="text1"/>
          <w:sz w:val="28"/>
          <w:szCs w:val="28"/>
          <w:lang w:val="uk-UA"/>
        </w:rPr>
      </w:pPr>
    </w:p>
    <w:p w:rsidR="00F131CA" w:rsidRPr="00262A57" w:rsidRDefault="00F131CA" w:rsidP="00262A57">
      <w:pPr>
        <w:spacing w:after="0" w:line="240" w:lineRule="auto"/>
        <w:ind w:firstLine="708"/>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Відповідно до ст. 26 Закону України «Про місцеве самоврядування в Україні», на основі підписаних Договорів про партнерство і Стратегії розвитку Закарпатської області та з метою поглиблення міжнародних </w:t>
      </w:r>
      <w:proofErr w:type="spellStart"/>
      <w:r w:rsidRPr="00262A57">
        <w:rPr>
          <w:rFonts w:ascii="Times New Roman" w:eastAsia="Times New Roman" w:hAnsi="Times New Roman" w:cs="Times New Roman"/>
          <w:color w:val="000000" w:themeColor="text1"/>
          <w:sz w:val="28"/>
          <w:szCs w:val="28"/>
          <w:lang w:val="uk-UA"/>
        </w:rPr>
        <w:t>зв’язків</w:t>
      </w:r>
      <w:proofErr w:type="spellEnd"/>
      <w:r w:rsidRPr="00262A57">
        <w:rPr>
          <w:rFonts w:ascii="Times New Roman" w:eastAsia="Times New Roman" w:hAnsi="Times New Roman" w:cs="Times New Roman"/>
          <w:color w:val="000000" w:themeColor="text1"/>
          <w:sz w:val="28"/>
          <w:szCs w:val="28"/>
          <w:lang w:val="uk-UA"/>
        </w:rPr>
        <w:t xml:space="preserve"> та культурних і творчих ініціатив між містами-побратимами, розширення партнерських відносин, а також задоволення інших потреб Рахівської міської територіальної громади через участь в міжнародних програмах обміну та </w:t>
      </w:r>
      <w:proofErr w:type="spellStart"/>
      <w:r w:rsidRPr="00262A57">
        <w:rPr>
          <w:rFonts w:ascii="Times New Roman" w:eastAsia="Times New Roman" w:hAnsi="Times New Roman" w:cs="Times New Roman"/>
          <w:color w:val="000000" w:themeColor="text1"/>
          <w:sz w:val="28"/>
          <w:szCs w:val="28"/>
          <w:lang w:val="uk-UA"/>
        </w:rPr>
        <w:t>проєктах</w:t>
      </w:r>
      <w:proofErr w:type="spellEnd"/>
      <w:r w:rsidRPr="00262A57">
        <w:rPr>
          <w:rFonts w:ascii="Times New Roman" w:eastAsia="Times New Roman" w:hAnsi="Times New Roman" w:cs="Times New Roman"/>
          <w:color w:val="000000" w:themeColor="text1"/>
          <w:sz w:val="28"/>
          <w:szCs w:val="28"/>
          <w:lang w:val="uk-UA"/>
        </w:rPr>
        <w:t xml:space="preserve"> транскордонної співпраці,  Рахівська міська рада</w:t>
      </w:r>
    </w:p>
    <w:p w:rsidR="00F131CA" w:rsidRPr="00262A57" w:rsidRDefault="00F131CA" w:rsidP="00262A57">
      <w:pPr>
        <w:tabs>
          <w:tab w:val="left" w:pos="4068"/>
        </w:tabs>
        <w:spacing w:after="0" w:line="240" w:lineRule="auto"/>
        <w:jc w:val="both"/>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eastAsia="uk-UA"/>
        </w:rPr>
        <w:tab/>
      </w:r>
    </w:p>
    <w:p w:rsidR="00F131CA" w:rsidRPr="00262A57" w:rsidRDefault="00F131CA"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В И Р І Ш И Л А:</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p>
    <w:p w:rsidR="00F131CA" w:rsidRPr="00262A57" w:rsidRDefault="00F131CA"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1.Затвердити Програму розвитку міжнародної співпраці Рахівської міської територіальної громади на 2023 рік  (згідно додатку).</w:t>
      </w:r>
    </w:p>
    <w:p w:rsidR="00F131CA" w:rsidRPr="00262A57" w:rsidRDefault="00F131CA" w:rsidP="00262A57">
      <w:pPr>
        <w:spacing w:after="0" w:line="240" w:lineRule="auto"/>
        <w:ind w:firstLine="705"/>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2.Фінансовому відділу міської ради  передбачити в міському бюджеті кошти на виконання заходів Програми.</w:t>
      </w:r>
    </w:p>
    <w:p w:rsidR="00F131CA" w:rsidRPr="00262A57" w:rsidRDefault="00F131CA" w:rsidP="00262A57">
      <w:pPr>
        <w:spacing w:after="0" w:line="240" w:lineRule="auto"/>
        <w:ind w:firstLine="705"/>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3.Виконавчим органам міської ради забезпечити виконання  передбачених Програмою заходів. </w:t>
      </w:r>
    </w:p>
    <w:p w:rsidR="00F131CA" w:rsidRPr="00262A57" w:rsidRDefault="00F131CA" w:rsidP="00262A57">
      <w:pPr>
        <w:spacing w:after="0" w:line="240" w:lineRule="auto"/>
        <w:ind w:firstLine="705"/>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4.Контроль за виконанням даного рішення покласти  на постійну комісію з соціально-економічного, культурного розвитку, освіти, охорони здоров’я і спорту, депутатської етики та регламенту (Попенко М.М.).</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p>
    <w:p w:rsidR="00FE3AFD" w:rsidRPr="00262A57" w:rsidRDefault="00FE3AFD" w:rsidP="00262A57">
      <w:pPr>
        <w:spacing w:after="0" w:line="240" w:lineRule="auto"/>
        <w:jc w:val="both"/>
        <w:rPr>
          <w:rFonts w:ascii="Times New Roman" w:eastAsia="Times New Roman" w:hAnsi="Times New Roman" w:cs="Times New Roman"/>
          <w:color w:val="000000" w:themeColor="text1"/>
          <w:sz w:val="28"/>
          <w:szCs w:val="28"/>
          <w:lang w:val="uk-UA"/>
        </w:rPr>
      </w:pPr>
    </w:p>
    <w:p w:rsidR="00296721" w:rsidRPr="00262A57" w:rsidRDefault="00296721"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Міський голова                                                                          В.МЕДВІДЬ</w:t>
      </w:r>
    </w:p>
    <w:p w:rsidR="009D6F63" w:rsidRPr="00262A57" w:rsidRDefault="009D6F63" w:rsidP="00262A57">
      <w:pPr>
        <w:spacing w:after="0" w:line="240" w:lineRule="auto"/>
        <w:rPr>
          <w:rFonts w:ascii="Times New Roman" w:hAnsi="Times New Roman" w:cs="Times New Roman"/>
          <w:color w:val="000000" w:themeColor="text1"/>
          <w:sz w:val="28"/>
          <w:szCs w:val="28"/>
          <w:lang w:val="uk-UA"/>
        </w:rPr>
      </w:pPr>
    </w:p>
    <w:p w:rsidR="009D6F63" w:rsidRPr="00262A57" w:rsidRDefault="009D6F63" w:rsidP="00262A57">
      <w:pPr>
        <w:spacing w:after="0" w:line="240" w:lineRule="auto"/>
        <w:rPr>
          <w:rFonts w:ascii="Times New Roman" w:eastAsia="Times New Roman" w:hAnsi="Times New Roman" w:cs="Times New Roman"/>
          <w:color w:val="000000" w:themeColor="text1"/>
          <w:sz w:val="28"/>
          <w:lang w:val="uk-UA"/>
        </w:rPr>
      </w:pPr>
      <w:r w:rsidRPr="00262A57">
        <w:rPr>
          <w:rFonts w:ascii="Times New Roman" w:eastAsia="Times New Roman" w:hAnsi="Times New Roman" w:cs="Times New Roman"/>
          <w:color w:val="000000" w:themeColor="text1"/>
          <w:sz w:val="28"/>
          <w:lang w:val="uk-UA"/>
        </w:rPr>
        <w:br w:type="page"/>
      </w:r>
    </w:p>
    <w:p w:rsidR="00F131CA" w:rsidRPr="00262A57" w:rsidRDefault="00F131CA" w:rsidP="00262A57">
      <w:pPr>
        <w:spacing w:after="0" w:line="240" w:lineRule="auto"/>
        <w:rPr>
          <w:rFonts w:ascii="Times New Roman" w:eastAsia="Times New Roman" w:hAnsi="Times New Roman" w:cs="Times New Roman"/>
          <w:color w:val="000000" w:themeColor="text1"/>
          <w:lang w:val="uk-UA"/>
        </w:rPr>
      </w:pPr>
    </w:p>
    <w:p w:rsidR="00F131CA" w:rsidRPr="00262A57" w:rsidRDefault="00F131CA" w:rsidP="00262A57">
      <w:pPr>
        <w:spacing w:after="0" w:line="240" w:lineRule="auto"/>
        <w:rPr>
          <w:rFonts w:ascii="Times New Roman" w:eastAsia="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151D4A" w:rsidRPr="001E4B69" w:rsidTr="00F131CA">
        <w:trPr>
          <w:trHeight w:val="1292"/>
          <w:jc w:val="right"/>
        </w:trPr>
        <w:tc>
          <w:tcPr>
            <w:tcW w:w="3267" w:type="dxa"/>
          </w:tcPr>
          <w:p w:rsidR="00F131CA" w:rsidRPr="00262A57" w:rsidRDefault="00F131CA" w:rsidP="00262A57">
            <w:pPr>
              <w:spacing w:after="0" w:line="240" w:lineRule="auto"/>
              <w:rPr>
                <w:rFonts w:ascii="Times New Roman" w:eastAsia="Times New Roman" w:hAnsi="Times New Roman" w:cs="Times New Roman"/>
                <w:color w:val="000000" w:themeColor="text1"/>
                <w:lang w:val="uk-UA"/>
              </w:rPr>
            </w:pPr>
            <w:r w:rsidRPr="00262A57">
              <w:rPr>
                <w:rFonts w:ascii="Times New Roman" w:eastAsia="Times New Roman" w:hAnsi="Times New Roman" w:cs="Times New Roman"/>
                <w:color w:val="000000" w:themeColor="text1"/>
                <w:lang w:val="uk-UA" w:eastAsia="uk-UA"/>
              </w:rPr>
              <w:br w:type="page"/>
            </w:r>
            <w:r w:rsidRPr="00262A57">
              <w:rPr>
                <w:rFonts w:ascii="Times New Roman" w:eastAsia="Times New Roman" w:hAnsi="Times New Roman" w:cs="Times New Roman"/>
                <w:color w:val="000000" w:themeColor="text1"/>
                <w:lang w:val="uk-UA" w:eastAsia="uk-UA"/>
              </w:rPr>
              <w:br w:type="page"/>
            </w:r>
            <w:r w:rsidRPr="00262A57">
              <w:rPr>
                <w:rFonts w:ascii="Times New Roman" w:eastAsia="Times New Roman" w:hAnsi="Times New Roman" w:cs="Times New Roman"/>
                <w:color w:val="000000" w:themeColor="text1"/>
                <w:lang w:val="uk-UA"/>
              </w:rPr>
              <w:br w:type="page"/>
            </w:r>
            <w:r w:rsidRPr="00262A57">
              <w:rPr>
                <w:rFonts w:ascii="Times New Roman" w:eastAsia="Times New Roman" w:hAnsi="Times New Roman" w:cs="Times New Roman"/>
                <w:b/>
                <w:color w:val="000000" w:themeColor="text1"/>
                <w:lang w:val="uk-UA"/>
              </w:rPr>
              <w:br w:type="page"/>
            </w:r>
            <w:r w:rsidRPr="00262A57">
              <w:rPr>
                <w:rFonts w:ascii="Times New Roman" w:eastAsia="Times New Roman" w:hAnsi="Times New Roman" w:cs="Times New Roman"/>
                <w:color w:val="000000" w:themeColor="text1"/>
                <w:lang w:val="uk-UA"/>
              </w:rPr>
              <w:t xml:space="preserve">           Додаток                                                                              до рішення міської ради  </w:t>
            </w:r>
          </w:p>
          <w:p w:rsidR="00F131CA" w:rsidRPr="00262A57" w:rsidRDefault="00F131CA" w:rsidP="00262A57">
            <w:pPr>
              <w:spacing w:after="0" w:line="240" w:lineRule="auto"/>
              <w:rPr>
                <w:rFonts w:ascii="Times New Roman" w:eastAsia="Times New Roman" w:hAnsi="Times New Roman" w:cs="Times New Roman"/>
                <w:color w:val="000000" w:themeColor="text1"/>
                <w:lang w:val="uk-UA" w:eastAsia="ru-RU"/>
              </w:rPr>
            </w:pPr>
            <w:r w:rsidRPr="00262A57">
              <w:rPr>
                <w:rFonts w:ascii="Times New Roman" w:eastAsia="Times New Roman" w:hAnsi="Times New Roman" w:cs="Times New Roman"/>
                <w:color w:val="000000" w:themeColor="text1"/>
                <w:lang w:val="uk-UA"/>
              </w:rPr>
              <w:t>28-ї сесії 8-го скликання                                                                                                 від 22.12.2022 р. №428</w:t>
            </w:r>
          </w:p>
          <w:p w:rsidR="00F131CA" w:rsidRPr="00262A57" w:rsidRDefault="00F131CA" w:rsidP="00262A57">
            <w:pPr>
              <w:spacing w:after="0" w:line="240" w:lineRule="auto"/>
              <w:rPr>
                <w:rFonts w:ascii="Times New Roman" w:eastAsia="Times New Roman" w:hAnsi="Times New Roman" w:cs="Times New Roman"/>
                <w:color w:val="000000" w:themeColor="text1"/>
                <w:lang w:val="uk-UA"/>
              </w:rPr>
            </w:pPr>
          </w:p>
        </w:tc>
      </w:tr>
    </w:tbl>
    <w:p w:rsidR="00F131CA" w:rsidRPr="00262A57" w:rsidRDefault="00F131CA" w:rsidP="00262A57">
      <w:pPr>
        <w:spacing w:after="0" w:line="240" w:lineRule="auto"/>
        <w:rPr>
          <w:rFonts w:ascii="Times New Roman" w:eastAsia="Times New Roman" w:hAnsi="Times New Roman" w:cs="Times New Roman"/>
          <w:b/>
          <w:color w:val="000000" w:themeColor="text1"/>
          <w:sz w:val="32"/>
          <w:szCs w:val="32"/>
          <w:lang w:val="uk-UA"/>
        </w:rPr>
      </w:pPr>
    </w:p>
    <w:p w:rsidR="00F131CA" w:rsidRPr="00262A57" w:rsidRDefault="00F131CA" w:rsidP="00262A57">
      <w:pPr>
        <w:spacing w:after="0" w:line="240" w:lineRule="auto"/>
        <w:rPr>
          <w:rFonts w:ascii="Times New Roman" w:eastAsia="Times New Roman" w:hAnsi="Times New Roman" w:cs="Times New Roman"/>
          <w:color w:val="000000" w:themeColor="text1"/>
          <w:lang w:val="uk-UA"/>
        </w:rPr>
      </w:pPr>
    </w:p>
    <w:p w:rsidR="00F131CA" w:rsidRPr="00262A57" w:rsidRDefault="00F131CA" w:rsidP="00262A57">
      <w:pPr>
        <w:spacing w:after="0" w:line="240" w:lineRule="auto"/>
        <w:rPr>
          <w:rFonts w:ascii="Times New Roman" w:eastAsia="Times New Roman" w:hAnsi="Times New Roman" w:cs="Times New Roman"/>
          <w:color w:val="000000" w:themeColor="text1"/>
          <w:lang w:val="uk-UA"/>
        </w:rPr>
      </w:pPr>
    </w:p>
    <w:p w:rsidR="00F131CA" w:rsidRPr="00262A57" w:rsidRDefault="00F131CA" w:rsidP="00262A57">
      <w:pPr>
        <w:spacing w:after="0" w:line="240" w:lineRule="auto"/>
        <w:jc w:val="center"/>
        <w:rPr>
          <w:rFonts w:ascii="Times New Roman" w:eastAsia="Times New Roman" w:hAnsi="Times New Roman" w:cs="Times New Roman"/>
          <w:b/>
          <w:color w:val="000000" w:themeColor="text1"/>
          <w:sz w:val="32"/>
          <w:szCs w:val="32"/>
          <w:lang w:val="uk-UA"/>
        </w:rPr>
      </w:pPr>
      <w:r w:rsidRPr="00262A57">
        <w:rPr>
          <w:rFonts w:ascii="Times New Roman" w:eastAsia="Times New Roman" w:hAnsi="Times New Roman" w:cs="Times New Roman"/>
          <w:b/>
          <w:color w:val="000000" w:themeColor="text1"/>
          <w:sz w:val="32"/>
          <w:szCs w:val="32"/>
          <w:lang w:val="uk-UA"/>
        </w:rPr>
        <w:t>ПАСПОРТ</w:t>
      </w:r>
    </w:p>
    <w:p w:rsidR="00F131CA" w:rsidRPr="00262A57" w:rsidRDefault="00F131CA" w:rsidP="00262A57">
      <w:pPr>
        <w:spacing w:after="0" w:line="240" w:lineRule="auto"/>
        <w:jc w:val="center"/>
        <w:rPr>
          <w:rFonts w:ascii="Times New Roman" w:eastAsia="Times New Roman" w:hAnsi="Times New Roman" w:cs="Times New Roman"/>
          <w:b/>
          <w:color w:val="000000" w:themeColor="text1"/>
          <w:sz w:val="32"/>
          <w:szCs w:val="32"/>
          <w:lang w:val="uk-UA"/>
        </w:rPr>
      </w:pPr>
    </w:p>
    <w:p w:rsidR="00F131CA" w:rsidRPr="00262A57" w:rsidRDefault="00F131CA" w:rsidP="00262A57">
      <w:pPr>
        <w:spacing w:after="0" w:line="240" w:lineRule="auto"/>
        <w:jc w:val="center"/>
        <w:rPr>
          <w:rFonts w:ascii="Times New Roman" w:eastAsia="Times New Roman" w:hAnsi="Times New Roman" w:cs="Times New Roman"/>
          <w:b/>
          <w:color w:val="000000" w:themeColor="text1"/>
          <w:sz w:val="28"/>
          <w:szCs w:val="28"/>
          <w:lang w:val="uk-UA"/>
        </w:rPr>
      </w:pPr>
      <w:r w:rsidRPr="00262A57">
        <w:rPr>
          <w:rFonts w:ascii="Times New Roman" w:eastAsia="Times New Roman" w:hAnsi="Times New Roman" w:cs="Times New Roman"/>
          <w:b/>
          <w:color w:val="000000" w:themeColor="text1"/>
          <w:sz w:val="28"/>
          <w:szCs w:val="28"/>
          <w:lang w:val="uk-UA"/>
        </w:rPr>
        <w:t xml:space="preserve">Програми розвитку міжнародної співпраці Рахівської міської територіальної громади </w:t>
      </w:r>
      <w:r w:rsidRPr="00262A57">
        <w:rPr>
          <w:rFonts w:ascii="Times New Roman" w:eastAsia="Times New Roman" w:hAnsi="Times New Roman" w:cs="Times New Roman"/>
          <w:b/>
          <w:color w:val="000000" w:themeColor="text1"/>
          <w:sz w:val="28"/>
          <w:szCs w:val="28"/>
          <w:lang w:val="uk-UA"/>
        </w:rPr>
        <w:br/>
        <w:t>на 2023 рік</w:t>
      </w:r>
    </w:p>
    <w:p w:rsidR="00F131CA" w:rsidRPr="00262A57" w:rsidRDefault="00F131CA" w:rsidP="00262A57">
      <w:pPr>
        <w:spacing w:after="0" w:line="240" w:lineRule="auto"/>
        <w:jc w:val="center"/>
        <w:rPr>
          <w:rFonts w:ascii="Times New Roman" w:eastAsia="Times New Roman" w:hAnsi="Times New Roman" w:cs="Times New Roman"/>
          <w:b/>
          <w:color w:val="000000" w:themeColor="text1"/>
          <w:sz w:val="24"/>
          <w:szCs w:val="24"/>
          <w:lang w:val="uk-UA"/>
        </w:rPr>
      </w:pPr>
    </w:p>
    <w:p w:rsidR="00F131CA" w:rsidRPr="00262A57" w:rsidRDefault="00F131CA" w:rsidP="00262A57">
      <w:pPr>
        <w:spacing w:after="0" w:line="240" w:lineRule="auto"/>
        <w:jc w:val="both"/>
        <w:rPr>
          <w:rFonts w:ascii="Times New Roman" w:eastAsia="Times New Roman" w:hAnsi="Times New Roman" w:cs="Times New Roman"/>
          <w:color w:val="000000" w:themeColor="text1"/>
          <w:lang w:val="uk-UA"/>
        </w:rPr>
      </w:pPr>
    </w:p>
    <w:p w:rsidR="00F131CA" w:rsidRPr="00262A57" w:rsidRDefault="00F131CA" w:rsidP="00262A57">
      <w:pPr>
        <w:spacing w:after="0" w:line="240" w:lineRule="auto"/>
        <w:jc w:val="both"/>
        <w:rPr>
          <w:rFonts w:ascii="Times New Roman" w:eastAsia="Times New Roman" w:hAnsi="Times New Roman" w:cs="Times New Roman"/>
          <w:color w:val="000000" w:themeColor="text1"/>
          <w:lang w:val="uk-UA"/>
        </w:rPr>
      </w:pP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1. Ініціатор розроблення Програми: виконавчий комітет Рахівської міської ради. </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2. Підстава для розроблення Програми: Закони України “Про місцеве самоврядування в Україні»,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Програма державної підтримки і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3. Розробники Програми: Відділ соціально-економічного розвитку, міжнародних </w:t>
      </w:r>
      <w:proofErr w:type="spellStart"/>
      <w:r w:rsidRPr="00262A57">
        <w:rPr>
          <w:rFonts w:ascii="Times New Roman" w:eastAsia="Times New Roman" w:hAnsi="Times New Roman" w:cs="Times New Roman"/>
          <w:color w:val="000000" w:themeColor="text1"/>
          <w:sz w:val="28"/>
          <w:szCs w:val="28"/>
          <w:lang w:val="uk-UA"/>
        </w:rPr>
        <w:t>зв’язків</w:t>
      </w:r>
      <w:proofErr w:type="spellEnd"/>
      <w:r w:rsidRPr="00262A57">
        <w:rPr>
          <w:rFonts w:ascii="Times New Roman" w:eastAsia="Times New Roman" w:hAnsi="Times New Roman" w:cs="Times New Roman"/>
          <w:color w:val="000000" w:themeColor="text1"/>
          <w:sz w:val="28"/>
          <w:szCs w:val="28"/>
          <w:lang w:val="uk-UA"/>
        </w:rPr>
        <w:t xml:space="preserve"> та туризму </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4. Відповідальний виконавець Програми: виконавчий апарат Рахівської міської ради. </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5. Учасники Програми:  Рахівська міська рада </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6. Термін реалізації Програми: протягом 2023 року</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7. Загальний обсяг необхідних для реалізації Програми розвитку міжнародної співпраці на 2023 рік з міського бюджету складає </w:t>
      </w:r>
      <w:r w:rsidRPr="00262A57">
        <w:rPr>
          <w:rFonts w:ascii="Times New Roman" w:eastAsia="Times New Roman" w:hAnsi="Times New Roman" w:cs="Times New Roman"/>
          <w:b/>
          <w:bCs/>
          <w:color w:val="000000" w:themeColor="text1"/>
          <w:sz w:val="28"/>
          <w:szCs w:val="28"/>
          <w:lang w:val="uk-UA"/>
        </w:rPr>
        <w:t xml:space="preserve">435000,00 </w:t>
      </w:r>
      <w:r w:rsidRPr="00262A57">
        <w:rPr>
          <w:rFonts w:ascii="Times New Roman" w:eastAsia="Times New Roman" w:hAnsi="Times New Roman" w:cs="Times New Roman"/>
          <w:color w:val="000000" w:themeColor="text1"/>
          <w:sz w:val="28"/>
          <w:szCs w:val="28"/>
          <w:lang w:val="uk-UA"/>
        </w:rPr>
        <w:t xml:space="preserve">грн. </w:t>
      </w:r>
    </w:p>
    <w:p w:rsidR="00987C1D"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8. Очікувані результати виконання Програми: забезпечення підготовки та реалізації міжнародних грантових </w:t>
      </w:r>
      <w:proofErr w:type="spellStart"/>
      <w:r w:rsidRPr="00262A57">
        <w:rPr>
          <w:rFonts w:ascii="Times New Roman" w:eastAsia="Times New Roman" w:hAnsi="Times New Roman" w:cs="Times New Roman"/>
          <w:color w:val="000000" w:themeColor="text1"/>
          <w:sz w:val="28"/>
          <w:szCs w:val="28"/>
          <w:lang w:val="uk-UA"/>
        </w:rPr>
        <w:t>проєктів</w:t>
      </w:r>
      <w:proofErr w:type="spellEnd"/>
      <w:r w:rsidRPr="00262A57">
        <w:rPr>
          <w:rFonts w:ascii="Times New Roman" w:eastAsia="Times New Roman" w:hAnsi="Times New Roman" w:cs="Times New Roman"/>
          <w:color w:val="000000" w:themeColor="text1"/>
          <w:sz w:val="28"/>
          <w:szCs w:val="28"/>
          <w:lang w:val="uk-UA"/>
        </w:rPr>
        <w:t xml:space="preserve">, спортивно-культурного обміну, обміну офіційними делегаціями та промоції міжнародного іміджу міста Рахів та сіл Білин, </w:t>
      </w:r>
      <w:proofErr w:type="spellStart"/>
      <w:r w:rsidRPr="00262A57">
        <w:rPr>
          <w:rFonts w:ascii="Times New Roman" w:eastAsia="Times New Roman" w:hAnsi="Times New Roman" w:cs="Times New Roman"/>
          <w:color w:val="000000" w:themeColor="text1"/>
          <w:sz w:val="28"/>
          <w:szCs w:val="28"/>
          <w:lang w:val="uk-UA"/>
        </w:rPr>
        <w:t>Костилівка</w:t>
      </w:r>
      <w:proofErr w:type="spellEnd"/>
      <w:r w:rsidRPr="00262A57">
        <w:rPr>
          <w:rFonts w:ascii="Times New Roman" w:eastAsia="Times New Roman" w:hAnsi="Times New Roman" w:cs="Times New Roman"/>
          <w:color w:val="000000" w:themeColor="text1"/>
          <w:sz w:val="28"/>
          <w:szCs w:val="28"/>
          <w:lang w:val="uk-UA"/>
        </w:rPr>
        <w:t xml:space="preserve">, Ділове; зміцнення та розширення міжнародних </w:t>
      </w:r>
      <w:proofErr w:type="spellStart"/>
      <w:r w:rsidRPr="00262A57">
        <w:rPr>
          <w:rFonts w:ascii="Times New Roman" w:eastAsia="Times New Roman" w:hAnsi="Times New Roman" w:cs="Times New Roman"/>
          <w:color w:val="000000" w:themeColor="text1"/>
          <w:sz w:val="28"/>
          <w:szCs w:val="28"/>
          <w:lang w:val="uk-UA"/>
        </w:rPr>
        <w:t>зв’язків</w:t>
      </w:r>
      <w:proofErr w:type="spellEnd"/>
      <w:r w:rsidRPr="00262A57">
        <w:rPr>
          <w:rFonts w:ascii="Times New Roman" w:eastAsia="Times New Roman" w:hAnsi="Times New Roman" w:cs="Times New Roman"/>
          <w:color w:val="000000" w:themeColor="text1"/>
          <w:sz w:val="28"/>
          <w:szCs w:val="28"/>
          <w:lang w:val="uk-UA"/>
        </w:rPr>
        <w:t xml:space="preserve"> громади; залучення фінансової підтримки для ВПО та спільне подолання викликів, які виникли в зв’язку зі збройним нападом російської федерації на Україну. </w:t>
      </w:r>
    </w:p>
    <w:p w:rsidR="00987C1D" w:rsidRPr="00262A57" w:rsidRDefault="00987C1D"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br w:type="page"/>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p>
    <w:p w:rsidR="00F131CA" w:rsidRPr="00262A57" w:rsidRDefault="00F131CA" w:rsidP="00262A57">
      <w:pPr>
        <w:spacing w:after="0" w:line="240" w:lineRule="auto"/>
        <w:jc w:val="center"/>
        <w:rPr>
          <w:rFonts w:ascii="Times New Roman" w:eastAsia="Times New Roman" w:hAnsi="Times New Roman" w:cs="Times New Roman"/>
          <w:b/>
          <w:color w:val="000000" w:themeColor="text1"/>
          <w:sz w:val="32"/>
          <w:szCs w:val="32"/>
          <w:lang w:val="uk-UA"/>
        </w:rPr>
      </w:pPr>
      <w:r w:rsidRPr="00262A57">
        <w:rPr>
          <w:rFonts w:ascii="Times New Roman" w:eastAsia="Times New Roman" w:hAnsi="Times New Roman" w:cs="Times New Roman"/>
          <w:b/>
          <w:color w:val="000000" w:themeColor="text1"/>
          <w:sz w:val="32"/>
          <w:szCs w:val="32"/>
          <w:lang w:val="uk-UA"/>
        </w:rPr>
        <w:t>Програма</w:t>
      </w:r>
    </w:p>
    <w:p w:rsidR="00F131CA" w:rsidRPr="00262A57" w:rsidRDefault="00F131CA" w:rsidP="00262A57">
      <w:pPr>
        <w:spacing w:after="0" w:line="240" w:lineRule="auto"/>
        <w:jc w:val="center"/>
        <w:rPr>
          <w:rFonts w:ascii="Times New Roman" w:eastAsia="Times New Roman" w:hAnsi="Times New Roman" w:cs="Times New Roman"/>
          <w:b/>
          <w:color w:val="000000" w:themeColor="text1"/>
          <w:sz w:val="32"/>
          <w:szCs w:val="32"/>
          <w:lang w:val="uk-UA"/>
        </w:rPr>
      </w:pPr>
      <w:r w:rsidRPr="00262A57">
        <w:rPr>
          <w:rFonts w:ascii="Times New Roman" w:eastAsia="Times New Roman" w:hAnsi="Times New Roman" w:cs="Times New Roman"/>
          <w:b/>
          <w:color w:val="000000" w:themeColor="text1"/>
          <w:sz w:val="32"/>
          <w:szCs w:val="32"/>
          <w:lang w:val="uk-UA"/>
        </w:rPr>
        <w:t>розвитку міжнародної співпраці Рахівської міської територіальної</w:t>
      </w:r>
      <w:r w:rsidRPr="00262A57">
        <w:rPr>
          <w:rFonts w:ascii="Times New Roman" w:eastAsia="Times New Roman" w:hAnsi="Times New Roman" w:cs="Times New Roman"/>
          <w:b/>
          <w:color w:val="000000" w:themeColor="text1"/>
          <w:sz w:val="28"/>
          <w:szCs w:val="28"/>
          <w:lang w:val="uk-UA"/>
        </w:rPr>
        <w:t xml:space="preserve"> </w:t>
      </w:r>
      <w:r w:rsidRPr="00262A57">
        <w:rPr>
          <w:rFonts w:ascii="Times New Roman" w:eastAsia="Times New Roman" w:hAnsi="Times New Roman" w:cs="Times New Roman"/>
          <w:b/>
          <w:color w:val="000000" w:themeColor="text1"/>
          <w:sz w:val="32"/>
          <w:szCs w:val="32"/>
          <w:lang w:val="uk-UA"/>
        </w:rPr>
        <w:t>громади на 2023 рік</w:t>
      </w:r>
    </w:p>
    <w:p w:rsidR="00F131CA" w:rsidRPr="00262A57" w:rsidRDefault="00F131CA" w:rsidP="00262A57">
      <w:pPr>
        <w:spacing w:after="0" w:line="240" w:lineRule="auto"/>
        <w:jc w:val="center"/>
        <w:rPr>
          <w:rFonts w:ascii="Times New Roman" w:eastAsia="Times New Roman" w:hAnsi="Times New Roman" w:cs="Times New Roman"/>
          <w:b/>
          <w:color w:val="000000" w:themeColor="text1"/>
          <w:sz w:val="28"/>
          <w:szCs w:val="28"/>
          <w:lang w:val="uk-UA"/>
        </w:rPr>
      </w:pPr>
    </w:p>
    <w:p w:rsidR="00F131CA" w:rsidRPr="00262A57" w:rsidRDefault="00F131CA" w:rsidP="00262A57">
      <w:pPr>
        <w:spacing w:after="0" w:line="240" w:lineRule="auto"/>
        <w:jc w:val="center"/>
        <w:rPr>
          <w:rFonts w:ascii="Times New Roman" w:eastAsia="Times New Roman" w:hAnsi="Times New Roman" w:cs="Times New Roman"/>
          <w:b/>
          <w:i/>
          <w:color w:val="000000" w:themeColor="text1"/>
          <w:sz w:val="28"/>
          <w:szCs w:val="28"/>
          <w:lang w:val="uk-UA"/>
        </w:rPr>
      </w:pPr>
      <w:r w:rsidRPr="00262A57">
        <w:rPr>
          <w:rFonts w:ascii="Times New Roman" w:eastAsia="Times New Roman" w:hAnsi="Times New Roman" w:cs="Times New Roman"/>
          <w:b/>
          <w:i/>
          <w:color w:val="000000" w:themeColor="text1"/>
          <w:sz w:val="28"/>
          <w:szCs w:val="28"/>
          <w:lang w:val="uk-UA"/>
        </w:rPr>
        <w:t>1.Загальні положення</w:t>
      </w:r>
    </w:p>
    <w:p w:rsidR="00F131CA" w:rsidRPr="00262A57" w:rsidRDefault="00F131CA" w:rsidP="00262A57">
      <w:pPr>
        <w:spacing w:after="0" w:line="240" w:lineRule="auto"/>
        <w:ind w:firstLine="708"/>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Однією з найважливіших ознак побудови демократичної держави є розвиток місцевого самоврядування. Це право та реальна здатність територіальної громади самостійно або під відповідальність органів та посадових осіб місцевого самоврядування вирішувати питання місцевого значення в межах Конституції і законів України. Місцеве самоврядування є однією з найбільш важливих складових організації управління суспільством, адже воно спрямовано виключно на забезпечення потреб та інтересів місцевого населення. У політичному аспекті місцеве самоврядування розглядається як інститут парламентського режиму, специфічна форма реалізації публічної влади, відмінної як від держави, так і від об'єднань громадян.</w:t>
      </w:r>
    </w:p>
    <w:p w:rsidR="00F131CA" w:rsidRPr="00262A57" w:rsidRDefault="00F131CA" w:rsidP="00262A57">
      <w:pPr>
        <w:spacing w:after="0" w:line="240" w:lineRule="auto"/>
        <w:ind w:firstLine="708"/>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Програма розвитку міжнародної співпраці Рахівської міської територіальної громади на 2023 рік (далі - Програма) розроблена відповідно до статті 140 Конституції України, Закону України «Про місцеве самоврядування в Україні».</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Розробка </w:t>
      </w:r>
      <w:r w:rsidRPr="00262A57">
        <w:rPr>
          <w:rFonts w:ascii="Times New Roman" w:eastAsia="Times New Roman" w:hAnsi="Times New Roman" w:cs="Times New Roman"/>
          <w:bCs/>
          <w:color w:val="000000" w:themeColor="text1"/>
          <w:sz w:val="28"/>
          <w:szCs w:val="28"/>
          <w:lang w:val="uk-UA"/>
        </w:rPr>
        <w:t xml:space="preserve">Програми </w:t>
      </w:r>
      <w:r w:rsidRPr="00262A57">
        <w:rPr>
          <w:rFonts w:ascii="Times New Roman" w:eastAsia="Times New Roman" w:hAnsi="Times New Roman" w:cs="Times New Roman"/>
          <w:color w:val="000000" w:themeColor="text1"/>
          <w:sz w:val="28"/>
          <w:szCs w:val="28"/>
          <w:lang w:val="uk-UA"/>
        </w:rPr>
        <w:t xml:space="preserve">розвитку міжнародної співпраці Рахівської міської територіальної громади на 2023 рік зумовлена нагальною потребою в залученні додаткових коштів через програми транскордонної та інших видів міжнародної співпраці спільно з існуючими та новими партнерами, а також необхідністю підвищення міжнародного іміджу міста Рахів та сіл Білин, </w:t>
      </w:r>
      <w:proofErr w:type="spellStart"/>
      <w:r w:rsidRPr="00262A57">
        <w:rPr>
          <w:rFonts w:ascii="Times New Roman" w:eastAsia="Times New Roman" w:hAnsi="Times New Roman" w:cs="Times New Roman"/>
          <w:color w:val="000000" w:themeColor="text1"/>
          <w:sz w:val="28"/>
          <w:szCs w:val="28"/>
          <w:lang w:val="uk-UA"/>
        </w:rPr>
        <w:t>Костилівка</w:t>
      </w:r>
      <w:proofErr w:type="spellEnd"/>
      <w:r w:rsidRPr="00262A57">
        <w:rPr>
          <w:rFonts w:ascii="Times New Roman" w:eastAsia="Times New Roman" w:hAnsi="Times New Roman" w:cs="Times New Roman"/>
          <w:color w:val="000000" w:themeColor="text1"/>
          <w:sz w:val="28"/>
          <w:szCs w:val="28"/>
          <w:lang w:val="uk-UA"/>
        </w:rPr>
        <w:t xml:space="preserve">, Ділове для збільшення потоку іноземних туристів та просування згаданих населених пунктів на європейському рівні як центру культурного та природного туризму. </w:t>
      </w:r>
    </w:p>
    <w:p w:rsidR="00F131CA" w:rsidRPr="00262A57" w:rsidRDefault="00F131CA" w:rsidP="00262A57">
      <w:pPr>
        <w:spacing w:after="0" w:line="240" w:lineRule="auto"/>
        <w:ind w:firstLine="708"/>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Крім того, через неспровоковану збройну агресію, яка була розв’язана </w:t>
      </w:r>
      <w:proofErr w:type="spellStart"/>
      <w:r w:rsidRPr="00262A57">
        <w:rPr>
          <w:rFonts w:ascii="Times New Roman" w:eastAsia="Times New Roman" w:hAnsi="Times New Roman" w:cs="Times New Roman"/>
          <w:color w:val="000000" w:themeColor="text1"/>
          <w:sz w:val="28"/>
          <w:szCs w:val="28"/>
          <w:lang w:val="uk-UA"/>
        </w:rPr>
        <w:t>росією</w:t>
      </w:r>
      <w:proofErr w:type="spellEnd"/>
      <w:r w:rsidRPr="00262A57">
        <w:rPr>
          <w:rFonts w:ascii="Times New Roman" w:eastAsia="Times New Roman" w:hAnsi="Times New Roman" w:cs="Times New Roman"/>
          <w:color w:val="000000" w:themeColor="text1"/>
          <w:sz w:val="28"/>
          <w:szCs w:val="28"/>
          <w:lang w:val="uk-UA"/>
        </w:rPr>
        <w:t xml:space="preserve"> проти України в 2022 році, зараз постає нагальне питання організації та утримання </w:t>
      </w:r>
      <w:proofErr w:type="spellStart"/>
      <w:r w:rsidRPr="00262A57">
        <w:rPr>
          <w:rFonts w:ascii="Times New Roman" w:eastAsia="Times New Roman" w:hAnsi="Times New Roman" w:cs="Times New Roman"/>
          <w:color w:val="000000" w:themeColor="text1"/>
          <w:sz w:val="28"/>
          <w:szCs w:val="28"/>
          <w:lang w:val="uk-UA"/>
        </w:rPr>
        <w:t>шелтерів</w:t>
      </w:r>
      <w:proofErr w:type="spellEnd"/>
      <w:r w:rsidRPr="00262A57">
        <w:rPr>
          <w:rFonts w:ascii="Times New Roman" w:eastAsia="Times New Roman" w:hAnsi="Times New Roman" w:cs="Times New Roman"/>
          <w:color w:val="000000" w:themeColor="text1"/>
          <w:sz w:val="28"/>
          <w:szCs w:val="28"/>
          <w:lang w:val="uk-UA"/>
        </w:rPr>
        <w:t xml:space="preserve"> для ВПО, організації вантажів гуманітарної допомоги від міжнародних фондів та реалізації низки інших заходів, спрямованих на подолання трагічних наслідків вторгнення.</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ab/>
        <w:t>Крім цього, Рахівська міська рада знаходиться в процесі завершення двох важливих міжнародних грантових проектів за рахунок коштів ЄС, тому існує нагальна потреба в забезпеченні тісної співпраці та регулярних зустрічей з партнерами по реалізації.</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Таким чином, програму розроблено з метою поглиблення міжнародних </w:t>
      </w:r>
      <w:proofErr w:type="spellStart"/>
      <w:r w:rsidRPr="00262A57">
        <w:rPr>
          <w:rFonts w:ascii="Times New Roman" w:eastAsia="Times New Roman" w:hAnsi="Times New Roman" w:cs="Times New Roman"/>
          <w:color w:val="000000" w:themeColor="text1"/>
          <w:sz w:val="28"/>
          <w:szCs w:val="28"/>
          <w:lang w:val="uk-UA"/>
        </w:rPr>
        <w:t>зв’язків</w:t>
      </w:r>
      <w:proofErr w:type="spellEnd"/>
      <w:r w:rsidRPr="00262A57">
        <w:rPr>
          <w:rFonts w:ascii="Times New Roman" w:eastAsia="Times New Roman" w:hAnsi="Times New Roman" w:cs="Times New Roman"/>
          <w:color w:val="000000" w:themeColor="text1"/>
          <w:sz w:val="28"/>
          <w:szCs w:val="28"/>
          <w:lang w:val="uk-UA"/>
        </w:rPr>
        <w:t xml:space="preserve"> та культурних і творчих ініціатив між містами-побратимами, розширення партнерських відносин, а також задоволення інших потреб міста Рахів та сіл Білин, </w:t>
      </w:r>
      <w:proofErr w:type="spellStart"/>
      <w:r w:rsidRPr="00262A57">
        <w:rPr>
          <w:rFonts w:ascii="Times New Roman" w:eastAsia="Times New Roman" w:hAnsi="Times New Roman" w:cs="Times New Roman"/>
          <w:color w:val="000000" w:themeColor="text1"/>
          <w:sz w:val="28"/>
          <w:szCs w:val="28"/>
          <w:lang w:val="uk-UA"/>
        </w:rPr>
        <w:t>Костилівка</w:t>
      </w:r>
      <w:proofErr w:type="spellEnd"/>
      <w:r w:rsidRPr="00262A57">
        <w:rPr>
          <w:rFonts w:ascii="Times New Roman" w:eastAsia="Times New Roman" w:hAnsi="Times New Roman" w:cs="Times New Roman"/>
          <w:color w:val="000000" w:themeColor="text1"/>
          <w:sz w:val="28"/>
          <w:szCs w:val="28"/>
          <w:lang w:val="uk-UA"/>
        </w:rPr>
        <w:t xml:space="preserve">, Ділове через участь в міжнародних програмах обміну та </w:t>
      </w:r>
      <w:proofErr w:type="spellStart"/>
      <w:r w:rsidRPr="00262A57">
        <w:rPr>
          <w:rFonts w:ascii="Times New Roman" w:eastAsia="Times New Roman" w:hAnsi="Times New Roman" w:cs="Times New Roman"/>
          <w:color w:val="000000" w:themeColor="text1"/>
          <w:sz w:val="28"/>
          <w:szCs w:val="28"/>
          <w:lang w:val="uk-UA"/>
        </w:rPr>
        <w:t>проєктах</w:t>
      </w:r>
      <w:proofErr w:type="spellEnd"/>
      <w:r w:rsidRPr="00262A57">
        <w:rPr>
          <w:rFonts w:ascii="Times New Roman" w:eastAsia="Times New Roman" w:hAnsi="Times New Roman" w:cs="Times New Roman"/>
          <w:color w:val="000000" w:themeColor="text1"/>
          <w:sz w:val="28"/>
          <w:szCs w:val="28"/>
          <w:lang w:val="uk-UA"/>
        </w:rPr>
        <w:t xml:space="preserve"> транскордонної співпраці, а також залучення фінансової підтримки для ВПО та спільного подолання викликів, які виникли в зв’язку зі збройним нападом російської федерації на Україну та для відстоювання європейських принципів свободи та демократії. </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lastRenderedPageBreak/>
        <w:t xml:space="preserve">          Програма розвитку міжнародної співпраці Рахівської міської територіальної громади на 2023 рік визначає основні напрямки міжнародної діяльності Рахівської міської ради, а саме: налагодження </w:t>
      </w:r>
      <w:proofErr w:type="spellStart"/>
      <w:r w:rsidRPr="00262A57">
        <w:rPr>
          <w:rFonts w:ascii="Times New Roman" w:eastAsia="Times New Roman" w:hAnsi="Times New Roman" w:cs="Times New Roman"/>
          <w:color w:val="000000" w:themeColor="text1"/>
          <w:sz w:val="28"/>
          <w:szCs w:val="28"/>
          <w:lang w:val="uk-UA"/>
        </w:rPr>
        <w:t>зв’язків</w:t>
      </w:r>
      <w:proofErr w:type="spellEnd"/>
      <w:r w:rsidRPr="00262A57">
        <w:rPr>
          <w:rFonts w:ascii="Times New Roman" w:eastAsia="Times New Roman" w:hAnsi="Times New Roman" w:cs="Times New Roman"/>
          <w:color w:val="000000" w:themeColor="text1"/>
          <w:sz w:val="28"/>
          <w:szCs w:val="28"/>
          <w:lang w:val="uk-UA"/>
        </w:rPr>
        <w:t xml:space="preserve"> з міжнародними гуманітарними фондами та хабами в ЄС, поїздки з культурного та спортивного обміну та з метою обміну досвідом в роботі </w:t>
      </w:r>
      <w:proofErr w:type="spellStart"/>
      <w:r w:rsidRPr="00262A57">
        <w:rPr>
          <w:rFonts w:ascii="Times New Roman" w:eastAsia="Times New Roman" w:hAnsi="Times New Roman" w:cs="Times New Roman"/>
          <w:color w:val="000000" w:themeColor="text1"/>
          <w:sz w:val="28"/>
          <w:szCs w:val="28"/>
          <w:lang w:val="uk-UA"/>
        </w:rPr>
        <w:t>шелтерів</w:t>
      </w:r>
      <w:proofErr w:type="spellEnd"/>
      <w:r w:rsidRPr="00262A57">
        <w:rPr>
          <w:rFonts w:ascii="Times New Roman" w:eastAsia="Times New Roman" w:hAnsi="Times New Roman" w:cs="Times New Roman"/>
          <w:color w:val="000000" w:themeColor="text1"/>
          <w:sz w:val="28"/>
          <w:szCs w:val="28"/>
          <w:lang w:val="uk-UA"/>
        </w:rPr>
        <w:t xml:space="preserve"> для ВПО та гуманітарних хабів, робочі зустрічі в рамках існуючих проектів та для підготовки нових в цілях залучення додаткового фінансування в бюджет громади на нагальні потреби та інфраструктурні проекти, обмін офіційними делегаціями, участь в нарадах з партнерами щодо написання спільних </w:t>
      </w:r>
      <w:proofErr w:type="spellStart"/>
      <w:r w:rsidRPr="00262A57">
        <w:rPr>
          <w:rFonts w:ascii="Times New Roman" w:eastAsia="Times New Roman" w:hAnsi="Times New Roman" w:cs="Times New Roman"/>
          <w:color w:val="000000" w:themeColor="text1"/>
          <w:sz w:val="28"/>
          <w:szCs w:val="28"/>
          <w:lang w:val="uk-UA"/>
        </w:rPr>
        <w:t>проєктних</w:t>
      </w:r>
      <w:proofErr w:type="spellEnd"/>
      <w:r w:rsidRPr="00262A57">
        <w:rPr>
          <w:rFonts w:ascii="Times New Roman" w:eastAsia="Times New Roman" w:hAnsi="Times New Roman" w:cs="Times New Roman"/>
          <w:color w:val="000000" w:themeColor="text1"/>
          <w:sz w:val="28"/>
          <w:szCs w:val="28"/>
          <w:lang w:val="uk-UA"/>
        </w:rPr>
        <w:t xml:space="preserve"> пропозицій, обмін групами учнівської молоді, тощо. </w:t>
      </w:r>
    </w:p>
    <w:p w:rsidR="00F131CA" w:rsidRPr="00262A57" w:rsidRDefault="00F131CA" w:rsidP="00262A57">
      <w:pPr>
        <w:spacing w:after="0" w:line="240" w:lineRule="auto"/>
        <w:ind w:firstLine="708"/>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Населені пункти, що входять до Рахівської міської ради, як громади в прикордонному регіоні, мають величезний потенціал до участі в ряді конкурсів </w:t>
      </w:r>
      <w:proofErr w:type="spellStart"/>
      <w:r w:rsidRPr="00262A57">
        <w:rPr>
          <w:rFonts w:ascii="Times New Roman" w:eastAsia="Times New Roman" w:hAnsi="Times New Roman" w:cs="Times New Roman"/>
          <w:color w:val="000000" w:themeColor="text1"/>
          <w:sz w:val="28"/>
          <w:szCs w:val="28"/>
          <w:lang w:val="uk-UA"/>
        </w:rPr>
        <w:t>проєктних</w:t>
      </w:r>
      <w:proofErr w:type="spellEnd"/>
      <w:r w:rsidRPr="00262A57">
        <w:rPr>
          <w:rFonts w:ascii="Times New Roman" w:eastAsia="Times New Roman" w:hAnsi="Times New Roman" w:cs="Times New Roman"/>
          <w:color w:val="000000" w:themeColor="text1"/>
          <w:sz w:val="28"/>
          <w:szCs w:val="28"/>
          <w:lang w:val="uk-UA"/>
        </w:rPr>
        <w:t xml:space="preserve"> пропозицій, які оголошені фондами ЄС та іншими міжнародними програмами. Наявність ряду партнерів в таких країнах як Словаччина, Угорщина, Румунія, Німеччина, Чехія, Польща дає населеним пунктам великий шанс до успішної участі в згаданих ініціативах. Крім того, з наближенням вступу до ЄС в Україні запрацювали такі програми як INTERREG+ та Дунайська транснаціональна програма. </w:t>
      </w:r>
    </w:p>
    <w:p w:rsidR="00F131CA" w:rsidRPr="00262A57" w:rsidRDefault="00F131CA" w:rsidP="00262A57">
      <w:pPr>
        <w:spacing w:after="0" w:line="240" w:lineRule="auto"/>
        <w:ind w:firstLine="708"/>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Крім того, культурний та професійний обмін із закордонними партнерами, участь в міжнародних семінарах і тренінгах та інші спільні заходи допоможуть зміцнити потенціал працівників апарату міської ради та зацікавлених осіб – активістів громади – щодо реалізації процесу самоврядування, досягнення поставлених цілей та здобуття відповідного досвіду.</w:t>
      </w:r>
    </w:p>
    <w:p w:rsidR="00F131CA" w:rsidRPr="00262A57" w:rsidRDefault="00F131CA" w:rsidP="00262A57">
      <w:pPr>
        <w:spacing w:after="0" w:line="240" w:lineRule="auto"/>
        <w:ind w:firstLine="708"/>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Дана Програма є вкрай необхідною для адекватного реагування на виклики сьогодення, адже міжнародна співпраця будь-якої з громад сьогодні є невід’ємною складовою її щоденного життя.</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p>
    <w:p w:rsidR="00F131CA" w:rsidRPr="00262A57" w:rsidRDefault="00F131CA" w:rsidP="00262A57">
      <w:pPr>
        <w:spacing w:after="0" w:line="240" w:lineRule="auto"/>
        <w:jc w:val="center"/>
        <w:rPr>
          <w:rFonts w:ascii="Times New Roman" w:eastAsia="Times New Roman" w:hAnsi="Times New Roman" w:cs="Times New Roman"/>
          <w:b/>
          <w:bCs/>
          <w:i/>
          <w:color w:val="000000" w:themeColor="text1"/>
          <w:sz w:val="28"/>
          <w:szCs w:val="28"/>
          <w:lang w:val="uk-UA"/>
        </w:rPr>
      </w:pPr>
      <w:r w:rsidRPr="00262A57">
        <w:rPr>
          <w:rFonts w:ascii="Times New Roman" w:eastAsia="Times New Roman" w:hAnsi="Times New Roman" w:cs="Times New Roman"/>
          <w:b/>
          <w:bCs/>
          <w:i/>
          <w:color w:val="000000" w:themeColor="text1"/>
          <w:sz w:val="28"/>
          <w:szCs w:val="28"/>
          <w:lang w:val="uk-UA"/>
        </w:rPr>
        <w:t>2. Мета Програми</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Підвищення міжнародного іміджу Рахівської міської територіальної громади та поглиблення  офіційних міжнародних </w:t>
      </w:r>
      <w:proofErr w:type="spellStart"/>
      <w:r w:rsidRPr="00262A57">
        <w:rPr>
          <w:rFonts w:ascii="Times New Roman" w:eastAsia="Times New Roman" w:hAnsi="Times New Roman" w:cs="Times New Roman"/>
          <w:color w:val="000000" w:themeColor="text1"/>
          <w:sz w:val="28"/>
          <w:szCs w:val="28"/>
          <w:lang w:val="uk-UA"/>
        </w:rPr>
        <w:t>зв’язків</w:t>
      </w:r>
      <w:proofErr w:type="spellEnd"/>
      <w:r w:rsidRPr="00262A57">
        <w:rPr>
          <w:rFonts w:ascii="Times New Roman" w:eastAsia="Times New Roman" w:hAnsi="Times New Roman" w:cs="Times New Roman"/>
          <w:color w:val="000000" w:themeColor="text1"/>
          <w:sz w:val="28"/>
          <w:szCs w:val="28"/>
          <w:lang w:val="uk-UA"/>
        </w:rPr>
        <w:t xml:space="preserve">, </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Налагодження </w:t>
      </w:r>
      <w:proofErr w:type="spellStart"/>
      <w:r w:rsidRPr="00262A57">
        <w:rPr>
          <w:rFonts w:ascii="Times New Roman" w:eastAsia="Times New Roman" w:hAnsi="Times New Roman" w:cs="Times New Roman"/>
          <w:color w:val="000000" w:themeColor="text1"/>
          <w:sz w:val="28"/>
          <w:szCs w:val="28"/>
          <w:lang w:val="uk-UA"/>
        </w:rPr>
        <w:t>зв’язків</w:t>
      </w:r>
      <w:proofErr w:type="spellEnd"/>
      <w:r w:rsidRPr="00262A57">
        <w:rPr>
          <w:rFonts w:ascii="Times New Roman" w:eastAsia="Times New Roman" w:hAnsi="Times New Roman" w:cs="Times New Roman"/>
          <w:color w:val="000000" w:themeColor="text1"/>
          <w:sz w:val="28"/>
          <w:szCs w:val="28"/>
          <w:lang w:val="uk-UA"/>
        </w:rPr>
        <w:t xml:space="preserve"> з міжнародними гуманітарними фондами та хабами в ЄС</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Залучення закордонного фінансового та людського потенціалу з метою організації та утримання </w:t>
      </w:r>
      <w:proofErr w:type="spellStart"/>
      <w:r w:rsidRPr="00262A57">
        <w:rPr>
          <w:rFonts w:ascii="Times New Roman" w:eastAsia="Times New Roman" w:hAnsi="Times New Roman" w:cs="Times New Roman"/>
          <w:color w:val="000000" w:themeColor="text1"/>
          <w:sz w:val="28"/>
          <w:szCs w:val="28"/>
          <w:lang w:val="uk-UA"/>
        </w:rPr>
        <w:t>шелтерів</w:t>
      </w:r>
      <w:proofErr w:type="spellEnd"/>
      <w:r w:rsidRPr="00262A57">
        <w:rPr>
          <w:rFonts w:ascii="Times New Roman" w:eastAsia="Times New Roman" w:hAnsi="Times New Roman" w:cs="Times New Roman"/>
          <w:color w:val="000000" w:themeColor="text1"/>
          <w:sz w:val="28"/>
          <w:szCs w:val="28"/>
          <w:lang w:val="uk-UA"/>
        </w:rPr>
        <w:t xml:space="preserve"> для ВПО, організації вантажів гуманітарної допомоги від міжнародних фондів та реалізації низки інших заходів, спрямованих на подолання трагічних наслідків вторгнення російських агресорів.</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Презентація населених пунктів Рахівської ТГ на міжнародному рівні та позиціонування громад, що входять до Рахівської міської територіальної громади, як центру культурного та природного туризму з метою залучення іноземних туристів та реклами громади на європейському рівні для розвитку туризму як важливого напрямку економіки регіону в пост-воєнний період.</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Розвиток культурних і творчих ініціатив між містами-побратимами.</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lastRenderedPageBreak/>
        <w:t xml:space="preserve">- Задоволення ряду інфраструктурних та інших потреб міста Рахів та сіл Білин, </w:t>
      </w:r>
      <w:proofErr w:type="spellStart"/>
      <w:r w:rsidRPr="00262A57">
        <w:rPr>
          <w:rFonts w:ascii="Times New Roman" w:eastAsia="Times New Roman" w:hAnsi="Times New Roman" w:cs="Times New Roman"/>
          <w:color w:val="000000" w:themeColor="text1"/>
          <w:sz w:val="28"/>
          <w:szCs w:val="28"/>
          <w:lang w:val="uk-UA"/>
        </w:rPr>
        <w:t>Костилівка</w:t>
      </w:r>
      <w:proofErr w:type="spellEnd"/>
      <w:r w:rsidRPr="00262A57">
        <w:rPr>
          <w:rFonts w:ascii="Times New Roman" w:eastAsia="Times New Roman" w:hAnsi="Times New Roman" w:cs="Times New Roman"/>
          <w:color w:val="000000" w:themeColor="text1"/>
          <w:sz w:val="28"/>
          <w:szCs w:val="28"/>
          <w:lang w:val="uk-UA"/>
        </w:rPr>
        <w:t xml:space="preserve">, Ділове через участь в міжнародних програмах обміну та </w:t>
      </w:r>
      <w:proofErr w:type="spellStart"/>
      <w:r w:rsidRPr="00262A57">
        <w:rPr>
          <w:rFonts w:ascii="Times New Roman" w:eastAsia="Times New Roman" w:hAnsi="Times New Roman" w:cs="Times New Roman"/>
          <w:color w:val="000000" w:themeColor="text1"/>
          <w:sz w:val="28"/>
          <w:szCs w:val="28"/>
          <w:lang w:val="uk-UA"/>
        </w:rPr>
        <w:t>проєктах</w:t>
      </w:r>
      <w:proofErr w:type="spellEnd"/>
      <w:r w:rsidRPr="00262A57">
        <w:rPr>
          <w:rFonts w:ascii="Times New Roman" w:eastAsia="Times New Roman" w:hAnsi="Times New Roman" w:cs="Times New Roman"/>
          <w:color w:val="000000" w:themeColor="text1"/>
          <w:sz w:val="28"/>
          <w:szCs w:val="28"/>
          <w:lang w:val="uk-UA"/>
        </w:rPr>
        <w:t xml:space="preserve"> транскордонної співпраці. </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Ефективний менеджмент існуючих транскордонних проектів  </w:t>
      </w:r>
    </w:p>
    <w:p w:rsidR="00F131CA" w:rsidRPr="00262A57" w:rsidRDefault="00F131CA" w:rsidP="00262A57">
      <w:pPr>
        <w:spacing w:after="0" w:line="240" w:lineRule="auto"/>
        <w:rPr>
          <w:rFonts w:ascii="Times New Roman" w:eastAsia="Times New Roman" w:hAnsi="Times New Roman" w:cs="Times New Roman"/>
          <w:b/>
          <w:bCs/>
          <w:color w:val="000000" w:themeColor="text1"/>
          <w:sz w:val="28"/>
          <w:szCs w:val="28"/>
          <w:lang w:val="uk-UA"/>
        </w:rPr>
      </w:pPr>
    </w:p>
    <w:p w:rsidR="00F131CA" w:rsidRPr="00262A57" w:rsidRDefault="00F131CA" w:rsidP="00262A57">
      <w:pPr>
        <w:spacing w:after="0" w:line="240" w:lineRule="auto"/>
        <w:jc w:val="center"/>
        <w:rPr>
          <w:rFonts w:ascii="Times New Roman" w:eastAsia="Times New Roman" w:hAnsi="Times New Roman" w:cs="Times New Roman"/>
          <w:b/>
          <w:bCs/>
          <w:i/>
          <w:color w:val="000000" w:themeColor="text1"/>
          <w:sz w:val="28"/>
          <w:szCs w:val="28"/>
          <w:lang w:val="uk-UA"/>
        </w:rPr>
      </w:pPr>
      <w:r w:rsidRPr="00262A57">
        <w:rPr>
          <w:rFonts w:ascii="Times New Roman" w:eastAsia="Times New Roman" w:hAnsi="Times New Roman" w:cs="Times New Roman"/>
          <w:b/>
          <w:bCs/>
          <w:i/>
          <w:color w:val="000000" w:themeColor="text1"/>
          <w:sz w:val="28"/>
          <w:szCs w:val="28"/>
          <w:lang w:val="uk-UA"/>
        </w:rPr>
        <w:t>3. Основними завданнями Програми є:</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залучити закордонний фінансовий та людський потенціал з метою організації та утримання </w:t>
      </w:r>
      <w:proofErr w:type="spellStart"/>
      <w:r w:rsidRPr="00262A57">
        <w:rPr>
          <w:rFonts w:ascii="Times New Roman" w:eastAsia="Times New Roman" w:hAnsi="Times New Roman" w:cs="Times New Roman"/>
          <w:color w:val="000000" w:themeColor="text1"/>
          <w:sz w:val="28"/>
          <w:szCs w:val="28"/>
          <w:lang w:val="uk-UA"/>
        </w:rPr>
        <w:t>шелтерів</w:t>
      </w:r>
      <w:proofErr w:type="spellEnd"/>
      <w:r w:rsidRPr="00262A57">
        <w:rPr>
          <w:rFonts w:ascii="Times New Roman" w:eastAsia="Times New Roman" w:hAnsi="Times New Roman" w:cs="Times New Roman"/>
          <w:color w:val="000000" w:themeColor="text1"/>
          <w:sz w:val="28"/>
          <w:szCs w:val="28"/>
          <w:lang w:val="uk-UA"/>
        </w:rPr>
        <w:t xml:space="preserve"> для ВПО, </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організація вантажів гуманітарної допомоги від міжнародних фондів та реалізація низки інших заходів, спрямованих на подолання трагічних наслідків вторгнення російських агресорів</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забезпечити участь іноземних делегацій з міст-побратимів у заходах, що проводяться в Рахові, Білині, </w:t>
      </w:r>
      <w:proofErr w:type="spellStart"/>
      <w:r w:rsidRPr="00262A57">
        <w:rPr>
          <w:rFonts w:ascii="Times New Roman" w:eastAsia="Times New Roman" w:hAnsi="Times New Roman" w:cs="Times New Roman"/>
          <w:color w:val="000000" w:themeColor="text1"/>
          <w:sz w:val="28"/>
          <w:szCs w:val="28"/>
          <w:lang w:val="uk-UA"/>
        </w:rPr>
        <w:t>Костилівці</w:t>
      </w:r>
      <w:proofErr w:type="spellEnd"/>
      <w:r w:rsidRPr="00262A57">
        <w:rPr>
          <w:rFonts w:ascii="Times New Roman" w:eastAsia="Times New Roman" w:hAnsi="Times New Roman" w:cs="Times New Roman"/>
          <w:color w:val="000000" w:themeColor="text1"/>
          <w:sz w:val="28"/>
          <w:szCs w:val="28"/>
          <w:lang w:val="uk-UA"/>
        </w:rPr>
        <w:t xml:space="preserve">, Діловому; </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підтримка програми обміну дитячих груп з містами-побратимами;</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підтримка взаємного обміну культурними колективами;</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організація та проведення робочих зустрічей з партнерами </w:t>
      </w:r>
    </w:p>
    <w:p w:rsidR="00F131CA" w:rsidRPr="00262A57" w:rsidRDefault="00F131CA" w:rsidP="00262A57">
      <w:pPr>
        <w:spacing w:after="0" w:line="240" w:lineRule="auto"/>
        <w:rPr>
          <w:rFonts w:ascii="Times New Roman" w:eastAsia="Times New Roman" w:hAnsi="Times New Roman" w:cs="Times New Roman"/>
          <w:color w:val="000000" w:themeColor="text1"/>
          <w:sz w:val="28"/>
          <w:szCs w:val="28"/>
          <w:lang w:val="uk-UA"/>
        </w:rPr>
      </w:pPr>
    </w:p>
    <w:p w:rsidR="00F131CA" w:rsidRPr="00262A57" w:rsidRDefault="00F131CA" w:rsidP="00262A57">
      <w:pPr>
        <w:spacing w:after="0" w:line="240" w:lineRule="auto"/>
        <w:jc w:val="center"/>
        <w:rPr>
          <w:rFonts w:ascii="Times New Roman" w:eastAsia="Times New Roman" w:hAnsi="Times New Roman" w:cs="Times New Roman"/>
          <w:b/>
          <w:i/>
          <w:color w:val="000000" w:themeColor="text1"/>
          <w:sz w:val="28"/>
          <w:szCs w:val="28"/>
          <w:lang w:val="uk-UA"/>
        </w:rPr>
      </w:pPr>
      <w:r w:rsidRPr="00262A57">
        <w:rPr>
          <w:rFonts w:ascii="Times New Roman" w:eastAsia="Times New Roman" w:hAnsi="Times New Roman" w:cs="Times New Roman"/>
          <w:b/>
          <w:i/>
          <w:color w:val="000000" w:themeColor="text1"/>
          <w:sz w:val="28"/>
          <w:szCs w:val="28"/>
          <w:lang w:val="uk-UA"/>
        </w:rPr>
        <w:t>4. Основні напрямки реалізації програми</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Основна частина завдань здійснюється шляхом реалізації заходів відповідно до базових принципів та підходів. Крім цього, Програмою передбачено лише ті основні завдання, які відносяться до сфери місцевого самоврядування і не зачіпають питань, які вже затверджені в Програмах відповідного профілю (питання благоустрою, навколишнього середовища, культурно-мистецькі, спортивно-оздоровчі та інші).</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Комплексний підхід до побудови Програми передбачає її фінансування з міського бюджету і може коригуватися відповідно до пропозицій постійних комісій міської ради, виконавчого комітету  міської ради.</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p>
    <w:p w:rsidR="00F131CA" w:rsidRPr="00262A57" w:rsidRDefault="00F131CA" w:rsidP="00262A57">
      <w:pPr>
        <w:spacing w:after="0" w:line="240" w:lineRule="auto"/>
        <w:jc w:val="center"/>
        <w:rPr>
          <w:rFonts w:ascii="Times New Roman" w:eastAsia="Times New Roman" w:hAnsi="Times New Roman" w:cs="Times New Roman"/>
          <w:b/>
          <w:i/>
          <w:color w:val="000000" w:themeColor="text1"/>
          <w:sz w:val="28"/>
          <w:szCs w:val="28"/>
          <w:lang w:val="uk-UA"/>
        </w:rPr>
      </w:pPr>
      <w:r w:rsidRPr="00262A57">
        <w:rPr>
          <w:rFonts w:ascii="Times New Roman" w:eastAsia="Times New Roman" w:hAnsi="Times New Roman" w:cs="Times New Roman"/>
          <w:b/>
          <w:i/>
          <w:color w:val="000000" w:themeColor="text1"/>
          <w:sz w:val="28"/>
          <w:szCs w:val="28"/>
          <w:lang w:val="uk-UA"/>
        </w:rPr>
        <w:t>5. Фінансове забезпечення програми, основні заходи, очікувані результати.</w:t>
      </w:r>
    </w:p>
    <w:p w:rsidR="00F131CA" w:rsidRPr="00262A57" w:rsidRDefault="00F131CA" w:rsidP="00262A57">
      <w:pPr>
        <w:spacing w:after="0" w:line="240" w:lineRule="auto"/>
        <w:ind w:firstLine="708"/>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Фінансування програми здійснюється за рахунок коштів міського бюджету на 2023 рік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w:t>
      </w:r>
    </w:p>
    <w:p w:rsidR="00F131CA" w:rsidRPr="00262A57" w:rsidRDefault="00F131CA" w:rsidP="00262A57">
      <w:pPr>
        <w:spacing w:after="0" w:line="240" w:lineRule="auto"/>
        <w:jc w:val="center"/>
        <w:rPr>
          <w:rFonts w:ascii="Times New Roman" w:eastAsia="Times New Roman" w:hAnsi="Times New Roman" w:cs="Times New Roman"/>
          <w:b/>
          <w:bCs/>
          <w:color w:val="000000" w:themeColor="text1"/>
          <w:sz w:val="28"/>
          <w:szCs w:val="28"/>
          <w:lang w:val="uk-UA"/>
        </w:rPr>
      </w:pPr>
      <w:r w:rsidRPr="00262A57">
        <w:rPr>
          <w:rFonts w:ascii="Times New Roman" w:eastAsia="Times New Roman" w:hAnsi="Times New Roman" w:cs="Times New Roman"/>
          <w:b/>
          <w:bCs/>
          <w:color w:val="000000" w:themeColor="text1"/>
          <w:sz w:val="28"/>
          <w:szCs w:val="28"/>
          <w:lang w:val="uk-UA"/>
        </w:rPr>
        <w:t>Очікувані результати від реалізації Програми:</w:t>
      </w:r>
    </w:p>
    <w:p w:rsidR="00F131CA" w:rsidRPr="00262A57" w:rsidRDefault="00F131CA"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Підвищення міжнародного іміджу Рахівської міської територіальної громади </w:t>
      </w:r>
    </w:p>
    <w:p w:rsidR="00F131CA" w:rsidRPr="00262A57" w:rsidRDefault="00F131CA"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Поглиблення  офіційних міжнародних </w:t>
      </w:r>
      <w:proofErr w:type="spellStart"/>
      <w:r w:rsidRPr="00262A57">
        <w:rPr>
          <w:rFonts w:ascii="Times New Roman" w:eastAsia="Times New Roman" w:hAnsi="Times New Roman" w:cs="Times New Roman"/>
          <w:color w:val="000000" w:themeColor="text1"/>
          <w:sz w:val="28"/>
          <w:szCs w:val="28"/>
          <w:lang w:val="uk-UA"/>
        </w:rPr>
        <w:t>зв’язків</w:t>
      </w:r>
      <w:proofErr w:type="spellEnd"/>
      <w:r w:rsidRPr="00262A57">
        <w:rPr>
          <w:rFonts w:ascii="Times New Roman" w:eastAsia="Times New Roman" w:hAnsi="Times New Roman" w:cs="Times New Roman"/>
          <w:color w:val="000000" w:themeColor="text1"/>
          <w:sz w:val="28"/>
          <w:szCs w:val="28"/>
          <w:lang w:val="uk-UA"/>
        </w:rPr>
        <w:t xml:space="preserve"> </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Залучення закордонного фінансового та людського потенціалу з метою організації та утримання </w:t>
      </w:r>
      <w:proofErr w:type="spellStart"/>
      <w:r w:rsidRPr="00262A57">
        <w:rPr>
          <w:rFonts w:ascii="Times New Roman" w:eastAsia="Times New Roman" w:hAnsi="Times New Roman" w:cs="Times New Roman"/>
          <w:color w:val="000000" w:themeColor="text1"/>
          <w:sz w:val="28"/>
          <w:szCs w:val="28"/>
          <w:lang w:val="uk-UA"/>
        </w:rPr>
        <w:t>шелтерів</w:t>
      </w:r>
      <w:proofErr w:type="spellEnd"/>
      <w:r w:rsidRPr="00262A57">
        <w:rPr>
          <w:rFonts w:ascii="Times New Roman" w:eastAsia="Times New Roman" w:hAnsi="Times New Roman" w:cs="Times New Roman"/>
          <w:color w:val="000000" w:themeColor="text1"/>
          <w:sz w:val="28"/>
          <w:szCs w:val="28"/>
          <w:lang w:val="uk-UA"/>
        </w:rPr>
        <w:t xml:space="preserve"> для ВПО</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Організація вантажів гуманітарної допомоги від міжнародних фондів та реалізація низки інших заходів, спрямованих на подолання трагічних наслідків вторгнення російських агресорів</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Спільно з міжнародними партнерами подолання з викликів, які виникли в зв’язку зі збройним нападом російської федерації на Україну</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Відстоювання європейських принципів свободи та демократії</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lastRenderedPageBreak/>
        <w:t>- Позиціонування згаданих населених пунктів як центру культурного та природного туризму з метою залучення іноземних туристів в пост-воєнних період</w:t>
      </w:r>
    </w:p>
    <w:p w:rsidR="00F131CA" w:rsidRPr="00262A57" w:rsidRDefault="00F131CA"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Просування Рахівської міської територіальної громади на європейському рівні</w:t>
      </w:r>
    </w:p>
    <w:p w:rsidR="00F131CA" w:rsidRPr="00262A57" w:rsidRDefault="00F131CA"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Розвиток культурних і творчих ініціатив між містами-побратимами.</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Задоволення ряду інфраструктурних та інших потреб міста Рахів та сіл Білин, </w:t>
      </w:r>
      <w:proofErr w:type="spellStart"/>
      <w:r w:rsidRPr="00262A57">
        <w:rPr>
          <w:rFonts w:ascii="Times New Roman" w:eastAsia="Times New Roman" w:hAnsi="Times New Roman" w:cs="Times New Roman"/>
          <w:color w:val="000000" w:themeColor="text1"/>
          <w:sz w:val="28"/>
          <w:szCs w:val="28"/>
          <w:lang w:val="uk-UA"/>
        </w:rPr>
        <w:t>Костилівка</w:t>
      </w:r>
      <w:proofErr w:type="spellEnd"/>
      <w:r w:rsidRPr="00262A57">
        <w:rPr>
          <w:rFonts w:ascii="Times New Roman" w:eastAsia="Times New Roman" w:hAnsi="Times New Roman" w:cs="Times New Roman"/>
          <w:color w:val="000000" w:themeColor="text1"/>
          <w:sz w:val="28"/>
          <w:szCs w:val="28"/>
          <w:lang w:val="uk-UA"/>
        </w:rPr>
        <w:t xml:space="preserve">, Ділове через участь в міжнародних програмах обміну та </w:t>
      </w:r>
      <w:proofErr w:type="spellStart"/>
      <w:r w:rsidRPr="00262A57">
        <w:rPr>
          <w:rFonts w:ascii="Times New Roman" w:eastAsia="Times New Roman" w:hAnsi="Times New Roman" w:cs="Times New Roman"/>
          <w:color w:val="000000" w:themeColor="text1"/>
          <w:sz w:val="28"/>
          <w:szCs w:val="28"/>
          <w:lang w:val="uk-UA"/>
        </w:rPr>
        <w:t>проєктах</w:t>
      </w:r>
      <w:proofErr w:type="spellEnd"/>
      <w:r w:rsidRPr="00262A57">
        <w:rPr>
          <w:rFonts w:ascii="Times New Roman" w:eastAsia="Times New Roman" w:hAnsi="Times New Roman" w:cs="Times New Roman"/>
          <w:color w:val="000000" w:themeColor="text1"/>
          <w:sz w:val="28"/>
          <w:szCs w:val="28"/>
          <w:lang w:val="uk-UA"/>
        </w:rPr>
        <w:t xml:space="preserve"> транскордонної співпраці </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Забезпечено ефективний менеджмент існуючих транскордонних проектів  </w:t>
      </w:r>
    </w:p>
    <w:p w:rsidR="00F131CA" w:rsidRPr="00262A57" w:rsidRDefault="00F131CA"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В разі потреби обсяг фінансування окремих заходів Програми може коригуватися.</w:t>
      </w:r>
    </w:p>
    <w:p w:rsidR="00F131CA" w:rsidRPr="00262A57" w:rsidRDefault="00F131CA" w:rsidP="00262A57">
      <w:pPr>
        <w:spacing w:after="0" w:line="240" w:lineRule="auto"/>
        <w:rPr>
          <w:rFonts w:ascii="Times New Roman" w:eastAsia="Times New Roman" w:hAnsi="Times New Roman" w:cs="Times New Roman"/>
          <w:b/>
          <w:color w:val="000000" w:themeColor="text1"/>
          <w:sz w:val="28"/>
          <w:szCs w:val="28"/>
          <w:lang w:val="uk-UA"/>
        </w:rPr>
      </w:pPr>
      <w:r w:rsidRPr="00262A57">
        <w:rPr>
          <w:rFonts w:ascii="Times New Roman" w:eastAsia="Times New Roman" w:hAnsi="Times New Roman" w:cs="Times New Roman"/>
          <w:b/>
          <w:color w:val="000000" w:themeColor="text1"/>
          <w:sz w:val="28"/>
          <w:szCs w:val="28"/>
          <w:lang w:val="uk-UA"/>
        </w:rPr>
        <w:t>Бюджет програми:</w:t>
      </w:r>
    </w:p>
    <w:tbl>
      <w:tblPr>
        <w:tblW w:w="9876" w:type="dxa"/>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000" w:firstRow="0" w:lastRow="0" w:firstColumn="0" w:lastColumn="0" w:noHBand="0" w:noVBand="0"/>
      </w:tblPr>
      <w:tblGrid>
        <w:gridCol w:w="509"/>
        <w:gridCol w:w="2704"/>
        <w:gridCol w:w="1050"/>
        <w:gridCol w:w="1135"/>
        <w:gridCol w:w="1420"/>
        <w:gridCol w:w="3058"/>
      </w:tblGrid>
      <w:tr w:rsidR="00151D4A" w:rsidRPr="00262A57" w:rsidTr="00F131CA">
        <w:trPr>
          <w:cantSplit/>
          <w:trHeight w:val="1505"/>
        </w:trPr>
        <w:tc>
          <w:tcPr>
            <w:tcW w:w="509" w:type="dxa"/>
            <w:tcBorders>
              <w:top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b/>
                <w:bCs/>
                <w:color w:val="000000" w:themeColor="text1"/>
                <w:sz w:val="24"/>
                <w:szCs w:val="24"/>
                <w:lang w:val="uk-UA"/>
              </w:rPr>
              <w:t>№ з/п</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b/>
                <w:bCs/>
                <w:color w:val="000000" w:themeColor="text1"/>
                <w:sz w:val="24"/>
                <w:szCs w:val="24"/>
                <w:lang w:val="uk-UA"/>
              </w:rPr>
              <w:t>Назва заходів</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b/>
                <w:bCs/>
                <w:color w:val="000000" w:themeColor="text1"/>
                <w:sz w:val="24"/>
                <w:szCs w:val="24"/>
                <w:lang w:val="uk-UA"/>
              </w:rPr>
              <w:t>Період</w:t>
            </w:r>
            <w:r w:rsidRPr="00262A57">
              <w:rPr>
                <w:rFonts w:ascii="Times New Roman" w:eastAsia="Times New Roman" w:hAnsi="Times New Roman" w:cs="Times New Roman"/>
                <w:b/>
                <w:bCs/>
                <w:color w:val="000000" w:themeColor="text1"/>
                <w:sz w:val="24"/>
                <w:szCs w:val="24"/>
                <w:lang w:val="uk-UA"/>
              </w:rPr>
              <w:br/>
              <w:t>виконання</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b/>
                <w:bCs/>
                <w:color w:val="000000" w:themeColor="text1"/>
                <w:sz w:val="24"/>
                <w:szCs w:val="24"/>
                <w:lang w:val="uk-UA"/>
              </w:rPr>
              <w:t>Виконавці</w:t>
            </w:r>
          </w:p>
        </w:tc>
        <w:tc>
          <w:tcPr>
            <w:tcW w:w="142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F131CA" w:rsidRPr="00262A57" w:rsidRDefault="00F131CA" w:rsidP="00262A57">
            <w:pPr>
              <w:spacing w:after="0" w:line="240" w:lineRule="auto"/>
              <w:rPr>
                <w:rFonts w:ascii="Times New Roman" w:eastAsia="Times New Roman" w:hAnsi="Times New Roman" w:cs="Times New Roman"/>
                <w:b/>
                <w:color w:val="000000" w:themeColor="text1"/>
                <w:sz w:val="24"/>
                <w:szCs w:val="24"/>
                <w:lang w:val="uk-UA"/>
              </w:rPr>
            </w:pPr>
            <w:r w:rsidRPr="00262A57">
              <w:rPr>
                <w:rFonts w:ascii="Times New Roman" w:eastAsia="Times New Roman" w:hAnsi="Times New Roman" w:cs="Times New Roman"/>
                <w:b/>
                <w:color w:val="000000" w:themeColor="text1"/>
                <w:sz w:val="24"/>
                <w:szCs w:val="24"/>
                <w:lang w:val="uk-UA"/>
              </w:rPr>
              <w:t>Фінансування,</w:t>
            </w:r>
            <w:r w:rsidRPr="00262A57">
              <w:rPr>
                <w:rFonts w:ascii="Times New Roman" w:eastAsia="Times New Roman" w:hAnsi="Times New Roman" w:cs="Times New Roman"/>
                <w:b/>
                <w:color w:val="000000" w:themeColor="text1"/>
                <w:sz w:val="24"/>
                <w:szCs w:val="24"/>
                <w:lang w:val="uk-UA"/>
              </w:rPr>
              <w:br/>
              <w:t>грн.</w:t>
            </w:r>
          </w:p>
        </w:tc>
        <w:tc>
          <w:tcPr>
            <w:tcW w:w="3058" w:type="dxa"/>
            <w:tcBorders>
              <w:top w:val="outset" w:sz="6" w:space="0" w:color="auto"/>
              <w:left w:val="outset" w:sz="6" w:space="0" w:color="auto"/>
              <w:bottom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b/>
                <w:bCs/>
                <w:color w:val="000000" w:themeColor="text1"/>
                <w:sz w:val="24"/>
                <w:szCs w:val="24"/>
                <w:lang w:val="uk-UA"/>
              </w:rPr>
              <w:t>Очікуваний результат</w:t>
            </w:r>
          </w:p>
        </w:tc>
      </w:tr>
      <w:tr w:rsidR="00151D4A" w:rsidRPr="00262A57" w:rsidTr="00F131CA">
        <w:trPr>
          <w:trHeight w:val="240"/>
        </w:trPr>
        <w:tc>
          <w:tcPr>
            <w:tcW w:w="509" w:type="dxa"/>
            <w:tcBorders>
              <w:top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b/>
                <w:bCs/>
                <w:color w:val="000000" w:themeColor="text1"/>
                <w:sz w:val="24"/>
                <w:szCs w:val="24"/>
                <w:lang w:val="uk-UA"/>
              </w:rPr>
              <w:t>1</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b/>
                <w:bCs/>
                <w:color w:val="000000" w:themeColor="text1"/>
                <w:sz w:val="24"/>
                <w:szCs w:val="24"/>
                <w:lang w:val="uk-UA"/>
              </w:rPr>
              <w:t>2</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b/>
                <w:bCs/>
                <w:color w:val="000000" w:themeColor="text1"/>
                <w:sz w:val="24"/>
                <w:szCs w:val="24"/>
                <w:lang w:val="uk-UA"/>
              </w:rPr>
              <w:t>3</w:t>
            </w:r>
          </w:p>
        </w:tc>
        <w:tc>
          <w:tcPr>
            <w:tcW w:w="1135" w:type="dxa"/>
            <w:tcBorders>
              <w:top w:val="outset" w:sz="6" w:space="0" w:color="auto"/>
              <w:left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b/>
                <w:bCs/>
                <w:color w:val="000000" w:themeColor="text1"/>
                <w:sz w:val="24"/>
                <w:szCs w:val="24"/>
                <w:lang w:val="uk-UA"/>
              </w:rPr>
              <w:t>4</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b/>
                <w:bCs/>
                <w:color w:val="000000" w:themeColor="text1"/>
                <w:sz w:val="24"/>
                <w:szCs w:val="24"/>
                <w:lang w:val="uk-UA"/>
              </w:rPr>
              <w:t>5</w:t>
            </w:r>
          </w:p>
        </w:tc>
        <w:tc>
          <w:tcPr>
            <w:tcW w:w="3058" w:type="dxa"/>
            <w:tcBorders>
              <w:top w:val="outset" w:sz="6" w:space="0" w:color="auto"/>
              <w:left w:val="outset" w:sz="6" w:space="0" w:color="auto"/>
              <w:bottom w:val="outset" w:sz="6" w:space="0" w:color="auto"/>
            </w:tcBorders>
            <w:shd w:val="clear" w:color="auto" w:fill="FFFFFF"/>
            <w:vAlign w:val="center"/>
          </w:tcPr>
          <w:p w:rsidR="00F131CA" w:rsidRPr="00262A57" w:rsidRDefault="00F131C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b/>
                <w:bCs/>
                <w:color w:val="000000" w:themeColor="text1"/>
                <w:sz w:val="24"/>
                <w:szCs w:val="24"/>
                <w:lang w:val="uk-UA"/>
              </w:rPr>
              <w:t>6</w:t>
            </w:r>
          </w:p>
        </w:tc>
      </w:tr>
      <w:tr w:rsidR="00151D4A" w:rsidRPr="00262A57" w:rsidTr="00F131CA">
        <w:trPr>
          <w:cantSplit/>
          <w:trHeight w:val="1134"/>
        </w:trPr>
        <w:tc>
          <w:tcPr>
            <w:tcW w:w="509" w:type="dxa"/>
            <w:tcBorders>
              <w:top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1</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Організація робочих нарад з делегаціями міст-партнерів щодо підготовки спільних грантових проектів (харчування для запрошених робочих груп; набори канцелярської продукції; сувенірна і подарункова продукція).</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F131CA" w:rsidRPr="00262A57" w:rsidRDefault="00F131C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За взаємною домовленістю</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F131CA" w:rsidRPr="00262A57" w:rsidRDefault="00F131C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60 000,00</w:t>
            </w:r>
          </w:p>
        </w:tc>
        <w:tc>
          <w:tcPr>
            <w:tcW w:w="3058" w:type="dxa"/>
            <w:tcBorders>
              <w:top w:val="outset" w:sz="6" w:space="0" w:color="auto"/>
              <w:left w:val="outset" w:sz="6" w:space="0" w:color="auto"/>
              <w:bottom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 xml:space="preserve">Підготовані та подані </w:t>
            </w:r>
            <w:proofErr w:type="spellStart"/>
            <w:r w:rsidRPr="00262A57">
              <w:rPr>
                <w:rFonts w:ascii="Times New Roman" w:eastAsia="Times New Roman" w:hAnsi="Times New Roman" w:cs="Times New Roman"/>
                <w:color w:val="000000" w:themeColor="text1"/>
                <w:sz w:val="24"/>
                <w:szCs w:val="24"/>
                <w:lang w:val="uk-UA"/>
              </w:rPr>
              <w:t>проєктні</w:t>
            </w:r>
            <w:proofErr w:type="spellEnd"/>
            <w:r w:rsidRPr="00262A57">
              <w:rPr>
                <w:rFonts w:ascii="Times New Roman" w:eastAsia="Times New Roman" w:hAnsi="Times New Roman" w:cs="Times New Roman"/>
                <w:color w:val="000000" w:themeColor="text1"/>
                <w:sz w:val="24"/>
                <w:szCs w:val="24"/>
                <w:lang w:val="uk-UA"/>
              </w:rPr>
              <w:t xml:space="preserve"> пропозиції до ряду програм фінансування міжнародних </w:t>
            </w:r>
            <w:proofErr w:type="spellStart"/>
            <w:r w:rsidRPr="00262A57">
              <w:rPr>
                <w:rFonts w:ascii="Times New Roman" w:eastAsia="Times New Roman" w:hAnsi="Times New Roman" w:cs="Times New Roman"/>
                <w:color w:val="000000" w:themeColor="text1"/>
                <w:sz w:val="24"/>
                <w:szCs w:val="24"/>
                <w:lang w:val="uk-UA"/>
              </w:rPr>
              <w:t>проєктів</w:t>
            </w:r>
            <w:proofErr w:type="spellEnd"/>
            <w:r w:rsidRPr="00262A57">
              <w:rPr>
                <w:rFonts w:ascii="Times New Roman" w:eastAsia="Times New Roman" w:hAnsi="Times New Roman" w:cs="Times New Roman"/>
                <w:color w:val="000000" w:themeColor="text1"/>
                <w:sz w:val="24"/>
                <w:szCs w:val="24"/>
                <w:lang w:val="uk-UA"/>
              </w:rPr>
              <w:t>.</w:t>
            </w:r>
          </w:p>
        </w:tc>
      </w:tr>
      <w:tr w:rsidR="00151D4A" w:rsidRPr="00262A57" w:rsidTr="00F131CA">
        <w:trPr>
          <w:cantSplit/>
          <w:trHeight w:val="1134"/>
        </w:trPr>
        <w:tc>
          <w:tcPr>
            <w:tcW w:w="509" w:type="dxa"/>
            <w:tcBorders>
              <w:top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2</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 xml:space="preserve">Прийом делегацій міст-партнерів під час культурних заходів, які проводяться в місті Рахів та селах Білин, </w:t>
            </w:r>
            <w:proofErr w:type="spellStart"/>
            <w:r w:rsidRPr="00262A57">
              <w:rPr>
                <w:rFonts w:ascii="Times New Roman" w:eastAsia="Times New Roman" w:hAnsi="Times New Roman" w:cs="Times New Roman"/>
                <w:color w:val="000000" w:themeColor="text1"/>
                <w:sz w:val="24"/>
                <w:szCs w:val="24"/>
                <w:lang w:val="uk-UA"/>
              </w:rPr>
              <w:t>Костилівка</w:t>
            </w:r>
            <w:proofErr w:type="spellEnd"/>
            <w:r w:rsidRPr="00262A57">
              <w:rPr>
                <w:rFonts w:ascii="Times New Roman" w:eastAsia="Times New Roman" w:hAnsi="Times New Roman" w:cs="Times New Roman"/>
                <w:color w:val="000000" w:themeColor="text1"/>
                <w:sz w:val="24"/>
                <w:szCs w:val="24"/>
                <w:lang w:val="uk-UA"/>
              </w:rPr>
              <w:t>, Ділове (харчування та проживання учасників делегацій).</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F131CA" w:rsidRPr="00262A57" w:rsidRDefault="00F131C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Згідно з графіком</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F131CA" w:rsidRPr="00262A57" w:rsidRDefault="00F131C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65 000,00</w:t>
            </w:r>
          </w:p>
        </w:tc>
        <w:tc>
          <w:tcPr>
            <w:tcW w:w="3058" w:type="dxa"/>
            <w:tcBorders>
              <w:top w:val="outset" w:sz="6" w:space="0" w:color="auto"/>
              <w:left w:val="outset" w:sz="6" w:space="0" w:color="auto"/>
              <w:bottom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Забезпечено обмін делегаціями в культурній та спортивній сферах.</w:t>
            </w:r>
          </w:p>
        </w:tc>
      </w:tr>
      <w:tr w:rsidR="00151D4A" w:rsidRPr="00262A57" w:rsidTr="00F131CA">
        <w:trPr>
          <w:cantSplit/>
          <w:trHeight w:val="1134"/>
        </w:trPr>
        <w:tc>
          <w:tcPr>
            <w:tcW w:w="509" w:type="dxa"/>
            <w:tcBorders>
              <w:top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lastRenderedPageBreak/>
              <w:t>3</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Обмін групами школярів з містами-партнерами з метою відпочинку та вивчення культури і побуту (перевезення, проживання, харчування)</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F131CA" w:rsidRPr="00262A57" w:rsidRDefault="00F131C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Канікулярний період</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F131CA" w:rsidRPr="00262A57" w:rsidRDefault="00F131C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70 000,00</w:t>
            </w:r>
          </w:p>
        </w:tc>
        <w:tc>
          <w:tcPr>
            <w:tcW w:w="3058" w:type="dxa"/>
            <w:tcBorders>
              <w:top w:val="outset" w:sz="6" w:space="0" w:color="auto"/>
              <w:left w:val="outset" w:sz="6" w:space="0" w:color="auto"/>
              <w:bottom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Забезпечено обмін групами школярів з містами-партнерами з метою відпочинку та вивчення культури і побуту</w:t>
            </w:r>
          </w:p>
        </w:tc>
      </w:tr>
      <w:tr w:rsidR="00151D4A" w:rsidRPr="00262A57" w:rsidTr="00F131CA">
        <w:trPr>
          <w:cantSplit/>
          <w:trHeight w:val="3527"/>
        </w:trPr>
        <w:tc>
          <w:tcPr>
            <w:tcW w:w="509" w:type="dxa"/>
            <w:tcBorders>
              <w:top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4</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 xml:space="preserve">Робочі поїздки представників Рахівської міської ради до закордонних громад-партнерів з метою підготовки спільних </w:t>
            </w:r>
            <w:proofErr w:type="spellStart"/>
            <w:r w:rsidRPr="00262A57">
              <w:rPr>
                <w:rFonts w:ascii="Times New Roman" w:eastAsia="Times New Roman" w:hAnsi="Times New Roman" w:cs="Times New Roman"/>
                <w:color w:val="000000" w:themeColor="text1"/>
                <w:sz w:val="24"/>
                <w:szCs w:val="24"/>
                <w:lang w:val="uk-UA"/>
              </w:rPr>
              <w:t>проєктних</w:t>
            </w:r>
            <w:proofErr w:type="spellEnd"/>
            <w:r w:rsidRPr="00262A57">
              <w:rPr>
                <w:rFonts w:ascii="Times New Roman" w:eastAsia="Times New Roman" w:hAnsi="Times New Roman" w:cs="Times New Roman"/>
                <w:color w:val="000000" w:themeColor="text1"/>
                <w:sz w:val="24"/>
                <w:szCs w:val="24"/>
                <w:lang w:val="uk-UA"/>
              </w:rPr>
              <w:t xml:space="preserve"> пропозицій на отримання міжнародних грантів (транспортні витрати; закупівля подарункових наборів, проживання, харчування).</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За взаємною домовленістю</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60 000,00</w:t>
            </w:r>
          </w:p>
        </w:tc>
        <w:tc>
          <w:tcPr>
            <w:tcW w:w="3058" w:type="dxa"/>
            <w:tcBorders>
              <w:top w:val="outset" w:sz="6" w:space="0" w:color="auto"/>
              <w:left w:val="outset" w:sz="6" w:space="0" w:color="auto"/>
              <w:bottom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 xml:space="preserve">Забезпечено підготовку спільних </w:t>
            </w:r>
            <w:proofErr w:type="spellStart"/>
            <w:r w:rsidRPr="00262A57">
              <w:rPr>
                <w:rFonts w:ascii="Times New Roman" w:eastAsia="Times New Roman" w:hAnsi="Times New Roman" w:cs="Times New Roman"/>
                <w:color w:val="000000" w:themeColor="text1"/>
                <w:sz w:val="24"/>
                <w:szCs w:val="24"/>
                <w:lang w:val="uk-UA"/>
              </w:rPr>
              <w:t>проєктних</w:t>
            </w:r>
            <w:proofErr w:type="spellEnd"/>
            <w:r w:rsidRPr="00262A57">
              <w:rPr>
                <w:rFonts w:ascii="Times New Roman" w:eastAsia="Times New Roman" w:hAnsi="Times New Roman" w:cs="Times New Roman"/>
                <w:color w:val="000000" w:themeColor="text1"/>
                <w:sz w:val="24"/>
                <w:szCs w:val="24"/>
                <w:lang w:val="uk-UA"/>
              </w:rPr>
              <w:t xml:space="preserve"> пропозицій на отримання міжнародних грантів.</w:t>
            </w:r>
          </w:p>
        </w:tc>
      </w:tr>
      <w:tr w:rsidR="00151D4A" w:rsidRPr="00262A57" w:rsidTr="00F131CA">
        <w:trPr>
          <w:cantSplit/>
          <w:trHeight w:val="1620"/>
        </w:trPr>
        <w:tc>
          <w:tcPr>
            <w:tcW w:w="509" w:type="dxa"/>
            <w:tcBorders>
              <w:top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b/>
                <w:bCs/>
                <w:color w:val="000000" w:themeColor="text1"/>
                <w:sz w:val="24"/>
                <w:szCs w:val="24"/>
                <w:lang w:val="uk-UA"/>
              </w:rPr>
            </w:pPr>
            <w:r w:rsidRPr="00262A57">
              <w:rPr>
                <w:rFonts w:ascii="Times New Roman" w:eastAsia="Times New Roman" w:hAnsi="Times New Roman" w:cs="Times New Roman"/>
                <w:b/>
                <w:bCs/>
                <w:color w:val="000000" w:themeColor="text1"/>
                <w:sz w:val="24"/>
                <w:szCs w:val="24"/>
                <w:lang w:val="uk-UA"/>
              </w:rPr>
              <w:t>5</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Відзначення Днів Європейської спадщини</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F131CA" w:rsidRPr="00262A57" w:rsidRDefault="00F131C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Вересень, 2023</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F131CA" w:rsidRPr="00262A57" w:rsidRDefault="00F131C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20 000,00</w:t>
            </w:r>
          </w:p>
        </w:tc>
        <w:tc>
          <w:tcPr>
            <w:tcW w:w="3058" w:type="dxa"/>
            <w:tcBorders>
              <w:top w:val="outset" w:sz="6" w:space="0" w:color="auto"/>
              <w:left w:val="outset" w:sz="6" w:space="0" w:color="auto"/>
              <w:bottom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b/>
                <w:bCs/>
                <w:color w:val="000000" w:themeColor="text1"/>
                <w:sz w:val="24"/>
                <w:szCs w:val="24"/>
                <w:lang w:val="uk-UA"/>
              </w:rPr>
            </w:pPr>
            <w:r w:rsidRPr="00262A57">
              <w:rPr>
                <w:rFonts w:ascii="Times New Roman" w:eastAsia="Times New Roman" w:hAnsi="Times New Roman" w:cs="Times New Roman"/>
                <w:color w:val="000000" w:themeColor="text1"/>
                <w:sz w:val="24"/>
                <w:szCs w:val="24"/>
                <w:shd w:val="clear" w:color="auto" w:fill="FFFFFF"/>
                <w:lang w:val="uk-UA"/>
              </w:rPr>
              <w:t>Мета заходу — привернути увагу мешканців та гостей міста до культурної спадщини та її ролі у розвитку сучасного суспільства.</w:t>
            </w:r>
          </w:p>
        </w:tc>
      </w:tr>
      <w:tr w:rsidR="00151D4A" w:rsidRPr="00262A57" w:rsidTr="00F131CA">
        <w:trPr>
          <w:cantSplit/>
          <w:trHeight w:val="1134"/>
        </w:trPr>
        <w:tc>
          <w:tcPr>
            <w:tcW w:w="509" w:type="dxa"/>
            <w:tcBorders>
              <w:top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b/>
                <w:bCs/>
                <w:color w:val="000000" w:themeColor="text1"/>
                <w:sz w:val="24"/>
                <w:szCs w:val="24"/>
                <w:lang w:val="uk-UA"/>
              </w:rPr>
            </w:pPr>
            <w:r w:rsidRPr="00262A57">
              <w:rPr>
                <w:rFonts w:ascii="Times New Roman" w:eastAsia="Times New Roman" w:hAnsi="Times New Roman" w:cs="Times New Roman"/>
                <w:b/>
                <w:bCs/>
                <w:color w:val="000000" w:themeColor="text1"/>
                <w:sz w:val="24"/>
                <w:szCs w:val="24"/>
                <w:lang w:val="uk-UA"/>
              </w:rPr>
              <w:t>6</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 xml:space="preserve">Робочі поїздки представників Рахівської міської ради до закордонних громад-партнерів з метою налагодження </w:t>
            </w:r>
            <w:proofErr w:type="spellStart"/>
            <w:r w:rsidRPr="00262A57">
              <w:rPr>
                <w:rFonts w:ascii="Times New Roman" w:eastAsia="Times New Roman" w:hAnsi="Times New Roman" w:cs="Times New Roman"/>
                <w:color w:val="000000" w:themeColor="text1"/>
                <w:sz w:val="24"/>
                <w:szCs w:val="24"/>
                <w:lang w:val="uk-UA"/>
              </w:rPr>
              <w:t>зв’язків</w:t>
            </w:r>
            <w:proofErr w:type="spellEnd"/>
            <w:r w:rsidRPr="00262A57">
              <w:rPr>
                <w:rFonts w:ascii="Times New Roman" w:eastAsia="Times New Roman" w:hAnsi="Times New Roman" w:cs="Times New Roman"/>
                <w:color w:val="000000" w:themeColor="text1"/>
                <w:sz w:val="24"/>
                <w:szCs w:val="24"/>
                <w:lang w:val="uk-UA"/>
              </w:rPr>
              <w:t xml:space="preserve"> з міжнародними гуманітарними фондами та хабами  </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F131CA" w:rsidRPr="00262A57" w:rsidRDefault="00F131C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За взаємною домовленістю</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F131CA" w:rsidRPr="00262A57" w:rsidRDefault="00F131C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50 000,00</w:t>
            </w:r>
          </w:p>
        </w:tc>
        <w:tc>
          <w:tcPr>
            <w:tcW w:w="3058" w:type="dxa"/>
            <w:tcBorders>
              <w:top w:val="outset" w:sz="6" w:space="0" w:color="auto"/>
              <w:left w:val="outset" w:sz="6" w:space="0" w:color="auto"/>
              <w:bottom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b/>
                <w:bCs/>
                <w:color w:val="000000" w:themeColor="text1"/>
                <w:sz w:val="24"/>
                <w:szCs w:val="24"/>
                <w:lang w:val="uk-UA"/>
              </w:rPr>
            </w:pPr>
            <w:r w:rsidRPr="00262A57">
              <w:rPr>
                <w:rFonts w:ascii="Times New Roman" w:eastAsia="Times New Roman" w:hAnsi="Times New Roman" w:cs="Times New Roman"/>
                <w:bCs/>
                <w:color w:val="000000" w:themeColor="text1"/>
                <w:sz w:val="24"/>
                <w:szCs w:val="24"/>
                <w:lang w:val="uk-UA"/>
              </w:rPr>
              <w:t>Налагоджено</w:t>
            </w:r>
            <w:r w:rsidRPr="00262A57">
              <w:rPr>
                <w:rFonts w:ascii="Times New Roman" w:eastAsia="Times New Roman" w:hAnsi="Times New Roman" w:cs="Times New Roman"/>
                <w:b/>
                <w:bCs/>
                <w:color w:val="000000" w:themeColor="text1"/>
                <w:sz w:val="24"/>
                <w:szCs w:val="24"/>
                <w:lang w:val="uk-UA"/>
              </w:rPr>
              <w:t xml:space="preserve"> </w:t>
            </w:r>
            <w:r w:rsidRPr="00262A57">
              <w:rPr>
                <w:rFonts w:ascii="Times New Roman" w:eastAsia="Times New Roman" w:hAnsi="Times New Roman" w:cs="Times New Roman"/>
                <w:color w:val="000000" w:themeColor="text1"/>
                <w:sz w:val="24"/>
                <w:szCs w:val="24"/>
                <w:lang w:val="uk-UA"/>
              </w:rPr>
              <w:t xml:space="preserve">зв’язки з міжнародними гуманітарними фондами та хабами  </w:t>
            </w:r>
          </w:p>
        </w:tc>
      </w:tr>
      <w:tr w:rsidR="00151D4A" w:rsidRPr="00262A57" w:rsidTr="00F131CA">
        <w:trPr>
          <w:cantSplit/>
          <w:trHeight w:val="1134"/>
        </w:trPr>
        <w:tc>
          <w:tcPr>
            <w:tcW w:w="509" w:type="dxa"/>
            <w:tcBorders>
              <w:top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b/>
                <w:bCs/>
                <w:color w:val="000000" w:themeColor="text1"/>
                <w:sz w:val="24"/>
                <w:szCs w:val="24"/>
                <w:lang w:val="uk-UA"/>
              </w:rPr>
            </w:pPr>
            <w:r w:rsidRPr="00262A57">
              <w:rPr>
                <w:rFonts w:ascii="Times New Roman" w:eastAsia="Times New Roman" w:hAnsi="Times New Roman" w:cs="Times New Roman"/>
                <w:b/>
                <w:bCs/>
                <w:color w:val="000000" w:themeColor="text1"/>
                <w:sz w:val="24"/>
                <w:szCs w:val="24"/>
                <w:lang w:val="uk-UA"/>
              </w:rPr>
              <w:t>7</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 xml:space="preserve">Прийом представників закордонних громад-партнерів з метою обміну досвідом та налагодження співпраці з міжнародними гуманітарними фондами та хабами  </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F131CA" w:rsidRPr="00262A57" w:rsidRDefault="00F131C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За взаємною домовленістю</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F131CA" w:rsidRPr="00262A57" w:rsidRDefault="00F131C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60 000,00</w:t>
            </w:r>
          </w:p>
        </w:tc>
        <w:tc>
          <w:tcPr>
            <w:tcW w:w="3058" w:type="dxa"/>
            <w:tcBorders>
              <w:top w:val="outset" w:sz="6" w:space="0" w:color="auto"/>
              <w:left w:val="outset" w:sz="6" w:space="0" w:color="auto"/>
              <w:bottom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b/>
                <w:bCs/>
                <w:color w:val="000000" w:themeColor="text1"/>
                <w:sz w:val="24"/>
                <w:szCs w:val="24"/>
                <w:lang w:val="uk-UA"/>
              </w:rPr>
            </w:pPr>
            <w:r w:rsidRPr="00262A57">
              <w:rPr>
                <w:rFonts w:ascii="Times New Roman" w:eastAsia="Times New Roman" w:hAnsi="Times New Roman" w:cs="Times New Roman"/>
                <w:bCs/>
                <w:color w:val="000000" w:themeColor="text1"/>
                <w:sz w:val="24"/>
                <w:szCs w:val="24"/>
                <w:lang w:val="uk-UA"/>
              </w:rPr>
              <w:t>Налагоджено</w:t>
            </w:r>
            <w:r w:rsidRPr="00262A57">
              <w:rPr>
                <w:rFonts w:ascii="Times New Roman" w:eastAsia="Times New Roman" w:hAnsi="Times New Roman" w:cs="Times New Roman"/>
                <w:b/>
                <w:bCs/>
                <w:color w:val="000000" w:themeColor="text1"/>
                <w:sz w:val="24"/>
                <w:szCs w:val="24"/>
                <w:lang w:val="uk-UA"/>
              </w:rPr>
              <w:t xml:space="preserve"> </w:t>
            </w:r>
            <w:r w:rsidRPr="00262A57">
              <w:rPr>
                <w:rFonts w:ascii="Times New Roman" w:eastAsia="Times New Roman" w:hAnsi="Times New Roman" w:cs="Times New Roman"/>
                <w:color w:val="000000" w:themeColor="text1"/>
                <w:sz w:val="24"/>
                <w:szCs w:val="24"/>
                <w:lang w:val="uk-UA"/>
              </w:rPr>
              <w:t xml:space="preserve">зв’язки з міжнародними гуманітарними фондами та хабами  </w:t>
            </w:r>
          </w:p>
        </w:tc>
      </w:tr>
      <w:tr w:rsidR="00151D4A" w:rsidRPr="00262A57" w:rsidTr="00F131CA">
        <w:trPr>
          <w:cantSplit/>
          <w:trHeight w:val="1134"/>
        </w:trPr>
        <w:tc>
          <w:tcPr>
            <w:tcW w:w="509" w:type="dxa"/>
            <w:tcBorders>
              <w:top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b/>
                <w:bCs/>
                <w:color w:val="000000" w:themeColor="text1"/>
                <w:sz w:val="24"/>
                <w:szCs w:val="24"/>
                <w:lang w:val="uk-UA"/>
              </w:rPr>
              <w:lastRenderedPageBreak/>
              <w:t> 8</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Прийом міжнародних делегацій з міст-партнерів з метою участі в місцевих спортивних заходах (перевезення, харчування та проживання учасників делегацій; подарункові набори).</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F131CA" w:rsidRPr="00262A57" w:rsidRDefault="00F131C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Згідно з графіком</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F131CA" w:rsidRPr="00262A57" w:rsidRDefault="00F131C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50 000,00</w:t>
            </w:r>
          </w:p>
        </w:tc>
        <w:tc>
          <w:tcPr>
            <w:tcW w:w="3058" w:type="dxa"/>
            <w:tcBorders>
              <w:top w:val="outset" w:sz="6" w:space="0" w:color="auto"/>
              <w:left w:val="outset" w:sz="6" w:space="0" w:color="auto"/>
              <w:bottom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b/>
                <w:bCs/>
                <w:color w:val="000000" w:themeColor="text1"/>
                <w:sz w:val="24"/>
                <w:szCs w:val="24"/>
                <w:lang w:val="uk-UA"/>
              </w:rPr>
              <w:t> </w:t>
            </w:r>
            <w:r w:rsidRPr="00262A57">
              <w:rPr>
                <w:rFonts w:ascii="Times New Roman" w:eastAsia="Times New Roman" w:hAnsi="Times New Roman" w:cs="Times New Roman"/>
                <w:color w:val="000000" w:themeColor="text1"/>
                <w:sz w:val="24"/>
                <w:szCs w:val="24"/>
                <w:lang w:val="uk-UA"/>
              </w:rPr>
              <w:t>Забезпечено обмін делегаціями в культурній та спортивній сферах.</w:t>
            </w:r>
          </w:p>
        </w:tc>
      </w:tr>
      <w:tr w:rsidR="00151D4A" w:rsidRPr="00262A57" w:rsidTr="00F131CA">
        <w:trPr>
          <w:trHeight w:val="404"/>
        </w:trPr>
        <w:tc>
          <w:tcPr>
            <w:tcW w:w="509" w:type="dxa"/>
            <w:tcBorders>
              <w:top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b/>
                <w:bCs/>
                <w:color w:val="000000" w:themeColor="text1"/>
                <w:sz w:val="24"/>
                <w:szCs w:val="24"/>
                <w:lang w:val="uk-UA"/>
              </w:rPr>
            </w:pP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b/>
                <w:bCs/>
                <w:color w:val="000000" w:themeColor="text1"/>
                <w:sz w:val="24"/>
                <w:szCs w:val="24"/>
                <w:lang w:val="uk-UA"/>
              </w:rPr>
              <w:t>РАЗОМ</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b/>
                <w:bCs/>
                <w:color w:val="000000" w:themeColor="text1"/>
                <w:sz w:val="24"/>
                <w:szCs w:val="24"/>
                <w:lang w:val="uk-UA"/>
              </w:rPr>
              <w:t> </w:t>
            </w:r>
          </w:p>
        </w:tc>
        <w:tc>
          <w:tcPr>
            <w:tcW w:w="1135" w:type="dxa"/>
            <w:tcBorders>
              <w:top w:val="outset" w:sz="6" w:space="0" w:color="auto"/>
              <w:left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b/>
                <w:bCs/>
                <w:color w:val="000000" w:themeColor="text1"/>
                <w:sz w:val="24"/>
                <w:szCs w:val="24"/>
                <w:lang w:val="uk-UA"/>
              </w:rPr>
              <w:t> </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b/>
                <w:bCs/>
                <w:color w:val="000000" w:themeColor="text1"/>
                <w:sz w:val="24"/>
                <w:szCs w:val="24"/>
                <w:lang w:val="uk-UA"/>
              </w:rPr>
              <w:t>435 000,00</w:t>
            </w:r>
          </w:p>
        </w:tc>
        <w:tc>
          <w:tcPr>
            <w:tcW w:w="3058" w:type="dxa"/>
            <w:tcBorders>
              <w:top w:val="outset" w:sz="6" w:space="0" w:color="auto"/>
              <w:left w:val="outset" w:sz="6" w:space="0" w:color="auto"/>
              <w:bottom w:val="outset" w:sz="6" w:space="0" w:color="auto"/>
            </w:tcBorders>
            <w:shd w:val="clear" w:color="auto" w:fill="FFFFFF"/>
            <w:vAlign w:val="center"/>
          </w:tcPr>
          <w:p w:rsidR="00F131CA" w:rsidRPr="00262A57" w:rsidRDefault="00F131CA" w:rsidP="00262A57">
            <w:pPr>
              <w:spacing w:after="0" w:line="240" w:lineRule="auto"/>
              <w:rPr>
                <w:rFonts w:ascii="Times New Roman" w:eastAsia="Times New Roman" w:hAnsi="Times New Roman" w:cs="Times New Roman"/>
                <w:b/>
                <w:bCs/>
                <w:color w:val="000000" w:themeColor="text1"/>
                <w:sz w:val="24"/>
                <w:szCs w:val="24"/>
                <w:lang w:val="uk-UA"/>
              </w:rPr>
            </w:pPr>
          </w:p>
        </w:tc>
      </w:tr>
    </w:tbl>
    <w:p w:rsidR="00F131CA" w:rsidRPr="00262A57" w:rsidRDefault="00F131CA" w:rsidP="00262A57">
      <w:pPr>
        <w:spacing w:after="0" w:line="240" w:lineRule="auto"/>
        <w:rPr>
          <w:rFonts w:ascii="Times New Roman" w:eastAsia="Times New Roman" w:hAnsi="Times New Roman" w:cs="Times New Roman"/>
          <w:color w:val="000000" w:themeColor="text1"/>
          <w:sz w:val="28"/>
          <w:szCs w:val="28"/>
          <w:lang w:val="uk-UA"/>
        </w:rPr>
      </w:pP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Витрати по реалізації Програми розвитку міжнародної співпраці передбачаються за рахунок коштів місцевого  бюджету  та інших джерел фінансування, які не заборонені чинним Законодавством України.</w:t>
      </w:r>
    </w:p>
    <w:p w:rsidR="00F131CA" w:rsidRPr="00262A57" w:rsidRDefault="00F131CA" w:rsidP="00262A57">
      <w:pPr>
        <w:spacing w:after="0" w:line="240" w:lineRule="auto"/>
        <w:rPr>
          <w:rFonts w:ascii="Times New Roman" w:eastAsia="Times New Roman" w:hAnsi="Times New Roman" w:cs="Times New Roman"/>
          <w:b/>
          <w:bCs/>
          <w:color w:val="000000" w:themeColor="text1"/>
          <w:sz w:val="28"/>
          <w:szCs w:val="28"/>
          <w:lang w:val="uk-UA"/>
        </w:rPr>
      </w:pPr>
    </w:p>
    <w:p w:rsidR="00F131CA" w:rsidRPr="00262A57" w:rsidRDefault="00F131CA" w:rsidP="00262A57">
      <w:pPr>
        <w:spacing w:after="0" w:line="240" w:lineRule="auto"/>
        <w:jc w:val="center"/>
        <w:rPr>
          <w:rFonts w:ascii="Times New Roman" w:eastAsia="Times New Roman" w:hAnsi="Times New Roman" w:cs="Times New Roman"/>
          <w:i/>
          <w:color w:val="000000" w:themeColor="text1"/>
          <w:sz w:val="28"/>
          <w:szCs w:val="28"/>
          <w:lang w:val="uk-UA"/>
        </w:rPr>
      </w:pPr>
      <w:r w:rsidRPr="00262A57">
        <w:rPr>
          <w:rFonts w:ascii="Times New Roman" w:eastAsia="Times New Roman" w:hAnsi="Times New Roman" w:cs="Times New Roman"/>
          <w:b/>
          <w:bCs/>
          <w:i/>
          <w:color w:val="000000" w:themeColor="text1"/>
          <w:sz w:val="28"/>
          <w:szCs w:val="28"/>
          <w:lang w:val="uk-UA"/>
        </w:rPr>
        <w:t>6. Організація виконання і контроль за виконанням Програми</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Організацію виконання Програми забезпечує Виконавчий комітет Рахівської міської  ради.</w:t>
      </w:r>
    </w:p>
    <w:p w:rsidR="00F131CA" w:rsidRPr="00262A57" w:rsidRDefault="00F131CA" w:rsidP="00262A57">
      <w:pPr>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Контроль за виконанням заходів Програми здійснює постійна комісія з соціально-економічного, культурного розвитку, освіти, охорони здоров’я і спорту, депутатської етики та регламенту.</w:t>
      </w:r>
    </w:p>
    <w:p w:rsidR="00F131CA" w:rsidRPr="00262A57" w:rsidRDefault="00F131CA" w:rsidP="00262A57">
      <w:pPr>
        <w:spacing w:after="0" w:line="240" w:lineRule="auto"/>
        <w:jc w:val="both"/>
        <w:rPr>
          <w:rFonts w:ascii="Times New Roman" w:eastAsia="Times New Roman" w:hAnsi="Times New Roman" w:cs="Times New Roman"/>
          <w:b/>
          <w:bCs/>
          <w:color w:val="000000" w:themeColor="text1"/>
          <w:sz w:val="28"/>
          <w:szCs w:val="28"/>
          <w:lang w:val="uk-UA"/>
        </w:rPr>
      </w:pPr>
    </w:p>
    <w:p w:rsidR="00F131CA" w:rsidRPr="00262A57" w:rsidRDefault="00F131CA" w:rsidP="00262A57">
      <w:pPr>
        <w:spacing w:after="0" w:line="240" w:lineRule="auto"/>
        <w:rPr>
          <w:rFonts w:ascii="Times New Roman" w:eastAsia="Times New Roman" w:hAnsi="Times New Roman" w:cs="Times New Roman"/>
          <w:color w:val="000000" w:themeColor="text1"/>
          <w:sz w:val="24"/>
          <w:szCs w:val="24"/>
          <w:lang w:val="uk-UA"/>
        </w:rPr>
      </w:pPr>
    </w:p>
    <w:p w:rsidR="00F131CA" w:rsidRPr="00262A57" w:rsidRDefault="00F131CA" w:rsidP="00262A57">
      <w:pPr>
        <w:spacing w:after="0" w:line="240" w:lineRule="auto"/>
        <w:rPr>
          <w:rFonts w:ascii="Times New Roman" w:eastAsia="Times New Roman" w:hAnsi="Times New Roman" w:cs="Times New Roman"/>
          <w:color w:val="000000" w:themeColor="text1"/>
          <w:sz w:val="28"/>
          <w:lang w:val="uk-UA"/>
        </w:rPr>
      </w:pPr>
      <w:r w:rsidRPr="00262A57">
        <w:rPr>
          <w:rFonts w:ascii="Times New Roman" w:eastAsia="Times New Roman" w:hAnsi="Times New Roman" w:cs="Times New Roman"/>
          <w:color w:val="000000" w:themeColor="text1"/>
          <w:sz w:val="28"/>
          <w:lang w:val="uk-UA"/>
        </w:rPr>
        <w:t>Секретар ради</w:t>
      </w:r>
      <w:r w:rsidRPr="00262A57">
        <w:rPr>
          <w:rFonts w:ascii="Times New Roman" w:eastAsia="Times New Roman" w:hAnsi="Times New Roman" w:cs="Times New Roman"/>
          <w:color w:val="000000" w:themeColor="text1"/>
          <w:sz w:val="28"/>
          <w:lang w:val="uk-UA"/>
        </w:rPr>
        <w:tab/>
      </w:r>
      <w:r w:rsidRPr="00262A57">
        <w:rPr>
          <w:rFonts w:ascii="Times New Roman" w:eastAsia="Times New Roman" w:hAnsi="Times New Roman" w:cs="Times New Roman"/>
          <w:color w:val="000000" w:themeColor="text1"/>
          <w:sz w:val="28"/>
          <w:lang w:val="uk-UA"/>
        </w:rPr>
        <w:tab/>
      </w:r>
      <w:r w:rsidRPr="00262A57">
        <w:rPr>
          <w:rFonts w:ascii="Times New Roman" w:eastAsia="Times New Roman" w:hAnsi="Times New Roman" w:cs="Times New Roman"/>
          <w:color w:val="000000" w:themeColor="text1"/>
          <w:sz w:val="28"/>
          <w:lang w:val="uk-UA"/>
        </w:rPr>
        <w:tab/>
      </w:r>
      <w:r w:rsidRPr="00262A57">
        <w:rPr>
          <w:rFonts w:ascii="Times New Roman" w:eastAsia="Times New Roman" w:hAnsi="Times New Roman" w:cs="Times New Roman"/>
          <w:color w:val="000000" w:themeColor="text1"/>
          <w:sz w:val="28"/>
          <w:lang w:val="uk-UA"/>
        </w:rPr>
        <w:tab/>
      </w:r>
      <w:r w:rsidRPr="00262A57">
        <w:rPr>
          <w:rFonts w:ascii="Times New Roman" w:eastAsia="Times New Roman" w:hAnsi="Times New Roman" w:cs="Times New Roman"/>
          <w:color w:val="000000" w:themeColor="text1"/>
          <w:sz w:val="28"/>
          <w:lang w:val="uk-UA"/>
        </w:rPr>
        <w:tab/>
      </w:r>
      <w:r w:rsidRPr="00262A57">
        <w:rPr>
          <w:rFonts w:ascii="Times New Roman" w:eastAsia="Times New Roman" w:hAnsi="Times New Roman" w:cs="Times New Roman"/>
          <w:color w:val="000000" w:themeColor="text1"/>
          <w:sz w:val="28"/>
          <w:lang w:val="uk-UA"/>
        </w:rPr>
        <w:tab/>
      </w:r>
      <w:r w:rsidRPr="00262A57">
        <w:rPr>
          <w:rFonts w:ascii="Times New Roman" w:eastAsia="Times New Roman" w:hAnsi="Times New Roman" w:cs="Times New Roman"/>
          <w:color w:val="000000" w:themeColor="text1"/>
          <w:sz w:val="28"/>
          <w:lang w:val="uk-UA"/>
        </w:rPr>
        <w:tab/>
      </w:r>
      <w:r w:rsidRPr="00262A57">
        <w:rPr>
          <w:rFonts w:ascii="Times New Roman" w:eastAsia="Times New Roman" w:hAnsi="Times New Roman" w:cs="Times New Roman"/>
          <w:color w:val="000000" w:themeColor="text1"/>
          <w:sz w:val="28"/>
          <w:lang w:val="uk-UA"/>
        </w:rPr>
        <w:tab/>
        <w:t>Д.БРЕХЛІЧУК</w:t>
      </w:r>
    </w:p>
    <w:p w:rsidR="00F131CA" w:rsidRPr="00262A57" w:rsidRDefault="00F131CA" w:rsidP="00262A57">
      <w:pPr>
        <w:spacing w:after="0" w:line="240" w:lineRule="auto"/>
        <w:rPr>
          <w:rFonts w:ascii="Times New Roman" w:eastAsia="Times New Roman" w:hAnsi="Times New Roman" w:cs="Times New Roman"/>
          <w:color w:val="000000" w:themeColor="text1"/>
          <w:sz w:val="28"/>
          <w:szCs w:val="28"/>
          <w:lang w:val="uk-UA"/>
        </w:rPr>
      </w:pPr>
    </w:p>
    <w:p w:rsidR="008D6B20" w:rsidRPr="00262A57" w:rsidRDefault="008D6B20" w:rsidP="00262A57">
      <w:pPr>
        <w:spacing w:after="0" w:line="240" w:lineRule="auto"/>
        <w:rPr>
          <w:rFonts w:ascii="Times New Roman" w:eastAsia="Times New Roman" w:hAnsi="Times New Roman" w:cs="Times New Roman"/>
          <w:color w:val="000000" w:themeColor="text1"/>
          <w:sz w:val="28"/>
          <w:lang w:val="uk-UA"/>
        </w:rPr>
      </w:pPr>
      <w:r w:rsidRPr="00262A57">
        <w:rPr>
          <w:rFonts w:ascii="Times New Roman" w:eastAsia="Times New Roman" w:hAnsi="Times New Roman" w:cs="Times New Roman"/>
          <w:color w:val="000000" w:themeColor="text1"/>
          <w:sz w:val="28"/>
          <w:lang w:val="uk-UA"/>
        </w:rPr>
        <w:br w:type="page"/>
      </w:r>
    </w:p>
    <w:p w:rsidR="008D6B20" w:rsidRPr="00262A57" w:rsidRDefault="008D6B20" w:rsidP="00262A57">
      <w:pPr>
        <w:spacing w:after="0" w:line="240" w:lineRule="auto"/>
        <w:jc w:val="right"/>
        <w:rPr>
          <w:rFonts w:ascii="Times New Roman" w:eastAsia="Calibri" w:hAnsi="Times New Roman" w:cs="Times New Roman"/>
          <w:color w:val="000000" w:themeColor="text1"/>
          <w:sz w:val="27"/>
          <w:szCs w:val="27"/>
          <w:lang w:val="uk-UA"/>
        </w:rPr>
      </w:pPr>
    </w:p>
    <w:p w:rsidR="00F131CA" w:rsidRPr="00262A57" w:rsidRDefault="00F131CA" w:rsidP="00262A57">
      <w:pPr>
        <w:spacing w:after="0" w:line="240" w:lineRule="auto"/>
        <w:jc w:val="right"/>
        <w:rPr>
          <w:rFonts w:ascii="Times New Roman" w:hAnsi="Times New Roman" w:cs="Times New Roman"/>
          <w:color w:val="000000" w:themeColor="text1"/>
          <w:sz w:val="27"/>
          <w:szCs w:val="27"/>
          <w:lang w:val="uk-UA"/>
        </w:rPr>
      </w:pPr>
      <w:r w:rsidRPr="00262A57">
        <w:rPr>
          <w:rFonts w:ascii="Times New Roman" w:hAnsi="Times New Roman" w:cs="Times New Roman"/>
          <w:noProof/>
          <w:color w:val="000000" w:themeColor="text1"/>
          <w:sz w:val="27"/>
          <w:szCs w:val="27"/>
          <w:lang w:eastAsia="ru-RU"/>
        </w:rPr>
        <w:drawing>
          <wp:anchor distT="0" distB="0" distL="114300" distR="114300" simplePos="0" relativeHeight="251679744" behindDoc="1" locked="0" layoutInCell="1" allowOverlap="1" wp14:anchorId="2F770214" wp14:editId="03978805">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131CA" w:rsidRPr="00262A57" w:rsidRDefault="00F131CA" w:rsidP="00262A57">
      <w:pPr>
        <w:spacing w:after="0" w:line="240" w:lineRule="auto"/>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lang w:val="uk-UA"/>
        </w:rPr>
        <w:br w:type="textWrapping" w:clear="all"/>
        <w:t xml:space="preserve">                                                       У К Р А Ї Н А </w:t>
      </w:r>
    </w:p>
    <w:p w:rsidR="00F131CA" w:rsidRPr="00262A57" w:rsidRDefault="00F131CA" w:rsidP="00262A57">
      <w:pPr>
        <w:spacing w:after="0" w:line="240" w:lineRule="auto"/>
        <w:jc w:val="center"/>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lang w:val="uk-UA"/>
        </w:rPr>
        <w:t xml:space="preserve">Р А Х І В С Ь К А  М І С Ь К А  Р А Д А </w:t>
      </w:r>
    </w:p>
    <w:p w:rsidR="00F131CA" w:rsidRPr="00262A57" w:rsidRDefault="00F131CA" w:rsidP="00262A57">
      <w:pPr>
        <w:spacing w:after="0" w:line="240" w:lineRule="auto"/>
        <w:jc w:val="center"/>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lang w:val="uk-UA"/>
        </w:rPr>
        <w:t xml:space="preserve">Р А Х І В С Ь К О Г О  Р А Й О Н У  </w:t>
      </w:r>
    </w:p>
    <w:p w:rsidR="00F131CA" w:rsidRPr="00262A57" w:rsidRDefault="00F131CA" w:rsidP="00262A57">
      <w:pPr>
        <w:spacing w:after="0" w:line="240" w:lineRule="auto"/>
        <w:jc w:val="center"/>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lang w:val="uk-UA"/>
        </w:rPr>
        <w:t>З А К А Р П А Т С Ь К О Ї  О Б Л А С Т І</w:t>
      </w:r>
    </w:p>
    <w:p w:rsidR="00F131CA" w:rsidRPr="00262A57" w:rsidRDefault="00F131CA" w:rsidP="00262A57">
      <w:pPr>
        <w:spacing w:after="0" w:line="240" w:lineRule="auto"/>
        <w:jc w:val="center"/>
        <w:rPr>
          <w:rFonts w:ascii="Times New Roman" w:eastAsia="Calibri" w:hAnsi="Times New Roman" w:cs="Times New Roman"/>
          <w:b/>
          <w:color w:val="000000" w:themeColor="text1"/>
          <w:sz w:val="27"/>
          <w:szCs w:val="27"/>
          <w:lang w:val="uk-UA"/>
        </w:rPr>
      </w:pPr>
      <w:r w:rsidRPr="00262A57">
        <w:rPr>
          <w:rFonts w:ascii="Times New Roman" w:eastAsia="Calibri" w:hAnsi="Times New Roman" w:cs="Times New Roman"/>
          <w:b/>
          <w:color w:val="000000" w:themeColor="text1"/>
          <w:sz w:val="27"/>
          <w:szCs w:val="27"/>
          <w:lang w:val="uk-UA"/>
        </w:rPr>
        <w:t>28 сесія восьмого скликання</w:t>
      </w:r>
    </w:p>
    <w:p w:rsidR="00F131CA" w:rsidRPr="00262A57" w:rsidRDefault="00F131CA" w:rsidP="00262A57">
      <w:pPr>
        <w:spacing w:after="0" w:line="240" w:lineRule="auto"/>
        <w:rPr>
          <w:rFonts w:ascii="Times New Roman" w:hAnsi="Times New Roman" w:cs="Times New Roman"/>
          <w:color w:val="000000" w:themeColor="text1"/>
          <w:sz w:val="27"/>
          <w:szCs w:val="27"/>
          <w:lang w:val="uk-UA"/>
        </w:rPr>
      </w:pPr>
    </w:p>
    <w:p w:rsidR="00F131CA" w:rsidRPr="00262A57" w:rsidRDefault="00F131CA" w:rsidP="00262A57">
      <w:pPr>
        <w:spacing w:after="0" w:line="240" w:lineRule="auto"/>
        <w:jc w:val="center"/>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lang w:val="uk-UA"/>
        </w:rPr>
        <w:t xml:space="preserve">Р І Ш Е Н </w:t>
      </w:r>
      <w:proofErr w:type="spellStart"/>
      <w:r w:rsidRPr="00262A57">
        <w:rPr>
          <w:rFonts w:ascii="Times New Roman" w:hAnsi="Times New Roman" w:cs="Times New Roman"/>
          <w:color w:val="000000" w:themeColor="text1"/>
          <w:sz w:val="27"/>
          <w:szCs w:val="27"/>
          <w:lang w:val="uk-UA"/>
        </w:rPr>
        <w:t>Н</w:t>
      </w:r>
      <w:proofErr w:type="spellEnd"/>
      <w:r w:rsidRPr="00262A57">
        <w:rPr>
          <w:rFonts w:ascii="Times New Roman" w:hAnsi="Times New Roman" w:cs="Times New Roman"/>
          <w:color w:val="000000" w:themeColor="text1"/>
          <w:sz w:val="27"/>
          <w:szCs w:val="27"/>
          <w:lang w:val="uk-UA"/>
        </w:rPr>
        <w:t xml:space="preserve"> Я</w:t>
      </w:r>
    </w:p>
    <w:p w:rsidR="00F131CA" w:rsidRPr="00262A57" w:rsidRDefault="00F131CA" w:rsidP="00262A57">
      <w:pPr>
        <w:spacing w:after="0" w:line="240" w:lineRule="auto"/>
        <w:rPr>
          <w:rFonts w:ascii="Times New Roman" w:hAnsi="Times New Roman" w:cs="Times New Roman"/>
          <w:color w:val="000000" w:themeColor="text1"/>
          <w:sz w:val="27"/>
          <w:szCs w:val="27"/>
          <w:lang w:val="uk-UA"/>
        </w:rPr>
      </w:pPr>
    </w:p>
    <w:p w:rsidR="00F131CA" w:rsidRPr="00262A57" w:rsidRDefault="00F131CA" w:rsidP="00262A57">
      <w:pPr>
        <w:spacing w:after="0" w:line="240" w:lineRule="auto"/>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lang w:val="uk-UA"/>
        </w:rPr>
        <w:t xml:space="preserve">від  22 грудня 2022 року  </w:t>
      </w:r>
      <w:r w:rsidRPr="00262A57">
        <w:rPr>
          <w:rFonts w:ascii="Times New Roman" w:hAnsi="Times New Roman" w:cs="Times New Roman"/>
          <w:color w:val="000000" w:themeColor="text1"/>
          <w:sz w:val="27"/>
          <w:szCs w:val="27"/>
          <w:lang w:val="uk-UA"/>
        </w:rPr>
        <w:tab/>
      </w:r>
      <w:r w:rsidRPr="00262A57">
        <w:rPr>
          <w:rFonts w:ascii="Times New Roman" w:hAnsi="Times New Roman" w:cs="Times New Roman"/>
          <w:color w:val="000000" w:themeColor="text1"/>
          <w:sz w:val="27"/>
          <w:szCs w:val="27"/>
          <w:lang w:val="uk-UA"/>
        </w:rPr>
        <w:tab/>
      </w:r>
      <w:r w:rsidRPr="00262A57">
        <w:rPr>
          <w:rFonts w:ascii="Times New Roman" w:hAnsi="Times New Roman" w:cs="Times New Roman"/>
          <w:color w:val="000000" w:themeColor="text1"/>
          <w:sz w:val="27"/>
          <w:szCs w:val="27"/>
          <w:lang w:val="uk-UA"/>
        </w:rPr>
        <w:tab/>
      </w:r>
      <w:r w:rsidRPr="00262A57">
        <w:rPr>
          <w:rFonts w:ascii="Times New Roman" w:hAnsi="Times New Roman" w:cs="Times New Roman"/>
          <w:color w:val="000000" w:themeColor="text1"/>
          <w:sz w:val="27"/>
          <w:szCs w:val="27"/>
          <w:lang w:val="uk-UA"/>
        </w:rPr>
        <w:tab/>
      </w:r>
      <w:r w:rsidRPr="00262A57">
        <w:rPr>
          <w:rFonts w:ascii="Times New Roman" w:hAnsi="Times New Roman" w:cs="Times New Roman"/>
          <w:color w:val="000000" w:themeColor="text1"/>
          <w:sz w:val="27"/>
          <w:szCs w:val="27"/>
          <w:lang w:val="uk-UA"/>
        </w:rPr>
        <w:tab/>
      </w:r>
      <w:r w:rsidRPr="00262A57">
        <w:rPr>
          <w:rFonts w:ascii="Times New Roman" w:hAnsi="Times New Roman" w:cs="Times New Roman"/>
          <w:color w:val="000000" w:themeColor="text1"/>
          <w:sz w:val="27"/>
          <w:szCs w:val="27"/>
          <w:lang w:val="uk-UA"/>
        </w:rPr>
        <w:tab/>
      </w:r>
      <w:r w:rsidRPr="00262A57">
        <w:rPr>
          <w:rFonts w:ascii="Times New Roman" w:hAnsi="Times New Roman" w:cs="Times New Roman"/>
          <w:color w:val="000000" w:themeColor="text1"/>
          <w:sz w:val="27"/>
          <w:szCs w:val="27"/>
          <w:lang w:val="uk-UA"/>
        </w:rPr>
        <w:tab/>
      </w:r>
      <w:r w:rsidRPr="00262A57">
        <w:rPr>
          <w:rFonts w:ascii="Times New Roman" w:hAnsi="Times New Roman" w:cs="Times New Roman"/>
          <w:color w:val="000000" w:themeColor="text1"/>
          <w:sz w:val="27"/>
          <w:szCs w:val="27"/>
          <w:lang w:val="uk-UA"/>
        </w:rPr>
        <w:tab/>
        <w:t>№429</w:t>
      </w:r>
    </w:p>
    <w:p w:rsidR="00F131CA" w:rsidRPr="00262A57" w:rsidRDefault="00F131CA" w:rsidP="00262A57">
      <w:pPr>
        <w:spacing w:after="0" w:line="240" w:lineRule="auto"/>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lang w:val="uk-UA"/>
        </w:rPr>
        <w:t>м. Рахів</w:t>
      </w:r>
    </w:p>
    <w:p w:rsidR="00F131CA" w:rsidRPr="00262A57" w:rsidRDefault="00F131CA" w:rsidP="00262A57">
      <w:pPr>
        <w:spacing w:after="0" w:line="240" w:lineRule="auto"/>
        <w:rPr>
          <w:rFonts w:ascii="Times New Roman" w:hAnsi="Times New Roman" w:cs="Times New Roman"/>
          <w:color w:val="000000" w:themeColor="text1"/>
          <w:sz w:val="27"/>
          <w:szCs w:val="27"/>
          <w:lang w:val="uk-UA"/>
        </w:rPr>
      </w:pPr>
    </w:p>
    <w:p w:rsidR="00F131CA" w:rsidRPr="00262A57" w:rsidRDefault="00F131CA" w:rsidP="00262A57">
      <w:pPr>
        <w:autoSpaceDE w:val="0"/>
        <w:autoSpaceDN w:val="0"/>
        <w:adjustRightInd w:val="0"/>
        <w:spacing w:after="0" w:line="240" w:lineRule="auto"/>
        <w:rPr>
          <w:rFonts w:ascii="Times New Roman" w:hAnsi="Times New Roman" w:cs="Times New Roman"/>
          <w:color w:val="000000" w:themeColor="text1"/>
          <w:sz w:val="27"/>
          <w:szCs w:val="27"/>
          <w:lang w:val="uk-UA"/>
        </w:rPr>
      </w:pPr>
      <w:bookmarkStart w:id="26" w:name="_Hlk121750436"/>
      <w:r w:rsidRPr="00262A57">
        <w:rPr>
          <w:rFonts w:ascii="Times New Roman" w:hAnsi="Times New Roman" w:cs="Times New Roman"/>
          <w:color w:val="000000" w:themeColor="text1"/>
          <w:sz w:val="27"/>
          <w:szCs w:val="27"/>
          <w:lang w:val="uk-UA"/>
        </w:rPr>
        <w:t>Про затвердження Програми попередження</w:t>
      </w:r>
    </w:p>
    <w:p w:rsidR="00F131CA" w:rsidRPr="00262A57" w:rsidRDefault="00F131CA" w:rsidP="00262A57">
      <w:pPr>
        <w:autoSpaceDE w:val="0"/>
        <w:autoSpaceDN w:val="0"/>
        <w:adjustRightInd w:val="0"/>
        <w:spacing w:after="0" w:line="240" w:lineRule="auto"/>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lang w:val="uk-UA"/>
        </w:rPr>
        <w:t>захворюваності на гостру респіраторну інфекцію,</w:t>
      </w:r>
    </w:p>
    <w:p w:rsidR="00F131CA" w:rsidRPr="00262A57" w:rsidRDefault="00F131CA" w:rsidP="00262A57">
      <w:pPr>
        <w:autoSpaceDE w:val="0"/>
        <w:autoSpaceDN w:val="0"/>
        <w:adjustRightInd w:val="0"/>
        <w:spacing w:after="0" w:line="240" w:lineRule="auto"/>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lang w:val="uk-UA"/>
        </w:rPr>
        <w:t xml:space="preserve">спричинену коронавірусом SARS-CoV-2 на території </w:t>
      </w:r>
    </w:p>
    <w:p w:rsidR="00F131CA" w:rsidRPr="00262A57" w:rsidRDefault="00F131CA" w:rsidP="00262A57">
      <w:pPr>
        <w:autoSpaceDE w:val="0"/>
        <w:autoSpaceDN w:val="0"/>
        <w:adjustRightInd w:val="0"/>
        <w:spacing w:after="0" w:line="240" w:lineRule="auto"/>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lang w:val="uk-UA"/>
        </w:rPr>
        <w:t>Рахівської міської територіальної громади на 2023 рік</w:t>
      </w:r>
    </w:p>
    <w:bookmarkEnd w:id="26"/>
    <w:p w:rsidR="00F131CA" w:rsidRPr="00262A57" w:rsidRDefault="00F131CA" w:rsidP="00262A57">
      <w:pPr>
        <w:tabs>
          <w:tab w:val="left" w:pos="7760"/>
        </w:tabs>
        <w:autoSpaceDE w:val="0"/>
        <w:autoSpaceDN w:val="0"/>
        <w:adjustRightInd w:val="0"/>
        <w:spacing w:after="0" w:line="240" w:lineRule="auto"/>
        <w:rPr>
          <w:rFonts w:ascii="Times New Roman" w:hAnsi="Times New Roman" w:cs="Times New Roman"/>
          <w:color w:val="000000" w:themeColor="text1"/>
          <w:sz w:val="27"/>
          <w:szCs w:val="27"/>
          <w:lang w:val="uk-UA"/>
        </w:rPr>
      </w:pPr>
    </w:p>
    <w:p w:rsidR="00F131CA" w:rsidRPr="00262A57" w:rsidRDefault="00F131CA" w:rsidP="00262A57">
      <w:pPr>
        <w:spacing w:after="0" w:line="240" w:lineRule="auto"/>
        <w:ind w:firstLine="708"/>
        <w:jc w:val="both"/>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lang w:val="uk-UA"/>
        </w:rPr>
        <w:t>Відповідно до Закону України "Про місцеве самоврядування в Україні", Указу Президента України від 13 березня 2020 року №87/2020 "Про рішення Ради національної безпеки і оборони України" від 13 березня 2020 року "Про невідкладні заходи щодо забезпечення національної безпеки в умовах спалаху гострої респіраторної хвороби COVID-19, спричиненої коронавірусом SARS-CoV-2", Постанови Кабінету Міністрів України від 11 березня 2020 року №211 "Про запобігання поширенню на території України гострої респіраторної хвороби COVID-19, спричиненої коронавірусом SARS-CoV-2" із внесеними змінами,  з метою попередження розповсюдження захворюваності на гостру респіраторну інфекцію, спричинену коронавірусом  на території Рахівської міської територіальної громади, Рахівська міська рада</w:t>
      </w:r>
    </w:p>
    <w:p w:rsidR="00F131CA" w:rsidRPr="00262A57" w:rsidRDefault="00F131CA" w:rsidP="00262A57">
      <w:pPr>
        <w:tabs>
          <w:tab w:val="left" w:pos="4068"/>
        </w:tabs>
        <w:spacing w:after="0" w:line="240" w:lineRule="auto"/>
        <w:jc w:val="both"/>
        <w:rPr>
          <w:rFonts w:ascii="Times New Roman" w:hAnsi="Times New Roman" w:cs="Times New Roman"/>
          <w:color w:val="000000" w:themeColor="text1"/>
          <w:sz w:val="27"/>
          <w:szCs w:val="27"/>
          <w:lang w:val="uk-UA" w:eastAsia="uk-UA"/>
        </w:rPr>
      </w:pPr>
      <w:r w:rsidRPr="00262A57">
        <w:rPr>
          <w:rFonts w:ascii="Times New Roman" w:hAnsi="Times New Roman" w:cs="Times New Roman"/>
          <w:color w:val="000000" w:themeColor="text1"/>
          <w:sz w:val="27"/>
          <w:szCs w:val="27"/>
          <w:lang w:val="uk-UA" w:eastAsia="uk-UA"/>
        </w:rPr>
        <w:tab/>
      </w:r>
    </w:p>
    <w:p w:rsidR="00F131CA" w:rsidRPr="00262A57" w:rsidRDefault="00F131CA" w:rsidP="00262A57">
      <w:pPr>
        <w:spacing w:after="0" w:line="240" w:lineRule="auto"/>
        <w:jc w:val="center"/>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lang w:val="uk-UA"/>
        </w:rPr>
        <w:t>В И Р І Ш И Л А:</w:t>
      </w:r>
    </w:p>
    <w:p w:rsidR="00F131CA" w:rsidRPr="00262A57" w:rsidRDefault="00F131CA" w:rsidP="00262A57">
      <w:pPr>
        <w:autoSpaceDE w:val="0"/>
        <w:autoSpaceDN w:val="0"/>
        <w:adjustRightInd w:val="0"/>
        <w:spacing w:after="0" w:line="240" w:lineRule="auto"/>
        <w:jc w:val="both"/>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lang w:val="uk-UA"/>
        </w:rPr>
        <w:t xml:space="preserve">      1.Затвердити Програму попередження захворюваності на гостру респіраторну інфекцію, спричинену коронавірусом SARS-CoV-2  на території Рахівської міської територіальної громади на 2023 рік ( далі Програма) згідно з додатком №1.</w:t>
      </w:r>
    </w:p>
    <w:p w:rsidR="00F131CA" w:rsidRPr="00262A57" w:rsidRDefault="00F131CA" w:rsidP="00262A57">
      <w:pPr>
        <w:autoSpaceDE w:val="0"/>
        <w:autoSpaceDN w:val="0"/>
        <w:adjustRightInd w:val="0"/>
        <w:spacing w:after="0" w:line="240" w:lineRule="auto"/>
        <w:ind w:firstLine="708"/>
        <w:jc w:val="both"/>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lang w:val="uk-UA"/>
        </w:rPr>
        <w:t>2.Фінансовому відділу міської ради передбачити  кошти на фінансування заходів, спрямованих на виконання Програми.</w:t>
      </w:r>
    </w:p>
    <w:p w:rsidR="00F131CA" w:rsidRPr="00262A57" w:rsidRDefault="00F131CA" w:rsidP="00262A57">
      <w:pPr>
        <w:autoSpaceDE w:val="0"/>
        <w:autoSpaceDN w:val="0"/>
        <w:adjustRightInd w:val="0"/>
        <w:spacing w:after="0" w:line="240" w:lineRule="auto"/>
        <w:ind w:firstLine="708"/>
        <w:jc w:val="both"/>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lang w:val="uk-UA"/>
        </w:rPr>
        <w:t>3.Контроль за виконанням даного рішення покласти на постійну комісію з питань бюджету, тарифів і цін та комісію з питань техногенно-екологічної безпеки та надзвичайних ситуацій.</w:t>
      </w:r>
    </w:p>
    <w:p w:rsidR="00F131CA" w:rsidRDefault="00F131CA" w:rsidP="00E126E1">
      <w:pPr>
        <w:autoSpaceDE w:val="0"/>
        <w:autoSpaceDN w:val="0"/>
        <w:adjustRightInd w:val="0"/>
        <w:spacing w:after="0" w:line="240" w:lineRule="auto"/>
        <w:jc w:val="both"/>
        <w:rPr>
          <w:rFonts w:ascii="Times New Roman" w:hAnsi="Times New Roman" w:cs="Times New Roman"/>
          <w:color w:val="000000" w:themeColor="text1"/>
          <w:sz w:val="27"/>
          <w:szCs w:val="27"/>
          <w:lang w:val="uk-UA"/>
        </w:rPr>
      </w:pPr>
    </w:p>
    <w:p w:rsidR="00E126E1" w:rsidRDefault="00E126E1" w:rsidP="00E126E1">
      <w:pPr>
        <w:autoSpaceDE w:val="0"/>
        <w:autoSpaceDN w:val="0"/>
        <w:adjustRightInd w:val="0"/>
        <w:spacing w:after="0" w:line="240" w:lineRule="auto"/>
        <w:jc w:val="both"/>
        <w:rPr>
          <w:rFonts w:ascii="Times New Roman" w:hAnsi="Times New Roman" w:cs="Times New Roman"/>
          <w:color w:val="000000" w:themeColor="text1"/>
          <w:sz w:val="27"/>
          <w:szCs w:val="27"/>
          <w:lang w:val="uk-UA"/>
        </w:rPr>
      </w:pPr>
    </w:p>
    <w:p w:rsidR="00612745" w:rsidRPr="00262A57" w:rsidRDefault="00612745"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Міський голова                                                                          В.МЕДВІДЬ</w:t>
      </w:r>
    </w:p>
    <w:p w:rsidR="00612745" w:rsidRDefault="00612745" w:rsidP="00262A57">
      <w:pPr>
        <w:spacing w:after="0" w:line="240" w:lineRule="auto"/>
        <w:rPr>
          <w:rFonts w:ascii="Times New Roman" w:hAnsi="Times New Roman" w:cs="Times New Roman"/>
          <w:color w:val="000000" w:themeColor="text1"/>
          <w:sz w:val="28"/>
          <w:szCs w:val="28"/>
          <w:lang w:val="uk-UA"/>
        </w:rPr>
      </w:pPr>
    </w:p>
    <w:p w:rsidR="00E126E1" w:rsidRDefault="00E126E1">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tbl>
      <w:tblPr>
        <w:tblW w:w="0" w:type="auto"/>
        <w:tblInd w:w="6103" w:type="dxa"/>
        <w:tblLook w:val="01E0" w:firstRow="1" w:lastRow="1" w:firstColumn="1" w:lastColumn="1" w:noHBand="0" w:noVBand="0"/>
      </w:tblPr>
      <w:tblGrid>
        <w:gridCol w:w="3267"/>
      </w:tblGrid>
      <w:tr w:rsidR="00151D4A" w:rsidRPr="001E4B69" w:rsidTr="00F131CA">
        <w:trPr>
          <w:trHeight w:val="1292"/>
        </w:trPr>
        <w:tc>
          <w:tcPr>
            <w:tcW w:w="3267" w:type="dxa"/>
          </w:tcPr>
          <w:p w:rsidR="00F131CA" w:rsidRPr="00262A57" w:rsidRDefault="00F131CA" w:rsidP="00262A57">
            <w:pPr>
              <w:spacing w:after="0" w:line="240" w:lineRule="auto"/>
              <w:rPr>
                <w:rFonts w:ascii="Times New Roman" w:eastAsia="Times New Roman" w:hAnsi="Times New Roman" w:cs="Times New Roman"/>
                <w:color w:val="000000" w:themeColor="text1"/>
                <w:lang w:val="uk-UA"/>
              </w:rPr>
            </w:pPr>
            <w:r w:rsidRPr="00262A57">
              <w:rPr>
                <w:rFonts w:ascii="Times New Roman" w:hAnsi="Times New Roman" w:cs="Times New Roman"/>
                <w:color w:val="000000" w:themeColor="text1"/>
                <w:lang w:val="uk-UA" w:eastAsia="uk-UA"/>
              </w:rPr>
              <w:lastRenderedPageBreak/>
              <w:br w:type="page"/>
            </w:r>
            <w:r w:rsidRPr="00262A57">
              <w:rPr>
                <w:rFonts w:ascii="Times New Roman" w:hAnsi="Times New Roman" w:cs="Times New Roman"/>
                <w:color w:val="000000" w:themeColor="text1"/>
                <w:lang w:val="uk-UA" w:eastAsia="uk-UA"/>
              </w:rPr>
              <w:br w:type="page"/>
            </w:r>
            <w:r w:rsidRPr="00262A57">
              <w:rPr>
                <w:rFonts w:ascii="Times New Roman" w:hAnsi="Times New Roman" w:cs="Times New Roman"/>
                <w:color w:val="000000" w:themeColor="text1"/>
                <w:lang w:val="uk-UA"/>
              </w:rPr>
              <w:br w:type="page"/>
            </w:r>
            <w:r w:rsidRPr="00262A57">
              <w:rPr>
                <w:rFonts w:ascii="Times New Roman" w:hAnsi="Times New Roman" w:cs="Times New Roman"/>
                <w:b/>
                <w:color w:val="000000" w:themeColor="text1"/>
                <w:lang w:val="uk-UA"/>
              </w:rPr>
              <w:br w:type="page"/>
            </w:r>
            <w:r w:rsidRPr="00262A57">
              <w:rPr>
                <w:rFonts w:ascii="Times New Roman" w:hAnsi="Times New Roman" w:cs="Times New Roman"/>
                <w:color w:val="000000" w:themeColor="text1"/>
                <w:lang w:val="uk-UA"/>
              </w:rPr>
              <w:t xml:space="preserve">           Додаток                                                                              до рішення міської ради  </w:t>
            </w:r>
          </w:p>
          <w:p w:rsidR="00F131CA" w:rsidRPr="00262A57" w:rsidRDefault="00F131CA" w:rsidP="00262A57">
            <w:pPr>
              <w:spacing w:after="0" w:line="240" w:lineRule="auto"/>
              <w:rPr>
                <w:rFonts w:ascii="Times New Roman" w:hAnsi="Times New Roman" w:cs="Times New Roman"/>
                <w:color w:val="000000" w:themeColor="text1"/>
                <w:lang w:val="uk-UA" w:eastAsia="ru-RU"/>
              </w:rPr>
            </w:pPr>
            <w:r w:rsidRPr="00262A57">
              <w:rPr>
                <w:rFonts w:ascii="Times New Roman" w:hAnsi="Times New Roman" w:cs="Times New Roman"/>
                <w:color w:val="000000" w:themeColor="text1"/>
                <w:lang w:val="uk-UA"/>
              </w:rPr>
              <w:t>28-ої сесії 8-го скликання                                                                                                 від 22.12.2022 р. №429</w:t>
            </w:r>
          </w:p>
          <w:p w:rsidR="00F131CA" w:rsidRPr="00262A57" w:rsidRDefault="00F131CA" w:rsidP="00262A57">
            <w:pPr>
              <w:spacing w:after="0" w:line="240" w:lineRule="auto"/>
              <w:rPr>
                <w:rFonts w:ascii="Times New Roman" w:eastAsia="Times New Roman" w:hAnsi="Times New Roman" w:cs="Times New Roman"/>
                <w:color w:val="000000" w:themeColor="text1"/>
                <w:lang w:val="uk-UA"/>
              </w:rPr>
            </w:pPr>
          </w:p>
        </w:tc>
      </w:tr>
    </w:tbl>
    <w:p w:rsidR="00F131CA" w:rsidRPr="00262A57" w:rsidRDefault="00F131CA" w:rsidP="00262A57">
      <w:pPr>
        <w:spacing w:after="0" w:line="240" w:lineRule="auto"/>
        <w:rPr>
          <w:rFonts w:ascii="Times New Roman" w:hAnsi="Times New Roman" w:cs="Times New Roman"/>
          <w:b/>
          <w:color w:val="000000" w:themeColor="text1"/>
          <w:sz w:val="32"/>
          <w:szCs w:val="32"/>
          <w:lang w:val="uk-UA"/>
        </w:rPr>
      </w:pPr>
    </w:p>
    <w:p w:rsidR="00F131CA" w:rsidRPr="00262A57" w:rsidRDefault="00F131CA" w:rsidP="00262A57">
      <w:pPr>
        <w:autoSpaceDE w:val="0"/>
        <w:autoSpaceDN w:val="0"/>
        <w:adjustRightInd w:val="0"/>
        <w:spacing w:after="0" w:line="240" w:lineRule="auto"/>
        <w:jc w:val="center"/>
        <w:rPr>
          <w:rFonts w:ascii="Times New Roman" w:hAnsi="Times New Roman" w:cs="Times New Roman"/>
          <w:b/>
          <w:color w:val="000000" w:themeColor="text1"/>
          <w:sz w:val="28"/>
          <w:szCs w:val="28"/>
          <w:lang w:val="uk-UA"/>
        </w:rPr>
      </w:pPr>
    </w:p>
    <w:p w:rsidR="00F131CA" w:rsidRPr="00262A57" w:rsidRDefault="00F131CA" w:rsidP="00262A57">
      <w:pPr>
        <w:autoSpaceDE w:val="0"/>
        <w:autoSpaceDN w:val="0"/>
        <w:adjustRightInd w:val="0"/>
        <w:spacing w:after="0" w:line="240" w:lineRule="auto"/>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ПАСПОРТ</w:t>
      </w:r>
    </w:p>
    <w:p w:rsidR="00F131CA" w:rsidRPr="00262A57" w:rsidRDefault="00F131CA" w:rsidP="00262A57">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Програми попередження захворюваності на гостру респіраторну інфекцію,</w:t>
      </w:r>
    </w:p>
    <w:p w:rsidR="00F131CA" w:rsidRPr="00262A57" w:rsidRDefault="00F131CA" w:rsidP="00262A57">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спричинену коронавірусом SARS-CoV-2 на території Рахівської міської  територіальної громади на 2023 рік</w:t>
      </w:r>
    </w:p>
    <w:p w:rsidR="00F131CA" w:rsidRPr="00262A57" w:rsidRDefault="00F131CA" w:rsidP="00262A57">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p>
    <w:p w:rsidR="00F131CA" w:rsidRPr="00262A57" w:rsidRDefault="00F131CA" w:rsidP="00262A57">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p>
    <w:tbl>
      <w:tblPr>
        <w:tblW w:w="0" w:type="auto"/>
        <w:tblInd w:w="-77" w:type="dxa"/>
        <w:tblLayout w:type="fixed"/>
        <w:tblLook w:val="04A0" w:firstRow="1" w:lastRow="0" w:firstColumn="1" w:lastColumn="0" w:noHBand="0" w:noVBand="1"/>
      </w:tblPr>
      <w:tblGrid>
        <w:gridCol w:w="1104"/>
        <w:gridCol w:w="3759"/>
        <w:gridCol w:w="4965"/>
      </w:tblGrid>
      <w:tr w:rsidR="00151D4A" w:rsidRPr="00262A57" w:rsidTr="00F131CA">
        <w:tc>
          <w:tcPr>
            <w:tcW w:w="1104" w:type="dxa"/>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widowControl w:val="0"/>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262A57">
              <w:rPr>
                <w:rFonts w:ascii="Times New Roman" w:hAnsi="Times New Roman" w:cs="Times New Roman"/>
                <w:color w:val="000000" w:themeColor="text1"/>
                <w:sz w:val="24"/>
                <w:szCs w:val="24"/>
                <w:lang w:val="uk-UA"/>
              </w:rPr>
              <w:t xml:space="preserve">      1.</w:t>
            </w:r>
          </w:p>
        </w:tc>
        <w:tc>
          <w:tcPr>
            <w:tcW w:w="3759" w:type="dxa"/>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widowControl w:val="0"/>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262A57">
              <w:rPr>
                <w:rFonts w:ascii="Times New Roman" w:hAnsi="Times New Roman" w:cs="Times New Roman"/>
                <w:color w:val="000000" w:themeColor="text1"/>
                <w:sz w:val="24"/>
                <w:szCs w:val="24"/>
                <w:lang w:val="uk-UA"/>
              </w:rPr>
              <w:t>Ініціатор розроблення Програми</w:t>
            </w:r>
          </w:p>
        </w:tc>
        <w:tc>
          <w:tcPr>
            <w:tcW w:w="4965" w:type="dxa"/>
            <w:tcBorders>
              <w:top w:val="single" w:sz="4" w:space="0" w:color="000000"/>
              <w:left w:val="single" w:sz="4" w:space="0" w:color="000000"/>
              <w:bottom w:val="single" w:sz="4" w:space="0" w:color="000000"/>
              <w:right w:val="single" w:sz="4" w:space="0" w:color="000000"/>
            </w:tcBorders>
            <w:vAlign w:val="center"/>
            <w:hideMark/>
          </w:tcPr>
          <w:p w:rsidR="00F131CA" w:rsidRPr="00262A57" w:rsidRDefault="00F131CA" w:rsidP="00262A57">
            <w:pPr>
              <w:widowControl w:val="0"/>
              <w:suppressAutoHyphens/>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262A57">
              <w:rPr>
                <w:rFonts w:ascii="Times New Roman" w:hAnsi="Times New Roman" w:cs="Times New Roman"/>
                <w:color w:val="000000" w:themeColor="text1"/>
                <w:sz w:val="24"/>
                <w:szCs w:val="24"/>
                <w:lang w:val="uk-UA"/>
              </w:rPr>
              <w:t>Рахівська міська рада</w:t>
            </w:r>
          </w:p>
        </w:tc>
      </w:tr>
      <w:tr w:rsidR="00151D4A" w:rsidRPr="001E4B69" w:rsidTr="00F131CA">
        <w:trPr>
          <w:trHeight w:val="1026"/>
        </w:trPr>
        <w:tc>
          <w:tcPr>
            <w:tcW w:w="1104" w:type="dxa"/>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widowControl w:val="0"/>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262A57">
              <w:rPr>
                <w:rFonts w:ascii="Times New Roman" w:hAnsi="Times New Roman" w:cs="Times New Roman"/>
                <w:color w:val="000000" w:themeColor="text1"/>
                <w:sz w:val="24"/>
                <w:szCs w:val="24"/>
                <w:lang w:val="uk-UA"/>
              </w:rPr>
              <w:t xml:space="preserve">      2.</w:t>
            </w:r>
          </w:p>
        </w:tc>
        <w:tc>
          <w:tcPr>
            <w:tcW w:w="3759" w:type="dxa"/>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widowControl w:val="0"/>
              <w:autoSpaceDE w:val="0"/>
              <w:autoSpaceDN w:val="0"/>
              <w:adjustRightInd w:val="0"/>
              <w:spacing w:after="0" w:line="240" w:lineRule="auto"/>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Підстави для розроблення</w:t>
            </w:r>
          </w:p>
        </w:tc>
        <w:tc>
          <w:tcPr>
            <w:tcW w:w="4965" w:type="dxa"/>
            <w:tcBorders>
              <w:top w:val="single" w:sz="4" w:space="0" w:color="000000"/>
              <w:left w:val="single" w:sz="4" w:space="0" w:color="000000"/>
              <w:bottom w:val="single" w:sz="4" w:space="0" w:color="000000"/>
              <w:right w:val="single" w:sz="4" w:space="0" w:color="000000"/>
            </w:tcBorders>
            <w:vAlign w:val="center"/>
            <w:hideMark/>
          </w:tcPr>
          <w:p w:rsidR="00F131CA" w:rsidRPr="00262A57" w:rsidRDefault="00F131CA" w:rsidP="00262A57">
            <w:pPr>
              <w:keepNext/>
              <w:suppressAutoHyphens/>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262A57">
              <w:rPr>
                <w:rFonts w:ascii="Times New Roman" w:hAnsi="Times New Roman" w:cs="Times New Roman"/>
                <w:color w:val="000000" w:themeColor="text1"/>
                <w:sz w:val="24"/>
                <w:szCs w:val="24"/>
                <w:lang w:val="uk-UA"/>
              </w:rPr>
              <w:tab/>
              <w:t>Закон України "Про місцеве самоврядування в Україні", Указ Президента України від 13 березня 2020 року №87/2020 "Про рішення Ради національної безпеки і оборони України" від 13 березня 2020 року "Про невідкладні заходи щодо забезпечення національної безпеки в умовах спалаху гострої респіраторної хвороби COVID-19, спричиненої коронавірусом SARS-CoV-2", Постанова Кабінету Міністрів України від 11 березня 2020 року №211 "Про запобігання поширенню на території України гострої респіраторної хвороби COVID-19, спричиненої коронавірусом SARS-CoV-2" із внесеними змінами</w:t>
            </w:r>
          </w:p>
        </w:tc>
      </w:tr>
      <w:tr w:rsidR="00151D4A" w:rsidRPr="00262A57" w:rsidTr="00F131CA">
        <w:tc>
          <w:tcPr>
            <w:tcW w:w="1104" w:type="dxa"/>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keepNext/>
              <w:suppressAutoHyphens/>
              <w:autoSpaceDE w:val="0"/>
              <w:autoSpaceDN w:val="0"/>
              <w:adjustRightInd w:val="0"/>
              <w:spacing w:after="0" w:line="240" w:lineRule="auto"/>
              <w:ind w:firstLine="34"/>
              <w:jc w:val="center"/>
              <w:rPr>
                <w:rFonts w:ascii="Times New Roman" w:hAnsi="Times New Roman" w:cs="Times New Roman"/>
                <w:i/>
                <w:iCs/>
                <w:color w:val="000000" w:themeColor="text1"/>
                <w:sz w:val="24"/>
                <w:szCs w:val="24"/>
                <w:lang w:val="uk-UA"/>
              </w:rPr>
            </w:pPr>
            <w:r w:rsidRPr="00262A57">
              <w:rPr>
                <w:rFonts w:ascii="Times New Roman" w:hAnsi="Times New Roman" w:cs="Times New Roman"/>
                <w:color w:val="000000" w:themeColor="text1"/>
                <w:sz w:val="24"/>
                <w:szCs w:val="24"/>
                <w:lang w:val="uk-UA"/>
              </w:rPr>
              <w:tab/>
              <w:t>3.</w:t>
            </w:r>
          </w:p>
        </w:tc>
        <w:tc>
          <w:tcPr>
            <w:tcW w:w="3759" w:type="dxa"/>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widowControl w:val="0"/>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262A57">
              <w:rPr>
                <w:rFonts w:ascii="Times New Roman" w:hAnsi="Times New Roman" w:cs="Times New Roman"/>
                <w:color w:val="000000" w:themeColor="text1"/>
                <w:sz w:val="24"/>
                <w:szCs w:val="24"/>
                <w:lang w:val="uk-UA"/>
              </w:rPr>
              <w:t>Розробник Програми</w:t>
            </w:r>
          </w:p>
        </w:tc>
        <w:tc>
          <w:tcPr>
            <w:tcW w:w="4965" w:type="dxa"/>
            <w:tcBorders>
              <w:top w:val="single" w:sz="4" w:space="0" w:color="000000"/>
              <w:left w:val="single" w:sz="4" w:space="0" w:color="000000"/>
              <w:bottom w:val="single" w:sz="4" w:space="0" w:color="000000"/>
              <w:right w:val="single" w:sz="4" w:space="0" w:color="000000"/>
            </w:tcBorders>
            <w:vAlign w:val="center"/>
            <w:hideMark/>
          </w:tcPr>
          <w:p w:rsidR="00F131CA" w:rsidRPr="00262A57" w:rsidRDefault="00F131CA" w:rsidP="00262A57">
            <w:pPr>
              <w:widowControl w:val="0"/>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262A57">
              <w:rPr>
                <w:rFonts w:ascii="Times New Roman" w:hAnsi="Times New Roman" w:cs="Times New Roman"/>
                <w:color w:val="000000" w:themeColor="text1"/>
                <w:sz w:val="24"/>
                <w:szCs w:val="24"/>
                <w:lang w:val="uk-UA"/>
              </w:rPr>
              <w:t>Рахівська міська рада</w:t>
            </w:r>
          </w:p>
        </w:tc>
      </w:tr>
      <w:tr w:rsidR="00151D4A" w:rsidRPr="00262A57" w:rsidTr="00F131CA">
        <w:tc>
          <w:tcPr>
            <w:tcW w:w="1104" w:type="dxa"/>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keepNext/>
              <w:suppressAutoHyphens/>
              <w:autoSpaceDE w:val="0"/>
              <w:autoSpaceDN w:val="0"/>
              <w:adjustRightInd w:val="0"/>
              <w:spacing w:after="0" w:line="240" w:lineRule="auto"/>
              <w:ind w:firstLine="34"/>
              <w:jc w:val="center"/>
              <w:rPr>
                <w:rFonts w:ascii="Times New Roman" w:hAnsi="Times New Roman" w:cs="Times New Roman"/>
                <w:i/>
                <w:iCs/>
                <w:color w:val="000000" w:themeColor="text1"/>
                <w:sz w:val="24"/>
                <w:szCs w:val="24"/>
                <w:lang w:val="uk-UA"/>
              </w:rPr>
            </w:pPr>
            <w:r w:rsidRPr="00262A57">
              <w:rPr>
                <w:rFonts w:ascii="Times New Roman" w:hAnsi="Times New Roman" w:cs="Times New Roman"/>
                <w:color w:val="000000" w:themeColor="text1"/>
                <w:sz w:val="24"/>
                <w:szCs w:val="24"/>
                <w:lang w:val="uk-UA"/>
              </w:rPr>
              <w:tab/>
              <w:t>5.</w:t>
            </w:r>
          </w:p>
        </w:tc>
        <w:tc>
          <w:tcPr>
            <w:tcW w:w="3759" w:type="dxa"/>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widowControl w:val="0"/>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262A57">
              <w:rPr>
                <w:rFonts w:ascii="Times New Roman" w:hAnsi="Times New Roman" w:cs="Times New Roman"/>
                <w:color w:val="000000" w:themeColor="text1"/>
                <w:sz w:val="24"/>
                <w:szCs w:val="24"/>
                <w:lang w:val="uk-UA"/>
              </w:rPr>
              <w:t>Відповідальний виконавець Програми</w:t>
            </w:r>
          </w:p>
        </w:tc>
        <w:tc>
          <w:tcPr>
            <w:tcW w:w="4965" w:type="dxa"/>
            <w:tcBorders>
              <w:top w:val="single" w:sz="4" w:space="0" w:color="000000"/>
              <w:left w:val="single" w:sz="4" w:space="0" w:color="000000"/>
              <w:bottom w:val="single" w:sz="4" w:space="0" w:color="000000"/>
              <w:right w:val="single" w:sz="4" w:space="0" w:color="000000"/>
            </w:tcBorders>
            <w:vAlign w:val="center"/>
            <w:hideMark/>
          </w:tcPr>
          <w:p w:rsidR="00F131CA" w:rsidRPr="00262A57" w:rsidRDefault="00F131CA" w:rsidP="00262A57">
            <w:pPr>
              <w:widowControl w:val="0"/>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262A57">
              <w:rPr>
                <w:rFonts w:ascii="Times New Roman" w:hAnsi="Times New Roman" w:cs="Times New Roman"/>
                <w:color w:val="000000" w:themeColor="text1"/>
                <w:sz w:val="24"/>
                <w:szCs w:val="24"/>
                <w:lang w:val="uk-UA"/>
              </w:rPr>
              <w:t>Рахівська міська рада</w:t>
            </w:r>
          </w:p>
        </w:tc>
      </w:tr>
      <w:tr w:rsidR="00151D4A" w:rsidRPr="00262A57" w:rsidTr="00F131CA">
        <w:trPr>
          <w:trHeight w:val="980"/>
        </w:trPr>
        <w:tc>
          <w:tcPr>
            <w:tcW w:w="1104" w:type="dxa"/>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keepNext/>
              <w:suppressAutoHyphens/>
              <w:autoSpaceDE w:val="0"/>
              <w:autoSpaceDN w:val="0"/>
              <w:adjustRightInd w:val="0"/>
              <w:spacing w:after="0" w:line="240" w:lineRule="auto"/>
              <w:ind w:firstLine="34"/>
              <w:jc w:val="center"/>
              <w:rPr>
                <w:rFonts w:ascii="Times New Roman" w:hAnsi="Times New Roman" w:cs="Times New Roman"/>
                <w:i/>
                <w:iCs/>
                <w:color w:val="000000" w:themeColor="text1"/>
                <w:sz w:val="24"/>
                <w:szCs w:val="24"/>
                <w:lang w:val="uk-UA"/>
              </w:rPr>
            </w:pPr>
            <w:r w:rsidRPr="00262A57">
              <w:rPr>
                <w:rFonts w:ascii="Times New Roman" w:hAnsi="Times New Roman" w:cs="Times New Roman"/>
                <w:color w:val="000000" w:themeColor="text1"/>
                <w:sz w:val="24"/>
                <w:szCs w:val="24"/>
                <w:lang w:val="uk-UA"/>
              </w:rPr>
              <w:tab/>
              <w:t>6.</w:t>
            </w:r>
          </w:p>
        </w:tc>
        <w:tc>
          <w:tcPr>
            <w:tcW w:w="3759" w:type="dxa"/>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widowControl w:val="0"/>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262A57">
              <w:rPr>
                <w:rFonts w:ascii="Times New Roman" w:hAnsi="Times New Roman" w:cs="Times New Roman"/>
                <w:color w:val="000000" w:themeColor="text1"/>
                <w:sz w:val="24"/>
                <w:szCs w:val="24"/>
                <w:lang w:val="uk-UA"/>
              </w:rPr>
              <w:t>Учасники Програми</w:t>
            </w:r>
          </w:p>
        </w:tc>
        <w:tc>
          <w:tcPr>
            <w:tcW w:w="4965" w:type="dxa"/>
            <w:tcBorders>
              <w:top w:val="single" w:sz="4" w:space="0" w:color="000000"/>
              <w:left w:val="single" w:sz="4" w:space="0" w:color="000000"/>
              <w:bottom w:val="single" w:sz="4" w:space="0" w:color="000000"/>
              <w:right w:val="single" w:sz="4" w:space="0" w:color="000000"/>
            </w:tcBorders>
            <w:vAlign w:val="center"/>
          </w:tcPr>
          <w:p w:rsidR="00F131CA" w:rsidRPr="00262A57" w:rsidRDefault="00F131CA" w:rsidP="00262A57">
            <w:pPr>
              <w:widowControl w:val="0"/>
              <w:autoSpaceDE w:val="0"/>
              <w:autoSpaceDN w:val="0"/>
              <w:adjustRightInd w:val="0"/>
              <w:spacing w:after="0" w:line="240" w:lineRule="auto"/>
              <w:ind w:firstLine="36"/>
              <w:rPr>
                <w:rFonts w:ascii="Times New Roman" w:hAnsi="Times New Roman" w:cs="Times New Roman"/>
                <w:i/>
                <w:iCs/>
                <w:color w:val="000000" w:themeColor="text1"/>
                <w:sz w:val="24"/>
                <w:szCs w:val="24"/>
                <w:lang w:val="uk-UA"/>
              </w:rPr>
            </w:pPr>
            <w:r w:rsidRPr="00262A57">
              <w:rPr>
                <w:rFonts w:ascii="Times New Roman" w:hAnsi="Times New Roman" w:cs="Times New Roman"/>
                <w:color w:val="000000" w:themeColor="text1"/>
                <w:sz w:val="24"/>
                <w:szCs w:val="24"/>
                <w:lang w:val="uk-UA"/>
              </w:rPr>
              <w:t>Комунальні підприємства та інші підприємства, установи, організації</w:t>
            </w:r>
          </w:p>
          <w:p w:rsidR="00F131CA" w:rsidRPr="00262A57" w:rsidRDefault="00F131CA" w:rsidP="00262A57">
            <w:pPr>
              <w:widowControl w:val="0"/>
              <w:autoSpaceDE w:val="0"/>
              <w:autoSpaceDN w:val="0"/>
              <w:adjustRightInd w:val="0"/>
              <w:spacing w:after="0" w:line="240" w:lineRule="auto"/>
              <w:ind w:firstLine="36"/>
              <w:rPr>
                <w:rFonts w:ascii="Times New Roman" w:hAnsi="Times New Roman" w:cs="Times New Roman"/>
                <w:i/>
                <w:iCs/>
                <w:color w:val="000000" w:themeColor="text1"/>
                <w:sz w:val="24"/>
                <w:szCs w:val="24"/>
                <w:lang w:val="uk-UA"/>
              </w:rPr>
            </w:pPr>
          </w:p>
        </w:tc>
      </w:tr>
      <w:tr w:rsidR="00151D4A" w:rsidRPr="00262A57" w:rsidTr="00F131CA">
        <w:tc>
          <w:tcPr>
            <w:tcW w:w="1104" w:type="dxa"/>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keepNext/>
              <w:suppressAutoHyphens/>
              <w:autoSpaceDE w:val="0"/>
              <w:autoSpaceDN w:val="0"/>
              <w:adjustRightInd w:val="0"/>
              <w:spacing w:after="0" w:line="240" w:lineRule="auto"/>
              <w:ind w:firstLine="34"/>
              <w:jc w:val="center"/>
              <w:rPr>
                <w:rFonts w:ascii="Times New Roman" w:hAnsi="Times New Roman" w:cs="Times New Roman"/>
                <w:i/>
                <w:iCs/>
                <w:color w:val="000000" w:themeColor="text1"/>
                <w:sz w:val="24"/>
                <w:szCs w:val="24"/>
                <w:lang w:val="uk-UA"/>
              </w:rPr>
            </w:pPr>
            <w:r w:rsidRPr="00262A57">
              <w:rPr>
                <w:rFonts w:ascii="Times New Roman" w:hAnsi="Times New Roman" w:cs="Times New Roman"/>
                <w:color w:val="000000" w:themeColor="text1"/>
                <w:sz w:val="24"/>
                <w:szCs w:val="24"/>
                <w:lang w:val="uk-UA"/>
              </w:rPr>
              <w:tab/>
              <w:t>7.</w:t>
            </w:r>
          </w:p>
        </w:tc>
        <w:tc>
          <w:tcPr>
            <w:tcW w:w="3759" w:type="dxa"/>
            <w:tcBorders>
              <w:top w:val="single" w:sz="4" w:space="0" w:color="000000"/>
              <w:left w:val="single" w:sz="4" w:space="0" w:color="000000"/>
              <w:bottom w:val="single" w:sz="4" w:space="0" w:color="000000"/>
              <w:right w:val="nil"/>
            </w:tcBorders>
            <w:vAlign w:val="center"/>
          </w:tcPr>
          <w:p w:rsidR="00F131CA" w:rsidRPr="00262A57" w:rsidRDefault="00F131CA" w:rsidP="00262A57">
            <w:pPr>
              <w:widowControl w:val="0"/>
              <w:autoSpaceDE w:val="0"/>
              <w:autoSpaceDN w:val="0"/>
              <w:adjustRightInd w:val="0"/>
              <w:spacing w:after="0" w:line="240" w:lineRule="auto"/>
              <w:ind w:hanging="34"/>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Термін реалізації Програми</w:t>
            </w:r>
          </w:p>
          <w:p w:rsidR="00F131CA" w:rsidRPr="00262A57" w:rsidRDefault="00F131CA" w:rsidP="00262A57">
            <w:pPr>
              <w:widowControl w:val="0"/>
              <w:autoSpaceDE w:val="0"/>
              <w:autoSpaceDN w:val="0"/>
              <w:adjustRightInd w:val="0"/>
              <w:spacing w:after="0" w:line="240" w:lineRule="auto"/>
              <w:rPr>
                <w:rFonts w:ascii="Times New Roman" w:hAnsi="Times New Roman" w:cs="Times New Roman"/>
                <w:color w:val="000000" w:themeColor="text1"/>
                <w:sz w:val="24"/>
                <w:szCs w:val="24"/>
                <w:lang w:val="uk-UA"/>
              </w:rPr>
            </w:pPr>
          </w:p>
        </w:tc>
        <w:tc>
          <w:tcPr>
            <w:tcW w:w="4965" w:type="dxa"/>
            <w:tcBorders>
              <w:top w:val="single" w:sz="4" w:space="0" w:color="000000"/>
              <w:left w:val="single" w:sz="4" w:space="0" w:color="000000"/>
              <w:bottom w:val="single" w:sz="4" w:space="0" w:color="000000"/>
              <w:right w:val="single" w:sz="4" w:space="0" w:color="000000"/>
            </w:tcBorders>
            <w:vAlign w:val="center"/>
          </w:tcPr>
          <w:p w:rsidR="00F131CA" w:rsidRPr="00262A57" w:rsidRDefault="00F131CA" w:rsidP="00262A57">
            <w:pPr>
              <w:widowControl w:val="0"/>
              <w:autoSpaceDE w:val="0"/>
              <w:autoSpaceDN w:val="0"/>
              <w:adjustRightInd w:val="0"/>
              <w:spacing w:after="0" w:line="240" w:lineRule="auto"/>
              <w:ind w:hanging="34"/>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2023 рік</w:t>
            </w:r>
          </w:p>
          <w:p w:rsidR="00F131CA" w:rsidRPr="00262A57" w:rsidRDefault="00F131CA" w:rsidP="00262A57">
            <w:pPr>
              <w:widowControl w:val="0"/>
              <w:autoSpaceDE w:val="0"/>
              <w:autoSpaceDN w:val="0"/>
              <w:adjustRightInd w:val="0"/>
              <w:spacing w:after="0" w:line="240" w:lineRule="auto"/>
              <w:rPr>
                <w:rFonts w:ascii="Times New Roman" w:hAnsi="Times New Roman" w:cs="Times New Roman"/>
                <w:color w:val="000000" w:themeColor="text1"/>
                <w:sz w:val="24"/>
                <w:szCs w:val="24"/>
                <w:lang w:val="uk-UA"/>
              </w:rPr>
            </w:pPr>
          </w:p>
        </w:tc>
      </w:tr>
      <w:tr w:rsidR="00151D4A" w:rsidRPr="00262A57" w:rsidTr="00F131CA">
        <w:tc>
          <w:tcPr>
            <w:tcW w:w="1104" w:type="dxa"/>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b/>
                <w:bCs/>
                <w:color w:val="000000" w:themeColor="text1"/>
                <w:sz w:val="24"/>
                <w:szCs w:val="24"/>
                <w:lang w:val="uk-UA"/>
              </w:rPr>
              <w:t>8</w:t>
            </w:r>
            <w:r w:rsidRPr="00262A57">
              <w:rPr>
                <w:rFonts w:ascii="Times New Roman" w:hAnsi="Times New Roman" w:cs="Times New Roman"/>
                <w:color w:val="000000" w:themeColor="text1"/>
                <w:sz w:val="24"/>
                <w:szCs w:val="24"/>
                <w:lang w:val="uk-UA"/>
              </w:rPr>
              <w:t>.</w:t>
            </w:r>
          </w:p>
        </w:tc>
        <w:tc>
          <w:tcPr>
            <w:tcW w:w="3759" w:type="dxa"/>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widowControl w:val="0"/>
              <w:autoSpaceDE w:val="0"/>
              <w:autoSpaceDN w:val="0"/>
              <w:adjustRightInd w:val="0"/>
              <w:spacing w:after="0" w:line="240" w:lineRule="auto"/>
              <w:ind w:hanging="34"/>
              <w:rPr>
                <w:rFonts w:ascii="Times New Roman" w:hAnsi="Times New Roman" w:cs="Times New Roman"/>
                <w:i/>
                <w:iCs/>
                <w:color w:val="000000" w:themeColor="text1"/>
                <w:sz w:val="24"/>
                <w:szCs w:val="24"/>
                <w:lang w:val="uk-UA"/>
              </w:rPr>
            </w:pPr>
            <w:r w:rsidRPr="00262A57">
              <w:rPr>
                <w:rFonts w:ascii="Times New Roman" w:hAnsi="Times New Roman" w:cs="Times New Roman"/>
                <w:color w:val="000000" w:themeColor="text1"/>
                <w:sz w:val="24"/>
                <w:szCs w:val="24"/>
                <w:lang w:val="uk-UA"/>
              </w:rPr>
              <w:t xml:space="preserve">Загальний обсяг фінансових ресурсів, необхідних для реалізації Програми, в </w:t>
            </w:r>
            <w:proofErr w:type="spellStart"/>
            <w:r w:rsidRPr="00262A57">
              <w:rPr>
                <w:rFonts w:ascii="Times New Roman" w:hAnsi="Times New Roman" w:cs="Times New Roman"/>
                <w:color w:val="000000" w:themeColor="text1"/>
                <w:sz w:val="24"/>
                <w:szCs w:val="24"/>
                <w:lang w:val="uk-UA"/>
              </w:rPr>
              <w:t>т.ч</w:t>
            </w:r>
            <w:proofErr w:type="spellEnd"/>
            <w:r w:rsidRPr="00262A57">
              <w:rPr>
                <w:rFonts w:ascii="Times New Roman" w:hAnsi="Times New Roman" w:cs="Times New Roman"/>
                <w:color w:val="000000" w:themeColor="text1"/>
                <w:sz w:val="24"/>
                <w:szCs w:val="24"/>
                <w:lang w:val="uk-UA"/>
              </w:rPr>
              <w:t>.:</w:t>
            </w:r>
          </w:p>
        </w:tc>
        <w:tc>
          <w:tcPr>
            <w:tcW w:w="4965" w:type="dxa"/>
            <w:tcBorders>
              <w:top w:val="single" w:sz="4" w:space="0" w:color="000000"/>
              <w:left w:val="single" w:sz="4" w:space="0" w:color="000000"/>
              <w:bottom w:val="single" w:sz="4" w:space="0" w:color="000000"/>
              <w:right w:val="single" w:sz="4" w:space="0" w:color="000000"/>
            </w:tcBorders>
            <w:vAlign w:val="center"/>
            <w:hideMark/>
          </w:tcPr>
          <w:p w:rsidR="00F131CA" w:rsidRPr="00262A57" w:rsidRDefault="00F131CA" w:rsidP="00262A57">
            <w:pPr>
              <w:widowControl w:val="0"/>
              <w:autoSpaceDE w:val="0"/>
              <w:autoSpaceDN w:val="0"/>
              <w:adjustRightInd w:val="0"/>
              <w:spacing w:after="0" w:line="240" w:lineRule="auto"/>
              <w:ind w:hanging="34"/>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250 000 грн.</w:t>
            </w:r>
          </w:p>
        </w:tc>
      </w:tr>
      <w:tr w:rsidR="00151D4A" w:rsidRPr="00262A57" w:rsidTr="00F131CA">
        <w:trPr>
          <w:trHeight w:val="587"/>
        </w:trPr>
        <w:tc>
          <w:tcPr>
            <w:tcW w:w="1104" w:type="dxa"/>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widowControl w:val="0"/>
              <w:autoSpaceDE w:val="0"/>
              <w:autoSpaceDN w:val="0"/>
              <w:adjustRightInd w:val="0"/>
              <w:spacing w:after="0" w:line="240" w:lineRule="auto"/>
              <w:jc w:val="center"/>
              <w:rPr>
                <w:rFonts w:ascii="Times New Roman" w:hAnsi="Times New Roman" w:cs="Times New Roman"/>
                <w:i/>
                <w:iCs/>
                <w:color w:val="000000" w:themeColor="text1"/>
                <w:sz w:val="24"/>
                <w:szCs w:val="24"/>
                <w:lang w:val="uk-UA"/>
              </w:rPr>
            </w:pPr>
            <w:r w:rsidRPr="00262A57">
              <w:rPr>
                <w:rFonts w:ascii="Times New Roman" w:hAnsi="Times New Roman" w:cs="Times New Roman"/>
                <w:color w:val="000000" w:themeColor="text1"/>
                <w:sz w:val="24"/>
                <w:szCs w:val="24"/>
                <w:lang w:val="uk-UA"/>
              </w:rPr>
              <w:t>8.1.</w:t>
            </w:r>
          </w:p>
        </w:tc>
        <w:tc>
          <w:tcPr>
            <w:tcW w:w="3759" w:type="dxa"/>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keepNext/>
              <w:suppressAutoHyphens/>
              <w:autoSpaceDE w:val="0"/>
              <w:autoSpaceDN w:val="0"/>
              <w:adjustRightInd w:val="0"/>
              <w:spacing w:after="0" w:line="240" w:lineRule="auto"/>
              <w:ind w:hanging="34"/>
              <w:rPr>
                <w:rFonts w:ascii="Times New Roman" w:hAnsi="Times New Roman" w:cs="Times New Roman"/>
                <w:i/>
                <w:iCs/>
                <w:color w:val="000000" w:themeColor="text1"/>
                <w:sz w:val="24"/>
                <w:szCs w:val="24"/>
                <w:lang w:val="uk-UA"/>
              </w:rPr>
            </w:pPr>
            <w:r w:rsidRPr="00262A57">
              <w:rPr>
                <w:rFonts w:ascii="Times New Roman" w:hAnsi="Times New Roman" w:cs="Times New Roman"/>
                <w:i/>
                <w:iCs/>
                <w:color w:val="000000" w:themeColor="text1"/>
                <w:sz w:val="24"/>
                <w:szCs w:val="24"/>
                <w:lang w:val="uk-UA"/>
              </w:rPr>
              <w:tab/>
            </w:r>
            <w:r w:rsidRPr="00262A57">
              <w:rPr>
                <w:rFonts w:ascii="Times New Roman" w:hAnsi="Times New Roman" w:cs="Times New Roman"/>
                <w:color w:val="000000" w:themeColor="text1"/>
                <w:sz w:val="24"/>
                <w:szCs w:val="24"/>
                <w:lang w:val="uk-UA"/>
              </w:rPr>
              <w:t>Коштів міського бюджету</w:t>
            </w:r>
          </w:p>
        </w:tc>
        <w:tc>
          <w:tcPr>
            <w:tcW w:w="4965" w:type="dxa"/>
            <w:tcBorders>
              <w:top w:val="single" w:sz="4" w:space="0" w:color="000000"/>
              <w:left w:val="single" w:sz="4" w:space="0" w:color="000000"/>
              <w:bottom w:val="single" w:sz="4" w:space="0" w:color="000000"/>
              <w:right w:val="single" w:sz="4" w:space="0" w:color="000000"/>
            </w:tcBorders>
            <w:vAlign w:val="center"/>
            <w:hideMark/>
          </w:tcPr>
          <w:p w:rsidR="00F131CA" w:rsidRPr="00262A57" w:rsidRDefault="00F131CA" w:rsidP="00262A57">
            <w:pPr>
              <w:widowControl w:val="0"/>
              <w:autoSpaceDE w:val="0"/>
              <w:autoSpaceDN w:val="0"/>
              <w:adjustRightInd w:val="0"/>
              <w:spacing w:after="0" w:line="240" w:lineRule="auto"/>
              <w:ind w:hanging="34"/>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250 000 грн.</w:t>
            </w:r>
          </w:p>
        </w:tc>
      </w:tr>
      <w:tr w:rsidR="00151D4A" w:rsidRPr="00262A57" w:rsidTr="00F131CA">
        <w:trPr>
          <w:trHeight w:val="541"/>
        </w:trPr>
        <w:tc>
          <w:tcPr>
            <w:tcW w:w="1104" w:type="dxa"/>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widowControl w:val="0"/>
              <w:autoSpaceDE w:val="0"/>
              <w:autoSpaceDN w:val="0"/>
              <w:adjustRightInd w:val="0"/>
              <w:spacing w:after="0" w:line="240" w:lineRule="auto"/>
              <w:jc w:val="center"/>
              <w:rPr>
                <w:rFonts w:ascii="Times New Roman" w:hAnsi="Times New Roman" w:cs="Times New Roman"/>
                <w:i/>
                <w:iCs/>
                <w:color w:val="000000" w:themeColor="text1"/>
                <w:sz w:val="24"/>
                <w:szCs w:val="24"/>
                <w:lang w:val="uk-UA"/>
              </w:rPr>
            </w:pPr>
            <w:r w:rsidRPr="00262A57">
              <w:rPr>
                <w:rFonts w:ascii="Times New Roman" w:hAnsi="Times New Roman" w:cs="Times New Roman"/>
                <w:color w:val="000000" w:themeColor="text1"/>
                <w:sz w:val="24"/>
                <w:szCs w:val="24"/>
                <w:lang w:val="uk-UA"/>
              </w:rPr>
              <w:t>8.2.</w:t>
            </w:r>
          </w:p>
        </w:tc>
        <w:tc>
          <w:tcPr>
            <w:tcW w:w="3759" w:type="dxa"/>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widowControl w:val="0"/>
              <w:autoSpaceDE w:val="0"/>
              <w:autoSpaceDN w:val="0"/>
              <w:adjustRightInd w:val="0"/>
              <w:spacing w:after="0" w:line="240" w:lineRule="auto"/>
              <w:ind w:hanging="34"/>
              <w:rPr>
                <w:rFonts w:ascii="Times New Roman" w:hAnsi="Times New Roman" w:cs="Times New Roman"/>
                <w:i/>
                <w:iCs/>
                <w:color w:val="000000" w:themeColor="text1"/>
                <w:sz w:val="24"/>
                <w:szCs w:val="24"/>
                <w:lang w:val="uk-UA"/>
              </w:rPr>
            </w:pPr>
            <w:r w:rsidRPr="00262A57">
              <w:rPr>
                <w:rFonts w:ascii="Times New Roman" w:hAnsi="Times New Roman" w:cs="Times New Roman"/>
                <w:color w:val="000000" w:themeColor="text1"/>
                <w:sz w:val="24"/>
                <w:szCs w:val="24"/>
                <w:lang w:val="uk-UA"/>
              </w:rPr>
              <w:t>Коштів державного бюджету</w:t>
            </w:r>
          </w:p>
        </w:tc>
        <w:tc>
          <w:tcPr>
            <w:tcW w:w="4965" w:type="dxa"/>
            <w:tcBorders>
              <w:top w:val="single" w:sz="4" w:space="0" w:color="000000"/>
              <w:left w:val="single" w:sz="4" w:space="0" w:color="000000"/>
              <w:bottom w:val="single" w:sz="4" w:space="0" w:color="000000"/>
              <w:right w:val="single" w:sz="4" w:space="0" w:color="000000"/>
            </w:tcBorders>
            <w:vAlign w:val="center"/>
            <w:hideMark/>
          </w:tcPr>
          <w:p w:rsidR="00F131CA" w:rsidRPr="00262A57" w:rsidRDefault="00F131CA" w:rsidP="00262A57">
            <w:pPr>
              <w:widowControl w:val="0"/>
              <w:autoSpaceDE w:val="0"/>
              <w:autoSpaceDN w:val="0"/>
              <w:adjustRightInd w:val="0"/>
              <w:spacing w:after="0" w:line="240" w:lineRule="auto"/>
              <w:ind w:hanging="34"/>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     грн.</w:t>
            </w:r>
          </w:p>
        </w:tc>
      </w:tr>
      <w:tr w:rsidR="00151D4A" w:rsidRPr="00262A57" w:rsidTr="00F131CA">
        <w:tc>
          <w:tcPr>
            <w:tcW w:w="1104" w:type="dxa"/>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8.3.</w:t>
            </w:r>
          </w:p>
        </w:tc>
        <w:tc>
          <w:tcPr>
            <w:tcW w:w="3759" w:type="dxa"/>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widowControl w:val="0"/>
              <w:autoSpaceDE w:val="0"/>
              <w:autoSpaceDN w:val="0"/>
              <w:adjustRightInd w:val="0"/>
              <w:spacing w:after="0" w:line="240" w:lineRule="auto"/>
              <w:ind w:hanging="34"/>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Інші кошти</w:t>
            </w:r>
          </w:p>
        </w:tc>
        <w:tc>
          <w:tcPr>
            <w:tcW w:w="4965" w:type="dxa"/>
            <w:tcBorders>
              <w:top w:val="single" w:sz="4" w:space="0" w:color="000000"/>
              <w:left w:val="single" w:sz="4" w:space="0" w:color="000000"/>
              <w:bottom w:val="single" w:sz="4" w:space="0" w:color="000000"/>
              <w:right w:val="single" w:sz="4" w:space="0" w:color="000000"/>
            </w:tcBorders>
            <w:vAlign w:val="center"/>
            <w:hideMark/>
          </w:tcPr>
          <w:p w:rsidR="00F131CA" w:rsidRPr="00262A57" w:rsidRDefault="00F131CA" w:rsidP="00262A57">
            <w:pPr>
              <w:widowControl w:val="0"/>
              <w:autoSpaceDE w:val="0"/>
              <w:autoSpaceDN w:val="0"/>
              <w:adjustRightInd w:val="0"/>
              <w:spacing w:after="0" w:line="240" w:lineRule="auto"/>
              <w:ind w:hanging="34"/>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     грн.</w:t>
            </w:r>
          </w:p>
        </w:tc>
      </w:tr>
    </w:tbl>
    <w:p w:rsidR="00F131CA" w:rsidRPr="00262A57" w:rsidRDefault="00F131CA" w:rsidP="00262A57">
      <w:pPr>
        <w:autoSpaceDE w:val="0"/>
        <w:autoSpaceDN w:val="0"/>
        <w:adjustRightInd w:val="0"/>
        <w:spacing w:after="0" w:line="240" w:lineRule="auto"/>
        <w:rPr>
          <w:rFonts w:ascii="Times New Roman" w:hAnsi="Times New Roman" w:cs="Times New Roman"/>
          <w:color w:val="000000" w:themeColor="text1"/>
          <w:sz w:val="28"/>
          <w:szCs w:val="28"/>
          <w:lang w:val="uk-UA"/>
        </w:rPr>
      </w:pPr>
    </w:p>
    <w:p w:rsidR="00F131CA" w:rsidRPr="00262A57" w:rsidRDefault="00F131CA" w:rsidP="00262A57">
      <w:pPr>
        <w:spacing w:after="0" w:line="240" w:lineRule="auto"/>
        <w:rPr>
          <w:rFonts w:ascii="Times New Roman" w:hAnsi="Times New Roman" w:cs="Times New Roman"/>
          <w:b/>
          <w:bCs/>
          <w:color w:val="000000" w:themeColor="text1"/>
          <w:sz w:val="28"/>
          <w:szCs w:val="28"/>
          <w:lang w:val="uk-UA"/>
        </w:rPr>
      </w:pPr>
      <w:r w:rsidRPr="00262A57">
        <w:rPr>
          <w:rFonts w:ascii="Times New Roman" w:hAnsi="Times New Roman" w:cs="Times New Roman"/>
          <w:b/>
          <w:bCs/>
          <w:color w:val="000000" w:themeColor="text1"/>
          <w:sz w:val="28"/>
          <w:szCs w:val="28"/>
          <w:lang w:val="uk-UA"/>
        </w:rPr>
        <w:br w:type="page"/>
      </w:r>
    </w:p>
    <w:p w:rsidR="00F131CA" w:rsidRPr="00262A57" w:rsidRDefault="00F131CA" w:rsidP="00262A57">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p>
    <w:p w:rsidR="00F131CA" w:rsidRPr="00262A57" w:rsidRDefault="00F131CA" w:rsidP="00262A57">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p>
    <w:p w:rsidR="00F131CA" w:rsidRPr="00262A57" w:rsidRDefault="00F131CA" w:rsidP="00262A57">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r w:rsidRPr="00262A57">
        <w:rPr>
          <w:rFonts w:ascii="Times New Roman" w:hAnsi="Times New Roman" w:cs="Times New Roman"/>
          <w:b/>
          <w:bCs/>
          <w:color w:val="000000" w:themeColor="text1"/>
          <w:sz w:val="28"/>
          <w:szCs w:val="28"/>
          <w:lang w:val="uk-UA"/>
        </w:rPr>
        <w:t>П Р О Г Р А М А</w:t>
      </w:r>
    </w:p>
    <w:p w:rsidR="00F131CA" w:rsidRPr="00262A57" w:rsidRDefault="00F131CA" w:rsidP="00262A57">
      <w:pPr>
        <w:autoSpaceDE w:val="0"/>
        <w:autoSpaceDN w:val="0"/>
        <w:adjustRightInd w:val="0"/>
        <w:spacing w:after="0" w:line="240" w:lineRule="auto"/>
        <w:jc w:val="center"/>
        <w:rPr>
          <w:rFonts w:ascii="Times New Roman" w:hAnsi="Times New Roman" w:cs="Times New Roman"/>
          <w:b/>
          <w:bCs/>
          <w:color w:val="000000" w:themeColor="text1"/>
          <w:sz w:val="10"/>
          <w:szCs w:val="10"/>
          <w:lang w:val="uk-UA"/>
        </w:rPr>
      </w:pPr>
    </w:p>
    <w:p w:rsidR="00F131CA" w:rsidRPr="00262A57" w:rsidRDefault="00F131CA" w:rsidP="00262A57">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попередження захворюваності на гостру респіраторну інфекцію,</w:t>
      </w:r>
    </w:p>
    <w:p w:rsidR="00F131CA" w:rsidRPr="00262A57" w:rsidRDefault="00F131CA" w:rsidP="00262A57">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спричинену коронавірусом SARS-CoV-2 на території Рахівської міської територіальної громади на 2023 рік</w:t>
      </w:r>
    </w:p>
    <w:p w:rsidR="00F131CA" w:rsidRPr="00262A57" w:rsidRDefault="00F131CA" w:rsidP="00262A57">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p>
    <w:p w:rsidR="00F131CA" w:rsidRPr="00262A57" w:rsidRDefault="00F131CA" w:rsidP="00262A57">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Програма попередження захворюваності на гостру респіраторну інфекцію,</w:t>
      </w:r>
    </w:p>
    <w:p w:rsidR="00F131CA" w:rsidRPr="00262A57" w:rsidRDefault="00F131CA" w:rsidP="00262A57">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спричинену коронавірусом SARS-CoV-2 на території Рахівської міської територіальної громади  на 2023 рік (далі –Програма) розроблена у зв’язку із загрозою занесення і поширення на території громади гострої респіраторної хвороби, спричиненої вірусом SARS-CoV-2, з урахуванням  Указу Президента України від 13 березня 2020 року №87/2020 "Про рішення Ради національної безпеки і оборони України" від 13 березня 2020 року "Про невідкладні заходи щодо забезпечення національної безпеки в умовах спалаху гострої респіраторної хвороби COVID-19, спричиненої коронавірусом SARS-CoV-2", Закону України "Про місцеве самоврядування в Україні", Постанови Кабінету Міністрів України від 11 березня 2020 року №211 "Про запобігання поширенню на території України гострої респіраторної хвороби COVID-19, спричиненої коронавірусом SARS-CoV-2" із внесеними змінами. </w:t>
      </w:r>
    </w:p>
    <w:p w:rsidR="00F131CA" w:rsidRPr="00262A57" w:rsidRDefault="00F131CA" w:rsidP="00262A57">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p>
    <w:p w:rsidR="00F131CA" w:rsidRPr="00262A57" w:rsidRDefault="00F131CA" w:rsidP="00262A57">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r w:rsidRPr="00262A57">
        <w:rPr>
          <w:rFonts w:ascii="Times New Roman" w:hAnsi="Times New Roman" w:cs="Times New Roman"/>
          <w:b/>
          <w:bCs/>
          <w:color w:val="000000" w:themeColor="text1"/>
          <w:sz w:val="28"/>
          <w:szCs w:val="28"/>
          <w:lang w:val="uk-UA"/>
        </w:rPr>
        <w:t>І.   Мета та завдання Програми</w:t>
      </w:r>
    </w:p>
    <w:p w:rsidR="00F131CA" w:rsidRPr="00262A57" w:rsidRDefault="00F131CA" w:rsidP="00262A57">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ab/>
        <w:t>Метою  Програми є недопущення занесення і поширення на території Рахівської міської територіальної громади випадків захворювання, спричинених новим коронавірусом.</w:t>
      </w:r>
    </w:p>
    <w:p w:rsidR="00F131CA" w:rsidRPr="00262A57" w:rsidRDefault="00F131CA" w:rsidP="00262A57">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Завданнями Програми є: </w:t>
      </w:r>
    </w:p>
    <w:p w:rsidR="00F131CA" w:rsidRPr="00262A57" w:rsidRDefault="00F131CA" w:rsidP="00262A57">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придбання дезінфікуючих засобів для обробки громадських місць, вуличного покриття, тротуарів тощо;</w:t>
      </w:r>
    </w:p>
    <w:p w:rsidR="00F131CA" w:rsidRPr="00262A57" w:rsidRDefault="00F131CA" w:rsidP="00262A57">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закупівля медикаментів для подолання респіраторного захворювання;</w:t>
      </w:r>
    </w:p>
    <w:p w:rsidR="00F131CA" w:rsidRPr="00262A57" w:rsidRDefault="00F131CA" w:rsidP="00262A57">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оплата послуг сторонніх організацій, залучених для посильної боротьби з недопущенням розповсюдження вірусної інфекції;</w:t>
      </w:r>
    </w:p>
    <w:p w:rsidR="00F131CA" w:rsidRPr="00262A57" w:rsidRDefault="00F131CA" w:rsidP="00262A57">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придбання захисних костюмів, респіраторів, масок, господарських товарів тощо з метою індивідуального захисту осіб, що залучені для боротьби з недопущенням поширення на території громади респіраторного захворювання;</w:t>
      </w:r>
    </w:p>
    <w:p w:rsidR="00F131CA" w:rsidRPr="00262A57" w:rsidRDefault="00F131CA" w:rsidP="00262A57">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оплата праці окремим робітникам, що будуть залучені для виконання поставлених на них завдань;</w:t>
      </w:r>
    </w:p>
    <w:p w:rsidR="00F131CA" w:rsidRPr="00262A57" w:rsidRDefault="00F131CA" w:rsidP="00262A57">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ефективне розв`язання завдань, пов’язаних  із попередженням  розповсюдження респіраторної хвороби та оперативне реагування на  ситуацію ;</w:t>
      </w:r>
    </w:p>
    <w:p w:rsidR="00F131CA" w:rsidRPr="00262A57" w:rsidRDefault="00F131CA" w:rsidP="00262A57">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 посилення нагляду за дотриманням рекомендованих заходів щодо  попередження  поширення та інфікування широкого кола осіб, зменшення  негативних наслідків;</w:t>
      </w:r>
    </w:p>
    <w:p w:rsidR="00F131CA" w:rsidRPr="00262A57" w:rsidRDefault="00F131CA" w:rsidP="00262A57">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інформування населення щодо профілактики та недопущення поширення  COVID-19 як в межах Рахівської міської  територіальної  громади, так і за її межами.</w:t>
      </w:r>
    </w:p>
    <w:p w:rsidR="00F131CA" w:rsidRPr="00262A57" w:rsidRDefault="00F131CA" w:rsidP="00262A57">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p>
    <w:p w:rsidR="00F131CA" w:rsidRPr="00262A57" w:rsidRDefault="00F131CA" w:rsidP="00262A57">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r w:rsidRPr="00262A57">
        <w:rPr>
          <w:rFonts w:ascii="Times New Roman" w:hAnsi="Times New Roman" w:cs="Times New Roman"/>
          <w:b/>
          <w:bCs/>
          <w:color w:val="000000" w:themeColor="text1"/>
          <w:sz w:val="28"/>
          <w:szCs w:val="28"/>
          <w:lang w:val="uk-UA"/>
        </w:rPr>
        <w:t>ІІ. Заходи Програми</w:t>
      </w:r>
    </w:p>
    <w:p w:rsidR="00F131CA" w:rsidRPr="00262A57" w:rsidRDefault="00F131CA" w:rsidP="00262A57">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 Систематично аналізувати стан захворюваності для попередження надзвичайної ситуації та посилення  заходів для нищівного удару на  протидію поширенню вірусу. Забезпечити регулярну дезінфекцію території, </w:t>
      </w:r>
      <w:proofErr w:type="spellStart"/>
      <w:r w:rsidRPr="00262A57">
        <w:rPr>
          <w:rFonts w:ascii="Times New Roman" w:hAnsi="Times New Roman" w:cs="Times New Roman"/>
          <w:color w:val="000000" w:themeColor="text1"/>
          <w:sz w:val="28"/>
          <w:szCs w:val="28"/>
          <w:lang w:val="uk-UA"/>
        </w:rPr>
        <w:t>площин</w:t>
      </w:r>
      <w:proofErr w:type="spellEnd"/>
      <w:r w:rsidRPr="00262A57">
        <w:rPr>
          <w:rFonts w:ascii="Times New Roman" w:hAnsi="Times New Roman" w:cs="Times New Roman"/>
          <w:color w:val="000000" w:themeColor="text1"/>
          <w:sz w:val="28"/>
          <w:szCs w:val="28"/>
          <w:lang w:val="uk-UA"/>
        </w:rPr>
        <w:t>, поверхонь у відповідних місцях.</w:t>
      </w:r>
    </w:p>
    <w:p w:rsidR="00F131CA" w:rsidRPr="00262A57" w:rsidRDefault="00F131CA" w:rsidP="00262A57">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 Здійснювати координацію дій комунальних служб та інших підприємств, що залучені для реалізації завдань Програми. </w:t>
      </w:r>
    </w:p>
    <w:p w:rsidR="00F131CA" w:rsidRPr="00262A57" w:rsidRDefault="00F131CA" w:rsidP="00262A57">
      <w:pPr>
        <w:autoSpaceDE w:val="0"/>
        <w:autoSpaceDN w:val="0"/>
        <w:adjustRightInd w:val="0"/>
        <w:spacing w:after="0" w:line="240" w:lineRule="auto"/>
        <w:jc w:val="both"/>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8"/>
          <w:szCs w:val="28"/>
          <w:lang w:val="uk-UA"/>
        </w:rPr>
        <w:t xml:space="preserve">3. Вивчати питання вдосконалення та швидкого реагування щодо недопущення поширення небезпечного захворювання на території громади. </w:t>
      </w:r>
    </w:p>
    <w:p w:rsidR="00F131CA" w:rsidRPr="00262A57" w:rsidRDefault="00F131CA" w:rsidP="00262A57">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p>
    <w:p w:rsidR="00F131CA" w:rsidRPr="00262A57" w:rsidRDefault="00F131CA" w:rsidP="00262A57">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r w:rsidRPr="00262A57">
        <w:rPr>
          <w:rFonts w:ascii="Times New Roman" w:hAnsi="Times New Roman" w:cs="Times New Roman"/>
          <w:b/>
          <w:bCs/>
          <w:color w:val="000000" w:themeColor="text1"/>
          <w:sz w:val="28"/>
          <w:szCs w:val="28"/>
          <w:lang w:val="uk-UA"/>
        </w:rPr>
        <w:t xml:space="preserve">Розрахунок видатків </w:t>
      </w:r>
    </w:p>
    <w:p w:rsidR="00F131CA" w:rsidRPr="00262A57" w:rsidRDefault="00F131CA" w:rsidP="00262A57">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r w:rsidRPr="00262A57">
        <w:rPr>
          <w:rFonts w:ascii="Times New Roman" w:hAnsi="Times New Roman" w:cs="Times New Roman"/>
          <w:b/>
          <w:bCs/>
          <w:color w:val="000000" w:themeColor="text1"/>
          <w:sz w:val="28"/>
          <w:szCs w:val="28"/>
          <w:lang w:val="uk-UA"/>
        </w:rPr>
        <w:t xml:space="preserve"> бюджету Рахівської міської територіальної громади, необхідних для реалізації заходів, передбачених  Програмою</w:t>
      </w:r>
    </w:p>
    <w:p w:rsidR="00F131CA" w:rsidRPr="00262A57" w:rsidRDefault="00F131CA" w:rsidP="00262A57">
      <w:pPr>
        <w:autoSpaceDE w:val="0"/>
        <w:autoSpaceDN w:val="0"/>
        <w:adjustRightInd w:val="0"/>
        <w:spacing w:after="0" w:line="240" w:lineRule="auto"/>
        <w:jc w:val="center"/>
        <w:rPr>
          <w:rFonts w:ascii="Times New Roman" w:hAnsi="Times New Roman" w:cs="Times New Roman"/>
          <w:b/>
          <w:bCs/>
          <w:color w:val="000000" w:themeColor="text1"/>
          <w:sz w:val="10"/>
          <w:szCs w:val="10"/>
          <w:lang w:val="uk-UA"/>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4200"/>
        <w:gridCol w:w="1863"/>
        <w:gridCol w:w="3057"/>
      </w:tblGrid>
      <w:tr w:rsidR="00151D4A" w:rsidRPr="00262A57" w:rsidTr="00F131CA">
        <w:trPr>
          <w:trHeight w:val="1722"/>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F131CA" w:rsidRPr="00262A57" w:rsidRDefault="00F131CA" w:rsidP="00262A57">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w:t>
            </w:r>
          </w:p>
          <w:p w:rsidR="00F131CA" w:rsidRPr="00262A57" w:rsidRDefault="00F131CA" w:rsidP="00262A57">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з/п</w:t>
            </w:r>
          </w:p>
        </w:tc>
        <w:tc>
          <w:tcPr>
            <w:tcW w:w="4200" w:type="dxa"/>
            <w:vMerge w:val="restart"/>
            <w:tcBorders>
              <w:top w:val="single" w:sz="4" w:space="0" w:color="auto"/>
              <w:left w:val="single" w:sz="4" w:space="0" w:color="auto"/>
              <w:bottom w:val="single" w:sz="4" w:space="0" w:color="auto"/>
              <w:right w:val="single" w:sz="4" w:space="0" w:color="auto"/>
            </w:tcBorders>
            <w:vAlign w:val="center"/>
            <w:hideMark/>
          </w:tcPr>
          <w:p w:rsidR="00F131CA" w:rsidRPr="00262A57" w:rsidRDefault="00F131CA" w:rsidP="00262A57">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Напрямки витрачання коштів</w:t>
            </w:r>
          </w:p>
        </w:tc>
        <w:tc>
          <w:tcPr>
            <w:tcW w:w="1863" w:type="dxa"/>
            <w:vMerge w:val="restart"/>
            <w:tcBorders>
              <w:top w:val="single" w:sz="4" w:space="0" w:color="auto"/>
              <w:left w:val="single" w:sz="4" w:space="0" w:color="auto"/>
              <w:bottom w:val="single" w:sz="4" w:space="0" w:color="auto"/>
              <w:right w:val="single" w:sz="4" w:space="0" w:color="auto"/>
            </w:tcBorders>
            <w:vAlign w:val="center"/>
            <w:hideMark/>
          </w:tcPr>
          <w:p w:rsidR="00F131CA" w:rsidRPr="00262A57" w:rsidRDefault="00F131CA" w:rsidP="00262A57">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Фінансові витрати</w:t>
            </w:r>
          </w:p>
          <w:p w:rsidR="00F131CA" w:rsidRPr="00262A57" w:rsidRDefault="00F131CA" w:rsidP="00262A57">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(грн.)</w:t>
            </w:r>
          </w:p>
        </w:tc>
        <w:tc>
          <w:tcPr>
            <w:tcW w:w="3057" w:type="dxa"/>
            <w:tcBorders>
              <w:top w:val="single" w:sz="4" w:space="0" w:color="auto"/>
              <w:left w:val="single" w:sz="4" w:space="0" w:color="auto"/>
              <w:bottom w:val="single" w:sz="4" w:space="0" w:color="auto"/>
              <w:right w:val="single" w:sz="4" w:space="0" w:color="auto"/>
            </w:tcBorders>
            <w:vAlign w:val="center"/>
            <w:hideMark/>
          </w:tcPr>
          <w:p w:rsidR="00F131CA" w:rsidRPr="00262A57" w:rsidRDefault="00F131CA" w:rsidP="00262A57">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Очікуваний результат</w:t>
            </w:r>
          </w:p>
        </w:tc>
      </w:tr>
      <w:tr w:rsidR="00151D4A" w:rsidRPr="00262A57" w:rsidTr="00F131CA">
        <w:trPr>
          <w:trHeight w:val="50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F131CA" w:rsidRPr="00262A57" w:rsidRDefault="00F131CA" w:rsidP="00262A57">
            <w:pPr>
              <w:spacing w:after="0" w:line="240" w:lineRule="auto"/>
              <w:rPr>
                <w:rFonts w:ascii="Times New Roman" w:hAnsi="Times New Roman" w:cs="Times New Roman"/>
                <w:color w:val="000000" w:themeColor="text1"/>
                <w:sz w:val="24"/>
                <w:szCs w:val="24"/>
                <w:lang w:val="uk-UA"/>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F131CA" w:rsidRPr="00262A57" w:rsidRDefault="00F131CA" w:rsidP="00262A57">
            <w:pPr>
              <w:spacing w:after="0" w:line="240" w:lineRule="auto"/>
              <w:rPr>
                <w:rFonts w:ascii="Times New Roman" w:hAnsi="Times New Roman" w:cs="Times New Roman"/>
                <w:color w:val="000000" w:themeColor="text1"/>
                <w:sz w:val="24"/>
                <w:szCs w:val="24"/>
                <w:lang w:val="uk-UA"/>
              </w:rPr>
            </w:pPr>
          </w:p>
        </w:tc>
        <w:tc>
          <w:tcPr>
            <w:tcW w:w="1863" w:type="dxa"/>
            <w:vMerge/>
            <w:tcBorders>
              <w:top w:val="single" w:sz="4" w:space="0" w:color="auto"/>
              <w:left w:val="single" w:sz="4" w:space="0" w:color="auto"/>
              <w:bottom w:val="single" w:sz="4" w:space="0" w:color="auto"/>
              <w:right w:val="single" w:sz="4" w:space="0" w:color="auto"/>
            </w:tcBorders>
            <w:vAlign w:val="center"/>
            <w:hideMark/>
          </w:tcPr>
          <w:p w:rsidR="00F131CA" w:rsidRPr="00262A57" w:rsidRDefault="00F131CA" w:rsidP="00262A57">
            <w:pPr>
              <w:spacing w:after="0" w:line="240" w:lineRule="auto"/>
              <w:rPr>
                <w:rFonts w:ascii="Times New Roman" w:hAnsi="Times New Roman" w:cs="Times New Roman"/>
                <w:color w:val="000000" w:themeColor="text1"/>
                <w:sz w:val="24"/>
                <w:szCs w:val="24"/>
                <w:lang w:val="uk-UA"/>
              </w:rPr>
            </w:pPr>
          </w:p>
        </w:tc>
        <w:tc>
          <w:tcPr>
            <w:tcW w:w="3057" w:type="dxa"/>
            <w:vMerge w:val="restart"/>
            <w:tcBorders>
              <w:top w:val="single" w:sz="4" w:space="0" w:color="auto"/>
              <w:left w:val="single" w:sz="4" w:space="0" w:color="auto"/>
              <w:bottom w:val="nil"/>
              <w:right w:val="single" w:sz="4" w:space="0" w:color="auto"/>
            </w:tcBorders>
            <w:vAlign w:val="center"/>
            <w:hideMark/>
          </w:tcPr>
          <w:p w:rsidR="00F131CA" w:rsidRPr="00262A57" w:rsidRDefault="00F131CA" w:rsidP="00262A57">
            <w:pPr>
              <w:widowControl w:val="0"/>
              <w:autoSpaceDE w:val="0"/>
              <w:autoSpaceDN w:val="0"/>
              <w:adjustRightInd w:val="0"/>
              <w:spacing w:after="0" w:line="240" w:lineRule="auto"/>
              <w:jc w:val="center"/>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Припинення поширення захворюваності серед населення територіальної громади та недопущення розповсюдження за її межі</w:t>
            </w:r>
          </w:p>
        </w:tc>
      </w:tr>
      <w:tr w:rsidR="00151D4A" w:rsidRPr="00262A57" w:rsidTr="00F131CA">
        <w:tc>
          <w:tcPr>
            <w:tcW w:w="708" w:type="dxa"/>
            <w:tcBorders>
              <w:top w:val="single" w:sz="4" w:space="0" w:color="auto"/>
              <w:left w:val="single" w:sz="4" w:space="0" w:color="auto"/>
              <w:bottom w:val="single" w:sz="4" w:space="0" w:color="auto"/>
              <w:right w:val="single" w:sz="4" w:space="0" w:color="auto"/>
            </w:tcBorders>
            <w:hideMark/>
          </w:tcPr>
          <w:p w:rsidR="00F131CA" w:rsidRPr="00262A57" w:rsidRDefault="00F131CA" w:rsidP="00262A57">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1</w:t>
            </w:r>
          </w:p>
        </w:tc>
        <w:tc>
          <w:tcPr>
            <w:tcW w:w="4200" w:type="dxa"/>
            <w:tcBorders>
              <w:top w:val="single" w:sz="4" w:space="0" w:color="auto"/>
              <w:left w:val="single" w:sz="4" w:space="0" w:color="auto"/>
              <w:bottom w:val="single" w:sz="4" w:space="0" w:color="auto"/>
              <w:right w:val="single" w:sz="4" w:space="0" w:color="auto"/>
            </w:tcBorders>
            <w:hideMark/>
          </w:tcPr>
          <w:p w:rsidR="00F131CA" w:rsidRPr="00262A57" w:rsidRDefault="00F131CA" w:rsidP="00262A57">
            <w:pPr>
              <w:widowControl w:val="0"/>
              <w:autoSpaceDE w:val="0"/>
              <w:autoSpaceDN w:val="0"/>
              <w:adjustRightInd w:val="0"/>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Придбання предметів, матеріалів, обладнання та інвентарю</w:t>
            </w:r>
          </w:p>
        </w:tc>
        <w:tc>
          <w:tcPr>
            <w:tcW w:w="1863" w:type="dxa"/>
            <w:tcBorders>
              <w:top w:val="single" w:sz="4" w:space="0" w:color="auto"/>
              <w:left w:val="single" w:sz="4" w:space="0" w:color="auto"/>
              <w:bottom w:val="single" w:sz="4" w:space="0" w:color="auto"/>
              <w:right w:val="single" w:sz="4" w:space="0" w:color="auto"/>
            </w:tcBorders>
            <w:vAlign w:val="center"/>
            <w:hideMark/>
          </w:tcPr>
          <w:p w:rsidR="00F131CA" w:rsidRPr="00262A57" w:rsidRDefault="00F131CA" w:rsidP="00262A57">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150 000,00</w:t>
            </w:r>
          </w:p>
        </w:tc>
        <w:tc>
          <w:tcPr>
            <w:tcW w:w="3057" w:type="dxa"/>
            <w:vMerge/>
            <w:tcBorders>
              <w:top w:val="single" w:sz="4" w:space="0" w:color="auto"/>
              <w:left w:val="single" w:sz="4" w:space="0" w:color="auto"/>
              <w:bottom w:val="nil"/>
              <w:right w:val="single" w:sz="4" w:space="0" w:color="auto"/>
            </w:tcBorders>
            <w:vAlign w:val="center"/>
            <w:hideMark/>
          </w:tcPr>
          <w:p w:rsidR="00F131CA" w:rsidRPr="00262A57" w:rsidRDefault="00F131CA" w:rsidP="00262A57">
            <w:pPr>
              <w:spacing w:after="0" w:line="240" w:lineRule="auto"/>
              <w:rPr>
                <w:rFonts w:ascii="Times New Roman" w:hAnsi="Times New Roman" w:cs="Times New Roman"/>
                <w:color w:val="000000" w:themeColor="text1"/>
                <w:sz w:val="26"/>
                <w:szCs w:val="26"/>
                <w:lang w:val="uk-UA"/>
              </w:rPr>
            </w:pPr>
          </w:p>
        </w:tc>
      </w:tr>
      <w:tr w:rsidR="00151D4A" w:rsidRPr="00262A57" w:rsidTr="00F131CA">
        <w:tc>
          <w:tcPr>
            <w:tcW w:w="708" w:type="dxa"/>
            <w:tcBorders>
              <w:top w:val="single" w:sz="4" w:space="0" w:color="auto"/>
              <w:left w:val="single" w:sz="4" w:space="0" w:color="auto"/>
              <w:bottom w:val="single" w:sz="4" w:space="0" w:color="auto"/>
              <w:right w:val="single" w:sz="4" w:space="0" w:color="auto"/>
            </w:tcBorders>
            <w:hideMark/>
          </w:tcPr>
          <w:p w:rsidR="00F131CA" w:rsidRPr="00262A57" w:rsidRDefault="00F131CA" w:rsidP="00262A57">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2</w:t>
            </w:r>
          </w:p>
        </w:tc>
        <w:tc>
          <w:tcPr>
            <w:tcW w:w="4200" w:type="dxa"/>
            <w:tcBorders>
              <w:top w:val="single" w:sz="4" w:space="0" w:color="auto"/>
              <w:left w:val="single" w:sz="4" w:space="0" w:color="auto"/>
              <w:bottom w:val="single" w:sz="4" w:space="0" w:color="auto"/>
              <w:right w:val="single" w:sz="4" w:space="0" w:color="auto"/>
            </w:tcBorders>
            <w:hideMark/>
          </w:tcPr>
          <w:p w:rsidR="00F131CA" w:rsidRPr="00262A57" w:rsidRDefault="00F131CA" w:rsidP="00262A57">
            <w:pPr>
              <w:widowControl w:val="0"/>
              <w:autoSpaceDE w:val="0"/>
              <w:autoSpaceDN w:val="0"/>
              <w:adjustRightInd w:val="0"/>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Придбання медикаментів та перев’язувальних матеріалів</w:t>
            </w:r>
          </w:p>
        </w:tc>
        <w:tc>
          <w:tcPr>
            <w:tcW w:w="1863" w:type="dxa"/>
            <w:tcBorders>
              <w:top w:val="single" w:sz="4" w:space="0" w:color="auto"/>
              <w:left w:val="single" w:sz="4" w:space="0" w:color="auto"/>
              <w:bottom w:val="single" w:sz="4" w:space="0" w:color="auto"/>
              <w:right w:val="single" w:sz="4" w:space="0" w:color="auto"/>
            </w:tcBorders>
            <w:vAlign w:val="center"/>
            <w:hideMark/>
          </w:tcPr>
          <w:p w:rsidR="00F131CA" w:rsidRPr="00262A57" w:rsidRDefault="00F131CA" w:rsidP="00262A57">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50 000,00</w:t>
            </w:r>
          </w:p>
        </w:tc>
        <w:tc>
          <w:tcPr>
            <w:tcW w:w="3057" w:type="dxa"/>
            <w:vMerge/>
            <w:tcBorders>
              <w:top w:val="single" w:sz="4" w:space="0" w:color="auto"/>
              <w:left w:val="single" w:sz="4" w:space="0" w:color="auto"/>
              <w:bottom w:val="nil"/>
              <w:right w:val="single" w:sz="4" w:space="0" w:color="auto"/>
            </w:tcBorders>
            <w:vAlign w:val="center"/>
            <w:hideMark/>
          </w:tcPr>
          <w:p w:rsidR="00F131CA" w:rsidRPr="00262A57" w:rsidRDefault="00F131CA" w:rsidP="00262A57">
            <w:pPr>
              <w:spacing w:after="0" w:line="240" w:lineRule="auto"/>
              <w:rPr>
                <w:rFonts w:ascii="Times New Roman" w:hAnsi="Times New Roman" w:cs="Times New Roman"/>
                <w:color w:val="000000" w:themeColor="text1"/>
                <w:sz w:val="26"/>
                <w:szCs w:val="26"/>
                <w:lang w:val="uk-UA"/>
              </w:rPr>
            </w:pPr>
          </w:p>
        </w:tc>
      </w:tr>
      <w:tr w:rsidR="00151D4A" w:rsidRPr="00262A57" w:rsidTr="00F131CA">
        <w:tc>
          <w:tcPr>
            <w:tcW w:w="708" w:type="dxa"/>
            <w:tcBorders>
              <w:top w:val="single" w:sz="4" w:space="0" w:color="auto"/>
              <w:left w:val="single" w:sz="4" w:space="0" w:color="auto"/>
              <w:bottom w:val="single" w:sz="4" w:space="0" w:color="auto"/>
              <w:right w:val="single" w:sz="4" w:space="0" w:color="auto"/>
            </w:tcBorders>
            <w:hideMark/>
          </w:tcPr>
          <w:p w:rsidR="00F131CA" w:rsidRPr="00262A57" w:rsidRDefault="00F131CA" w:rsidP="00262A57">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3</w:t>
            </w:r>
          </w:p>
        </w:tc>
        <w:tc>
          <w:tcPr>
            <w:tcW w:w="4200" w:type="dxa"/>
            <w:tcBorders>
              <w:top w:val="single" w:sz="4" w:space="0" w:color="auto"/>
              <w:left w:val="single" w:sz="4" w:space="0" w:color="auto"/>
              <w:bottom w:val="single" w:sz="4" w:space="0" w:color="auto"/>
              <w:right w:val="single" w:sz="4" w:space="0" w:color="auto"/>
            </w:tcBorders>
            <w:hideMark/>
          </w:tcPr>
          <w:p w:rsidR="00F131CA" w:rsidRPr="00262A57" w:rsidRDefault="00F131CA" w:rsidP="00262A57">
            <w:pPr>
              <w:widowControl w:val="0"/>
              <w:autoSpaceDE w:val="0"/>
              <w:autoSpaceDN w:val="0"/>
              <w:adjustRightInd w:val="0"/>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Оплата послуг (крім комунальних)</w:t>
            </w:r>
          </w:p>
        </w:tc>
        <w:tc>
          <w:tcPr>
            <w:tcW w:w="1863" w:type="dxa"/>
            <w:tcBorders>
              <w:top w:val="single" w:sz="4" w:space="0" w:color="auto"/>
              <w:left w:val="single" w:sz="4" w:space="0" w:color="auto"/>
              <w:bottom w:val="single" w:sz="4" w:space="0" w:color="auto"/>
              <w:right w:val="single" w:sz="4" w:space="0" w:color="auto"/>
            </w:tcBorders>
            <w:vAlign w:val="center"/>
            <w:hideMark/>
          </w:tcPr>
          <w:p w:rsidR="00F131CA" w:rsidRPr="00262A57" w:rsidRDefault="00F131CA" w:rsidP="00262A57">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50 000,00</w:t>
            </w:r>
          </w:p>
        </w:tc>
        <w:tc>
          <w:tcPr>
            <w:tcW w:w="3057" w:type="dxa"/>
            <w:vMerge/>
            <w:tcBorders>
              <w:top w:val="single" w:sz="4" w:space="0" w:color="auto"/>
              <w:left w:val="single" w:sz="4" w:space="0" w:color="auto"/>
              <w:bottom w:val="nil"/>
              <w:right w:val="single" w:sz="4" w:space="0" w:color="auto"/>
            </w:tcBorders>
            <w:vAlign w:val="center"/>
            <w:hideMark/>
          </w:tcPr>
          <w:p w:rsidR="00F131CA" w:rsidRPr="00262A57" w:rsidRDefault="00F131CA" w:rsidP="00262A57">
            <w:pPr>
              <w:spacing w:after="0" w:line="240" w:lineRule="auto"/>
              <w:rPr>
                <w:rFonts w:ascii="Times New Roman" w:hAnsi="Times New Roman" w:cs="Times New Roman"/>
                <w:color w:val="000000" w:themeColor="text1"/>
                <w:sz w:val="26"/>
                <w:szCs w:val="26"/>
                <w:lang w:val="uk-UA"/>
              </w:rPr>
            </w:pPr>
          </w:p>
        </w:tc>
      </w:tr>
      <w:tr w:rsidR="00F131CA" w:rsidRPr="00262A57" w:rsidTr="00F131CA">
        <w:tc>
          <w:tcPr>
            <w:tcW w:w="708" w:type="dxa"/>
            <w:tcBorders>
              <w:top w:val="single" w:sz="4" w:space="0" w:color="auto"/>
              <w:left w:val="single" w:sz="4" w:space="0" w:color="auto"/>
              <w:bottom w:val="single" w:sz="4" w:space="0" w:color="auto"/>
              <w:right w:val="single" w:sz="4" w:space="0" w:color="auto"/>
            </w:tcBorders>
          </w:tcPr>
          <w:p w:rsidR="00F131CA" w:rsidRPr="00262A57" w:rsidRDefault="00F131CA" w:rsidP="00262A57">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p>
        </w:tc>
        <w:tc>
          <w:tcPr>
            <w:tcW w:w="4200" w:type="dxa"/>
            <w:tcBorders>
              <w:top w:val="single" w:sz="4" w:space="0" w:color="auto"/>
              <w:left w:val="single" w:sz="4" w:space="0" w:color="auto"/>
              <w:bottom w:val="single" w:sz="4" w:space="0" w:color="auto"/>
              <w:right w:val="single" w:sz="4" w:space="0" w:color="auto"/>
            </w:tcBorders>
            <w:hideMark/>
          </w:tcPr>
          <w:p w:rsidR="00F131CA" w:rsidRPr="00262A57" w:rsidRDefault="00F131CA" w:rsidP="00262A57">
            <w:pPr>
              <w:widowControl w:val="0"/>
              <w:autoSpaceDE w:val="0"/>
              <w:autoSpaceDN w:val="0"/>
              <w:adjustRightInd w:val="0"/>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РАЗОМ:</w:t>
            </w:r>
          </w:p>
        </w:tc>
        <w:tc>
          <w:tcPr>
            <w:tcW w:w="1863" w:type="dxa"/>
            <w:tcBorders>
              <w:top w:val="single" w:sz="4" w:space="0" w:color="auto"/>
              <w:left w:val="single" w:sz="4" w:space="0" w:color="auto"/>
              <w:bottom w:val="single" w:sz="4" w:space="0" w:color="auto"/>
              <w:right w:val="single" w:sz="4" w:space="0" w:color="auto"/>
            </w:tcBorders>
            <w:vAlign w:val="center"/>
            <w:hideMark/>
          </w:tcPr>
          <w:p w:rsidR="00F131CA" w:rsidRPr="00262A57" w:rsidRDefault="00F131CA" w:rsidP="00262A57">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250 000,00</w:t>
            </w:r>
          </w:p>
        </w:tc>
        <w:tc>
          <w:tcPr>
            <w:tcW w:w="3057" w:type="dxa"/>
            <w:tcBorders>
              <w:top w:val="nil"/>
              <w:left w:val="single" w:sz="4" w:space="0" w:color="auto"/>
              <w:bottom w:val="single" w:sz="4" w:space="0" w:color="auto"/>
              <w:right w:val="single" w:sz="4" w:space="0" w:color="auto"/>
            </w:tcBorders>
          </w:tcPr>
          <w:p w:rsidR="00F131CA" w:rsidRPr="00262A57" w:rsidRDefault="00F131CA" w:rsidP="00262A57">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p>
        </w:tc>
      </w:tr>
    </w:tbl>
    <w:p w:rsidR="00F131CA" w:rsidRPr="00262A57" w:rsidRDefault="00F131CA" w:rsidP="00262A57">
      <w:pPr>
        <w:autoSpaceDE w:val="0"/>
        <w:autoSpaceDN w:val="0"/>
        <w:adjustRightInd w:val="0"/>
        <w:spacing w:after="0" w:line="240" w:lineRule="auto"/>
        <w:rPr>
          <w:rFonts w:ascii="Times New Roman" w:hAnsi="Times New Roman" w:cs="Times New Roman"/>
          <w:b/>
          <w:bCs/>
          <w:color w:val="000000" w:themeColor="text1"/>
          <w:sz w:val="28"/>
          <w:szCs w:val="28"/>
          <w:lang w:val="uk-UA"/>
        </w:rPr>
      </w:pPr>
    </w:p>
    <w:p w:rsidR="00F131CA" w:rsidRPr="00262A57" w:rsidRDefault="00F131CA" w:rsidP="00262A57">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r w:rsidRPr="00262A57">
        <w:rPr>
          <w:rFonts w:ascii="Times New Roman" w:hAnsi="Times New Roman" w:cs="Times New Roman"/>
          <w:b/>
          <w:bCs/>
          <w:color w:val="000000" w:themeColor="text1"/>
          <w:sz w:val="28"/>
          <w:szCs w:val="28"/>
          <w:lang w:val="uk-UA"/>
        </w:rPr>
        <w:t>ІІІ. Очікувані результати Програми</w:t>
      </w:r>
    </w:p>
    <w:p w:rsidR="00F131CA" w:rsidRPr="00262A57" w:rsidRDefault="00F131CA" w:rsidP="00262A57">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Попередження поширення та забезпечення санітарної обробки громадських місць з метою створення несприятливого середовища для існування гострої респіраторної хвороби COVID-19. Зниження показників захворюваності на території  Рахівської міської територіальної громади. </w:t>
      </w:r>
    </w:p>
    <w:p w:rsidR="00F131CA" w:rsidRPr="00262A57" w:rsidRDefault="00F131CA" w:rsidP="00262A57">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F131CA" w:rsidRPr="00262A57" w:rsidRDefault="00F131CA" w:rsidP="00262A57">
      <w:pPr>
        <w:autoSpaceDE w:val="0"/>
        <w:autoSpaceDN w:val="0"/>
        <w:adjustRightInd w:val="0"/>
        <w:spacing w:after="0" w:line="240" w:lineRule="auto"/>
        <w:rPr>
          <w:rFonts w:ascii="Times New Roman" w:hAnsi="Times New Roman" w:cs="Times New Roman"/>
          <w:color w:val="000000" w:themeColor="text1"/>
          <w:sz w:val="28"/>
          <w:szCs w:val="28"/>
          <w:lang w:val="uk-UA"/>
        </w:rPr>
      </w:pPr>
    </w:p>
    <w:p w:rsidR="00F131CA" w:rsidRPr="00262A57" w:rsidRDefault="00F131CA" w:rsidP="00262A57">
      <w:pPr>
        <w:autoSpaceDE w:val="0"/>
        <w:autoSpaceDN w:val="0"/>
        <w:adjustRightInd w:val="0"/>
        <w:spacing w:after="0" w:line="240" w:lineRule="auto"/>
        <w:rPr>
          <w:rFonts w:ascii="Times New Roman" w:hAnsi="Times New Roman" w:cs="Times New Roman"/>
          <w:color w:val="000000" w:themeColor="text1"/>
          <w:sz w:val="28"/>
          <w:szCs w:val="28"/>
          <w:lang w:val="uk-UA"/>
        </w:rPr>
      </w:pPr>
    </w:p>
    <w:p w:rsidR="00F131CA" w:rsidRPr="00262A57" w:rsidRDefault="00F131CA" w:rsidP="00262A57">
      <w:pPr>
        <w:spacing w:after="0" w:line="240" w:lineRule="auto"/>
        <w:rPr>
          <w:rFonts w:ascii="Times New Roman" w:hAnsi="Times New Roman" w:cs="Times New Roman"/>
          <w:color w:val="000000" w:themeColor="text1"/>
          <w:sz w:val="28"/>
          <w:lang w:val="uk-UA"/>
        </w:rPr>
      </w:pPr>
      <w:r w:rsidRPr="00262A57">
        <w:rPr>
          <w:rFonts w:ascii="Times New Roman" w:hAnsi="Times New Roman" w:cs="Times New Roman"/>
          <w:color w:val="000000" w:themeColor="text1"/>
          <w:sz w:val="28"/>
          <w:lang w:val="uk-UA"/>
        </w:rPr>
        <w:t>Секретар ради</w:t>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t>Д.БРЕХЛІЧУК</w:t>
      </w:r>
    </w:p>
    <w:p w:rsidR="00612745" w:rsidRPr="00262A57" w:rsidRDefault="00612745" w:rsidP="00262A57">
      <w:pPr>
        <w:spacing w:after="0" w:line="240" w:lineRule="auto"/>
        <w:rPr>
          <w:rFonts w:ascii="Times New Roman" w:hAnsi="Times New Roman" w:cs="Times New Roman"/>
          <w:color w:val="000000" w:themeColor="text1"/>
          <w:sz w:val="28"/>
          <w:lang w:val="uk-UA"/>
        </w:rPr>
      </w:pPr>
      <w:r w:rsidRPr="00262A57">
        <w:rPr>
          <w:rFonts w:ascii="Times New Roman" w:hAnsi="Times New Roman" w:cs="Times New Roman"/>
          <w:color w:val="000000" w:themeColor="text1"/>
          <w:sz w:val="28"/>
          <w:lang w:val="uk-UA"/>
        </w:rPr>
        <w:br w:type="page"/>
      </w:r>
    </w:p>
    <w:p w:rsidR="004F145D" w:rsidRPr="00262A57" w:rsidRDefault="004F145D" w:rsidP="00262A57">
      <w:pPr>
        <w:spacing w:after="0" w:line="240" w:lineRule="auto"/>
        <w:jc w:val="right"/>
        <w:rPr>
          <w:rFonts w:ascii="Times New Roman" w:eastAsia="Calibri" w:hAnsi="Times New Roman" w:cs="Times New Roman"/>
          <w:color w:val="000000" w:themeColor="text1"/>
          <w:sz w:val="28"/>
          <w:szCs w:val="28"/>
          <w:lang w:val="uk-UA"/>
        </w:rPr>
      </w:pPr>
    </w:p>
    <w:p w:rsidR="004F145D" w:rsidRPr="00262A57" w:rsidRDefault="004F145D" w:rsidP="00262A57">
      <w:pPr>
        <w:spacing w:after="0" w:line="240" w:lineRule="auto"/>
        <w:jc w:val="right"/>
        <w:rPr>
          <w:rFonts w:ascii="Times New Roman" w:eastAsia="Calibri" w:hAnsi="Times New Roman" w:cs="Times New Roman"/>
          <w:color w:val="000000" w:themeColor="text1"/>
          <w:sz w:val="28"/>
          <w:szCs w:val="28"/>
          <w:lang w:val="uk-UA"/>
        </w:rPr>
      </w:pPr>
    </w:p>
    <w:p w:rsidR="00F131CA" w:rsidRPr="00262A57" w:rsidRDefault="00F131CA" w:rsidP="00262A57">
      <w:pPr>
        <w:spacing w:after="0" w:line="240" w:lineRule="auto"/>
        <w:jc w:val="right"/>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noProof/>
          <w:color w:val="000000" w:themeColor="text1"/>
          <w:lang w:eastAsia="ru-RU"/>
        </w:rPr>
        <w:drawing>
          <wp:anchor distT="0" distB="0" distL="114300" distR="114300" simplePos="0" relativeHeight="251685888" behindDoc="1" locked="0" layoutInCell="1" allowOverlap="1" wp14:anchorId="6E32D51E" wp14:editId="2F26C221">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131CA" w:rsidRPr="00262A57" w:rsidRDefault="00F131CA" w:rsidP="00262A57">
      <w:pPr>
        <w:spacing w:after="0" w:line="240" w:lineRule="auto"/>
        <w:jc w:val="right"/>
        <w:rPr>
          <w:rFonts w:ascii="Times New Roman" w:eastAsia="Calibri" w:hAnsi="Times New Roman" w:cs="Times New Roman"/>
          <w:color w:val="000000" w:themeColor="text1"/>
          <w:sz w:val="27"/>
          <w:szCs w:val="27"/>
          <w:lang w:val="uk-UA"/>
        </w:rPr>
      </w:pPr>
    </w:p>
    <w:p w:rsidR="00F131CA" w:rsidRPr="00262A57" w:rsidRDefault="00F131CA" w:rsidP="00262A57">
      <w:pPr>
        <w:spacing w:after="0" w:line="240" w:lineRule="auto"/>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br w:type="textWrapping" w:clear="all"/>
        <w:t xml:space="preserve">                                                       У К Р А Ї Н А </w:t>
      </w:r>
    </w:p>
    <w:p w:rsidR="00F131CA" w:rsidRPr="00262A57" w:rsidRDefault="00F131CA" w:rsidP="00262A57">
      <w:pPr>
        <w:spacing w:after="0" w:line="240" w:lineRule="auto"/>
        <w:jc w:val="center"/>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 xml:space="preserve">Р А Х І В С Ь К А  М І С Ь К А  Р А Д А </w:t>
      </w:r>
    </w:p>
    <w:p w:rsidR="00F131CA" w:rsidRPr="00262A57" w:rsidRDefault="00F131CA" w:rsidP="00262A57">
      <w:pPr>
        <w:spacing w:after="0" w:line="240" w:lineRule="auto"/>
        <w:jc w:val="center"/>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 xml:space="preserve">Р А Х І В С Ь К О Г О  Р А Й О Н У  </w:t>
      </w:r>
    </w:p>
    <w:p w:rsidR="00F131CA" w:rsidRPr="00262A57" w:rsidRDefault="00F131CA" w:rsidP="00262A57">
      <w:pPr>
        <w:spacing w:after="0" w:line="240" w:lineRule="auto"/>
        <w:jc w:val="center"/>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З А К А Р П А Т С Ь К О Ї  О Б Л А С Т І</w:t>
      </w:r>
    </w:p>
    <w:p w:rsidR="00F131CA" w:rsidRPr="00262A57" w:rsidRDefault="004E56CB" w:rsidP="00262A57">
      <w:pPr>
        <w:spacing w:after="0" w:line="240" w:lineRule="auto"/>
        <w:jc w:val="center"/>
        <w:rPr>
          <w:rFonts w:ascii="Times New Roman" w:eastAsia="Calibri" w:hAnsi="Times New Roman" w:cs="Times New Roman"/>
          <w:b/>
          <w:color w:val="000000" w:themeColor="text1"/>
          <w:sz w:val="27"/>
          <w:szCs w:val="27"/>
          <w:lang w:val="uk-UA"/>
        </w:rPr>
      </w:pPr>
      <w:r w:rsidRPr="00262A57">
        <w:rPr>
          <w:rFonts w:ascii="Times New Roman" w:eastAsia="Calibri" w:hAnsi="Times New Roman" w:cs="Times New Roman"/>
          <w:b/>
          <w:color w:val="000000" w:themeColor="text1"/>
          <w:sz w:val="27"/>
          <w:szCs w:val="27"/>
          <w:lang w:val="uk-UA"/>
        </w:rPr>
        <w:t xml:space="preserve">28 </w:t>
      </w:r>
      <w:r w:rsidR="00F131CA" w:rsidRPr="00262A57">
        <w:rPr>
          <w:rFonts w:ascii="Times New Roman" w:eastAsia="Calibri" w:hAnsi="Times New Roman" w:cs="Times New Roman"/>
          <w:b/>
          <w:color w:val="000000" w:themeColor="text1"/>
          <w:sz w:val="27"/>
          <w:szCs w:val="27"/>
          <w:lang w:val="uk-UA"/>
        </w:rPr>
        <w:t>сесія восьмого скликання</w:t>
      </w:r>
    </w:p>
    <w:p w:rsidR="00F131CA" w:rsidRPr="00262A57" w:rsidRDefault="00F131CA" w:rsidP="00262A57">
      <w:pPr>
        <w:spacing w:after="0" w:line="240" w:lineRule="auto"/>
        <w:rPr>
          <w:rFonts w:ascii="Times New Roman" w:eastAsia="Calibri" w:hAnsi="Times New Roman" w:cs="Times New Roman"/>
          <w:color w:val="000000" w:themeColor="text1"/>
          <w:sz w:val="27"/>
          <w:szCs w:val="27"/>
          <w:lang w:val="uk-UA"/>
        </w:rPr>
      </w:pPr>
    </w:p>
    <w:p w:rsidR="00F131CA" w:rsidRPr="00262A57" w:rsidRDefault="00F131CA" w:rsidP="00262A57">
      <w:pPr>
        <w:spacing w:after="0" w:line="240" w:lineRule="auto"/>
        <w:jc w:val="center"/>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 xml:space="preserve">Р І Ш Е Н </w:t>
      </w:r>
      <w:proofErr w:type="spellStart"/>
      <w:r w:rsidRPr="00262A57">
        <w:rPr>
          <w:rFonts w:ascii="Times New Roman" w:eastAsia="Calibri" w:hAnsi="Times New Roman" w:cs="Times New Roman"/>
          <w:color w:val="000000" w:themeColor="text1"/>
          <w:sz w:val="27"/>
          <w:szCs w:val="27"/>
          <w:lang w:val="uk-UA"/>
        </w:rPr>
        <w:t>Н</w:t>
      </w:r>
      <w:proofErr w:type="spellEnd"/>
      <w:r w:rsidRPr="00262A57">
        <w:rPr>
          <w:rFonts w:ascii="Times New Roman" w:eastAsia="Calibri" w:hAnsi="Times New Roman" w:cs="Times New Roman"/>
          <w:color w:val="000000" w:themeColor="text1"/>
          <w:sz w:val="27"/>
          <w:szCs w:val="27"/>
          <w:lang w:val="uk-UA"/>
        </w:rPr>
        <w:t xml:space="preserve"> Я</w:t>
      </w:r>
    </w:p>
    <w:p w:rsidR="00F131CA" w:rsidRPr="00262A57" w:rsidRDefault="00F131CA" w:rsidP="00262A57">
      <w:pPr>
        <w:spacing w:after="0" w:line="240" w:lineRule="auto"/>
        <w:rPr>
          <w:rFonts w:ascii="Times New Roman" w:eastAsia="Calibri" w:hAnsi="Times New Roman" w:cs="Times New Roman"/>
          <w:color w:val="000000" w:themeColor="text1"/>
          <w:sz w:val="27"/>
          <w:szCs w:val="27"/>
          <w:lang w:val="uk-UA"/>
        </w:rPr>
      </w:pPr>
    </w:p>
    <w:p w:rsidR="00F131CA" w:rsidRPr="00262A57" w:rsidRDefault="00F131CA" w:rsidP="00262A57">
      <w:pPr>
        <w:spacing w:after="0" w:line="240" w:lineRule="auto"/>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 xml:space="preserve">від  </w:t>
      </w:r>
      <w:r w:rsidR="004E56CB" w:rsidRPr="00262A57">
        <w:rPr>
          <w:rFonts w:ascii="Times New Roman" w:eastAsia="Calibri" w:hAnsi="Times New Roman" w:cs="Times New Roman"/>
          <w:color w:val="000000" w:themeColor="text1"/>
          <w:sz w:val="27"/>
          <w:szCs w:val="27"/>
          <w:lang w:val="uk-UA"/>
        </w:rPr>
        <w:t xml:space="preserve">22 </w:t>
      </w:r>
      <w:r w:rsidRPr="00262A57">
        <w:rPr>
          <w:rFonts w:ascii="Times New Roman" w:eastAsia="Calibri" w:hAnsi="Times New Roman" w:cs="Times New Roman"/>
          <w:color w:val="000000" w:themeColor="text1"/>
          <w:sz w:val="27"/>
          <w:szCs w:val="27"/>
          <w:lang w:val="uk-UA"/>
        </w:rPr>
        <w:t xml:space="preserve">грудня 2022 року  </w:t>
      </w:r>
      <w:r w:rsidRPr="00262A57">
        <w:rPr>
          <w:rFonts w:ascii="Times New Roman" w:eastAsia="Calibri" w:hAnsi="Times New Roman" w:cs="Times New Roman"/>
          <w:color w:val="000000" w:themeColor="text1"/>
          <w:sz w:val="27"/>
          <w:szCs w:val="27"/>
          <w:lang w:val="uk-UA"/>
        </w:rPr>
        <w:tab/>
      </w:r>
      <w:r w:rsidRPr="00262A57">
        <w:rPr>
          <w:rFonts w:ascii="Times New Roman" w:eastAsia="Calibri" w:hAnsi="Times New Roman" w:cs="Times New Roman"/>
          <w:color w:val="000000" w:themeColor="text1"/>
          <w:sz w:val="27"/>
          <w:szCs w:val="27"/>
          <w:lang w:val="uk-UA"/>
        </w:rPr>
        <w:tab/>
      </w:r>
      <w:r w:rsidRPr="00262A57">
        <w:rPr>
          <w:rFonts w:ascii="Times New Roman" w:eastAsia="Calibri" w:hAnsi="Times New Roman" w:cs="Times New Roman"/>
          <w:color w:val="000000" w:themeColor="text1"/>
          <w:sz w:val="27"/>
          <w:szCs w:val="27"/>
          <w:lang w:val="uk-UA"/>
        </w:rPr>
        <w:tab/>
      </w:r>
      <w:r w:rsidRPr="00262A57">
        <w:rPr>
          <w:rFonts w:ascii="Times New Roman" w:eastAsia="Calibri" w:hAnsi="Times New Roman" w:cs="Times New Roman"/>
          <w:color w:val="000000" w:themeColor="text1"/>
          <w:sz w:val="27"/>
          <w:szCs w:val="27"/>
          <w:lang w:val="uk-UA"/>
        </w:rPr>
        <w:tab/>
      </w:r>
      <w:r w:rsidRPr="00262A57">
        <w:rPr>
          <w:rFonts w:ascii="Times New Roman" w:eastAsia="Calibri" w:hAnsi="Times New Roman" w:cs="Times New Roman"/>
          <w:color w:val="000000" w:themeColor="text1"/>
          <w:sz w:val="27"/>
          <w:szCs w:val="27"/>
          <w:lang w:val="uk-UA"/>
        </w:rPr>
        <w:tab/>
      </w:r>
      <w:r w:rsidRPr="00262A57">
        <w:rPr>
          <w:rFonts w:ascii="Times New Roman" w:eastAsia="Calibri" w:hAnsi="Times New Roman" w:cs="Times New Roman"/>
          <w:color w:val="000000" w:themeColor="text1"/>
          <w:sz w:val="27"/>
          <w:szCs w:val="27"/>
          <w:lang w:val="uk-UA"/>
        </w:rPr>
        <w:tab/>
      </w:r>
      <w:r w:rsidRPr="00262A57">
        <w:rPr>
          <w:rFonts w:ascii="Times New Roman" w:eastAsia="Calibri" w:hAnsi="Times New Roman" w:cs="Times New Roman"/>
          <w:color w:val="000000" w:themeColor="text1"/>
          <w:sz w:val="27"/>
          <w:szCs w:val="27"/>
          <w:lang w:val="uk-UA"/>
        </w:rPr>
        <w:tab/>
      </w:r>
      <w:r w:rsidRPr="00262A57">
        <w:rPr>
          <w:rFonts w:ascii="Times New Roman" w:eastAsia="Calibri" w:hAnsi="Times New Roman" w:cs="Times New Roman"/>
          <w:color w:val="000000" w:themeColor="text1"/>
          <w:sz w:val="27"/>
          <w:szCs w:val="27"/>
          <w:lang w:val="uk-UA"/>
        </w:rPr>
        <w:tab/>
        <w:t>№</w:t>
      </w:r>
      <w:r w:rsidR="004E56CB" w:rsidRPr="00262A57">
        <w:rPr>
          <w:rFonts w:ascii="Times New Roman" w:eastAsia="Calibri" w:hAnsi="Times New Roman" w:cs="Times New Roman"/>
          <w:color w:val="000000" w:themeColor="text1"/>
          <w:sz w:val="27"/>
          <w:szCs w:val="27"/>
          <w:lang w:val="uk-UA"/>
        </w:rPr>
        <w:t>431</w:t>
      </w:r>
    </w:p>
    <w:p w:rsidR="00F131CA" w:rsidRPr="00262A57" w:rsidRDefault="00F131CA" w:rsidP="00262A57">
      <w:pPr>
        <w:spacing w:after="0" w:line="240" w:lineRule="auto"/>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м. Рахів</w:t>
      </w:r>
    </w:p>
    <w:p w:rsidR="00F131CA" w:rsidRPr="00262A57" w:rsidRDefault="00F131CA" w:rsidP="00262A57">
      <w:pPr>
        <w:spacing w:after="0" w:line="240" w:lineRule="auto"/>
        <w:jc w:val="both"/>
        <w:rPr>
          <w:rFonts w:ascii="Times New Roman" w:eastAsia="Calibri" w:hAnsi="Times New Roman" w:cs="Times New Roman"/>
          <w:color w:val="000000" w:themeColor="text1"/>
          <w:sz w:val="27"/>
          <w:szCs w:val="27"/>
          <w:lang w:val="uk-UA"/>
        </w:rPr>
      </w:pPr>
    </w:p>
    <w:p w:rsidR="00F131CA" w:rsidRPr="00262A57" w:rsidRDefault="00F131CA" w:rsidP="00262A57">
      <w:pPr>
        <w:shd w:val="clear" w:color="auto" w:fill="FFFFFF"/>
        <w:spacing w:after="0" w:line="240" w:lineRule="auto"/>
        <w:jc w:val="both"/>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 xml:space="preserve">Про затвердження Програми розвитку </w:t>
      </w:r>
    </w:p>
    <w:p w:rsidR="00F131CA" w:rsidRPr="00262A57" w:rsidRDefault="00F131CA" w:rsidP="00262A57">
      <w:pPr>
        <w:shd w:val="clear" w:color="auto" w:fill="FFFFFF"/>
        <w:spacing w:after="0" w:line="240" w:lineRule="auto"/>
        <w:jc w:val="both"/>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фізичної культури і спорту на 2023 рік</w:t>
      </w:r>
    </w:p>
    <w:p w:rsidR="00F131CA" w:rsidRPr="00262A57" w:rsidRDefault="00F131CA" w:rsidP="00262A57">
      <w:pPr>
        <w:shd w:val="clear" w:color="auto" w:fill="FFFFFF"/>
        <w:spacing w:after="0" w:line="240" w:lineRule="auto"/>
        <w:jc w:val="both"/>
        <w:rPr>
          <w:rFonts w:ascii="Times New Roman" w:eastAsia="Calibri" w:hAnsi="Times New Roman" w:cs="Times New Roman"/>
          <w:color w:val="000000" w:themeColor="text1"/>
          <w:sz w:val="27"/>
          <w:szCs w:val="27"/>
          <w:lang w:val="uk-UA"/>
        </w:rPr>
      </w:pPr>
    </w:p>
    <w:p w:rsidR="00F131CA" w:rsidRPr="00262A57" w:rsidRDefault="00F131CA" w:rsidP="00262A57">
      <w:pPr>
        <w:spacing w:after="0" w:line="240" w:lineRule="auto"/>
        <w:ind w:firstLine="708"/>
        <w:jc w:val="both"/>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З метою вдосконалення необхідних умов для подальшого розвитку фізичної культури та спорту в  Рахівській міській територіальній громаді, сприяння безперервності та послідовності занять фізичною культурою і спортом громадян різних вікових груп, забезпечення підтримки громадських організацій фізкультурно-спортивної спрямованості, відповідно до ст. 26 Закону України «Про місцеве самоврядування в Україні», Закону України «Про фізичну культуру і спорт», враховуючи рекомендації постійної комісії з соціально-економічного, культурного розвитку, освіти, охорони здоров’я спорту, соціального захисту населення депутатської етики та регламенту,  Рахівська міська рада</w:t>
      </w:r>
    </w:p>
    <w:p w:rsidR="004F145D" w:rsidRPr="00262A57" w:rsidRDefault="004F145D" w:rsidP="00262A57">
      <w:pPr>
        <w:spacing w:after="0" w:line="240" w:lineRule="auto"/>
        <w:ind w:firstLine="708"/>
        <w:jc w:val="both"/>
        <w:rPr>
          <w:rFonts w:ascii="Times New Roman" w:eastAsia="Calibri" w:hAnsi="Times New Roman" w:cs="Times New Roman"/>
          <w:color w:val="000000" w:themeColor="text1"/>
          <w:sz w:val="27"/>
          <w:szCs w:val="27"/>
          <w:lang w:val="uk-UA" w:eastAsia="uk-UA"/>
        </w:rPr>
      </w:pPr>
    </w:p>
    <w:p w:rsidR="00F131CA" w:rsidRPr="00262A57" w:rsidRDefault="00F131CA" w:rsidP="00262A57">
      <w:pPr>
        <w:spacing w:after="0" w:line="240" w:lineRule="auto"/>
        <w:jc w:val="center"/>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В И Р І Ш И Л А:</w:t>
      </w:r>
    </w:p>
    <w:p w:rsidR="00F131CA" w:rsidRPr="00262A57" w:rsidRDefault="00F131CA" w:rsidP="00262A57">
      <w:pPr>
        <w:spacing w:after="0" w:line="240" w:lineRule="auto"/>
        <w:jc w:val="both"/>
        <w:rPr>
          <w:rFonts w:ascii="Times New Roman" w:eastAsia="Calibri" w:hAnsi="Times New Roman" w:cs="Times New Roman"/>
          <w:color w:val="000000" w:themeColor="text1"/>
          <w:sz w:val="27"/>
          <w:szCs w:val="27"/>
          <w:lang w:val="uk-UA" w:eastAsia="uk-UA"/>
        </w:rPr>
      </w:pPr>
    </w:p>
    <w:p w:rsidR="00F131CA" w:rsidRPr="00262A57" w:rsidRDefault="00F131CA" w:rsidP="00262A57">
      <w:pPr>
        <w:spacing w:after="0" w:line="240" w:lineRule="auto"/>
        <w:jc w:val="both"/>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ab/>
        <w:t>1. Затвердити  Програму розвитку фізичної культури на 2023 рік (далі Програма) згідно з додатком.</w:t>
      </w:r>
    </w:p>
    <w:p w:rsidR="00F131CA" w:rsidRPr="00262A57" w:rsidRDefault="00F131CA" w:rsidP="00262A57">
      <w:pPr>
        <w:spacing w:after="0" w:line="240" w:lineRule="auto"/>
        <w:ind w:firstLine="705"/>
        <w:jc w:val="both"/>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2. Фінансовому відділу  міської ради  передбачити в міському бюджеті кошти на виконання заходів Програми.</w:t>
      </w:r>
    </w:p>
    <w:p w:rsidR="00F131CA" w:rsidRPr="00262A57" w:rsidRDefault="00F131CA" w:rsidP="00262A57">
      <w:pPr>
        <w:spacing w:after="0" w:line="240" w:lineRule="auto"/>
        <w:ind w:firstLine="705"/>
        <w:jc w:val="both"/>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3.Виконавчому апарату міської ради забезпечити виконання  передбачених Програмою заходів.</w:t>
      </w:r>
    </w:p>
    <w:p w:rsidR="00F131CA" w:rsidRPr="00262A57" w:rsidRDefault="00F131CA" w:rsidP="00262A57">
      <w:pPr>
        <w:spacing w:after="0" w:line="240" w:lineRule="auto"/>
        <w:ind w:firstLine="705"/>
        <w:jc w:val="both"/>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4. Контроль за виконанням даного рішення покласти на  постійну комісію з соціально-економічного, культурного розвитку, освіти, охорони здоров’я, спорту, соціального захисту населення, депутатської етики та регламенту (Попенко М.М.).</w:t>
      </w:r>
    </w:p>
    <w:p w:rsidR="00F131CA" w:rsidRPr="00262A57" w:rsidRDefault="00F131CA" w:rsidP="00262A57">
      <w:pPr>
        <w:spacing w:after="0" w:line="240" w:lineRule="auto"/>
        <w:jc w:val="both"/>
        <w:rPr>
          <w:rFonts w:ascii="Times New Roman" w:eastAsia="Calibri" w:hAnsi="Times New Roman" w:cs="Times New Roman"/>
          <w:color w:val="000000" w:themeColor="text1"/>
          <w:sz w:val="27"/>
          <w:szCs w:val="27"/>
          <w:lang w:val="uk-UA"/>
        </w:rPr>
      </w:pPr>
    </w:p>
    <w:p w:rsidR="00D96F59" w:rsidRPr="00262A57" w:rsidRDefault="00D96F59" w:rsidP="00262A57">
      <w:pPr>
        <w:spacing w:after="0" w:line="240" w:lineRule="auto"/>
        <w:jc w:val="both"/>
        <w:rPr>
          <w:rFonts w:ascii="Times New Roman" w:eastAsia="Calibri" w:hAnsi="Times New Roman" w:cs="Times New Roman"/>
          <w:color w:val="000000" w:themeColor="text1"/>
          <w:sz w:val="27"/>
          <w:szCs w:val="27"/>
          <w:lang w:val="uk-UA"/>
        </w:rPr>
      </w:pPr>
    </w:p>
    <w:p w:rsidR="00D96F59" w:rsidRPr="00262A57" w:rsidRDefault="00D96F59"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Міський голова                                                                          В.МЕДВІДЬ</w:t>
      </w:r>
    </w:p>
    <w:p w:rsidR="004F145D" w:rsidRPr="00262A57" w:rsidRDefault="004F145D" w:rsidP="00262A57">
      <w:pPr>
        <w:spacing w:after="0" w:line="240" w:lineRule="auto"/>
        <w:rPr>
          <w:rFonts w:ascii="Times New Roman" w:eastAsia="Calibri" w:hAnsi="Times New Roman" w:cs="Times New Roman"/>
          <w:color w:val="000000" w:themeColor="text1"/>
          <w:sz w:val="27"/>
          <w:szCs w:val="27"/>
          <w:lang w:val="uk-UA"/>
        </w:rPr>
      </w:pPr>
    </w:p>
    <w:p w:rsidR="00E04147" w:rsidRDefault="00E04147">
      <w:pPr>
        <w:rPr>
          <w:rFonts w:ascii="Times New Roman" w:eastAsia="Calibri" w:hAnsi="Times New Roman" w:cs="Times New Roman"/>
          <w:color w:val="000000" w:themeColor="text1"/>
          <w:sz w:val="27"/>
          <w:szCs w:val="27"/>
          <w:lang w:val="uk-UA"/>
        </w:rPr>
      </w:pPr>
      <w:r>
        <w:rPr>
          <w:rFonts w:ascii="Times New Roman" w:eastAsia="Calibri" w:hAnsi="Times New Roman" w:cs="Times New Roman"/>
          <w:color w:val="000000" w:themeColor="text1"/>
          <w:sz w:val="27"/>
          <w:szCs w:val="27"/>
          <w:lang w:val="uk-UA"/>
        </w:rPr>
        <w:br w:type="page"/>
      </w:r>
    </w:p>
    <w:p w:rsidR="00F131CA" w:rsidRPr="00262A57" w:rsidRDefault="00F131CA" w:rsidP="00262A57">
      <w:pPr>
        <w:spacing w:after="0" w:line="240" w:lineRule="auto"/>
        <w:rPr>
          <w:rFonts w:ascii="Times New Roman" w:eastAsia="Calibri"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151D4A" w:rsidRPr="001E4B69" w:rsidTr="00F131CA">
        <w:trPr>
          <w:trHeight w:val="1292"/>
          <w:jc w:val="right"/>
        </w:trPr>
        <w:tc>
          <w:tcPr>
            <w:tcW w:w="3267" w:type="dxa"/>
          </w:tcPr>
          <w:p w:rsidR="00F131CA" w:rsidRPr="00262A57" w:rsidRDefault="00F131CA" w:rsidP="00262A57">
            <w:pPr>
              <w:spacing w:after="0" w:line="240" w:lineRule="auto"/>
              <w:rPr>
                <w:rFonts w:ascii="Times New Roman" w:eastAsia="Times New Roman" w:hAnsi="Times New Roman" w:cs="Times New Roman"/>
                <w:color w:val="000000" w:themeColor="text1"/>
                <w:lang w:val="uk-UA"/>
              </w:rPr>
            </w:pPr>
            <w:r w:rsidRPr="00262A57">
              <w:rPr>
                <w:rFonts w:ascii="Times New Roman" w:eastAsia="Calibri" w:hAnsi="Times New Roman" w:cs="Times New Roman"/>
                <w:color w:val="000000" w:themeColor="text1"/>
                <w:lang w:val="uk-UA" w:eastAsia="uk-UA"/>
              </w:rPr>
              <w:br w:type="page"/>
            </w:r>
            <w:r w:rsidRPr="00262A57">
              <w:rPr>
                <w:rFonts w:ascii="Times New Roman" w:eastAsia="Calibri" w:hAnsi="Times New Roman" w:cs="Times New Roman"/>
                <w:color w:val="000000" w:themeColor="text1"/>
                <w:lang w:val="uk-UA" w:eastAsia="uk-UA"/>
              </w:rPr>
              <w:br w:type="page"/>
            </w:r>
            <w:r w:rsidRPr="00262A57">
              <w:rPr>
                <w:rFonts w:ascii="Times New Roman" w:eastAsia="Calibri" w:hAnsi="Times New Roman" w:cs="Times New Roman"/>
                <w:color w:val="000000" w:themeColor="text1"/>
                <w:lang w:val="uk-UA"/>
              </w:rPr>
              <w:br w:type="page"/>
            </w:r>
            <w:r w:rsidRPr="00262A57">
              <w:rPr>
                <w:rFonts w:ascii="Times New Roman" w:eastAsia="Calibri" w:hAnsi="Times New Roman" w:cs="Times New Roman"/>
                <w:b/>
                <w:color w:val="000000" w:themeColor="text1"/>
                <w:lang w:val="uk-UA"/>
              </w:rPr>
              <w:br w:type="page"/>
            </w:r>
            <w:r w:rsidRPr="00262A57">
              <w:rPr>
                <w:rFonts w:ascii="Times New Roman" w:eastAsia="Calibri" w:hAnsi="Times New Roman" w:cs="Times New Roman"/>
                <w:color w:val="000000" w:themeColor="text1"/>
                <w:lang w:val="uk-UA"/>
              </w:rPr>
              <w:t xml:space="preserve">           Додаток                                                                              до рішення міської ради  </w:t>
            </w:r>
          </w:p>
          <w:p w:rsidR="00F131CA" w:rsidRPr="00262A57" w:rsidRDefault="004E56CB" w:rsidP="00262A57">
            <w:pPr>
              <w:spacing w:after="0" w:line="240" w:lineRule="auto"/>
              <w:rPr>
                <w:rFonts w:ascii="Times New Roman" w:eastAsia="Calibri" w:hAnsi="Times New Roman" w:cs="Times New Roman"/>
                <w:color w:val="000000" w:themeColor="text1"/>
                <w:lang w:val="uk-UA" w:eastAsia="ru-RU"/>
              </w:rPr>
            </w:pPr>
            <w:r w:rsidRPr="00262A57">
              <w:rPr>
                <w:rFonts w:ascii="Times New Roman" w:eastAsia="Calibri" w:hAnsi="Times New Roman" w:cs="Times New Roman"/>
                <w:color w:val="000000" w:themeColor="text1"/>
                <w:lang w:val="uk-UA"/>
              </w:rPr>
              <w:t>28</w:t>
            </w:r>
            <w:r w:rsidR="00F131CA" w:rsidRPr="00262A57">
              <w:rPr>
                <w:rFonts w:ascii="Times New Roman" w:eastAsia="Calibri" w:hAnsi="Times New Roman" w:cs="Times New Roman"/>
                <w:color w:val="000000" w:themeColor="text1"/>
                <w:lang w:val="uk-UA"/>
              </w:rPr>
              <w:t xml:space="preserve">-ої сесії 8-го скликання                                                                                                 від </w:t>
            </w:r>
            <w:r w:rsidRPr="00262A57">
              <w:rPr>
                <w:rFonts w:ascii="Times New Roman" w:eastAsia="Calibri" w:hAnsi="Times New Roman" w:cs="Times New Roman"/>
                <w:color w:val="000000" w:themeColor="text1"/>
                <w:lang w:val="uk-UA"/>
              </w:rPr>
              <w:t>22.12.</w:t>
            </w:r>
            <w:r w:rsidR="00F131CA" w:rsidRPr="00262A57">
              <w:rPr>
                <w:rFonts w:ascii="Times New Roman" w:eastAsia="Calibri" w:hAnsi="Times New Roman" w:cs="Times New Roman"/>
                <w:color w:val="000000" w:themeColor="text1"/>
                <w:lang w:val="uk-UA"/>
              </w:rPr>
              <w:t>2022 р. №</w:t>
            </w:r>
            <w:r w:rsidRPr="00262A57">
              <w:rPr>
                <w:rFonts w:ascii="Times New Roman" w:eastAsia="Calibri" w:hAnsi="Times New Roman" w:cs="Times New Roman"/>
                <w:color w:val="000000" w:themeColor="text1"/>
                <w:lang w:val="uk-UA"/>
              </w:rPr>
              <w:t>431</w:t>
            </w:r>
          </w:p>
          <w:p w:rsidR="00F131CA" w:rsidRPr="00262A57" w:rsidRDefault="00F131CA" w:rsidP="00262A57">
            <w:pPr>
              <w:spacing w:after="0" w:line="240" w:lineRule="auto"/>
              <w:rPr>
                <w:rFonts w:ascii="Times New Roman" w:eastAsia="Times New Roman" w:hAnsi="Times New Roman" w:cs="Times New Roman"/>
                <w:color w:val="000000" w:themeColor="text1"/>
                <w:lang w:val="uk-UA"/>
              </w:rPr>
            </w:pPr>
          </w:p>
        </w:tc>
      </w:tr>
    </w:tbl>
    <w:p w:rsidR="00F131CA" w:rsidRPr="00262A57" w:rsidRDefault="00F131CA" w:rsidP="00262A57">
      <w:pPr>
        <w:spacing w:after="0" w:line="240" w:lineRule="auto"/>
        <w:jc w:val="center"/>
        <w:rPr>
          <w:rFonts w:ascii="Times New Roman" w:eastAsia="Calibri" w:hAnsi="Times New Roman" w:cs="Times New Roman"/>
          <w:b/>
          <w:bCs/>
          <w:color w:val="000000" w:themeColor="text1"/>
          <w:sz w:val="28"/>
          <w:szCs w:val="28"/>
          <w:lang w:val="uk-UA"/>
        </w:rPr>
      </w:pPr>
      <w:r w:rsidRPr="00262A57">
        <w:rPr>
          <w:rFonts w:ascii="Times New Roman" w:eastAsia="Calibri" w:hAnsi="Times New Roman" w:cs="Times New Roman"/>
          <w:b/>
          <w:bCs/>
          <w:color w:val="000000" w:themeColor="text1"/>
          <w:sz w:val="28"/>
          <w:szCs w:val="28"/>
          <w:lang w:val="uk-UA"/>
        </w:rPr>
        <w:t xml:space="preserve"> ПАСПОРТ ПРОГРАМИ</w:t>
      </w:r>
    </w:p>
    <w:p w:rsidR="00F131CA" w:rsidRPr="00262A57" w:rsidRDefault="00F131CA" w:rsidP="00262A57">
      <w:pPr>
        <w:spacing w:after="0" w:line="240" w:lineRule="auto"/>
        <w:jc w:val="center"/>
        <w:rPr>
          <w:rFonts w:ascii="Times New Roman" w:eastAsia="Calibri" w:hAnsi="Times New Roman" w:cs="Times New Roman"/>
          <w:bCs/>
          <w:color w:val="000000" w:themeColor="text1"/>
          <w:sz w:val="28"/>
          <w:szCs w:val="28"/>
          <w:lang w:val="uk-UA"/>
        </w:rPr>
      </w:pPr>
      <w:r w:rsidRPr="00262A57">
        <w:rPr>
          <w:rFonts w:ascii="Times New Roman" w:eastAsia="Calibri" w:hAnsi="Times New Roman" w:cs="Times New Roman"/>
          <w:b/>
          <w:bCs/>
          <w:color w:val="000000" w:themeColor="text1"/>
          <w:sz w:val="28"/>
          <w:szCs w:val="28"/>
          <w:lang w:val="uk-UA"/>
        </w:rPr>
        <w:t>(</w:t>
      </w:r>
      <w:r w:rsidRPr="00262A57">
        <w:rPr>
          <w:rFonts w:ascii="Times New Roman" w:eastAsia="Calibri" w:hAnsi="Times New Roman" w:cs="Times New Roman"/>
          <w:bCs/>
          <w:color w:val="000000" w:themeColor="text1"/>
          <w:sz w:val="28"/>
          <w:szCs w:val="28"/>
          <w:lang w:val="uk-UA"/>
        </w:rPr>
        <w:t>загальна характеристика)</w:t>
      </w:r>
    </w:p>
    <w:p w:rsidR="00F131CA" w:rsidRPr="00262A57" w:rsidRDefault="00F131CA" w:rsidP="00262A57">
      <w:pPr>
        <w:spacing w:after="0" w:line="240" w:lineRule="auto"/>
        <w:jc w:val="center"/>
        <w:rPr>
          <w:rFonts w:ascii="Times New Roman" w:eastAsia="Calibri" w:hAnsi="Times New Roman" w:cs="Times New Roman"/>
          <w:b/>
          <w:bCs/>
          <w:color w:val="000000" w:themeColor="text1"/>
          <w:sz w:val="28"/>
          <w:szCs w:val="28"/>
          <w:lang w:val="uk-UA"/>
        </w:rPr>
      </w:pPr>
      <w:r w:rsidRPr="00262A57">
        <w:rPr>
          <w:rFonts w:ascii="Times New Roman" w:eastAsia="Calibri" w:hAnsi="Times New Roman" w:cs="Times New Roman"/>
          <w:b/>
          <w:bCs/>
          <w:color w:val="000000" w:themeColor="text1"/>
          <w:sz w:val="28"/>
          <w:szCs w:val="28"/>
          <w:lang w:val="uk-UA"/>
        </w:rPr>
        <w:t>міської Програми розвитку фізичної культури і спорту на 2023 рік</w:t>
      </w:r>
    </w:p>
    <w:p w:rsidR="00F131CA" w:rsidRPr="00262A57" w:rsidRDefault="00F131CA" w:rsidP="00262A57">
      <w:pPr>
        <w:spacing w:after="0" w:line="240" w:lineRule="auto"/>
        <w:jc w:val="center"/>
        <w:rPr>
          <w:rFonts w:ascii="Times New Roman" w:eastAsia="Calibri" w:hAnsi="Times New Roman" w:cs="Times New Roman"/>
          <w:bCs/>
          <w:color w:val="000000" w:themeColor="text1"/>
          <w:sz w:val="28"/>
          <w:szCs w:val="28"/>
          <w:lang w:val="uk-UA"/>
        </w:rPr>
      </w:pPr>
      <w:r w:rsidRPr="00262A57">
        <w:rPr>
          <w:rFonts w:ascii="Times New Roman" w:eastAsia="Calibri" w:hAnsi="Times New Roman" w:cs="Times New Roman"/>
          <w:b/>
          <w:bCs/>
          <w:color w:val="000000" w:themeColor="text1"/>
          <w:sz w:val="28"/>
          <w:szCs w:val="28"/>
          <w:lang w:val="uk-UA"/>
        </w:rPr>
        <w:t xml:space="preserve">  (далі – Програма)</w:t>
      </w:r>
    </w:p>
    <w:tbl>
      <w:tblPr>
        <w:tblW w:w="0" w:type="auto"/>
        <w:tblLayout w:type="fixed"/>
        <w:tblLook w:val="04A0" w:firstRow="1" w:lastRow="0" w:firstColumn="1" w:lastColumn="0" w:noHBand="0" w:noVBand="1"/>
      </w:tblPr>
      <w:tblGrid>
        <w:gridCol w:w="709"/>
        <w:gridCol w:w="3686"/>
        <w:gridCol w:w="5693"/>
      </w:tblGrid>
      <w:tr w:rsidR="00151D4A" w:rsidRPr="00262A57" w:rsidTr="00FA034B">
        <w:tc>
          <w:tcPr>
            <w:tcW w:w="709"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rPr>
                <w:rFonts w:ascii="Times New Roman" w:eastAsia="Calibri" w:hAnsi="Times New Roman" w:cs="Times New Roman"/>
                <w:bCs/>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1.</w:t>
            </w:r>
          </w:p>
        </w:tc>
        <w:tc>
          <w:tcPr>
            <w:tcW w:w="3686"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rPr>
                <w:rFonts w:ascii="Times New Roman" w:eastAsia="Calibri" w:hAnsi="Times New Roman" w:cs="Times New Roman"/>
                <w:bCs/>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Ініціатор розроблення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jc w:val="both"/>
              <w:rPr>
                <w:rFonts w:ascii="Times New Roman" w:eastAsia="Calibri" w:hAnsi="Times New Roman" w:cs="Times New Roman"/>
                <w:i/>
                <w:color w:val="000000" w:themeColor="text1"/>
                <w:sz w:val="27"/>
                <w:szCs w:val="27"/>
                <w:lang w:val="uk-UA"/>
              </w:rPr>
            </w:pPr>
            <w:r w:rsidRPr="00262A57">
              <w:rPr>
                <w:rFonts w:ascii="Times New Roman" w:eastAsia="Calibri" w:hAnsi="Times New Roman" w:cs="Times New Roman"/>
                <w:i/>
                <w:color w:val="000000" w:themeColor="text1"/>
                <w:sz w:val="27"/>
                <w:szCs w:val="27"/>
                <w:lang w:val="uk-UA"/>
              </w:rPr>
              <w:t>постійна комісія з соціально-економічного, культурного розвитку, освіти, охорони здоров’я, спорту, соціального захисту населення, депутатської етики та регламенту Рахівської міської ради</w:t>
            </w:r>
          </w:p>
        </w:tc>
      </w:tr>
      <w:tr w:rsidR="00151D4A" w:rsidRPr="00262A57" w:rsidTr="00FA034B">
        <w:tc>
          <w:tcPr>
            <w:tcW w:w="709"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rPr>
                <w:rFonts w:ascii="Times New Roman" w:eastAsia="Calibri" w:hAnsi="Times New Roman" w:cs="Times New Roman"/>
                <w:bCs/>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2.</w:t>
            </w:r>
          </w:p>
        </w:tc>
        <w:tc>
          <w:tcPr>
            <w:tcW w:w="3686"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Дата, номер і назва розпорядчого документа органу виконавчої влади про розроблення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Відповідно до п. 22  ч. 1  ст. 26 Закону України «Про місцеве самоврядування в Україні», Закону України «Про фізичну культуру і спорт»</w:t>
            </w:r>
          </w:p>
        </w:tc>
      </w:tr>
      <w:tr w:rsidR="00151D4A" w:rsidRPr="00262A57" w:rsidTr="00FA034B">
        <w:tc>
          <w:tcPr>
            <w:tcW w:w="709"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rPr>
                <w:rFonts w:ascii="Times New Roman" w:eastAsia="Calibri" w:hAnsi="Times New Roman" w:cs="Times New Roman"/>
                <w:bCs/>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3.</w:t>
            </w:r>
          </w:p>
        </w:tc>
        <w:tc>
          <w:tcPr>
            <w:tcW w:w="3686"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rPr>
                <w:rFonts w:ascii="Times New Roman" w:eastAsia="Calibri" w:hAnsi="Times New Roman" w:cs="Times New Roman"/>
                <w:bCs/>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Розробник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jc w:val="both"/>
              <w:rPr>
                <w:rFonts w:ascii="Times New Roman" w:eastAsia="Calibri" w:hAnsi="Times New Roman" w:cs="Times New Roman"/>
                <w:i/>
                <w:color w:val="000000" w:themeColor="text1"/>
                <w:sz w:val="27"/>
                <w:szCs w:val="27"/>
                <w:lang w:val="uk-UA"/>
              </w:rPr>
            </w:pPr>
            <w:r w:rsidRPr="00262A57">
              <w:rPr>
                <w:rFonts w:ascii="Times New Roman" w:eastAsia="Calibri" w:hAnsi="Times New Roman" w:cs="Times New Roman"/>
                <w:i/>
                <w:color w:val="000000" w:themeColor="text1"/>
                <w:sz w:val="27"/>
                <w:szCs w:val="27"/>
                <w:lang w:val="uk-UA"/>
              </w:rPr>
              <w:t>постійна комісія з соціально-економічного, культурного розвитку, освіти, охорони здоров’я, спорту, соціального захисту населення, депутатської етики та регламенту Рахівської міської ради</w:t>
            </w:r>
          </w:p>
        </w:tc>
      </w:tr>
      <w:tr w:rsidR="00151D4A" w:rsidRPr="00262A57" w:rsidTr="00FA034B">
        <w:tc>
          <w:tcPr>
            <w:tcW w:w="709"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rPr>
                <w:rFonts w:ascii="Times New Roman" w:eastAsia="Calibri" w:hAnsi="Times New Roman" w:cs="Times New Roman"/>
                <w:bCs/>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4</w:t>
            </w:r>
          </w:p>
        </w:tc>
        <w:tc>
          <w:tcPr>
            <w:tcW w:w="3686"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rPr>
                <w:rFonts w:ascii="Times New Roman" w:eastAsia="Calibri" w:hAnsi="Times New Roman" w:cs="Times New Roman"/>
                <w:bCs/>
                <w:color w:val="000000" w:themeColor="text1"/>
                <w:sz w:val="27"/>
                <w:szCs w:val="27"/>
                <w:lang w:val="uk-UA"/>
              </w:rPr>
            </w:pPr>
            <w:proofErr w:type="spellStart"/>
            <w:r w:rsidRPr="00262A57">
              <w:rPr>
                <w:rFonts w:ascii="Times New Roman" w:eastAsia="Calibri" w:hAnsi="Times New Roman" w:cs="Times New Roman"/>
                <w:bCs/>
                <w:color w:val="000000" w:themeColor="text1"/>
                <w:sz w:val="27"/>
                <w:szCs w:val="27"/>
                <w:lang w:val="uk-UA"/>
              </w:rPr>
              <w:t>Співрозробник</w:t>
            </w:r>
            <w:proofErr w:type="spellEnd"/>
            <w:r w:rsidRPr="00262A57">
              <w:rPr>
                <w:rFonts w:ascii="Times New Roman" w:eastAsia="Calibri" w:hAnsi="Times New Roman" w:cs="Times New Roman"/>
                <w:bCs/>
                <w:color w:val="000000" w:themeColor="text1"/>
                <w:sz w:val="27"/>
                <w:szCs w:val="27"/>
                <w:lang w:val="uk-UA"/>
              </w:rPr>
              <w:t xml:space="preserve">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F131CA" w:rsidRPr="00262A57" w:rsidRDefault="00F131CA" w:rsidP="00262A57">
            <w:pPr>
              <w:spacing w:after="0" w:line="240" w:lineRule="auto"/>
              <w:jc w:val="both"/>
              <w:rPr>
                <w:rFonts w:ascii="Times New Roman" w:eastAsia="Calibri" w:hAnsi="Times New Roman" w:cs="Times New Roman"/>
                <w:i/>
                <w:color w:val="000000" w:themeColor="text1"/>
                <w:sz w:val="27"/>
                <w:szCs w:val="27"/>
                <w:lang w:val="uk-UA"/>
              </w:rPr>
            </w:pPr>
            <w:r w:rsidRPr="00262A57">
              <w:rPr>
                <w:rFonts w:ascii="Times New Roman" w:eastAsia="Calibri" w:hAnsi="Times New Roman" w:cs="Times New Roman"/>
                <w:bCs/>
                <w:i/>
                <w:color w:val="000000" w:themeColor="text1"/>
                <w:sz w:val="27"/>
                <w:szCs w:val="27"/>
                <w:lang w:val="uk-UA"/>
              </w:rPr>
              <w:t>Рахівська міська ДЮСШ</w:t>
            </w:r>
          </w:p>
        </w:tc>
      </w:tr>
      <w:tr w:rsidR="00151D4A" w:rsidRPr="00262A57" w:rsidTr="00FA034B">
        <w:tc>
          <w:tcPr>
            <w:tcW w:w="709"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rPr>
                <w:rFonts w:ascii="Times New Roman" w:eastAsia="Calibri" w:hAnsi="Times New Roman" w:cs="Times New Roman"/>
                <w:bCs/>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5</w:t>
            </w:r>
          </w:p>
        </w:tc>
        <w:tc>
          <w:tcPr>
            <w:tcW w:w="3686"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rPr>
                <w:rFonts w:ascii="Times New Roman" w:eastAsia="Calibri" w:hAnsi="Times New Roman" w:cs="Times New Roman"/>
                <w:bCs/>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Головний розпорядник коштів</w:t>
            </w:r>
          </w:p>
        </w:tc>
        <w:tc>
          <w:tcPr>
            <w:tcW w:w="5693" w:type="dxa"/>
            <w:tcBorders>
              <w:top w:val="single" w:sz="4" w:space="0" w:color="000000"/>
              <w:left w:val="single" w:sz="4" w:space="0" w:color="000000"/>
              <w:bottom w:val="single" w:sz="4" w:space="0" w:color="000000"/>
              <w:right w:val="single" w:sz="4" w:space="0" w:color="000000"/>
            </w:tcBorders>
          </w:tcPr>
          <w:p w:rsidR="00F131CA" w:rsidRPr="00262A57" w:rsidRDefault="00F131CA" w:rsidP="00262A57">
            <w:pPr>
              <w:spacing w:after="0" w:line="240" w:lineRule="auto"/>
              <w:jc w:val="both"/>
              <w:rPr>
                <w:rFonts w:ascii="Times New Roman" w:eastAsia="Calibri" w:hAnsi="Times New Roman" w:cs="Times New Roman"/>
                <w:bCs/>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Виконавчий комітет Рахівської міської ради</w:t>
            </w:r>
          </w:p>
          <w:p w:rsidR="00F131CA" w:rsidRPr="00262A57" w:rsidRDefault="00F131CA" w:rsidP="00262A57">
            <w:pPr>
              <w:spacing w:after="0" w:line="240" w:lineRule="auto"/>
              <w:jc w:val="both"/>
              <w:rPr>
                <w:rFonts w:ascii="Times New Roman" w:eastAsia="Calibri" w:hAnsi="Times New Roman" w:cs="Times New Roman"/>
                <w:bCs/>
                <w:color w:val="000000" w:themeColor="text1"/>
                <w:sz w:val="27"/>
                <w:szCs w:val="27"/>
                <w:lang w:val="uk-UA"/>
              </w:rPr>
            </w:pPr>
          </w:p>
        </w:tc>
      </w:tr>
      <w:tr w:rsidR="00151D4A" w:rsidRPr="001E4B69" w:rsidTr="00FA034B">
        <w:tc>
          <w:tcPr>
            <w:tcW w:w="709"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rPr>
                <w:rFonts w:ascii="Times New Roman" w:eastAsia="Calibri" w:hAnsi="Times New Roman" w:cs="Times New Roman"/>
                <w:bCs/>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6.</w:t>
            </w:r>
          </w:p>
        </w:tc>
        <w:tc>
          <w:tcPr>
            <w:tcW w:w="3686"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rPr>
                <w:rFonts w:ascii="Times New Roman" w:eastAsia="Calibri" w:hAnsi="Times New Roman" w:cs="Times New Roman"/>
                <w:bCs/>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Учасники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Рахівська міська рада, Рахівська міська ДЮСШ; Відділ освіти, культури, молоді та спорту Рахівської міської ради; федерації: з футболу, боксу, волейболу, зимових видів спорту; відділення НОК України, міські спортивні клуби;  інші громадські спортивні організації, які опікуються спортом серед ветеранів; громадські спортивні організації, які опікуються спортом серед дітей та молоді.</w:t>
            </w:r>
          </w:p>
        </w:tc>
      </w:tr>
      <w:tr w:rsidR="00151D4A" w:rsidRPr="00262A57" w:rsidTr="00FA034B">
        <w:tc>
          <w:tcPr>
            <w:tcW w:w="709"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rPr>
                <w:rFonts w:ascii="Times New Roman" w:eastAsia="Calibri" w:hAnsi="Times New Roman" w:cs="Times New Roman"/>
                <w:bCs/>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7.</w:t>
            </w:r>
          </w:p>
        </w:tc>
        <w:tc>
          <w:tcPr>
            <w:tcW w:w="3686"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rPr>
                <w:rFonts w:ascii="Times New Roman" w:eastAsia="Calibri" w:hAnsi="Times New Roman" w:cs="Times New Roman"/>
                <w:bCs/>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Термін реалізації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2023 рік</w:t>
            </w:r>
          </w:p>
        </w:tc>
      </w:tr>
      <w:tr w:rsidR="00151D4A" w:rsidRPr="00262A57" w:rsidTr="00FA034B">
        <w:tc>
          <w:tcPr>
            <w:tcW w:w="709"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rPr>
                <w:rFonts w:ascii="Times New Roman" w:eastAsia="Calibri" w:hAnsi="Times New Roman" w:cs="Times New Roman"/>
                <w:bCs/>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8.</w:t>
            </w:r>
          </w:p>
        </w:tc>
        <w:tc>
          <w:tcPr>
            <w:tcW w:w="3686"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jc w:val="both"/>
              <w:rPr>
                <w:rFonts w:ascii="Times New Roman" w:eastAsia="Calibri" w:hAnsi="Times New Roman" w:cs="Times New Roman"/>
                <w:bCs/>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Перелік місцевих бюджетів, які беруть участь у виконанні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Місцевий бюджет</w:t>
            </w:r>
          </w:p>
        </w:tc>
      </w:tr>
      <w:tr w:rsidR="00151D4A" w:rsidRPr="00262A57" w:rsidTr="00FA034B">
        <w:tc>
          <w:tcPr>
            <w:tcW w:w="709"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rPr>
                <w:rFonts w:ascii="Times New Roman" w:eastAsia="Calibri" w:hAnsi="Times New Roman" w:cs="Times New Roman"/>
                <w:bCs/>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9.</w:t>
            </w:r>
          </w:p>
        </w:tc>
        <w:tc>
          <w:tcPr>
            <w:tcW w:w="3686"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jc w:val="both"/>
              <w:rPr>
                <w:rFonts w:ascii="Times New Roman" w:eastAsia="Calibri" w:hAnsi="Times New Roman" w:cs="Times New Roman"/>
                <w:bCs/>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Загальний обсяг фінансових</w:t>
            </w:r>
          </w:p>
          <w:p w:rsidR="00F131CA" w:rsidRPr="00262A57" w:rsidRDefault="00F131CA" w:rsidP="00262A57">
            <w:pPr>
              <w:tabs>
                <w:tab w:val="left" w:pos="0"/>
                <w:tab w:val="left" w:pos="10992"/>
                <w:tab w:val="left" w:pos="11908"/>
                <w:tab w:val="left" w:pos="12824"/>
                <w:tab w:val="left" w:pos="13740"/>
                <w:tab w:val="left" w:pos="14656"/>
              </w:tabs>
              <w:spacing w:after="0" w:line="240" w:lineRule="auto"/>
              <w:jc w:val="both"/>
              <w:rPr>
                <w:rFonts w:ascii="Times New Roman" w:eastAsia="Calibri" w:hAnsi="Times New Roman" w:cs="Times New Roman"/>
                <w:bCs/>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ресурсів, необхідних для реалізації Програми, усього</w:t>
            </w:r>
          </w:p>
          <w:p w:rsidR="00F131CA" w:rsidRPr="00262A57" w:rsidRDefault="00F131CA" w:rsidP="00262A57">
            <w:pPr>
              <w:tabs>
                <w:tab w:val="left" w:pos="0"/>
                <w:tab w:val="left" w:pos="10992"/>
                <w:tab w:val="left" w:pos="11908"/>
                <w:tab w:val="left" w:pos="12824"/>
                <w:tab w:val="left" w:pos="13740"/>
                <w:tab w:val="left" w:pos="14656"/>
              </w:tabs>
              <w:spacing w:after="0" w:line="240" w:lineRule="auto"/>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у тому числі:</w:t>
            </w:r>
          </w:p>
        </w:tc>
        <w:tc>
          <w:tcPr>
            <w:tcW w:w="5693" w:type="dxa"/>
            <w:tcBorders>
              <w:top w:val="single" w:sz="4" w:space="0" w:color="000000"/>
              <w:left w:val="single" w:sz="4" w:space="0" w:color="000000"/>
              <w:bottom w:val="single" w:sz="4" w:space="0" w:color="000000"/>
              <w:right w:val="single" w:sz="4" w:space="0" w:color="000000"/>
            </w:tcBorders>
          </w:tcPr>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7"/>
                <w:szCs w:val="27"/>
                <w:lang w:val="uk-UA"/>
              </w:rPr>
            </w:pPr>
          </w:p>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2830000,00 грн.</w:t>
            </w:r>
          </w:p>
        </w:tc>
      </w:tr>
      <w:tr w:rsidR="00151D4A" w:rsidRPr="00262A57" w:rsidTr="00FA034B">
        <w:tc>
          <w:tcPr>
            <w:tcW w:w="709"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rPr>
                <w:rFonts w:ascii="Times New Roman" w:eastAsia="Calibri" w:hAnsi="Times New Roman" w:cs="Times New Roman"/>
                <w:bCs/>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9.1.</w:t>
            </w:r>
          </w:p>
        </w:tc>
        <w:tc>
          <w:tcPr>
            <w:tcW w:w="3686"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Коштів міського бюджету</w:t>
            </w:r>
          </w:p>
        </w:tc>
        <w:tc>
          <w:tcPr>
            <w:tcW w:w="5693" w:type="dxa"/>
            <w:tcBorders>
              <w:top w:val="single" w:sz="4" w:space="0" w:color="000000"/>
              <w:left w:val="single" w:sz="4" w:space="0" w:color="000000"/>
              <w:bottom w:val="single" w:sz="4" w:space="0" w:color="000000"/>
              <w:right w:val="single" w:sz="4" w:space="0" w:color="000000"/>
            </w:tcBorders>
            <w:hideMark/>
          </w:tcPr>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2830000,00 грн.</w:t>
            </w:r>
          </w:p>
        </w:tc>
      </w:tr>
      <w:tr w:rsidR="00841024" w:rsidRPr="00262A57" w:rsidTr="00FA034B">
        <w:tc>
          <w:tcPr>
            <w:tcW w:w="709" w:type="dxa"/>
            <w:tcBorders>
              <w:top w:val="single" w:sz="4" w:space="0" w:color="000000"/>
              <w:left w:val="single" w:sz="4" w:space="0" w:color="000000"/>
              <w:bottom w:val="single" w:sz="4" w:space="0" w:color="000000"/>
              <w:right w:val="nil"/>
            </w:tcBorders>
          </w:tcPr>
          <w:p w:rsidR="00F131CA" w:rsidRPr="00262A57" w:rsidRDefault="00F131CA" w:rsidP="00262A57">
            <w:pPr>
              <w:tabs>
                <w:tab w:val="left" w:pos="0"/>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color w:val="000000" w:themeColor="text1"/>
                <w:sz w:val="27"/>
                <w:szCs w:val="27"/>
                <w:lang w:val="uk-UA"/>
              </w:rPr>
            </w:pPr>
          </w:p>
        </w:tc>
        <w:tc>
          <w:tcPr>
            <w:tcW w:w="3686"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0"/>
                <w:tab w:val="left" w:pos="10992"/>
                <w:tab w:val="left" w:pos="11908"/>
                <w:tab w:val="left" w:pos="12824"/>
                <w:tab w:val="left" w:pos="13740"/>
                <w:tab w:val="left" w:pos="14656"/>
              </w:tabs>
              <w:spacing w:after="0" w:line="240" w:lineRule="auto"/>
              <w:jc w:val="both"/>
              <w:rPr>
                <w:rFonts w:ascii="Times New Roman" w:eastAsia="Calibri" w:hAnsi="Times New Roman" w:cs="Times New Roman"/>
                <w:bCs/>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Коштів інших джерел</w:t>
            </w:r>
          </w:p>
        </w:tc>
        <w:tc>
          <w:tcPr>
            <w:tcW w:w="5693" w:type="dxa"/>
            <w:tcBorders>
              <w:top w:val="single" w:sz="4" w:space="0" w:color="000000"/>
              <w:left w:val="single" w:sz="4" w:space="0" w:color="000000"/>
              <w:bottom w:val="single" w:sz="4" w:space="0" w:color="000000"/>
              <w:right w:val="single" w:sz="4" w:space="0" w:color="000000"/>
            </w:tcBorders>
            <w:hideMark/>
          </w:tcPr>
          <w:p w:rsidR="00F131CA" w:rsidRPr="00262A57" w:rsidRDefault="00F131CA" w:rsidP="00262A57">
            <w:pPr>
              <w:spacing w:after="0" w:line="240" w:lineRule="auto"/>
              <w:jc w:val="center"/>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bCs/>
                <w:color w:val="000000" w:themeColor="text1"/>
                <w:sz w:val="27"/>
                <w:szCs w:val="27"/>
                <w:lang w:val="uk-UA"/>
              </w:rPr>
              <w:t>-</w:t>
            </w:r>
          </w:p>
        </w:tc>
      </w:tr>
    </w:tbl>
    <w:p w:rsidR="00D96F59" w:rsidRPr="00262A57" w:rsidRDefault="00D96F59" w:rsidP="00262A57">
      <w:pPr>
        <w:spacing w:after="0" w:line="240" w:lineRule="auto"/>
        <w:jc w:val="center"/>
        <w:rPr>
          <w:rFonts w:ascii="Times New Roman" w:eastAsia="Calibri" w:hAnsi="Times New Roman" w:cs="Times New Roman"/>
          <w:color w:val="000000" w:themeColor="text1"/>
          <w:sz w:val="24"/>
          <w:szCs w:val="24"/>
          <w:lang w:val="uk-UA"/>
        </w:rPr>
      </w:pPr>
    </w:p>
    <w:p w:rsidR="00D96F59" w:rsidRPr="00262A57" w:rsidRDefault="00D96F59"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br w:type="page"/>
      </w:r>
    </w:p>
    <w:p w:rsidR="004E56CB" w:rsidRPr="00262A57" w:rsidRDefault="004E56CB" w:rsidP="00262A57">
      <w:pPr>
        <w:spacing w:after="0" w:line="240" w:lineRule="auto"/>
        <w:jc w:val="center"/>
        <w:rPr>
          <w:rFonts w:ascii="Times New Roman" w:eastAsia="Calibri" w:hAnsi="Times New Roman" w:cs="Times New Roman"/>
          <w:color w:val="000000" w:themeColor="text1"/>
          <w:sz w:val="24"/>
          <w:szCs w:val="24"/>
          <w:lang w:val="uk-UA"/>
        </w:rPr>
      </w:pPr>
    </w:p>
    <w:p w:rsidR="004E56CB" w:rsidRPr="00262A57" w:rsidRDefault="004E56CB" w:rsidP="00262A57">
      <w:pPr>
        <w:spacing w:after="0" w:line="240" w:lineRule="auto"/>
        <w:jc w:val="center"/>
        <w:rPr>
          <w:rFonts w:ascii="Times New Roman" w:eastAsia="Calibri" w:hAnsi="Times New Roman" w:cs="Times New Roman"/>
          <w:b/>
          <w:color w:val="000000" w:themeColor="text1"/>
          <w:sz w:val="28"/>
          <w:szCs w:val="28"/>
          <w:lang w:val="uk-UA"/>
        </w:rPr>
      </w:pPr>
      <w:r w:rsidRPr="00262A57">
        <w:rPr>
          <w:rFonts w:ascii="Times New Roman" w:eastAsia="Calibri" w:hAnsi="Times New Roman" w:cs="Times New Roman"/>
          <w:b/>
          <w:color w:val="000000" w:themeColor="text1"/>
          <w:sz w:val="28"/>
          <w:szCs w:val="28"/>
          <w:lang w:val="uk-UA"/>
        </w:rPr>
        <w:t>ІІ. Визначення проблем, на яких спрямована Програма</w:t>
      </w:r>
    </w:p>
    <w:p w:rsidR="00F131CA" w:rsidRPr="00262A57" w:rsidRDefault="00F131CA" w:rsidP="00262A57">
      <w:pPr>
        <w:spacing w:after="0" w:line="240" w:lineRule="auto"/>
        <w:ind w:firstLine="708"/>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За останні роки в місті відмічаються позитивні зрушення щодо залучення різних верств населення до занять фізичною культурою і спортом.</w:t>
      </w:r>
    </w:p>
    <w:p w:rsidR="00F131CA" w:rsidRPr="00262A57" w:rsidRDefault="00F131CA" w:rsidP="00262A57">
      <w:pPr>
        <w:spacing w:after="0" w:line="240" w:lineRule="auto"/>
        <w:ind w:firstLine="708"/>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У спортивних закладах міста упродовж 2020-2022 року у зв’язку з </w:t>
      </w:r>
      <w:proofErr w:type="spellStart"/>
      <w:r w:rsidRPr="00262A57">
        <w:rPr>
          <w:rFonts w:ascii="Times New Roman" w:eastAsia="Calibri" w:hAnsi="Times New Roman" w:cs="Times New Roman"/>
          <w:color w:val="000000" w:themeColor="text1"/>
          <w:sz w:val="28"/>
          <w:szCs w:val="28"/>
          <w:lang w:val="uk-UA"/>
        </w:rPr>
        <w:t>епідоміологічною</w:t>
      </w:r>
      <w:proofErr w:type="spellEnd"/>
      <w:r w:rsidRPr="00262A57">
        <w:rPr>
          <w:rFonts w:ascii="Times New Roman" w:eastAsia="Calibri" w:hAnsi="Times New Roman" w:cs="Times New Roman"/>
          <w:color w:val="000000" w:themeColor="text1"/>
          <w:sz w:val="28"/>
          <w:szCs w:val="28"/>
          <w:lang w:val="uk-UA"/>
        </w:rPr>
        <w:t xml:space="preserve"> ситуацією у країні, мешканці громади не мали  змоги повноцінно займатися спортом та фізичною культурою за місцем проживання та в місцях масового відпочинку.</w:t>
      </w:r>
    </w:p>
    <w:p w:rsidR="00F131CA" w:rsidRPr="00262A57" w:rsidRDefault="00F131CA" w:rsidP="00262A57">
      <w:pPr>
        <w:spacing w:after="0" w:line="240" w:lineRule="auto"/>
        <w:ind w:firstLine="708"/>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Разом з тим проведений аналіз діяльності установ, організацій фізкультурної спрямованості свідчить про існування проблем щодо зміцнення здоров’я населення міста, залучення його до занять фізичною культурою і спортом.</w:t>
      </w:r>
    </w:p>
    <w:p w:rsidR="00F131CA" w:rsidRPr="00262A57" w:rsidRDefault="00F131CA" w:rsidP="00262A57">
      <w:pPr>
        <w:spacing w:after="0" w:line="240" w:lineRule="auto"/>
        <w:ind w:firstLine="708"/>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Комплексний підхід до розв’язання існуючих проблем на основі використання програмно-цільового методу потребує розроблення, затвердження та виконання протягом 2023 року Програми.</w:t>
      </w:r>
    </w:p>
    <w:p w:rsidR="00F131CA" w:rsidRPr="00262A57" w:rsidRDefault="00F131CA" w:rsidP="00262A57">
      <w:pPr>
        <w:spacing w:after="0" w:line="240" w:lineRule="auto"/>
        <w:ind w:firstLine="708"/>
        <w:jc w:val="both"/>
        <w:rPr>
          <w:rFonts w:ascii="Times New Roman" w:eastAsia="Calibri" w:hAnsi="Times New Roman" w:cs="Times New Roman"/>
          <w:color w:val="000000" w:themeColor="text1"/>
          <w:sz w:val="28"/>
          <w:szCs w:val="28"/>
          <w:lang w:val="uk-UA"/>
        </w:rPr>
      </w:pPr>
    </w:p>
    <w:p w:rsidR="00F131CA" w:rsidRPr="00262A57" w:rsidRDefault="00F131CA" w:rsidP="00262A57">
      <w:pPr>
        <w:spacing w:after="0" w:line="240" w:lineRule="auto"/>
        <w:ind w:firstLine="708"/>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b/>
          <w:color w:val="000000" w:themeColor="text1"/>
          <w:sz w:val="28"/>
          <w:szCs w:val="28"/>
          <w:lang w:val="uk-UA"/>
        </w:rPr>
        <w:t>ІІІ. Визначення мети Програми (мета Програми):</w:t>
      </w:r>
    </w:p>
    <w:p w:rsidR="00F131CA" w:rsidRPr="00262A57" w:rsidRDefault="00F131CA" w:rsidP="00262A57">
      <w:pPr>
        <w:spacing w:after="0" w:line="240" w:lineRule="auto"/>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ab/>
        <w:t xml:space="preserve">Мета Програми полягає у створенні умов для залучення широких верств населення до масового спорту, популяризацію здорового способу життя та фізичної реабілітації, а також максимальної реалізації здібностей обдарованої молоді в дитячо-юнацькому спорті, спорті вищих досягнень та виховання її в дусі </w:t>
      </w:r>
      <w:proofErr w:type="spellStart"/>
      <w:r w:rsidRPr="00262A57">
        <w:rPr>
          <w:rFonts w:ascii="Times New Roman" w:eastAsia="Calibri" w:hAnsi="Times New Roman" w:cs="Times New Roman"/>
          <w:color w:val="000000" w:themeColor="text1"/>
          <w:sz w:val="28"/>
          <w:szCs w:val="28"/>
          <w:lang w:val="uk-UA"/>
        </w:rPr>
        <w:t>олімпізму</w:t>
      </w:r>
      <w:proofErr w:type="spellEnd"/>
      <w:r w:rsidRPr="00262A57">
        <w:rPr>
          <w:rFonts w:ascii="Times New Roman" w:eastAsia="Calibri" w:hAnsi="Times New Roman" w:cs="Times New Roman"/>
          <w:color w:val="000000" w:themeColor="text1"/>
          <w:sz w:val="28"/>
          <w:szCs w:val="28"/>
          <w:lang w:val="uk-UA"/>
        </w:rPr>
        <w:t>.</w:t>
      </w:r>
    </w:p>
    <w:p w:rsidR="00F131CA" w:rsidRPr="00262A57" w:rsidRDefault="00F131CA" w:rsidP="00262A57">
      <w:pPr>
        <w:spacing w:after="0" w:line="240" w:lineRule="auto"/>
        <w:rPr>
          <w:rFonts w:ascii="Times New Roman" w:eastAsia="Calibri" w:hAnsi="Times New Roman" w:cs="Times New Roman"/>
          <w:color w:val="000000" w:themeColor="text1"/>
          <w:sz w:val="28"/>
          <w:szCs w:val="28"/>
          <w:lang w:val="uk-UA"/>
        </w:rPr>
      </w:pPr>
    </w:p>
    <w:p w:rsidR="00F131CA" w:rsidRPr="00262A57" w:rsidRDefault="00F131CA"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b/>
          <w:color w:val="000000" w:themeColor="text1"/>
          <w:sz w:val="28"/>
          <w:szCs w:val="28"/>
          <w:lang w:val="uk-UA"/>
        </w:rPr>
        <w:t>IV. Шляхи і способи розв’язання проблеми, обсяги та  джерела фінансування, строки та етапи виконання Програми:</w:t>
      </w:r>
    </w:p>
    <w:p w:rsidR="00F131CA" w:rsidRPr="00262A57" w:rsidRDefault="00F131CA"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ab/>
        <w:t>Розв’язання проблем та досягнення мети здійснюватиметься, зокрема шляхом:</w:t>
      </w:r>
    </w:p>
    <w:p w:rsidR="00F131CA" w:rsidRPr="00262A57" w:rsidRDefault="00F131CA"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ab/>
        <w:t>збільшення в навчальних закладах усіх типів обсягів рухової активності на тиждень та виховання здорової дитини;</w:t>
      </w:r>
    </w:p>
    <w:p w:rsidR="00F131CA" w:rsidRPr="00262A57" w:rsidRDefault="00F131CA" w:rsidP="00262A57">
      <w:pPr>
        <w:suppressAutoHyphens/>
        <w:spacing w:after="0" w:line="240" w:lineRule="auto"/>
        <w:ind w:firstLine="720"/>
        <w:jc w:val="both"/>
        <w:rPr>
          <w:rFonts w:ascii="Times New Roman" w:eastAsia="Calibri" w:hAnsi="Times New Roman" w:cs="Times New Roman"/>
          <w:color w:val="000000" w:themeColor="text1"/>
          <w:sz w:val="28"/>
          <w:szCs w:val="28"/>
          <w:lang w:val="uk-UA" w:eastAsia="zh-CN"/>
        </w:rPr>
      </w:pPr>
      <w:r w:rsidRPr="00262A57">
        <w:rPr>
          <w:rFonts w:ascii="Times New Roman" w:eastAsia="Calibri" w:hAnsi="Times New Roman" w:cs="Times New Roman"/>
          <w:color w:val="000000" w:themeColor="text1"/>
          <w:sz w:val="28"/>
          <w:szCs w:val="28"/>
          <w:lang w:val="uk-UA" w:eastAsia="zh-CN"/>
        </w:rPr>
        <w:t>створення умов для розвитку регулярної рухової активності різних верств населення для зміцнення здоров’я з урахуванням інтересів, побажань, здібностей та індивідуальних особливостей кожного;</w:t>
      </w:r>
    </w:p>
    <w:p w:rsidR="00F131CA" w:rsidRPr="00262A57" w:rsidRDefault="00F131CA" w:rsidP="00262A57">
      <w:pPr>
        <w:suppressAutoHyphens/>
        <w:spacing w:after="0" w:line="240" w:lineRule="auto"/>
        <w:ind w:firstLine="720"/>
        <w:jc w:val="both"/>
        <w:rPr>
          <w:rFonts w:ascii="Times New Roman" w:eastAsia="Calibri" w:hAnsi="Times New Roman" w:cs="Times New Roman"/>
          <w:color w:val="000000" w:themeColor="text1"/>
          <w:sz w:val="28"/>
          <w:szCs w:val="28"/>
          <w:lang w:val="uk-UA" w:eastAsia="zh-CN"/>
        </w:rPr>
      </w:pPr>
      <w:r w:rsidRPr="00262A57">
        <w:rPr>
          <w:rFonts w:ascii="Times New Roman" w:eastAsia="Calibri" w:hAnsi="Times New Roman" w:cs="Times New Roman"/>
          <w:color w:val="000000" w:themeColor="text1"/>
          <w:sz w:val="28"/>
          <w:szCs w:val="28"/>
          <w:lang w:val="uk-UA" w:eastAsia="zh-CN"/>
        </w:rPr>
        <w:t>удосконалення процесу відбору обдарованих дітей, які мають високий рівень підготовленості та здатні під час навчально-тренувальних занять витримувати значні фізичні навантаження, для подальшого залучення їх до системи резервного спорту;</w:t>
      </w:r>
    </w:p>
    <w:p w:rsidR="00F131CA" w:rsidRPr="00262A57" w:rsidRDefault="00F131CA" w:rsidP="00262A57">
      <w:pPr>
        <w:suppressAutoHyphens/>
        <w:spacing w:after="0" w:line="240" w:lineRule="auto"/>
        <w:ind w:firstLine="720"/>
        <w:jc w:val="both"/>
        <w:rPr>
          <w:rFonts w:ascii="Times New Roman" w:eastAsia="Calibri" w:hAnsi="Times New Roman" w:cs="Times New Roman"/>
          <w:color w:val="000000" w:themeColor="text1"/>
          <w:sz w:val="28"/>
          <w:szCs w:val="28"/>
          <w:lang w:val="uk-UA" w:eastAsia="zh-CN"/>
        </w:rPr>
      </w:pPr>
      <w:r w:rsidRPr="00262A57">
        <w:rPr>
          <w:rFonts w:ascii="Times New Roman" w:eastAsia="Calibri" w:hAnsi="Times New Roman" w:cs="Times New Roman"/>
          <w:color w:val="000000" w:themeColor="text1"/>
          <w:sz w:val="28"/>
          <w:szCs w:val="28"/>
          <w:lang w:val="uk-UA" w:eastAsia="zh-CN"/>
        </w:rPr>
        <w:t>підтримання закладів фізичної культури і спорту, зокрема дитячо-юнацьку спортивну школу, спортивних громадських організацій та залучення до навчально-тренувального процесу провідних тренерів;</w:t>
      </w:r>
    </w:p>
    <w:p w:rsidR="00F131CA" w:rsidRPr="00262A57" w:rsidRDefault="00F131CA" w:rsidP="00262A57">
      <w:pPr>
        <w:suppressAutoHyphens/>
        <w:spacing w:after="0" w:line="240" w:lineRule="auto"/>
        <w:ind w:firstLine="720"/>
        <w:jc w:val="both"/>
        <w:rPr>
          <w:rFonts w:ascii="Times New Roman" w:eastAsia="Calibri" w:hAnsi="Times New Roman" w:cs="Times New Roman"/>
          <w:color w:val="000000" w:themeColor="text1"/>
          <w:sz w:val="28"/>
          <w:szCs w:val="28"/>
          <w:lang w:val="uk-UA" w:eastAsia="zh-CN"/>
        </w:rPr>
      </w:pPr>
      <w:r w:rsidRPr="00262A57">
        <w:rPr>
          <w:rFonts w:ascii="Times New Roman" w:eastAsia="Calibri" w:hAnsi="Times New Roman" w:cs="Times New Roman"/>
          <w:color w:val="000000" w:themeColor="text1"/>
          <w:sz w:val="28"/>
          <w:szCs w:val="28"/>
          <w:lang w:val="uk-UA" w:eastAsia="zh-CN"/>
        </w:rPr>
        <w:t>взаємодії з громадськими організаціями фізкультурно-спортивної спрямованості та іншими суб’єктами сфери фізичної культури і спорту;</w:t>
      </w:r>
    </w:p>
    <w:p w:rsidR="00F131CA" w:rsidRPr="00262A57" w:rsidRDefault="00F131CA" w:rsidP="00262A57">
      <w:pPr>
        <w:suppressAutoHyphens/>
        <w:spacing w:after="0" w:line="240" w:lineRule="auto"/>
        <w:ind w:firstLine="720"/>
        <w:jc w:val="both"/>
        <w:rPr>
          <w:rFonts w:ascii="Times New Roman" w:eastAsia="Calibri" w:hAnsi="Times New Roman" w:cs="Times New Roman"/>
          <w:color w:val="000000" w:themeColor="text1"/>
          <w:sz w:val="28"/>
          <w:szCs w:val="28"/>
          <w:lang w:val="uk-UA" w:eastAsia="zh-CN"/>
        </w:rPr>
      </w:pPr>
      <w:r w:rsidRPr="00262A57">
        <w:rPr>
          <w:rFonts w:ascii="Times New Roman" w:eastAsia="Calibri" w:hAnsi="Times New Roman" w:cs="Times New Roman"/>
          <w:color w:val="000000" w:themeColor="text1"/>
          <w:sz w:val="28"/>
          <w:szCs w:val="28"/>
          <w:lang w:val="uk-UA" w:eastAsia="zh-CN"/>
        </w:rPr>
        <w:t>врегулювання системи розвитку матеріально-технічної бази спорту та вжиття дієвих заходів до залучення інвестицій на зазначену мету;</w:t>
      </w:r>
    </w:p>
    <w:p w:rsidR="00F131CA" w:rsidRPr="00262A57" w:rsidRDefault="00F131CA" w:rsidP="00262A57">
      <w:pPr>
        <w:suppressAutoHyphens/>
        <w:spacing w:after="0" w:line="240" w:lineRule="auto"/>
        <w:ind w:firstLine="720"/>
        <w:jc w:val="both"/>
        <w:rPr>
          <w:rFonts w:ascii="Times New Roman" w:eastAsia="Calibri" w:hAnsi="Times New Roman" w:cs="Times New Roman"/>
          <w:color w:val="000000" w:themeColor="text1"/>
          <w:sz w:val="28"/>
          <w:szCs w:val="28"/>
          <w:lang w:val="uk-UA" w:eastAsia="zh-CN"/>
        </w:rPr>
      </w:pPr>
      <w:r w:rsidRPr="00262A57">
        <w:rPr>
          <w:rFonts w:ascii="Times New Roman" w:eastAsia="Calibri" w:hAnsi="Times New Roman" w:cs="Times New Roman"/>
          <w:color w:val="000000" w:themeColor="text1"/>
          <w:sz w:val="28"/>
          <w:szCs w:val="28"/>
          <w:lang w:val="uk-UA" w:eastAsia="zh-CN"/>
        </w:rPr>
        <w:t>поступового оновлення спортивної матеріально-технічної бази закладів фізичної культури і спорту, зокрема дитячо-юнацької спортивної школи і закладів загальної середньої освіти;</w:t>
      </w:r>
    </w:p>
    <w:p w:rsidR="00281115" w:rsidRPr="00262A57" w:rsidRDefault="00281115" w:rsidP="00262A57">
      <w:pPr>
        <w:suppressAutoHyphens/>
        <w:spacing w:after="0" w:line="240" w:lineRule="auto"/>
        <w:ind w:firstLine="720"/>
        <w:jc w:val="both"/>
        <w:rPr>
          <w:rFonts w:ascii="Times New Roman" w:eastAsia="Calibri" w:hAnsi="Times New Roman" w:cs="Times New Roman"/>
          <w:color w:val="000000" w:themeColor="text1"/>
          <w:sz w:val="28"/>
          <w:szCs w:val="28"/>
          <w:lang w:val="uk-UA" w:eastAsia="zh-CN"/>
        </w:rPr>
      </w:pPr>
    </w:p>
    <w:p w:rsidR="00F131CA" w:rsidRPr="00262A57" w:rsidRDefault="00F131CA" w:rsidP="00262A57">
      <w:pPr>
        <w:suppressAutoHyphens/>
        <w:spacing w:after="0" w:line="240" w:lineRule="auto"/>
        <w:ind w:firstLine="720"/>
        <w:jc w:val="both"/>
        <w:rPr>
          <w:rFonts w:ascii="Times New Roman" w:eastAsia="Calibri" w:hAnsi="Times New Roman" w:cs="Times New Roman"/>
          <w:color w:val="000000" w:themeColor="text1"/>
          <w:sz w:val="28"/>
          <w:szCs w:val="28"/>
          <w:lang w:val="uk-UA" w:eastAsia="zh-CN"/>
        </w:rPr>
      </w:pPr>
      <w:r w:rsidRPr="00262A57">
        <w:rPr>
          <w:rFonts w:ascii="Times New Roman" w:eastAsia="Calibri" w:hAnsi="Times New Roman" w:cs="Times New Roman"/>
          <w:color w:val="000000" w:themeColor="text1"/>
          <w:sz w:val="28"/>
          <w:szCs w:val="28"/>
          <w:lang w:val="uk-UA" w:eastAsia="zh-CN"/>
        </w:rPr>
        <w:t>удосконалення системи відзначення та заохочення спортсменів, тренерів, ветеранів фізичної культури і спорту.</w:t>
      </w:r>
    </w:p>
    <w:p w:rsidR="00F131CA" w:rsidRPr="00262A57" w:rsidRDefault="00F131CA" w:rsidP="00262A57">
      <w:pPr>
        <w:tabs>
          <w:tab w:val="left" w:pos="0"/>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Термін дії Програми становить 2023 рік. Передбачається здійснити  об’єктивний моніторинг наявних ресурсів сфери фізичної культури і спорту, забезпечення збереження та розширення мережі існуючих закладів фізичної культури і спорту.</w:t>
      </w:r>
    </w:p>
    <w:p w:rsidR="00F131CA" w:rsidRPr="00262A57" w:rsidRDefault="00F131CA" w:rsidP="00262A57">
      <w:pPr>
        <w:tabs>
          <w:tab w:val="left" w:pos="0"/>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 В подальшому передбачається поліпшення організаційного, кадрового, матеріально-технічного, інформаційного забезпечення сфери фізичної культури і спорту.</w:t>
      </w:r>
    </w:p>
    <w:p w:rsidR="00F131CA" w:rsidRPr="00262A57" w:rsidRDefault="00F131CA" w:rsidP="00262A57">
      <w:pPr>
        <w:suppressAutoHyphens/>
        <w:spacing w:after="0" w:line="240" w:lineRule="auto"/>
        <w:ind w:firstLine="720"/>
        <w:jc w:val="both"/>
        <w:rPr>
          <w:rFonts w:ascii="Times New Roman" w:eastAsia="Calibri" w:hAnsi="Times New Roman" w:cs="Times New Roman"/>
          <w:color w:val="000000" w:themeColor="text1"/>
          <w:sz w:val="28"/>
          <w:szCs w:val="28"/>
          <w:lang w:val="uk-UA" w:eastAsia="zh-CN"/>
        </w:rPr>
      </w:pPr>
      <w:r w:rsidRPr="00262A57">
        <w:rPr>
          <w:rFonts w:ascii="Times New Roman" w:eastAsia="Calibri" w:hAnsi="Times New Roman" w:cs="Times New Roman"/>
          <w:color w:val="000000" w:themeColor="text1"/>
          <w:sz w:val="28"/>
          <w:szCs w:val="28"/>
          <w:lang w:val="uk-UA" w:eastAsia="zh-CN"/>
        </w:rPr>
        <w:t>Фінансування Програми здійснюватиметься за рахунок коштів, передбачених в міському бюджеті, а також  інших джерел, не заборонених законодавством.</w:t>
      </w:r>
    </w:p>
    <w:p w:rsidR="00F131CA" w:rsidRPr="00262A57" w:rsidRDefault="00F131CA" w:rsidP="00262A57">
      <w:pPr>
        <w:suppressAutoHyphens/>
        <w:spacing w:after="0" w:line="240" w:lineRule="auto"/>
        <w:ind w:firstLine="720"/>
        <w:jc w:val="both"/>
        <w:rPr>
          <w:rFonts w:ascii="Times New Roman" w:eastAsia="Calibri" w:hAnsi="Times New Roman" w:cs="Times New Roman"/>
          <w:color w:val="000000" w:themeColor="text1"/>
          <w:sz w:val="28"/>
          <w:szCs w:val="28"/>
          <w:lang w:val="uk-UA" w:eastAsia="zh-CN"/>
        </w:rPr>
      </w:pPr>
      <w:r w:rsidRPr="00262A57">
        <w:rPr>
          <w:rFonts w:ascii="Times New Roman" w:eastAsia="Calibri" w:hAnsi="Times New Roman" w:cs="Times New Roman"/>
          <w:color w:val="000000" w:themeColor="text1"/>
          <w:sz w:val="28"/>
          <w:szCs w:val="28"/>
          <w:lang w:val="uk-UA" w:eastAsia="zh-CN"/>
        </w:rPr>
        <w:t>Обсяг фінансування Програми, зокрема за рахунок коштів міського бюджету, визначається щороку, виходячи з фактичних можливостей бюджету, а  також з урахуванням конкретизації завдань за результатами виконання Програми за попередній період.</w:t>
      </w:r>
    </w:p>
    <w:p w:rsidR="00F131CA" w:rsidRPr="00262A57" w:rsidRDefault="00F131CA" w:rsidP="00262A57">
      <w:pPr>
        <w:tabs>
          <w:tab w:val="left" w:pos="0"/>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Загальний обсяг фінансових ресурсів, необхідних для виконання Програми, становить 2830000,00 грн.</w:t>
      </w:r>
    </w:p>
    <w:p w:rsidR="00F131CA" w:rsidRPr="00262A57" w:rsidRDefault="00F131CA" w:rsidP="00262A57">
      <w:pPr>
        <w:tabs>
          <w:tab w:val="left" w:pos="0"/>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Ресурсне забезпечення Програми наведено в додатку 1.</w:t>
      </w:r>
    </w:p>
    <w:p w:rsidR="00F131CA" w:rsidRPr="00262A57" w:rsidRDefault="00F131CA" w:rsidP="00262A57">
      <w:pPr>
        <w:tabs>
          <w:tab w:val="left" w:pos="0"/>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color w:val="000000" w:themeColor="text1"/>
          <w:sz w:val="28"/>
          <w:szCs w:val="28"/>
          <w:lang w:val="uk-UA"/>
        </w:rPr>
      </w:pPr>
    </w:p>
    <w:p w:rsidR="00F131CA" w:rsidRPr="00262A57" w:rsidRDefault="00F131CA" w:rsidP="00262A57">
      <w:pPr>
        <w:tabs>
          <w:tab w:val="left" w:pos="0"/>
          <w:tab w:val="left" w:pos="10992"/>
          <w:tab w:val="left" w:pos="11908"/>
          <w:tab w:val="left" w:pos="12824"/>
          <w:tab w:val="left" w:pos="13740"/>
          <w:tab w:val="left" w:pos="14656"/>
        </w:tabs>
        <w:spacing w:after="0" w:line="240" w:lineRule="auto"/>
        <w:ind w:firstLine="720"/>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b/>
          <w:color w:val="000000" w:themeColor="text1"/>
          <w:sz w:val="28"/>
          <w:szCs w:val="28"/>
          <w:lang w:val="uk-UA"/>
        </w:rPr>
        <w:t>V. Перелік завдань і заходів Програми та результативні показники:</w:t>
      </w:r>
    </w:p>
    <w:p w:rsidR="00F131CA" w:rsidRPr="00262A57" w:rsidRDefault="00F131CA" w:rsidP="00262A57">
      <w:pPr>
        <w:suppressAutoHyphens/>
        <w:spacing w:after="0" w:line="240" w:lineRule="auto"/>
        <w:ind w:firstLine="720"/>
        <w:jc w:val="both"/>
        <w:rPr>
          <w:rFonts w:ascii="Times New Roman" w:eastAsia="Calibri" w:hAnsi="Times New Roman" w:cs="Times New Roman"/>
          <w:color w:val="000000" w:themeColor="text1"/>
          <w:sz w:val="28"/>
          <w:szCs w:val="28"/>
          <w:lang w:val="uk-UA" w:eastAsia="zh-CN"/>
        </w:rPr>
      </w:pPr>
      <w:r w:rsidRPr="00262A57">
        <w:rPr>
          <w:rFonts w:ascii="Times New Roman" w:eastAsia="Calibri" w:hAnsi="Times New Roman" w:cs="Times New Roman"/>
          <w:color w:val="000000" w:themeColor="text1"/>
          <w:sz w:val="28"/>
          <w:szCs w:val="28"/>
          <w:lang w:val="uk-UA" w:eastAsia="zh-CN"/>
        </w:rPr>
        <w:t>Завдання та заходи Програми спрямовані на створення умов для:</w:t>
      </w:r>
    </w:p>
    <w:p w:rsidR="00F131CA" w:rsidRPr="00262A57" w:rsidRDefault="00F131CA" w:rsidP="00262A57">
      <w:pPr>
        <w:suppressAutoHyphens/>
        <w:spacing w:after="0" w:line="240" w:lineRule="auto"/>
        <w:ind w:firstLine="720"/>
        <w:jc w:val="both"/>
        <w:rPr>
          <w:rFonts w:ascii="Times New Roman" w:eastAsia="Calibri" w:hAnsi="Times New Roman" w:cs="Times New Roman"/>
          <w:color w:val="000000" w:themeColor="text1"/>
          <w:sz w:val="28"/>
          <w:szCs w:val="28"/>
          <w:lang w:val="uk-UA" w:eastAsia="zh-CN"/>
        </w:rPr>
      </w:pPr>
      <w:r w:rsidRPr="00262A57">
        <w:rPr>
          <w:rFonts w:ascii="Times New Roman" w:eastAsia="Calibri" w:hAnsi="Times New Roman" w:cs="Times New Roman"/>
          <w:color w:val="000000" w:themeColor="text1"/>
          <w:sz w:val="28"/>
          <w:szCs w:val="28"/>
          <w:lang w:val="uk-UA" w:eastAsia="zh-CN"/>
        </w:rPr>
        <w:t xml:space="preserve">фізичного виховання і спорту в усіх типах навчальних закладів; </w:t>
      </w:r>
    </w:p>
    <w:p w:rsidR="00F131CA" w:rsidRPr="00262A57" w:rsidRDefault="00F131CA" w:rsidP="00262A57">
      <w:pPr>
        <w:suppressAutoHyphens/>
        <w:spacing w:after="0" w:line="240" w:lineRule="auto"/>
        <w:ind w:firstLine="720"/>
        <w:jc w:val="both"/>
        <w:rPr>
          <w:rFonts w:ascii="Times New Roman" w:eastAsia="Calibri" w:hAnsi="Times New Roman" w:cs="Times New Roman"/>
          <w:color w:val="000000" w:themeColor="text1"/>
          <w:sz w:val="28"/>
          <w:szCs w:val="28"/>
          <w:lang w:val="uk-UA" w:eastAsia="zh-CN"/>
        </w:rPr>
      </w:pPr>
      <w:r w:rsidRPr="00262A57">
        <w:rPr>
          <w:rFonts w:ascii="Times New Roman" w:eastAsia="Calibri" w:hAnsi="Times New Roman" w:cs="Times New Roman"/>
          <w:color w:val="000000" w:themeColor="text1"/>
          <w:sz w:val="28"/>
          <w:szCs w:val="28"/>
          <w:lang w:val="uk-UA" w:eastAsia="zh-CN"/>
        </w:rPr>
        <w:t>підтримки дитячого, дитячо-юнацького, резервного спорту, спорту вищих досягнень, спорту інвалідів та ветеранів;</w:t>
      </w:r>
    </w:p>
    <w:p w:rsidR="00F131CA" w:rsidRPr="00262A57" w:rsidRDefault="00F131CA" w:rsidP="00262A57">
      <w:pPr>
        <w:suppressAutoHyphens/>
        <w:spacing w:after="0" w:line="240" w:lineRule="auto"/>
        <w:ind w:firstLine="720"/>
        <w:jc w:val="both"/>
        <w:rPr>
          <w:rFonts w:ascii="Times New Roman" w:eastAsia="Calibri" w:hAnsi="Times New Roman" w:cs="Times New Roman"/>
          <w:color w:val="000000" w:themeColor="text1"/>
          <w:sz w:val="28"/>
          <w:szCs w:val="28"/>
          <w:lang w:val="uk-UA" w:eastAsia="zh-CN"/>
        </w:rPr>
      </w:pPr>
      <w:r w:rsidRPr="00262A57">
        <w:rPr>
          <w:rFonts w:ascii="Times New Roman" w:eastAsia="Calibri" w:hAnsi="Times New Roman" w:cs="Times New Roman"/>
          <w:color w:val="000000" w:themeColor="text1"/>
          <w:sz w:val="28"/>
          <w:szCs w:val="28"/>
          <w:lang w:val="uk-UA" w:eastAsia="zh-CN"/>
        </w:rPr>
        <w:t>забезпечення розвитку олімпійських, не олімпійських видів спорту, видів спорту інвалідів;</w:t>
      </w:r>
    </w:p>
    <w:p w:rsidR="00F131CA" w:rsidRPr="00262A57" w:rsidRDefault="00F131CA" w:rsidP="00262A57">
      <w:pPr>
        <w:suppressAutoHyphens/>
        <w:spacing w:after="0" w:line="240" w:lineRule="auto"/>
        <w:ind w:firstLine="720"/>
        <w:jc w:val="both"/>
        <w:rPr>
          <w:rFonts w:ascii="Times New Roman" w:eastAsia="Calibri" w:hAnsi="Times New Roman" w:cs="Times New Roman"/>
          <w:color w:val="000000" w:themeColor="text1"/>
          <w:sz w:val="28"/>
          <w:szCs w:val="28"/>
          <w:lang w:val="uk-UA" w:eastAsia="zh-CN"/>
        </w:rPr>
      </w:pPr>
      <w:r w:rsidRPr="00262A57">
        <w:rPr>
          <w:rFonts w:ascii="Times New Roman" w:eastAsia="Calibri" w:hAnsi="Times New Roman" w:cs="Times New Roman"/>
          <w:color w:val="000000" w:themeColor="text1"/>
          <w:sz w:val="28"/>
          <w:szCs w:val="28"/>
          <w:lang w:val="uk-UA" w:eastAsia="zh-CN"/>
        </w:rPr>
        <w:t>поліпшення організаційного, кадрового, матеріально-технічного, фінансового, інформаційного забезпечення сфери фізичної культури і спорту.</w:t>
      </w:r>
    </w:p>
    <w:p w:rsidR="00F131CA" w:rsidRPr="00262A57" w:rsidRDefault="00F131CA" w:rsidP="00262A57">
      <w:pPr>
        <w:suppressAutoHyphens/>
        <w:spacing w:after="0" w:line="240" w:lineRule="auto"/>
        <w:ind w:firstLine="720"/>
        <w:jc w:val="both"/>
        <w:rPr>
          <w:rFonts w:ascii="Times New Roman" w:eastAsia="Calibri" w:hAnsi="Times New Roman" w:cs="Times New Roman"/>
          <w:color w:val="000000" w:themeColor="text1"/>
          <w:sz w:val="28"/>
          <w:szCs w:val="28"/>
          <w:lang w:val="uk-UA" w:eastAsia="zh-CN"/>
        </w:rPr>
      </w:pPr>
      <w:r w:rsidRPr="00262A57">
        <w:rPr>
          <w:rFonts w:ascii="Times New Roman" w:eastAsia="Calibri" w:hAnsi="Times New Roman" w:cs="Times New Roman"/>
          <w:color w:val="000000" w:themeColor="text1"/>
          <w:sz w:val="28"/>
          <w:szCs w:val="28"/>
          <w:lang w:val="uk-UA" w:eastAsia="zh-CN"/>
        </w:rPr>
        <w:t>Виконання Програми дасть можливість:</w:t>
      </w:r>
    </w:p>
    <w:p w:rsidR="00F131CA" w:rsidRPr="00262A57" w:rsidRDefault="00F131CA" w:rsidP="00262A57">
      <w:pPr>
        <w:suppressAutoHyphens/>
        <w:spacing w:after="0" w:line="240" w:lineRule="auto"/>
        <w:ind w:firstLine="720"/>
        <w:jc w:val="both"/>
        <w:rPr>
          <w:rFonts w:ascii="Times New Roman" w:eastAsia="Calibri" w:hAnsi="Times New Roman" w:cs="Times New Roman"/>
          <w:color w:val="000000" w:themeColor="text1"/>
          <w:sz w:val="28"/>
          <w:szCs w:val="28"/>
          <w:lang w:val="uk-UA" w:eastAsia="zh-CN"/>
        </w:rPr>
      </w:pPr>
      <w:r w:rsidRPr="00262A57">
        <w:rPr>
          <w:rFonts w:ascii="Times New Roman" w:eastAsia="Calibri" w:hAnsi="Times New Roman" w:cs="Times New Roman"/>
          <w:color w:val="000000" w:themeColor="text1"/>
          <w:sz w:val="28"/>
          <w:szCs w:val="28"/>
          <w:lang w:val="uk-UA" w:eastAsia="zh-CN"/>
        </w:rPr>
        <w:t>забезпечити збереження передових позицій успішної участі  спортсменів міста у обласних, всеукраїнських, міжнародних змаганнях різного рівня;</w:t>
      </w:r>
    </w:p>
    <w:p w:rsidR="00F131CA" w:rsidRPr="00262A57" w:rsidRDefault="00F131CA" w:rsidP="00262A57">
      <w:pPr>
        <w:suppressAutoHyphens/>
        <w:spacing w:after="0" w:line="240" w:lineRule="auto"/>
        <w:ind w:firstLine="720"/>
        <w:jc w:val="both"/>
        <w:rPr>
          <w:rFonts w:ascii="Times New Roman" w:eastAsia="Calibri" w:hAnsi="Times New Roman" w:cs="Times New Roman"/>
          <w:color w:val="000000" w:themeColor="text1"/>
          <w:sz w:val="28"/>
          <w:szCs w:val="28"/>
          <w:lang w:val="uk-UA" w:eastAsia="zh-CN"/>
        </w:rPr>
      </w:pPr>
      <w:r w:rsidRPr="00262A57">
        <w:rPr>
          <w:rFonts w:ascii="Times New Roman" w:eastAsia="Calibri" w:hAnsi="Times New Roman" w:cs="Times New Roman"/>
          <w:color w:val="000000" w:themeColor="text1"/>
          <w:sz w:val="28"/>
          <w:szCs w:val="28"/>
          <w:lang w:val="uk-UA" w:eastAsia="zh-CN"/>
        </w:rPr>
        <w:t>створити цивілізовані умови для соціальної адаптації та реабілітації інвалідів і осіб з обмеженими фізичними можливостями;</w:t>
      </w:r>
    </w:p>
    <w:p w:rsidR="00F131CA" w:rsidRPr="00262A57" w:rsidRDefault="00F131CA" w:rsidP="00262A57">
      <w:pPr>
        <w:suppressAutoHyphens/>
        <w:spacing w:after="0" w:line="240" w:lineRule="auto"/>
        <w:ind w:firstLine="720"/>
        <w:jc w:val="both"/>
        <w:rPr>
          <w:rFonts w:ascii="Times New Roman" w:eastAsia="Calibri" w:hAnsi="Times New Roman" w:cs="Times New Roman"/>
          <w:color w:val="000000" w:themeColor="text1"/>
          <w:sz w:val="28"/>
          <w:szCs w:val="28"/>
          <w:lang w:val="uk-UA" w:eastAsia="zh-CN"/>
        </w:rPr>
      </w:pPr>
      <w:r w:rsidRPr="00262A57">
        <w:rPr>
          <w:rFonts w:ascii="Times New Roman" w:eastAsia="Calibri" w:hAnsi="Times New Roman" w:cs="Times New Roman"/>
          <w:color w:val="000000" w:themeColor="text1"/>
          <w:sz w:val="28"/>
          <w:szCs w:val="28"/>
          <w:lang w:val="uk-UA" w:eastAsia="zh-CN"/>
        </w:rPr>
        <w:t>підвищити рівень авторитету міста у обласному, всеукраїнському та міжнародному спортивному співтоваристві.</w:t>
      </w:r>
    </w:p>
    <w:p w:rsidR="00F131CA" w:rsidRPr="00262A57" w:rsidRDefault="00F131CA" w:rsidP="00262A57">
      <w:pPr>
        <w:suppressAutoHyphens/>
        <w:spacing w:after="0" w:line="240" w:lineRule="auto"/>
        <w:ind w:firstLine="720"/>
        <w:jc w:val="both"/>
        <w:rPr>
          <w:rFonts w:ascii="Times New Roman" w:eastAsia="Calibri" w:hAnsi="Times New Roman" w:cs="Times New Roman"/>
          <w:color w:val="000000" w:themeColor="text1"/>
          <w:sz w:val="28"/>
          <w:szCs w:val="28"/>
          <w:lang w:val="uk-UA" w:eastAsia="zh-CN"/>
        </w:rPr>
      </w:pPr>
    </w:p>
    <w:p w:rsidR="00F131CA" w:rsidRPr="00262A57" w:rsidRDefault="00F131CA" w:rsidP="00262A57">
      <w:pPr>
        <w:tabs>
          <w:tab w:val="left" w:pos="0"/>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b/>
          <w:color w:val="000000" w:themeColor="text1"/>
          <w:sz w:val="28"/>
          <w:szCs w:val="28"/>
          <w:lang w:val="uk-UA"/>
        </w:rPr>
        <w:t>VI. Напрями діяльності та заходи Програми:</w:t>
      </w:r>
    </w:p>
    <w:p w:rsidR="00F131CA" w:rsidRPr="00262A57" w:rsidRDefault="00F131CA" w:rsidP="00262A57">
      <w:pPr>
        <w:tabs>
          <w:tab w:val="left" w:pos="0"/>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color w:val="000000" w:themeColor="text1"/>
          <w:sz w:val="28"/>
          <w:szCs w:val="28"/>
          <w:lang w:val="uk-UA"/>
        </w:rPr>
      </w:pPr>
      <w:bookmarkStart w:id="27" w:name="52"/>
      <w:bookmarkEnd w:id="27"/>
      <w:r w:rsidRPr="00262A57">
        <w:rPr>
          <w:rFonts w:ascii="Times New Roman" w:eastAsia="Calibri" w:hAnsi="Times New Roman" w:cs="Times New Roman"/>
          <w:color w:val="000000" w:themeColor="text1"/>
          <w:sz w:val="28"/>
          <w:szCs w:val="28"/>
          <w:lang w:val="uk-UA"/>
        </w:rPr>
        <w:t>Напрями діяльності та заходи Програми наведено в додатку 2.</w:t>
      </w:r>
    </w:p>
    <w:p w:rsidR="00F131CA" w:rsidRPr="00262A57" w:rsidRDefault="00F131CA" w:rsidP="00262A57">
      <w:pPr>
        <w:tabs>
          <w:tab w:val="left" w:pos="0"/>
        </w:tabs>
        <w:spacing w:after="0" w:line="240" w:lineRule="auto"/>
        <w:jc w:val="center"/>
        <w:rPr>
          <w:rFonts w:ascii="Times New Roman" w:eastAsia="MS Mincho" w:hAnsi="Times New Roman" w:cs="Times New Roman"/>
          <w:b/>
          <w:color w:val="000000" w:themeColor="text1"/>
          <w:sz w:val="28"/>
          <w:szCs w:val="28"/>
          <w:lang w:val="uk-UA"/>
        </w:rPr>
      </w:pPr>
    </w:p>
    <w:p w:rsidR="00F131CA" w:rsidRPr="00262A57" w:rsidRDefault="00F131CA" w:rsidP="00262A57">
      <w:pPr>
        <w:tabs>
          <w:tab w:val="left" w:pos="0"/>
        </w:tabs>
        <w:spacing w:after="0" w:line="240" w:lineRule="auto"/>
        <w:jc w:val="center"/>
        <w:rPr>
          <w:rFonts w:ascii="Times New Roman" w:eastAsia="MS Mincho" w:hAnsi="Times New Roman" w:cs="Times New Roman"/>
          <w:color w:val="000000" w:themeColor="text1"/>
          <w:sz w:val="28"/>
          <w:szCs w:val="28"/>
          <w:lang w:val="uk-UA"/>
        </w:rPr>
      </w:pPr>
      <w:r w:rsidRPr="00262A57">
        <w:rPr>
          <w:rFonts w:ascii="Times New Roman" w:eastAsia="MS Mincho" w:hAnsi="Times New Roman" w:cs="Times New Roman"/>
          <w:b/>
          <w:color w:val="000000" w:themeColor="text1"/>
          <w:sz w:val="28"/>
          <w:szCs w:val="28"/>
          <w:lang w:val="uk-UA"/>
        </w:rPr>
        <w:t>VII. Координація та контроль за ходом виконання Програми:</w:t>
      </w:r>
    </w:p>
    <w:p w:rsidR="00F131CA" w:rsidRPr="00262A57" w:rsidRDefault="00F131CA" w:rsidP="00262A57">
      <w:pPr>
        <w:spacing w:after="0" w:line="240" w:lineRule="auto"/>
        <w:ind w:firstLine="708"/>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Координацію дій між виконавцями Програми та контроль за її виконанням здійснює постійна комісія з соціально-економічного, культурного розвитку, освіти, охорони здоров’я, спорту, соціального захисту населення.</w:t>
      </w:r>
    </w:p>
    <w:p w:rsidR="00761853" w:rsidRPr="00262A57" w:rsidRDefault="00761853"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page"/>
      </w:r>
    </w:p>
    <w:p w:rsidR="00F131CA" w:rsidRPr="00262A57" w:rsidRDefault="00F131CA" w:rsidP="00262A57">
      <w:pPr>
        <w:spacing w:after="0" w:line="240" w:lineRule="auto"/>
        <w:ind w:firstLine="708"/>
        <w:jc w:val="both"/>
        <w:rPr>
          <w:rFonts w:ascii="Times New Roman" w:eastAsia="Calibri" w:hAnsi="Times New Roman" w:cs="Times New Roman"/>
          <w:color w:val="000000" w:themeColor="text1"/>
          <w:sz w:val="28"/>
          <w:szCs w:val="28"/>
          <w:lang w:val="uk-UA"/>
        </w:rPr>
      </w:pPr>
    </w:p>
    <w:p w:rsidR="00F131CA" w:rsidRPr="00262A57" w:rsidRDefault="00F131CA" w:rsidP="00262A57">
      <w:pPr>
        <w:spacing w:after="0" w:line="240" w:lineRule="auto"/>
        <w:jc w:val="right"/>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b/>
          <w:color w:val="000000" w:themeColor="text1"/>
          <w:sz w:val="24"/>
          <w:szCs w:val="24"/>
          <w:lang w:val="uk-UA"/>
        </w:rPr>
        <w:t xml:space="preserve">Додаток 1 </w:t>
      </w:r>
    </w:p>
    <w:p w:rsidR="00F131CA" w:rsidRPr="00262A57" w:rsidRDefault="00F131CA" w:rsidP="00262A57">
      <w:pPr>
        <w:spacing w:after="0" w:line="240" w:lineRule="auto"/>
        <w:jc w:val="right"/>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 xml:space="preserve">до міської Програми </w:t>
      </w:r>
    </w:p>
    <w:p w:rsidR="00F131CA" w:rsidRPr="00262A57" w:rsidRDefault="00F131CA" w:rsidP="00262A57">
      <w:pPr>
        <w:spacing w:after="0" w:line="240" w:lineRule="auto"/>
        <w:jc w:val="right"/>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 xml:space="preserve">розвитку фізичної культури </w:t>
      </w:r>
    </w:p>
    <w:p w:rsidR="00F131CA" w:rsidRPr="00262A57" w:rsidRDefault="00F131CA" w:rsidP="00262A57">
      <w:pPr>
        <w:spacing w:after="0" w:line="240" w:lineRule="auto"/>
        <w:jc w:val="right"/>
        <w:rPr>
          <w:rFonts w:ascii="Times New Roman" w:eastAsia="Calibri" w:hAnsi="Times New Roman" w:cs="Times New Roman"/>
          <w:b/>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і спорту на 2023 рік</w:t>
      </w:r>
    </w:p>
    <w:p w:rsidR="00F131CA" w:rsidRPr="00262A57" w:rsidRDefault="00F131CA" w:rsidP="00262A57">
      <w:pPr>
        <w:spacing w:after="0" w:line="240" w:lineRule="auto"/>
        <w:ind w:firstLine="720"/>
        <w:jc w:val="center"/>
        <w:rPr>
          <w:rFonts w:ascii="Times New Roman" w:eastAsia="Calibri" w:hAnsi="Times New Roman" w:cs="Times New Roman"/>
          <w:b/>
          <w:color w:val="000000" w:themeColor="text1"/>
          <w:sz w:val="28"/>
          <w:szCs w:val="28"/>
          <w:lang w:val="uk-UA"/>
        </w:rPr>
      </w:pPr>
    </w:p>
    <w:p w:rsidR="00761853" w:rsidRPr="00262A57" w:rsidRDefault="00761853" w:rsidP="00262A57">
      <w:pPr>
        <w:spacing w:after="0" w:line="240" w:lineRule="auto"/>
        <w:jc w:val="center"/>
        <w:rPr>
          <w:rFonts w:ascii="Times New Roman" w:eastAsia="Calibri" w:hAnsi="Times New Roman" w:cs="Times New Roman"/>
          <w:b/>
          <w:color w:val="000000" w:themeColor="text1"/>
          <w:sz w:val="28"/>
          <w:szCs w:val="28"/>
          <w:lang w:val="uk-UA"/>
        </w:rPr>
      </w:pPr>
    </w:p>
    <w:p w:rsidR="00761853" w:rsidRPr="00262A57" w:rsidRDefault="00761853" w:rsidP="00262A57">
      <w:pPr>
        <w:spacing w:after="0" w:line="240" w:lineRule="auto"/>
        <w:jc w:val="center"/>
        <w:rPr>
          <w:rFonts w:ascii="Times New Roman" w:eastAsia="Calibri" w:hAnsi="Times New Roman" w:cs="Times New Roman"/>
          <w:b/>
          <w:color w:val="000000" w:themeColor="text1"/>
          <w:sz w:val="28"/>
          <w:szCs w:val="28"/>
          <w:lang w:val="uk-UA"/>
        </w:rPr>
      </w:pPr>
    </w:p>
    <w:p w:rsidR="00F131CA" w:rsidRPr="00262A57" w:rsidRDefault="00F131CA" w:rsidP="00262A57">
      <w:pPr>
        <w:spacing w:after="0" w:line="240" w:lineRule="auto"/>
        <w:jc w:val="center"/>
        <w:rPr>
          <w:rFonts w:ascii="Times New Roman" w:eastAsia="Calibri" w:hAnsi="Times New Roman" w:cs="Times New Roman"/>
          <w:b/>
          <w:color w:val="000000" w:themeColor="text1"/>
          <w:sz w:val="28"/>
          <w:szCs w:val="28"/>
          <w:lang w:val="uk-UA"/>
        </w:rPr>
      </w:pPr>
      <w:r w:rsidRPr="00262A57">
        <w:rPr>
          <w:rFonts w:ascii="Times New Roman" w:eastAsia="Calibri" w:hAnsi="Times New Roman" w:cs="Times New Roman"/>
          <w:b/>
          <w:color w:val="000000" w:themeColor="text1"/>
          <w:sz w:val="28"/>
          <w:szCs w:val="28"/>
          <w:lang w:val="uk-UA"/>
        </w:rPr>
        <w:t>Ресурсне забезпечення міської Програми</w:t>
      </w:r>
    </w:p>
    <w:p w:rsidR="00F131CA" w:rsidRPr="00262A57" w:rsidRDefault="00F131CA"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b/>
          <w:color w:val="000000" w:themeColor="text1"/>
          <w:sz w:val="28"/>
          <w:szCs w:val="28"/>
          <w:lang w:val="uk-UA"/>
        </w:rPr>
        <w:t xml:space="preserve"> розвитку фізичної культури і спорту на 2023 рік</w:t>
      </w:r>
    </w:p>
    <w:tbl>
      <w:tblPr>
        <w:tblW w:w="0" w:type="auto"/>
        <w:tblInd w:w="534" w:type="dxa"/>
        <w:tblLayout w:type="fixed"/>
        <w:tblLook w:val="04A0" w:firstRow="1" w:lastRow="0" w:firstColumn="1" w:lastColumn="0" w:noHBand="0" w:noVBand="1"/>
      </w:tblPr>
      <w:tblGrid>
        <w:gridCol w:w="4252"/>
        <w:gridCol w:w="4678"/>
      </w:tblGrid>
      <w:tr w:rsidR="00151D4A" w:rsidRPr="00262A57" w:rsidTr="00F131CA">
        <w:trPr>
          <w:trHeight w:val="570"/>
        </w:trPr>
        <w:tc>
          <w:tcPr>
            <w:tcW w:w="4252" w:type="dxa"/>
            <w:vMerge w:val="restart"/>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tabs>
                <w:tab w:val="left" w:pos="0"/>
              </w:tabs>
              <w:spacing w:after="0" w:line="240" w:lineRule="auto"/>
              <w:jc w:val="center"/>
              <w:rPr>
                <w:rFonts w:ascii="Times New Roman" w:eastAsia="MS Mincho" w:hAnsi="Times New Roman" w:cs="Times New Roman"/>
                <w:color w:val="000000" w:themeColor="text1"/>
                <w:sz w:val="28"/>
                <w:szCs w:val="28"/>
                <w:lang w:val="uk-UA"/>
              </w:rPr>
            </w:pPr>
            <w:r w:rsidRPr="00262A57">
              <w:rPr>
                <w:rFonts w:ascii="Times New Roman" w:eastAsia="MS Mincho" w:hAnsi="Times New Roman" w:cs="Times New Roman"/>
                <w:color w:val="000000" w:themeColor="text1"/>
                <w:sz w:val="28"/>
                <w:szCs w:val="28"/>
                <w:lang w:val="uk-UA"/>
              </w:rPr>
              <w:t xml:space="preserve">Джерела </w:t>
            </w:r>
          </w:p>
          <w:p w:rsidR="00F131CA" w:rsidRPr="00262A57" w:rsidRDefault="00F131CA" w:rsidP="00262A57">
            <w:pPr>
              <w:tabs>
                <w:tab w:val="left" w:pos="0"/>
              </w:tabs>
              <w:spacing w:after="0" w:line="240" w:lineRule="auto"/>
              <w:jc w:val="center"/>
              <w:rPr>
                <w:rFonts w:ascii="Times New Roman" w:eastAsia="MS Mincho" w:hAnsi="Times New Roman" w:cs="Times New Roman"/>
                <w:color w:val="000000" w:themeColor="text1"/>
                <w:sz w:val="28"/>
                <w:szCs w:val="28"/>
                <w:lang w:val="uk-UA"/>
              </w:rPr>
            </w:pPr>
            <w:r w:rsidRPr="00262A57">
              <w:rPr>
                <w:rFonts w:ascii="Times New Roman" w:eastAsia="MS Mincho" w:hAnsi="Times New Roman" w:cs="Times New Roman"/>
                <w:color w:val="000000" w:themeColor="text1"/>
                <w:sz w:val="28"/>
                <w:szCs w:val="28"/>
                <w:lang w:val="uk-UA"/>
              </w:rPr>
              <w:t>фінансування</w:t>
            </w:r>
          </w:p>
        </w:tc>
        <w:tc>
          <w:tcPr>
            <w:tcW w:w="4678" w:type="dxa"/>
            <w:vMerge w:val="restart"/>
            <w:tcBorders>
              <w:top w:val="single" w:sz="4" w:space="0" w:color="000000"/>
              <w:left w:val="single" w:sz="4" w:space="0" w:color="000000"/>
              <w:bottom w:val="single" w:sz="4" w:space="0" w:color="000000"/>
              <w:right w:val="single" w:sz="4" w:space="0" w:color="auto"/>
            </w:tcBorders>
            <w:vAlign w:val="center"/>
            <w:hideMark/>
          </w:tcPr>
          <w:p w:rsidR="00F131CA" w:rsidRPr="00262A57" w:rsidRDefault="00F131CA" w:rsidP="00262A57">
            <w:pPr>
              <w:tabs>
                <w:tab w:val="left" w:pos="0"/>
              </w:tabs>
              <w:spacing w:after="0" w:line="240" w:lineRule="auto"/>
              <w:jc w:val="center"/>
              <w:rPr>
                <w:rFonts w:ascii="Times New Roman" w:eastAsia="MS Mincho" w:hAnsi="Times New Roman" w:cs="Times New Roman"/>
                <w:color w:val="000000" w:themeColor="text1"/>
                <w:sz w:val="28"/>
                <w:szCs w:val="28"/>
                <w:lang w:val="uk-UA"/>
              </w:rPr>
            </w:pPr>
            <w:r w:rsidRPr="00262A57">
              <w:rPr>
                <w:rFonts w:ascii="Times New Roman" w:eastAsia="MS Mincho" w:hAnsi="Times New Roman" w:cs="Times New Roman"/>
                <w:color w:val="000000" w:themeColor="text1"/>
                <w:sz w:val="28"/>
                <w:szCs w:val="28"/>
                <w:lang w:val="uk-UA"/>
              </w:rPr>
              <w:t xml:space="preserve">Обсяг коштів, </w:t>
            </w:r>
            <w:r w:rsidRPr="00262A57">
              <w:rPr>
                <w:rFonts w:ascii="Times New Roman" w:eastAsia="MS Mincho" w:hAnsi="Times New Roman" w:cs="Times New Roman"/>
                <w:color w:val="000000" w:themeColor="text1"/>
                <w:sz w:val="28"/>
                <w:szCs w:val="28"/>
                <w:lang w:val="uk-UA"/>
              </w:rPr>
              <w:br/>
              <w:t xml:space="preserve">що пропонується залучити на </w:t>
            </w:r>
            <w:r w:rsidRPr="00262A57">
              <w:rPr>
                <w:rFonts w:ascii="Times New Roman" w:eastAsia="MS Mincho" w:hAnsi="Times New Roman" w:cs="Times New Roman"/>
                <w:color w:val="000000" w:themeColor="text1"/>
                <w:sz w:val="28"/>
                <w:szCs w:val="28"/>
                <w:lang w:val="uk-UA"/>
              </w:rPr>
              <w:br/>
              <w:t xml:space="preserve">виконання </w:t>
            </w:r>
            <w:r w:rsidRPr="00262A57">
              <w:rPr>
                <w:rFonts w:ascii="Times New Roman" w:eastAsia="MS Mincho" w:hAnsi="Times New Roman" w:cs="Times New Roman"/>
                <w:color w:val="000000" w:themeColor="text1"/>
                <w:sz w:val="28"/>
                <w:szCs w:val="28"/>
                <w:lang w:val="uk-UA"/>
              </w:rPr>
              <w:br/>
              <w:t>Програми</w:t>
            </w:r>
          </w:p>
          <w:p w:rsidR="00F131CA" w:rsidRPr="00262A57" w:rsidRDefault="00F131CA" w:rsidP="00262A57">
            <w:pPr>
              <w:tabs>
                <w:tab w:val="left" w:pos="0"/>
              </w:tabs>
              <w:spacing w:after="0" w:line="240" w:lineRule="auto"/>
              <w:jc w:val="center"/>
              <w:rPr>
                <w:rFonts w:ascii="Times New Roman" w:eastAsia="MS Mincho" w:hAnsi="Times New Roman" w:cs="Times New Roman"/>
                <w:color w:val="000000" w:themeColor="text1"/>
                <w:sz w:val="28"/>
                <w:szCs w:val="28"/>
                <w:lang w:val="uk-UA"/>
              </w:rPr>
            </w:pPr>
            <w:r w:rsidRPr="00262A57">
              <w:rPr>
                <w:rFonts w:ascii="Times New Roman" w:eastAsia="MS Mincho" w:hAnsi="Times New Roman" w:cs="Times New Roman"/>
                <w:color w:val="000000" w:themeColor="text1"/>
                <w:sz w:val="28"/>
                <w:szCs w:val="28"/>
                <w:lang w:val="uk-UA"/>
              </w:rPr>
              <w:t>( грн.)</w:t>
            </w:r>
          </w:p>
        </w:tc>
      </w:tr>
      <w:tr w:rsidR="00151D4A" w:rsidRPr="00262A57" w:rsidTr="00F131CA">
        <w:trPr>
          <w:trHeight w:val="570"/>
        </w:trPr>
        <w:tc>
          <w:tcPr>
            <w:tcW w:w="4252" w:type="dxa"/>
            <w:vMerge/>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spacing w:after="0" w:line="240" w:lineRule="auto"/>
              <w:rPr>
                <w:rFonts w:ascii="Times New Roman" w:eastAsia="MS Mincho" w:hAnsi="Times New Roman" w:cs="Times New Roman"/>
                <w:color w:val="000000" w:themeColor="text1"/>
                <w:sz w:val="28"/>
                <w:szCs w:val="28"/>
                <w:lang w:val="uk-UA"/>
              </w:rPr>
            </w:pPr>
          </w:p>
        </w:tc>
        <w:tc>
          <w:tcPr>
            <w:tcW w:w="4678" w:type="dxa"/>
            <w:vMerge/>
            <w:tcBorders>
              <w:top w:val="single" w:sz="4" w:space="0" w:color="000000"/>
              <w:left w:val="single" w:sz="4" w:space="0" w:color="000000"/>
              <w:bottom w:val="single" w:sz="4" w:space="0" w:color="000000"/>
              <w:right w:val="single" w:sz="4" w:space="0" w:color="auto"/>
            </w:tcBorders>
            <w:vAlign w:val="center"/>
            <w:hideMark/>
          </w:tcPr>
          <w:p w:rsidR="00F131CA" w:rsidRPr="00262A57" w:rsidRDefault="00F131CA" w:rsidP="00262A57">
            <w:pPr>
              <w:spacing w:after="0" w:line="240" w:lineRule="auto"/>
              <w:rPr>
                <w:rFonts w:ascii="Times New Roman" w:eastAsia="MS Mincho" w:hAnsi="Times New Roman" w:cs="Times New Roman"/>
                <w:color w:val="000000" w:themeColor="text1"/>
                <w:sz w:val="28"/>
                <w:szCs w:val="28"/>
                <w:lang w:val="uk-UA"/>
              </w:rPr>
            </w:pPr>
          </w:p>
        </w:tc>
      </w:tr>
      <w:tr w:rsidR="00151D4A" w:rsidRPr="00262A57" w:rsidTr="00F131CA">
        <w:trPr>
          <w:trHeight w:val="509"/>
        </w:trPr>
        <w:tc>
          <w:tcPr>
            <w:tcW w:w="4252" w:type="dxa"/>
            <w:vMerge/>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spacing w:after="0" w:line="240" w:lineRule="auto"/>
              <w:rPr>
                <w:rFonts w:ascii="Times New Roman" w:eastAsia="MS Mincho" w:hAnsi="Times New Roman" w:cs="Times New Roman"/>
                <w:color w:val="000000" w:themeColor="text1"/>
                <w:sz w:val="28"/>
                <w:szCs w:val="28"/>
                <w:lang w:val="uk-UA"/>
              </w:rPr>
            </w:pPr>
          </w:p>
        </w:tc>
        <w:tc>
          <w:tcPr>
            <w:tcW w:w="4678" w:type="dxa"/>
            <w:vMerge/>
            <w:tcBorders>
              <w:top w:val="single" w:sz="4" w:space="0" w:color="000000"/>
              <w:left w:val="single" w:sz="4" w:space="0" w:color="000000"/>
              <w:bottom w:val="single" w:sz="4" w:space="0" w:color="000000"/>
              <w:right w:val="single" w:sz="4" w:space="0" w:color="auto"/>
            </w:tcBorders>
            <w:vAlign w:val="center"/>
            <w:hideMark/>
          </w:tcPr>
          <w:p w:rsidR="00F131CA" w:rsidRPr="00262A57" w:rsidRDefault="00F131CA" w:rsidP="00262A57">
            <w:pPr>
              <w:spacing w:after="0" w:line="240" w:lineRule="auto"/>
              <w:rPr>
                <w:rFonts w:ascii="Times New Roman" w:eastAsia="MS Mincho" w:hAnsi="Times New Roman" w:cs="Times New Roman"/>
                <w:color w:val="000000" w:themeColor="text1"/>
                <w:sz w:val="28"/>
                <w:szCs w:val="28"/>
                <w:lang w:val="uk-UA"/>
              </w:rPr>
            </w:pPr>
          </w:p>
        </w:tc>
      </w:tr>
      <w:tr w:rsidR="00151D4A" w:rsidRPr="00262A57" w:rsidTr="00F131CA">
        <w:trPr>
          <w:trHeight w:val="493"/>
        </w:trPr>
        <w:tc>
          <w:tcPr>
            <w:tcW w:w="4252" w:type="dxa"/>
            <w:tcBorders>
              <w:top w:val="single" w:sz="4" w:space="0" w:color="000000"/>
              <w:left w:val="single" w:sz="4" w:space="0" w:color="000000"/>
              <w:bottom w:val="nil"/>
              <w:right w:val="nil"/>
            </w:tcBorders>
            <w:hideMark/>
          </w:tcPr>
          <w:p w:rsidR="00F131CA" w:rsidRPr="00262A57" w:rsidRDefault="00F131CA" w:rsidP="00262A57">
            <w:pPr>
              <w:tabs>
                <w:tab w:val="left" w:pos="0"/>
              </w:tabs>
              <w:spacing w:after="0" w:line="240" w:lineRule="auto"/>
              <w:jc w:val="both"/>
              <w:rPr>
                <w:rFonts w:ascii="Times New Roman" w:eastAsia="MS Mincho" w:hAnsi="Times New Roman" w:cs="Times New Roman"/>
                <w:color w:val="000000" w:themeColor="text1"/>
                <w:sz w:val="28"/>
                <w:szCs w:val="28"/>
                <w:lang w:val="uk-UA"/>
              </w:rPr>
            </w:pPr>
            <w:r w:rsidRPr="00262A57">
              <w:rPr>
                <w:rFonts w:ascii="Times New Roman" w:eastAsia="MS Mincho" w:hAnsi="Times New Roman" w:cs="Times New Roman"/>
                <w:color w:val="000000" w:themeColor="text1"/>
                <w:sz w:val="28"/>
                <w:szCs w:val="28"/>
                <w:lang w:val="uk-UA"/>
              </w:rPr>
              <w:t>Обсяг ресурсів усього,</w:t>
            </w:r>
          </w:p>
        </w:tc>
        <w:tc>
          <w:tcPr>
            <w:tcW w:w="4678" w:type="dxa"/>
            <w:tcBorders>
              <w:top w:val="single" w:sz="4" w:space="0" w:color="000000"/>
              <w:left w:val="single" w:sz="4" w:space="0" w:color="000000"/>
              <w:bottom w:val="nil"/>
              <w:right w:val="single" w:sz="4" w:space="0" w:color="auto"/>
            </w:tcBorders>
            <w:vAlign w:val="bottom"/>
            <w:hideMark/>
          </w:tcPr>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2830000,00</w:t>
            </w:r>
          </w:p>
        </w:tc>
      </w:tr>
      <w:tr w:rsidR="00151D4A" w:rsidRPr="00262A57" w:rsidTr="00F131CA">
        <w:trPr>
          <w:trHeight w:val="91"/>
        </w:trPr>
        <w:tc>
          <w:tcPr>
            <w:tcW w:w="4252" w:type="dxa"/>
            <w:tcBorders>
              <w:top w:val="nil"/>
              <w:left w:val="single" w:sz="4" w:space="0" w:color="000000"/>
              <w:bottom w:val="single" w:sz="4" w:space="0" w:color="000000"/>
              <w:right w:val="nil"/>
            </w:tcBorders>
            <w:hideMark/>
          </w:tcPr>
          <w:p w:rsidR="00F131CA" w:rsidRPr="00262A57" w:rsidRDefault="00F131CA" w:rsidP="00262A57">
            <w:pPr>
              <w:tabs>
                <w:tab w:val="left" w:pos="0"/>
              </w:tabs>
              <w:spacing w:after="0" w:line="240" w:lineRule="auto"/>
              <w:jc w:val="both"/>
              <w:rPr>
                <w:rFonts w:ascii="Times New Roman" w:eastAsia="MS Mincho" w:hAnsi="Times New Roman" w:cs="Times New Roman"/>
                <w:color w:val="000000" w:themeColor="text1"/>
                <w:sz w:val="28"/>
                <w:szCs w:val="28"/>
                <w:lang w:val="uk-UA"/>
              </w:rPr>
            </w:pPr>
            <w:r w:rsidRPr="00262A57">
              <w:rPr>
                <w:rFonts w:ascii="Times New Roman" w:eastAsia="MS Mincho" w:hAnsi="Times New Roman" w:cs="Times New Roman"/>
                <w:color w:val="000000" w:themeColor="text1"/>
                <w:sz w:val="28"/>
                <w:szCs w:val="28"/>
                <w:lang w:val="uk-UA"/>
              </w:rPr>
              <w:t>у тому числі:</w:t>
            </w:r>
          </w:p>
        </w:tc>
        <w:tc>
          <w:tcPr>
            <w:tcW w:w="4678" w:type="dxa"/>
            <w:tcBorders>
              <w:top w:val="nil"/>
              <w:left w:val="single" w:sz="4" w:space="0" w:color="000000"/>
              <w:bottom w:val="single" w:sz="4" w:space="0" w:color="000000"/>
              <w:right w:val="single" w:sz="4" w:space="0" w:color="auto"/>
            </w:tcBorders>
            <w:vAlign w:val="center"/>
          </w:tcPr>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8"/>
                <w:szCs w:val="28"/>
                <w:lang w:val="uk-UA"/>
              </w:rPr>
            </w:pPr>
          </w:p>
        </w:tc>
      </w:tr>
      <w:tr w:rsidR="00151D4A" w:rsidRPr="00262A57" w:rsidTr="00F131CA">
        <w:trPr>
          <w:trHeight w:val="660"/>
        </w:trPr>
        <w:tc>
          <w:tcPr>
            <w:tcW w:w="4252"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0"/>
              </w:tabs>
              <w:spacing w:after="0" w:line="240" w:lineRule="auto"/>
              <w:jc w:val="both"/>
              <w:rPr>
                <w:rFonts w:ascii="Times New Roman" w:eastAsia="MS Mincho" w:hAnsi="Times New Roman" w:cs="Times New Roman"/>
                <w:color w:val="000000" w:themeColor="text1"/>
                <w:sz w:val="28"/>
                <w:szCs w:val="28"/>
                <w:lang w:val="uk-UA"/>
              </w:rPr>
            </w:pPr>
            <w:r w:rsidRPr="00262A57">
              <w:rPr>
                <w:rFonts w:ascii="Times New Roman" w:eastAsia="MS Mincho" w:hAnsi="Times New Roman" w:cs="Times New Roman"/>
                <w:color w:val="000000" w:themeColor="text1"/>
                <w:sz w:val="28"/>
                <w:szCs w:val="28"/>
                <w:lang w:val="uk-UA"/>
              </w:rPr>
              <w:t>Міський бюджет</w:t>
            </w:r>
          </w:p>
        </w:tc>
        <w:tc>
          <w:tcPr>
            <w:tcW w:w="4678" w:type="dxa"/>
            <w:tcBorders>
              <w:top w:val="single" w:sz="4" w:space="0" w:color="000000"/>
              <w:left w:val="single" w:sz="4" w:space="0" w:color="000000"/>
              <w:bottom w:val="single" w:sz="4" w:space="0" w:color="000000"/>
              <w:right w:val="single" w:sz="4" w:space="0" w:color="auto"/>
            </w:tcBorders>
            <w:vAlign w:val="center"/>
            <w:hideMark/>
          </w:tcPr>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2830000,00</w:t>
            </w:r>
          </w:p>
        </w:tc>
      </w:tr>
      <w:tr w:rsidR="00151D4A" w:rsidRPr="00262A57" w:rsidTr="00F131CA">
        <w:trPr>
          <w:trHeight w:val="660"/>
        </w:trPr>
        <w:tc>
          <w:tcPr>
            <w:tcW w:w="4252"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0"/>
              </w:tabs>
              <w:spacing w:after="0" w:line="240" w:lineRule="auto"/>
              <w:jc w:val="both"/>
              <w:rPr>
                <w:rFonts w:ascii="Times New Roman" w:eastAsia="MS Mincho" w:hAnsi="Times New Roman" w:cs="Times New Roman"/>
                <w:color w:val="000000" w:themeColor="text1"/>
                <w:sz w:val="28"/>
                <w:szCs w:val="28"/>
                <w:lang w:val="uk-UA"/>
              </w:rPr>
            </w:pPr>
            <w:r w:rsidRPr="00262A57">
              <w:rPr>
                <w:rFonts w:ascii="Times New Roman" w:eastAsia="MS Mincho" w:hAnsi="Times New Roman" w:cs="Times New Roman"/>
                <w:color w:val="000000" w:themeColor="text1"/>
                <w:sz w:val="28"/>
                <w:szCs w:val="28"/>
                <w:lang w:val="uk-UA"/>
              </w:rPr>
              <w:t>Кошти не бюджетних джерел</w:t>
            </w:r>
          </w:p>
        </w:tc>
        <w:tc>
          <w:tcPr>
            <w:tcW w:w="4678" w:type="dxa"/>
            <w:tcBorders>
              <w:top w:val="single" w:sz="4" w:space="0" w:color="000000"/>
              <w:left w:val="single" w:sz="4" w:space="0" w:color="000000"/>
              <w:bottom w:val="single" w:sz="4" w:space="0" w:color="000000"/>
              <w:right w:val="single" w:sz="4" w:space="0" w:color="auto"/>
            </w:tcBorders>
            <w:vAlign w:val="center"/>
            <w:hideMark/>
          </w:tcPr>
          <w:p w:rsidR="00F131CA" w:rsidRPr="00262A57" w:rsidRDefault="00F131CA"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w:t>
            </w:r>
          </w:p>
        </w:tc>
      </w:tr>
      <w:tr w:rsidR="00151D4A" w:rsidRPr="00262A57" w:rsidTr="00F131CA">
        <w:trPr>
          <w:trHeight w:val="660"/>
        </w:trPr>
        <w:tc>
          <w:tcPr>
            <w:tcW w:w="4252"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0"/>
              </w:tabs>
              <w:spacing w:after="0" w:line="240" w:lineRule="auto"/>
              <w:jc w:val="both"/>
              <w:rPr>
                <w:rFonts w:ascii="Times New Roman" w:eastAsia="MS Mincho" w:hAnsi="Times New Roman" w:cs="Times New Roman"/>
                <w:color w:val="000000" w:themeColor="text1"/>
                <w:sz w:val="28"/>
                <w:szCs w:val="28"/>
                <w:lang w:val="uk-UA"/>
              </w:rPr>
            </w:pPr>
            <w:r w:rsidRPr="00262A57">
              <w:rPr>
                <w:rFonts w:ascii="Times New Roman" w:eastAsia="MS Mincho" w:hAnsi="Times New Roman" w:cs="Times New Roman"/>
                <w:color w:val="000000" w:themeColor="text1"/>
                <w:sz w:val="28"/>
                <w:szCs w:val="28"/>
                <w:lang w:val="uk-UA"/>
              </w:rPr>
              <w:t>Інші</w:t>
            </w:r>
          </w:p>
        </w:tc>
        <w:tc>
          <w:tcPr>
            <w:tcW w:w="4678" w:type="dxa"/>
            <w:tcBorders>
              <w:top w:val="single" w:sz="4" w:space="0" w:color="000000"/>
              <w:left w:val="single" w:sz="4" w:space="0" w:color="000000"/>
              <w:bottom w:val="single" w:sz="4" w:space="0" w:color="000000"/>
              <w:right w:val="single" w:sz="4" w:space="0" w:color="auto"/>
            </w:tcBorders>
            <w:vAlign w:val="center"/>
            <w:hideMark/>
          </w:tcPr>
          <w:p w:rsidR="00F131CA" w:rsidRPr="00262A57" w:rsidRDefault="00F131CA"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w:t>
            </w:r>
          </w:p>
        </w:tc>
      </w:tr>
    </w:tbl>
    <w:p w:rsidR="00F131CA" w:rsidRPr="00262A57" w:rsidRDefault="00F131CA" w:rsidP="00262A57">
      <w:pPr>
        <w:tabs>
          <w:tab w:val="left" w:pos="5256"/>
        </w:tabs>
        <w:spacing w:after="0" w:line="240" w:lineRule="auto"/>
        <w:rPr>
          <w:rFonts w:ascii="Times New Roman" w:eastAsia="Calibri" w:hAnsi="Times New Roman" w:cs="Times New Roman"/>
          <w:color w:val="000000" w:themeColor="text1"/>
          <w:sz w:val="28"/>
          <w:szCs w:val="28"/>
          <w:lang w:val="uk-UA"/>
        </w:rPr>
      </w:pPr>
    </w:p>
    <w:p w:rsidR="00F131CA" w:rsidRPr="00262A57" w:rsidRDefault="00F131CA" w:rsidP="00262A57">
      <w:pPr>
        <w:spacing w:after="0" w:line="240" w:lineRule="auto"/>
        <w:rPr>
          <w:rFonts w:ascii="Times New Roman" w:eastAsia="Calibri" w:hAnsi="Times New Roman" w:cs="Times New Roman"/>
          <w:color w:val="000000" w:themeColor="text1"/>
          <w:sz w:val="28"/>
          <w:szCs w:val="28"/>
          <w:lang w:val="uk-UA"/>
        </w:rPr>
      </w:pPr>
    </w:p>
    <w:p w:rsidR="00F131CA" w:rsidRPr="00262A57" w:rsidRDefault="00F131CA" w:rsidP="00262A57">
      <w:pPr>
        <w:spacing w:after="0" w:line="240" w:lineRule="auto"/>
        <w:rPr>
          <w:rFonts w:ascii="Times New Roman" w:eastAsia="Calibri" w:hAnsi="Times New Roman" w:cs="Times New Roman"/>
          <w:color w:val="000000" w:themeColor="text1"/>
          <w:lang w:val="uk-UA"/>
        </w:rPr>
        <w:sectPr w:rsidR="00F131CA" w:rsidRPr="00262A57">
          <w:pgSz w:w="11906" w:h="16838"/>
          <w:pgMar w:top="850" w:right="850" w:bottom="850" w:left="1417" w:header="708" w:footer="708" w:gutter="0"/>
          <w:cols w:space="720"/>
        </w:sectPr>
      </w:pPr>
    </w:p>
    <w:p w:rsidR="00F131CA" w:rsidRPr="00262A57" w:rsidRDefault="00F131CA" w:rsidP="00262A57">
      <w:pPr>
        <w:spacing w:after="0" w:line="240" w:lineRule="auto"/>
        <w:ind w:firstLine="12474"/>
        <w:jc w:val="right"/>
        <w:rPr>
          <w:rFonts w:ascii="Times New Roman" w:eastAsia="Calibri" w:hAnsi="Times New Roman" w:cs="Times New Roman"/>
          <w:color w:val="000000" w:themeColor="text1"/>
          <w:lang w:val="uk-UA"/>
        </w:rPr>
      </w:pPr>
      <w:r w:rsidRPr="00262A57">
        <w:rPr>
          <w:rFonts w:ascii="Times New Roman" w:eastAsia="Calibri" w:hAnsi="Times New Roman" w:cs="Times New Roman"/>
          <w:b/>
          <w:color w:val="000000" w:themeColor="text1"/>
          <w:lang w:val="uk-UA"/>
        </w:rPr>
        <w:lastRenderedPageBreak/>
        <w:t xml:space="preserve">Додаток 2 </w:t>
      </w:r>
    </w:p>
    <w:p w:rsidR="00F131CA" w:rsidRPr="00262A57" w:rsidRDefault="00F131CA" w:rsidP="00262A57">
      <w:pPr>
        <w:spacing w:after="0" w:line="240" w:lineRule="auto"/>
        <w:jc w:val="right"/>
        <w:rPr>
          <w:rFonts w:ascii="Times New Roman" w:eastAsia="Calibri" w:hAnsi="Times New Roman" w:cs="Times New Roman"/>
          <w:color w:val="000000" w:themeColor="text1"/>
          <w:lang w:val="uk-UA"/>
        </w:rPr>
      </w:pPr>
      <w:r w:rsidRPr="00262A57">
        <w:rPr>
          <w:rFonts w:ascii="Times New Roman" w:eastAsia="Calibri" w:hAnsi="Times New Roman" w:cs="Times New Roman"/>
          <w:color w:val="000000" w:themeColor="text1"/>
          <w:lang w:val="uk-UA"/>
        </w:rPr>
        <w:t xml:space="preserve">до міської Програми </w:t>
      </w:r>
    </w:p>
    <w:p w:rsidR="00F131CA" w:rsidRPr="00262A57" w:rsidRDefault="00F131CA" w:rsidP="00262A57">
      <w:pPr>
        <w:spacing w:after="0" w:line="240" w:lineRule="auto"/>
        <w:jc w:val="right"/>
        <w:rPr>
          <w:rFonts w:ascii="Times New Roman" w:eastAsia="Calibri" w:hAnsi="Times New Roman" w:cs="Times New Roman"/>
          <w:color w:val="000000" w:themeColor="text1"/>
          <w:lang w:val="uk-UA"/>
        </w:rPr>
      </w:pPr>
      <w:r w:rsidRPr="00262A57">
        <w:rPr>
          <w:rFonts w:ascii="Times New Roman" w:eastAsia="Calibri" w:hAnsi="Times New Roman" w:cs="Times New Roman"/>
          <w:color w:val="000000" w:themeColor="text1"/>
          <w:lang w:val="uk-UA"/>
        </w:rPr>
        <w:t xml:space="preserve">розвитку фізичної культури </w:t>
      </w:r>
    </w:p>
    <w:p w:rsidR="00F131CA" w:rsidRPr="00262A57" w:rsidRDefault="00F131CA" w:rsidP="00262A57">
      <w:pPr>
        <w:spacing w:after="0" w:line="240" w:lineRule="auto"/>
        <w:jc w:val="right"/>
        <w:rPr>
          <w:rFonts w:ascii="Times New Roman" w:eastAsia="Calibri" w:hAnsi="Times New Roman" w:cs="Times New Roman"/>
          <w:b/>
          <w:color w:val="000000" w:themeColor="text1"/>
          <w:lang w:val="uk-UA"/>
        </w:rPr>
      </w:pPr>
      <w:r w:rsidRPr="00262A57">
        <w:rPr>
          <w:rFonts w:ascii="Times New Roman" w:eastAsia="Calibri" w:hAnsi="Times New Roman" w:cs="Times New Roman"/>
          <w:color w:val="000000" w:themeColor="text1"/>
          <w:lang w:val="uk-UA"/>
        </w:rPr>
        <w:t>і спорту на 2023 рік</w:t>
      </w:r>
    </w:p>
    <w:p w:rsidR="00F131CA" w:rsidRPr="00262A57" w:rsidRDefault="00F131CA" w:rsidP="00262A57">
      <w:pPr>
        <w:tabs>
          <w:tab w:val="left" w:pos="142"/>
        </w:tabs>
        <w:spacing w:after="0" w:line="240" w:lineRule="auto"/>
        <w:jc w:val="right"/>
        <w:rPr>
          <w:rFonts w:ascii="Times New Roman" w:eastAsia="Calibri" w:hAnsi="Times New Roman" w:cs="Times New Roman"/>
          <w:b/>
          <w:color w:val="000000" w:themeColor="text1"/>
          <w:sz w:val="28"/>
          <w:szCs w:val="28"/>
          <w:u w:val="single"/>
          <w:lang w:val="uk-UA"/>
        </w:rPr>
      </w:pPr>
    </w:p>
    <w:p w:rsidR="00F131CA" w:rsidRPr="00262A57" w:rsidRDefault="00F131CA" w:rsidP="00262A57">
      <w:pPr>
        <w:tabs>
          <w:tab w:val="left" w:pos="142"/>
        </w:tabs>
        <w:spacing w:after="0" w:line="240" w:lineRule="auto"/>
        <w:jc w:val="center"/>
        <w:rPr>
          <w:rFonts w:ascii="Times New Roman" w:eastAsia="Calibri" w:hAnsi="Times New Roman" w:cs="Times New Roman"/>
          <w:b/>
          <w:color w:val="000000" w:themeColor="text1"/>
          <w:sz w:val="28"/>
          <w:szCs w:val="28"/>
          <w:u w:val="single"/>
          <w:lang w:val="uk-UA"/>
        </w:rPr>
      </w:pPr>
      <w:r w:rsidRPr="00262A57">
        <w:rPr>
          <w:rFonts w:ascii="Times New Roman" w:eastAsia="Calibri" w:hAnsi="Times New Roman" w:cs="Times New Roman"/>
          <w:b/>
          <w:color w:val="000000" w:themeColor="text1"/>
          <w:sz w:val="28"/>
          <w:szCs w:val="28"/>
          <w:u w:val="single"/>
          <w:lang w:val="uk-UA"/>
        </w:rPr>
        <w:t>Перелік заходів і завдань Програми</w:t>
      </w:r>
    </w:p>
    <w:p w:rsidR="00F131CA" w:rsidRPr="00262A57" w:rsidRDefault="00F131CA" w:rsidP="00262A57">
      <w:pPr>
        <w:tabs>
          <w:tab w:val="left" w:pos="142"/>
        </w:tabs>
        <w:spacing w:after="0" w:line="240" w:lineRule="auto"/>
        <w:jc w:val="center"/>
        <w:rPr>
          <w:rFonts w:ascii="Times New Roman" w:eastAsia="Calibri" w:hAnsi="Times New Roman" w:cs="Times New Roman"/>
          <w:b/>
          <w:color w:val="000000" w:themeColor="text1"/>
          <w:sz w:val="28"/>
          <w:szCs w:val="28"/>
          <w:u w:val="single"/>
          <w:lang w:val="uk-UA"/>
        </w:rPr>
      </w:pPr>
      <w:r w:rsidRPr="00262A57">
        <w:rPr>
          <w:rFonts w:ascii="Times New Roman" w:eastAsia="Calibri" w:hAnsi="Times New Roman" w:cs="Times New Roman"/>
          <w:b/>
          <w:color w:val="000000" w:themeColor="text1"/>
          <w:sz w:val="28"/>
          <w:szCs w:val="28"/>
          <w:u w:val="single"/>
          <w:lang w:val="uk-UA"/>
        </w:rPr>
        <w:t xml:space="preserve"> розвитку фізичної культури і спорту на 2023 рік</w:t>
      </w:r>
    </w:p>
    <w:p w:rsidR="00D267FE" w:rsidRPr="00262A57" w:rsidRDefault="00D267FE" w:rsidP="00262A57">
      <w:pPr>
        <w:tabs>
          <w:tab w:val="left" w:pos="142"/>
        </w:tabs>
        <w:spacing w:after="0" w:line="240" w:lineRule="auto"/>
        <w:jc w:val="center"/>
        <w:rPr>
          <w:rFonts w:ascii="Times New Roman" w:eastAsia="Calibri" w:hAnsi="Times New Roman" w:cs="Times New Roman"/>
          <w:b/>
          <w:color w:val="000000" w:themeColor="text1"/>
          <w:lang w:val="uk-UA"/>
        </w:rPr>
      </w:pPr>
    </w:p>
    <w:tbl>
      <w:tblPr>
        <w:tblW w:w="16896" w:type="dxa"/>
        <w:tblInd w:w="392" w:type="dxa"/>
        <w:tblLayout w:type="fixed"/>
        <w:tblLook w:val="04A0" w:firstRow="1" w:lastRow="0" w:firstColumn="1" w:lastColumn="0" w:noHBand="0" w:noVBand="1"/>
      </w:tblPr>
      <w:tblGrid>
        <w:gridCol w:w="566"/>
        <w:gridCol w:w="1700"/>
        <w:gridCol w:w="4293"/>
        <w:gridCol w:w="1240"/>
        <w:gridCol w:w="2407"/>
        <w:gridCol w:w="1152"/>
        <w:gridCol w:w="1254"/>
        <w:gridCol w:w="1842"/>
        <w:gridCol w:w="1002"/>
        <w:gridCol w:w="144"/>
        <w:gridCol w:w="144"/>
        <w:gridCol w:w="144"/>
        <w:gridCol w:w="144"/>
        <w:gridCol w:w="144"/>
        <w:gridCol w:w="144"/>
        <w:gridCol w:w="144"/>
        <w:gridCol w:w="144"/>
        <w:gridCol w:w="144"/>
        <w:gridCol w:w="144"/>
      </w:tblGrid>
      <w:tr w:rsidR="00151D4A" w:rsidRPr="00262A57" w:rsidTr="00D267FE">
        <w:trPr>
          <w:gridAfter w:val="11"/>
          <w:wAfter w:w="2442" w:type="dxa"/>
          <w:cantSplit/>
          <w:trHeight w:val="1232"/>
        </w:trPr>
        <w:tc>
          <w:tcPr>
            <w:tcW w:w="566" w:type="dxa"/>
            <w:vMerge w:val="restart"/>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57"/>
                <w:tab w:val="left" w:pos="10935"/>
                <w:tab w:val="left" w:pos="11851"/>
                <w:tab w:val="left" w:pos="12767"/>
                <w:tab w:val="left" w:pos="13683"/>
                <w:tab w:val="left" w:pos="14599"/>
              </w:tabs>
              <w:spacing w:after="0" w:line="240" w:lineRule="auto"/>
              <w:rPr>
                <w:rFonts w:ascii="Times New Roman" w:eastAsia="Calibri" w:hAnsi="Times New Roman" w:cs="Times New Roman"/>
                <w:b/>
                <w:color w:val="000000" w:themeColor="text1"/>
                <w:sz w:val="24"/>
                <w:szCs w:val="24"/>
                <w:lang w:val="uk-UA"/>
              </w:rPr>
            </w:pPr>
            <w:r w:rsidRPr="00262A57">
              <w:rPr>
                <w:rFonts w:ascii="Times New Roman" w:eastAsia="Calibri" w:hAnsi="Times New Roman" w:cs="Times New Roman"/>
                <w:b/>
                <w:color w:val="000000" w:themeColor="text1"/>
                <w:sz w:val="24"/>
                <w:szCs w:val="24"/>
                <w:lang w:val="uk-UA"/>
              </w:rPr>
              <w:t>№</w:t>
            </w:r>
          </w:p>
          <w:p w:rsidR="00F131CA" w:rsidRPr="00262A57" w:rsidRDefault="00F131CA" w:rsidP="00262A57">
            <w:pPr>
              <w:tabs>
                <w:tab w:val="left" w:pos="-57"/>
                <w:tab w:val="left" w:pos="10935"/>
                <w:tab w:val="left" w:pos="11851"/>
                <w:tab w:val="left" w:pos="12767"/>
                <w:tab w:val="left" w:pos="13683"/>
                <w:tab w:val="left" w:pos="14599"/>
              </w:tabs>
              <w:spacing w:after="0" w:line="240" w:lineRule="auto"/>
              <w:rPr>
                <w:rFonts w:ascii="Times New Roman" w:eastAsia="Calibri" w:hAnsi="Times New Roman" w:cs="Times New Roman"/>
                <w:b/>
                <w:color w:val="000000" w:themeColor="text1"/>
                <w:sz w:val="24"/>
                <w:szCs w:val="24"/>
                <w:lang w:val="uk-UA"/>
              </w:rPr>
            </w:pPr>
            <w:r w:rsidRPr="00262A57">
              <w:rPr>
                <w:rFonts w:ascii="Times New Roman" w:eastAsia="Calibri" w:hAnsi="Times New Roman" w:cs="Times New Roman"/>
                <w:b/>
                <w:color w:val="000000" w:themeColor="text1"/>
                <w:sz w:val="24"/>
                <w:szCs w:val="24"/>
                <w:lang w:val="uk-UA"/>
              </w:rPr>
              <w:t>з/п</w:t>
            </w:r>
          </w:p>
        </w:tc>
        <w:tc>
          <w:tcPr>
            <w:tcW w:w="1700" w:type="dxa"/>
            <w:vMerge w:val="restart"/>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57"/>
                <w:tab w:val="left" w:pos="10935"/>
                <w:tab w:val="left" w:pos="11851"/>
                <w:tab w:val="left" w:pos="12767"/>
                <w:tab w:val="left" w:pos="13683"/>
                <w:tab w:val="left" w:pos="14599"/>
              </w:tabs>
              <w:spacing w:after="0" w:line="240" w:lineRule="auto"/>
              <w:jc w:val="center"/>
              <w:rPr>
                <w:rFonts w:ascii="Times New Roman" w:eastAsia="Calibri" w:hAnsi="Times New Roman" w:cs="Times New Roman"/>
                <w:b/>
                <w:color w:val="000000" w:themeColor="text1"/>
                <w:sz w:val="24"/>
                <w:szCs w:val="24"/>
                <w:lang w:val="uk-UA"/>
              </w:rPr>
            </w:pPr>
            <w:r w:rsidRPr="00262A57">
              <w:rPr>
                <w:rFonts w:ascii="Times New Roman" w:eastAsia="Calibri" w:hAnsi="Times New Roman" w:cs="Times New Roman"/>
                <w:b/>
                <w:color w:val="000000" w:themeColor="text1"/>
                <w:sz w:val="24"/>
                <w:szCs w:val="24"/>
                <w:lang w:val="uk-UA"/>
              </w:rPr>
              <w:t>Назва</w:t>
            </w:r>
          </w:p>
          <w:p w:rsidR="00F131CA" w:rsidRPr="00262A57" w:rsidRDefault="00F131CA" w:rsidP="00262A57">
            <w:pPr>
              <w:tabs>
                <w:tab w:val="left" w:pos="-57"/>
                <w:tab w:val="left" w:pos="10935"/>
                <w:tab w:val="left" w:pos="11851"/>
                <w:tab w:val="left" w:pos="12767"/>
                <w:tab w:val="left" w:pos="13683"/>
                <w:tab w:val="left" w:pos="14599"/>
              </w:tabs>
              <w:spacing w:after="0" w:line="240" w:lineRule="auto"/>
              <w:jc w:val="center"/>
              <w:rPr>
                <w:rFonts w:ascii="Times New Roman" w:eastAsia="Calibri" w:hAnsi="Times New Roman" w:cs="Times New Roman"/>
                <w:b/>
                <w:color w:val="000000" w:themeColor="text1"/>
                <w:sz w:val="24"/>
                <w:szCs w:val="24"/>
                <w:lang w:val="uk-UA"/>
              </w:rPr>
            </w:pPr>
            <w:r w:rsidRPr="00262A57">
              <w:rPr>
                <w:rFonts w:ascii="Times New Roman" w:eastAsia="Calibri" w:hAnsi="Times New Roman" w:cs="Times New Roman"/>
                <w:b/>
                <w:color w:val="000000" w:themeColor="text1"/>
                <w:sz w:val="24"/>
                <w:szCs w:val="24"/>
                <w:lang w:val="uk-UA"/>
              </w:rPr>
              <w:t xml:space="preserve">напрямку </w:t>
            </w:r>
          </w:p>
          <w:p w:rsidR="00F131CA" w:rsidRPr="00262A57" w:rsidRDefault="00F131CA" w:rsidP="00262A57">
            <w:pPr>
              <w:tabs>
                <w:tab w:val="left" w:pos="-57"/>
                <w:tab w:val="left" w:pos="10935"/>
                <w:tab w:val="left" w:pos="11851"/>
                <w:tab w:val="left" w:pos="12767"/>
                <w:tab w:val="left" w:pos="13683"/>
                <w:tab w:val="left" w:pos="14599"/>
              </w:tabs>
              <w:spacing w:after="0" w:line="240" w:lineRule="auto"/>
              <w:jc w:val="center"/>
              <w:rPr>
                <w:rFonts w:ascii="Times New Roman" w:eastAsia="Calibri" w:hAnsi="Times New Roman" w:cs="Times New Roman"/>
                <w:b/>
                <w:color w:val="000000" w:themeColor="text1"/>
                <w:sz w:val="24"/>
                <w:szCs w:val="24"/>
                <w:lang w:val="uk-UA"/>
              </w:rPr>
            </w:pPr>
            <w:r w:rsidRPr="00262A57">
              <w:rPr>
                <w:rFonts w:ascii="Times New Roman" w:eastAsia="Calibri" w:hAnsi="Times New Roman" w:cs="Times New Roman"/>
                <w:b/>
                <w:color w:val="000000" w:themeColor="text1"/>
                <w:sz w:val="24"/>
                <w:szCs w:val="24"/>
                <w:lang w:val="uk-UA"/>
              </w:rPr>
              <w:t>діяльності</w:t>
            </w:r>
          </w:p>
          <w:p w:rsidR="00F131CA" w:rsidRPr="00262A57" w:rsidRDefault="00F131CA" w:rsidP="00262A57">
            <w:pPr>
              <w:tabs>
                <w:tab w:val="left" w:pos="85"/>
              </w:tabs>
              <w:spacing w:after="0" w:line="240" w:lineRule="auto"/>
              <w:jc w:val="center"/>
              <w:rPr>
                <w:rFonts w:ascii="Times New Roman" w:eastAsia="Calibri" w:hAnsi="Times New Roman" w:cs="Times New Roman"/>
                <w:b/>
                <w:color w:val="000000" w:themeColor="text1"/>
                <w:sz w:val="24"/>
                <w:szCs w:val="24"/>
                <w:lang w:val="uk-UA"/>
              </w:rPr>
            </w:pPr>
            <w:r w:rsidRPr="00262A57">
              <w:rPr>
                <w:rFonts w:ascii="Times New Roman" w:eastAsia="Calibri" w:hAnsi="Times New Roman" w:cs="Times New Roman"/>
                <w:b/>
                <w:color w:val="000000" w:themeColor="text1"/>
                <w:sz w:val="24"/>
                <w:szCs w:val="24"/>
                <w:lang w:val="uk-UA"/>
              </w:rPr>
              <w:t>(пріоритетні завдання)</w:t>
            </w:r>
          </w:p>
        </w:tc>
        <w:tc>
          <w:tcPr>
            <w:tcW w:w="4293" w:type="dxa"/>
            <w:vMerge w:val="restart"/>
            <w:tcBorders>
              <w:top w:val="single" w:sz="4" w:space="0" w:color="000000"/>
              <w:left w:val="single" w:sz="4" w:space="0" w:color="000000"/>
              <w:bottom w:val="single" w:sz="4" w:space="0" w:color="000000"/>
              <w:right w:val="nil"/>
            </w:tcBorders>
            <w:hideMark/>
          </w:tcPr>
          <w:p w:rsidR="00F131CA" w:rsidRPr="00262A57" w:rsidRDefault="00F131CA" w:rsidP="00262A57">
            <w:pPr>
              <w:suppressAutoHyphens/>
              <w:spacing w:after="0" w:line="240" w:lineRule="auto"/>
              <w:jc w:val="center"/>
              <w:rPr>
                <w:rFonts w:ascii="Times New Roman" w:eastAsia="Calibri" w:hAnsi="Times New Roman" w:cs="Times New Roman"/>
                <w:b/>
                <w:color w:val="000000" w:themeColor="text1"/>
                <w:sz w:val="24"/>
                <w:szCs w:val="24"/>
                <w:lang w:val="uk-UA" w:eastAsia="zh-CN"/>
              </w:rPr>
            </w:pPr>
            <w:r w:rsidRPr="00262A57">
              <w:rPr>
                <w:rFonts w:ascii="Times New Roman" w:eastAsia="Calibri" w:hAnsi="Times New Roman" w:cs="Times New Roman"/>
                <w:b/>
                <w:color w:val="000000" w:themeColor="text1"/>
                <w:sz w:val="24"/>
                <w:szCs w:val="24"/>
                <w:lang w:val="uk-UA" w:eastAsia="zh-CN"/>
              </w:rPr>
              <w:t>Перелік</w:t>
            </w:r>
          </w:p>
          <w:p w:rsidR="00F131CA" w:rsidRPr="00262A57" w:rsidRDefault="00F131CA" w:rsidP="00262A57">
            <w:pPr>
              <w:tabs>
                <w:tab w:val="left" w:pos="85"/>
              </w:tabs>
              <w:spacing w:after="0" w:line="240" w:lineRule="auto"/>
              <w:jc w:val="center"/>
              <w:rPr>
                <w:rFonts w:ascii="Times New Roman" w:eastAsia="Calibri" w:hAnsi="Times New Roman" w:cs="Times New Roman"/>
                <w:b/>
                <w:color w:val="000000" w:themeColor="text1"/>
                <w:sz w:val="24"/>
                <w:szCs w:val="24"/>
                <w:lang w:val="uk-UA"/>
              </w:rPr>
            </w:pPr>
            <w:r w:rsidRPr="00262A57">
              <w:rPr>
                <w:rFonts w:ascii="Times New Roman" w:eastAsia="Calibri" w:hAnsi="Times New Roman" w:cs="Times New Roman"/>
                <w:b/>
                <w:color w:val="000000" w:themeColor="text1"/>
                <w:sz w:val="24"/>
                <w:szCs w:val="24"/>
                <w:lang w:val="uk-UA"/>
              </w:rPr>
              <w:t>заходів Програми</w:t>
            </w:r>
          </w:p>
        </w:tc>
        <w:tc>
          <w:tcPr>
            <w:tcW w:w="1240" w:type="dxa"/>
            <w:vMerge w:val="restart"/>
            <w:tcBorders>
              <w:top w:val="single" w:sz="4" w:space="0" w:color="000000"/>
              <w:left w:val="single" w:sz="4" w:space="0" w:color="000000"/>
              <w:bottom w:val="single" w:sz="4" w:space="0" w:color="000000"/>
              <w:right w:val="nil"/>
            </w:tcBorders>
            <w:textDirection w:val="btLr"/>
            <w:hideMark/>
          </w:tcPr>
          <w:p w:rsidR="00F131CA" w:rsidRPr="00262A57" w:rsidRDefault="00F131CA" w:rsidP="00262A57">
            <w:pPr>
              <w:tabs>
                <w:tab w:val="left" w:pos="113"/>
                <w:tab w:val="left" w:pos="11105"/>
                <w:tab w:val="left" w:pos="12021"/>
                <w:tab w:val="left" w:pos="12937"/>
                <w:tab w:val="left" w:pos="13853"/>
                <w:tab w:val="left" w:pos="14769"/>
              </w:tabs>
              <w:spacing w:after="0" w:line="240" w:lineRule="auto"/>
              <w:rPr>
                <w:rFonts w:ascii="Times New Roman" w:eastAsia="Calibri" w:hAnsi="Times New Roman" w:cs="Times New Roman"/>
                <w:b/>
                <w:color w:val="000000" w:themeColor="text1"/>
                <w:sz w:val="24"/>
                <w:szCs w:val="24"/>
                <w:lang w:val="uk-UA"/>
              </w:rPr>
            </w:pPr>
            <w:r w:rsidRPr="00262A57">
              <w:rPr>
                <w:rFonts w:ascii="Times New Roman" w:eastAsia="Calibri" w:hAnsi="Times New Roman" w:cs="Times New Roman"/>
                <w:b/>
                <w:color w:val="000000" w:themeColor="text1"/>
                <w:sz w:val="24"/>
                <w:szCs w:val="24"/>
                <w:lang w:val="uk-UA"/>
              </w:rPr>
              <w:t xml:space="preserve">       строки</w:t>
            </w:r>
          </w:p>
          <w:p w:rsidR="00F131CA" w:rsidRPr="00262A57" w:rsidRDefault="00F131CA" w:rsidP="00262A57">
            <w:pPr>
              <w:tabs>
                <w:tab w:val="left" w:pos="85"/>
              </w:tabs>
              <w:spacing w:after="0" w:line="240" w:lineRule="auto"/>
              <w:jc w:val="center"/>
              <w:rPr>
                <w:rFonts w:ascii="Times New Roman" w:eastAsia="Calibri" w:hAnsi="Times New Roman" w:cs="Times New Roman"/>
                <w:b/>
                <w:color w:val="000000" w:themeColor="text1"/>
                <w:sz w:val="24"/>
                <w:szCs w:val="24"/>
                <w:lang w:val="uk-UA"/>
              </w:rPr>
            </w:pPr>
            <w:r w:rsidRPr="00262A57">
              <w:rPr>
                <w:rFonts w:ascii="Times New Roman" w:eastAsia="Calibri" w:hAnsi="Times New Roman" w:cs="Times New Roman"/>
                <w:b/>
                <w:color w:val="000000" w:themeColor="text1"/>
                <w:sz w:val="24"/>
                <w:szCs w:val="24"/>
                <w:lang w:val="uk-UA"/>
              </w:rPr>
              <w:t>виконання</w:t>
            </w:r>
          </w:p>
        </w:tc>
        <w:tc>
          <w:tcPr>
            <w:tcW w:w="2407" w:type="dxa"/>
            <w:vMerge w:val="restart"/>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85"/>
              </w:tabs>
              <w:spacing w:after="0" w:line="240" w:lineRule="auto"/>
              <w:rPr>
                <w:rFonts w:ascii="Times New Roman" w:eastAsia="Calibri" w:hAnsi="Times New Roman" w:cs="Times New Roman"/>
                <w:b/>
                <w:color w:val="000000" w:themeColor="text1"/>
                <w:sz w:val="24"/>
                <w:szCs w:val="24"/>
                <w:lang w:val="uk-UA"/>
              </w:rPr>
            </w:pPr>
            <w:r w:rsidRPr="00262A57">
              <w:rPr>
                <w:rFonts w:ascii="Times New Roman" w:eastAsia="Calibri" w:hAnsi="Times New Roman" w:cs="Times New Roman"/>
                <w:b/>
                <w:color w:val="000000" w:themeColor="text1"/>
                <w:sz w:val="24"/>
                <w:szCs w:val="24"/>
                <w:lang w:val="uk-UA"/>
              </w:rPr>
              <w:t>Виконавці</w:t>
            </w:r>
          </w:p>
        </w:tc>
        <w:tc>
          <w:tcPr>
            <w:tcW w:w="1152" w:type="dxa"/>
            <w:vMerge w:val="restart"/>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85"/>
              </w:tabs>
              <w:spacing w:after="0" w:line="240" w:lineRule="auto"/>
              <w:jc w:val="center"/>
              <w:rPr>
                <w:rFonts w:ascii="Times New Roman" w:eastAsia="Calibri" w:hAnsi="Times New Roman" w:cs="Times New Roman"/>
                <w:b/>
                <w:color w:val="000000" w:themeColor="text1"/>
                <w:lang w:val="uk-UA"/>
              </w:rPr>
            </w:pPr>
            <w:r w:rsidRPr="00262A57">
              <w:rPr>
                <w:rFonts w:ascii="Times New Roman" w:eastAsia="Calibri" w:hAnsi="Times New Roman" w:cs="Times New Roman"/>
                <w:b/>
                <w:color w:val="000000" w:themeColor="text1"/>
                <w:lang w:val="uk-UA"/>
              </w:rPr>
              <w:t xml:space="preserve">Джерела </w:t>
            </w:r>
            <w:proofErr w:type="spellStart"/>
            <w:r w:rsidRPr="00262A57">
              <w:rPr>
                <w:rFonts w:ascii="Times New Roman" w:eastAsia="Calibri" w:hAnsi="Times New Roman" w:cs="Times New Roman"/>
                <w:b/>
                <w:color w:val="000000" w:themeColor="text1"/>
                <w:lang w:val="uk-UA"/>
              </w:rPr>
              <w:t>фінансу-вання</w:t>
            </w:r>
            <w:proofErr w:type="spellEnd"/>
          </w:p>
        </w:tc>
        <w:tc>
          <w:tcPr>
            <w:tcW w:w="1254" w:type="dxa"/>
            <w:vMerge w:val="restart"/>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29"/>
              </w:tabs>
              <w:spacing w:after="0" w:line="240" w:lineRule="auto"/>
              <w:jc w:val="center"/>
              <w:rPr>
                <w:rFonts w:ascii="Times New Roman" w:eastAsia="Calibri" w:hAnsi="Times New Roman" w:cs="Times New Roman"/>
                <w:b/>
                <w:color w:val="000000" w:themeColor="text1"/>
                <w:sz w:val="24"/>
                <w:szCs w:val="24"/>
                <w:lang w:val="uk-UA"/>
              </w:rPr>
            </w:pPr>
            <w:r w:rsidRPr="00262A57">
              <w:rPr>
                <w:rFonts w:ascii="Times New Roman" w:eastAsia="Calibri" w:hAnsi="Times New Roman" w:cs="Times New Roman"/>
                <w:b/>
                <w:color w:val="000000" w:themeColor="text1"/>
                <w:sz w:val="24"/>
                <w:szCs w:val="24"/>
                <w:lang w:val="uk-UA"/>
              </w:rPr>
              <w:t xml:space="preserve">Орієнтовний обсяг фінансування, </w:t>
            </w:r>
          </w:p>
          <w:p w:rsidR="00F131CA" w:rsidRPr="00262A57" w:rsidRDefault="00F131CA" w:rsidP="00262A57">
            <w:pPr>
              <w:tabs>
                <w:tab w:val="left" w:pos="85"/>
              </w:tabs>
              <w:spacing w:after="0" w:line="240" w:lineRule="auto"/>
              <w:jc w:val="center"/>
              <w:rPr>
                <w:rFonts w:ascii="Times New Roman" w:eastAsia="Calibri" w:hAnsi="Times New Roman" w:cs="Times New Roman"/>
                <w:b/>
                <w:color w:val="000000" w:themeColor="text1"/>
                <w:sz w:val="24"/>
                <w:szCs w:val="24"/>
                <w:lang w:val="uk-UA"/>
              </w:rPr>
            </w:pPr>
            <w:r w:rsidRPr="00262A57">
              <w:rPr>
                <w:rFonts w:ascii="Times New Roman" w:eastAsia="Calibri" w:hAnsi="Times New Roman" w:cs="Times New Roman"/>
                <w:b/>
                <w:color w:val="000000" w:themeColor="text1"/>
                <w:sz w:val="24"/>
                <w:szCs w:val="24"/>
                <w:lang w:val="uk-UA"/>
              </w:rPr>
              <w:t>тис. грн.</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F131CA" w:rsidRPr="00262A57" w:rsidRDefault="00F131CA" w:rsidP="00262A57">
            <w:pPr>
              <w:tabs>
                <w:tab w:val="left" w:pos="85"/>
              </w:tabs>
              <w:spacing w:after="0" w:line="240" w:lineRule="auto"/>
              <w:jc w:val="center"/>
              <w:rPr>
                <w:rFonts w:ascii="Times New Roman" w:eastAsia="Calibri" w:hAnsi="Times New Roman" w:cs="Times New Roman"/>
                <w:b/>
                <w:color w:val="000000" w:themeColor="text1"/>
                <w:sz w:val="24"/>
                <w:szCs w:val="24"/>
                <w:lang w:val="uk-UA"/>
              </w:rPr>
            </w:pPr>
            <w:r w:rsidRPr="00262A57">
              <w:rPr>
                <w:rFonts w:ascii="Times New Roman" w:eastAsia="Calibri" w:hAnsi="Times New Roman" w:cs="Times New Roman"/>
                <w:b/>
                <w:color w:val="000000" w:themeColor="text1"/>
                <w:sz w:val="24"/>
                <w:szCs w:val="24"/>
                <w:lang w:val="uk-UA"/>
              </w:rPr>
              <w:t xml:space="preserve">Очікувані </w:t>
            </w:r>
          </w:p>
          <w:p w:rsidR="00F131CA" w:rsidRPr="00262A57" w:rsidRDefault="00F131CA" w:rsidP="00262A57">
            <w:pPr>
              <w:tabs>
                <w:tab w:val="left" w:pos="85"/>
              </w:tabs>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b/>
                <w:color w:val="000000" w:themeColor="text1"/>
                <w:sz w:val="24"/>
                <w:szCs w:val="24"/>
                <w:lang w:val="uk-UA"/>
              </w:rPr>
              <w:t>Результати</w:t>
            </w:r>
          </w:p>
        </w:tc>
      </w:tr>
      <w:tr w:rsidR="00151D4A" w:rsidRPr="00262A57" w:rsidTr="00D267FE">
        <w:trPr>
          <w:cantSplit/>
          <w:trHeight w:val="77"/>
        </w:trPr>
        <w:tc>
          <w:tcPr>
            <w:tcW w:w="566" w:type="dxa"/>
            <w:vMerge/>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spacing w:after="0" w:line="240" w:lineRule="auto"/>
              <w:rPr>
                <w:rFonts w:ascii="Times New Roman" w:eastAsia="Calibri" w:hAnsi="Times New Roman" w:cs="Times New Roman"/>
                <w:b/>
                <w:color w:val="000000" w:themeColor="text1"/>
                <w:sz w:val="24"/>
                <w:szCs w:val="24"/>
                <w:lang w:val="uk-UA"/>
              </w:rPr>
            </w:pPr>
          </w:p>
        </w:tc>
        <w:tc>
          <w:tcPr>
            <w:tcW w:w="1700" w:type="dxa"/>
            <w:vMerge/>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spacing w:after="0" w:line="240" w:lineRule="auto"/>
              <w:rPr>
                <w:rFonts w:ascii="Times New Roman" w:eastAsia="Calibri" w:hAnsi="Times New Roman" w:cs="Times New Roman"/>
                <w:b/>
                <w:color w:val="000000" w:themeColor="text1"/>
                <w:sz w:val="24"/>
                <w:szCs w:val="24"/>
                <w:lang w:val="uk-UA"/>
              </w:rPr>
            </w:pPr>
          </w:p>
        </w:tc>
        <w:tc>
          <w:tcPr>
            <w:tcW w:w="4293" w:type="dxa"/>
            <w:vMerge/>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spacing w:after="0" w:line="240" w:lineRule="auto"/>
              <w:rPr>
                <w:rFonts w:ascii="Times New Roman" w:eastAsia="Calibri" w:hAnsi="Times New Roman" w:cs="Times New Roman"/>
                <w:b/>
                <w:color w:val="000000" w:themeColor="text1"/>
                <w:sz w:val="24"/>
                <w:szCs w:val="24"/>
                <w:lang w:val="uk-UA"/>
              </w:rPr>
            </w:pPr>
          </w:p>
        </w:tc>
        <w:tc>
          <w:tcPr>
            <w:tcW w:w="1240" w:type="dxa"/>
            <w:vMerge/>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spacing w:after="0" w:line="240" w:lineRule="auto"/>
              <w:rPr>
                <w:rFonts w:ascii="Times New Roman" w:eastAsia="Calibri" w:hAnsi="Times New Roman" w:cs="Times New Roman"/>
                <w:b/>
                <w:color w:val="000000" w:themeColor="text1"/>
                <w:sz w:val="24"/>
                <w:szCs w:val="24"/>
                <w:lang w:val="uk-UA"/>
              </w:rPr>
            </w:pPr>
          </w:p>
        </w:tc>
        <w:tc>
          <w:tcPr>
            <w:tcW w:w="2407" w:type="dxa"/>
            <w:vMerge/>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spacing w:after="0" w:line="240" w:lineRule="auto"/>
              <w:rPr>
                <w:rFonts w:ascii="Times New Roman" w:eastAsia="Calibri" w:hAnsi="Times New Roman" w:cs="Times New Roman"/>
                <w:b/>
                <w:color w:val="000000" w:themeColor="text1"/>
                <w:sz w:val="24"/>
                <w:szCs w:val="24"/>
                <w:lang w:val="uk-UA"/>
              </w:rPr>
            </w:pPr>
          </w:p>
        </w:tc>
        <w:tc>
          <w:tcPr>
            <w:tcW w:w="1152" w:type="dxa"/>
            <w:vMerge/>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spacing w:after="0" w:line="240" w:lineRule="auto"/>
              <w:rPr>
                <w:rFonts w:ascii="Times New Roman" w:eastAsia="Calibri" w:hAnsi="Times New Roman" w:cs="Times New Roman"/>
                <w:b/>
                <w:color w:val="000000" w:themeColor="text1"/>
                <w:lang w:val="uk-UA"/>
              </w:rPr>
            </w:pPr>
          </w:p>
        </w:tc>
        <w:tc>
          <w:tcPr>
            <w:tcW w:w="1254" w:type="dxa"/>
            <w:vMerge/>
            <w:tcBorders>
              <w:top w:val="single" w:sz="4" w:space="0" w:color="000000"/>
              <w:left w:val="single" w:sz="4" w:space="0" w:color="000000"/>
              <w:bottom w:val="single" w:sz="4" w:space="0" w:color="000000"/>
              <w:right w:val="nil"/>
            </w:tcBorders>
            <w:vAlign w:val="center"/>
            <w:hideMark/>
          </w:tcPr>
          <w:p w:rsidR="00F131CA" w:rsidRPr="00262A57" w:rsidRDefault="00F131CA" w:rsidP="00262A57">
            <w:pPr>
              <w:spacing w:after="0" w:line="240" w:lineRule="auto"/>
              <w:rPr>
                <w:rFonts w:ascii="Times New Roman" w:eastAsia="Calibri" w:hAnsi="Times New Roman" w:cs="Times New Roman"/>
                <w:b/>
                <w:color w:val="000000" w:themeColor="text1"/>
                <w:sz w:val="24"/>
                <w:szCs w:val="24"/>
                <w:lang w:val="uk-UA"/>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F131CA" w:rsidRPr="00262A57" w:rsidRDefault="00F131CA" w:rsidP="00262A57">
            <w:pPr>
              <w:spacing w:after="0" w:line="240" w:lineRule="auto"/>
              <w:rPr>
                <w:rFonts w:ascii="Times New Roman" w:eastAsia="Calibri" w:hAnsi="Times New Roman" w:cs="Times New Roman"/>
                <w:color w:val="000000" w:themeColor="text1"/>
                <w:sz w:val="24"/>
                <w:szCs w:val="24"/>
                <w:lang w:val="uk-UA"/>
              </w:rPr>
            </w:pPr>
          </w:p>
        </w:tc>
        <w:tc>
          <w:tcPr>
            <w:tcW w:w="1002" w:type="dxa"/>
            <w:tcBorders>
              <w:top w:val="nil"/>
              <w:left w:val="single" w:sz="4" w:space="0" w:color="000000"/>
              <w:bottom w:val="nil"/>
              <w:right w:val="nil"/>
            </w:tcBorders>
            <w:tcMar>
              <w:top w:w="0" w:type="dxa"/>
              <w:left w:w="0" w:type="dxa"/>
              <w:bottom w:w="0" w:type="dxa"/>
              <w:right w:w="0" w:type="dxa"/>
            </w:tcMar>
          </w:tcPr>
          <w:p w:rsidR="00F131CA" w:rsidRPr="00262A57" w:rsidRDefault="00F131CA" w:rsidP="00262A57">
            <w:pPr>
              <w:snapToGrid w:val="0"/>
              <w:spacing w:after="0" w:line="240" w:lineRule="auto"/>
              <w:rPr>
                <w:rFonts w:ascii="Times New Roman" w:eastAsia="Calibri" w:hAnsi="Times New Roman" w:cs="Times New Roman"/>
                <w:b/>
                <w:color w:val="000000" w:themeColor="text1"/>
                <w:sz w:val="24"/>
                <w:szCs w:val="24"/>
                <w:lang w:val="uk-UA"/>
              </w:rPr>
            </w:pPr>
          </w:p>
        </w:tc>
        <w:tc>
          <w:tcPr>
            <w:tcW w:w="144" w:type="dxa"/>
            <w:tcMar>
              <w:top w:w="0" w:type="dxa"/>
              <w:left w:w="0" w:type="dxa"/>
              <w:bottom w:w="0" w:type="dxa"/>
              <w:right w:w="0" w:type="dxa"/>
            </w:tcMar>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p>
        </w:tc>
        <w:tc>
          <w:tcPr>
            <w:tcW w:w="144" w:type="dxa"/>
            <w:tcMar>
              <w:top w:w="0" w:type="dxa"/>
              <w:left w:w="0" w:type="dxa"/>
              <w:bottom w:w="0" w:type="dxa"/>
              <w:right w:w="0" w:type="dxa"/>
            </w:tcMar>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p>
        </w:tc>
        <w:tc>
          <w:tcPr>
            <w:tcW w:w="144" w:type="dxa"/>
            <w:tcMar>
              <w:top w:w="0" w:type="dxa"/>
              <w:left w:w="0" w:type="dxa"/>
              <w:bottom w:w="0" w:type="dxa"/>
              <w:right w:w="0" w:type="dxa"/>
            </w:tcMar>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p>
        </w:tc>
        <w:tc>
          <w:tcPr>
            <w:tcW w:w="144" w:type="dxa"/>
            <w:tcMar>
              <w:top w:w="0" w:type="dxa"/>
              <w:left w:w="0" w:type="dxa"/>
              <w:bottom w:w="0" w:type="dxa"/>
              <w:right w:w="0" w:type="dxa"/>
            </w:tcMar>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p>
        </w:tc>
        <w:tc>
          <w:tcPr>
            <w:tcW w:w="144" w:type="dxa"/>
            <w:tcMar>
              <w:top w:w="0" w:type="dxa"/>
              <w:left w:w="0" w:type="dxa"/>
              <w:bottom w:w="0" w:type="dxa"/>
              <w:right w:w="0" w:type="dxa"/>
            </w:tcMar>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p>
        </w:tc>
        <w:tc>
          <w:tcPr>
            <w:tcW w:w="144" w:type="dxa"/>
            <w:tcMar>
              <w:top w:w="0" w:type="dxa"/>
              <w:left w:w="0" w:type="dxa"/>
              <w:bottom w:w="0" w:type="dxa"/>
              <w:right w:w="0" w:type="dxa"/>
            </w:tcMar>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p>
        </w:tc>
        <w:tc>
          <w:tcPr>
            <w:tcW w:w="144" w:type="dxa"/>
            <w:tcMar>
              <w:top w:w="0" w:type="dxa"/>
              <w:left w:w="0" w:type="dxa"/>
              <w:bottom w:w="0" w:type="dxa"/>
              <w:right w:w="0" w:type="dxa"/>
            </w:tcMar>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p>
        </w:tc>
        <w:tc>
          <w:tcPr>
            <w:tcW w:w="144" w:type="dxa"/>
            <w:tcMar>
              <w:top w:w="0" w:type="dxa"/>
              <w:left w:w="0" w:type="dxa"/>
              <w:bottom w:w="0" w:type="dxa"/>
              <w:right w:w="0" w:type="dxa"/>
            </w:tcMar>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p>
        </w:tc>
        <w:tc>
          <w:tcPr>
            <w:tcW w:w="144" w:type="dxa"/>
            <w:tcMar>
              <w:top w:w="0" w:type="dxa"/>
              <w:left w:w="0" w:type="dxa"/>
              <w:bottom w:w="0" w:type="dxa"/>
              <w:right w:w="0" w:type="dxa"/>
            </w:tcMar>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p>
        </w:tc>
        <w:tc>
          <w:tcPr>
            <w:tcW w:w="144" w:type="dxa"/>
            <w:tcMar>
              <w:top w:w="0" w:type="dxa"/>
              <w:left w:w="0" w:type="dxa"/>
              <w:bottom w:w="0" w:type="dxa"/>
              <w:right w:w="0" w:type="dxa"/>
            </w:tcMar>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p>
        </w:tc>
      </w:tr>
      <w:tr w:rsidR="00151D4A" w:rsidRPr="00262A57" w:rsidTr="00D267FE">
        <w:trPr>
          <w:gridAfter w:val="11"/>
          <w:wAfter w:w="2442" w:type="dxa"/>
        </w:trPr>
        <w:tc>
          <w:tcPr>
            <w:tcW w:w="566"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142"/>
              </w:tabs>
              <w:spacing w:after="0" w:line="240" w:lineRule="auto"/>
              <w:rPr>
                <w:rFonts w:ascii="Times New Roman" w:eastAsia="Calibri" w:hAnsi="Times New Roman" w:cs="Times New Roman"/>
                <w:b/>
                <w:color w:val="000000" w:themeColor="text1"/>
                <w:sz w:val="24"/>
                <w:szCs w:val="24"/>
                <w:lang w:val="uk-UA"/>
              </w:rPr>
            </w:pPr>
            <w:r w:rsidRPr="00262A57">
              <w:rPr>
                <w:rFonts w:ascii="Times New Roman" w:eastAsia="Calibri" w:hAnsi="Times New Roman" w:cs="Times New Roman"/>
                <w:b/>
                <w:color w:val="000000" w:themeColor="text1"/>
                <w:sz w:val="24"/>
                <w:szCs w:val="24"/>
                <w:lang w:val="uk-UA"/>
              </w:rPr>
              <w:t>1</w:t>
            </w:r>
          </w:p>
        </w:tc>
        <w:tc>
          <w:tcPr>
            <w:tcW w:w="1700"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142"/>
              </w:tabs>
              <w:spacing w:after="0" w:line="240" w:lineRule="auto"/>
              <w:jc w:val="center"/>
              <w:rPr>
                <w:rFonts w:ascii="Times New Roman" w:eastAsia="Calibri" w:hAnsi="Times New Roman" w:cs="Times New Roman"/>
                <w:b/>
                <w:color w:val="000000" w:themeColor="text1"/>
                <w:sz w:val="24"/>
                <w:szCs w:val="24"/>
                <w:lang w:val="uk-UA"/>
              </w:rPr>
            </w:pPr>
            <w:r w:rsidRPr="00262A57">
              <w:rPr>
                <w:rFonts w:ascii="Times New Roman" w:eastAsia="Calibri" w:hAnsi="Times New Roman" w:cs="Times New Roman"/>
                <w:b/>
                <w:color w:val="000000" w:themeColor="text1"/>
                <w:sz w:val="24"/>
                <w:szCs w:val="24"/>
                <w:lang w:val="uk-UA"/>
              </w:rPr>
              <w:t>2</w:t>
            </w:r>
          </w:p>
        </w:tc>
        <w:tc>
          <w:tcPr>
            <w:tcW w:w="4293"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142"/>
              </w:tabs>
              <w:spacing w:after="0" w:line="240" w:lineRule="auto"/>
              <w:jc w:val="center"/>
              <w:rPr>
                <w:rFonts w:ascii="Times New Roman" w:eastAsia="Calibri" w:hAnsi="Times New Roman" w:cs="Times New Roman"/>
                <w:b/>
                <w:color w:val="000000" w:themeColor="text1"/>
                <w:sz w:val="24"/>
                <w:szCs w:val="24"/>
                <w:lang w:val="uk-UA"/>
              </w:rPr>
            </w:pPr>
            <w:r w:rsidRPr="00262A57">
              <w:rPr>
                <w:rFonts w:ascii="Times New Roman" w:eastAsia="Calibri" w:hAnsi="Times New Roman" w:cs="Times New Roman"/>
                <w:b/>
                <w:color w:val="000000" w:themeColor="text1"/>
                <w:sz w:val="24"/>
                <w:szCs w:val="24"/>
                <w:lang w:val="uk-UA"/>
              </w:rPr>
              <w:t>3</w:t>
            </w:r>
          </w:p>
        </w:tc>
        <w:tc>
          <w:tcPr>
            <w:tcW w:w="1240"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142"/>
              </w:tabs>
              <w:spacing w:after="0" w:line="240" w:lineRule="auto"/>
              <w:jc w:val="center"/>
              <w:rPr>
                <w:rFonts w:ascii="Times New Roman" w:eastAsia="Calibri" w:hAnsi="Times New Roman" w:cs="Times New Roman"/>
                <w:b/>
                <w:color w:val="000000" w:themeColor="text1"/>
                <w:sz w:val="24"/>
                <w:szCs w:val="24"/>
                <w:lang w:val="uk-UA"/>
              </w:rPr>
            </w:pPr>
            <w:r w:rsidRPr="00262A57">
              <w:rPr>
                <w:rFonts w:ascii="Times New Roman" w:eastAsia="Calibri" w:hAnsi="Times New Roman" w:cs="Times New Roman"/>
                <w:b/>
                <w:color w:val="000000" w:themeColor="text1"/>
                <w:sz w:val="24"/>
                <w:szCs w:val="24"/>
                <w:lang w:val="uk-UA"/>
              </w:rPr>
              <w:t>4</w:t>
            </w:r>
          </w:p>
        </w:tc>
        <w:tc>
          <w:tcPr>
            <w:tcW w:w="2407"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142"/>
              </w:tabs>
              <w:spacing w:after="0" w:line="240" w:lineRule="auto"/>
              <w:rPr>
                <w:rFonts w:ascii="Times New Roman" w:eastAsia="Calibri" w:hAnsi="Times New Roman" w:cs="Times New Roman"/>
                <w:b/>
                <w:color w:val="000000" w:themeColor="text1"/>
                <w:sz w:val="24"/>
                <w:szCs w:val="24"/>
                <w:lang w:val="uk-UA"/>
              </w:rPr>
            </w:pPr>
            <w:r w:rsidRPr="00262A57">
              <w:rPr>
                <w:rFonts w:ascii="Times New Roman" w:eastAsia="Calibri" w:hAnsi="Times New Roman" w:cs="Times New Roman"/>
                <w:b/>
                <w:color w:val="000000" w:themeColor="text1"/>
                <w:sz w:val="24"/>
                <w:szCs w:val="24"/>
                <w:lang w:val="uk-UA"/>
              </w:rPr>
              <w:t>5</w:t>
            </w:r>
          </w:p>
        </w:tc>
        <w:tc>
          <w:tcPr>
            <w:tcW w:w="1152"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142"/>
              </w:tabs>
              <w:spacing w:after="0" w:line="240" w:lineRule="auto"/>
              <w:jc w:val="center"/>
              <w:rPr>
                <w:rFonts w:ascii="Times New Roman" w:eastAsia="Calibri" w:hAnsi="Times New Roman" w:cs="Times New Roman"/>
                <w:b/>
                <w:color w:val="000000" w:themeColor="text1"/>
                <w:lang w:val="uk-UA"/>
              </w:rPr>
            </w:pPr>
            <w:r w:rsidRPr="00262A57">
              <w:rPr>
                <w:rFonts w:ascii="Times New Roman" w:eastAsia="Calibri" w:hAnsi="Times New Roman" w:cs="Times New Roman"/>
                <w:b/>
                <w:color w:val="000000" w:themeColor="text1"/>
                <w:lang w:val="uk-UA"/>
              </w:rPr>
              <w:t>6</w:t>
            </w:r>
          </w:p>
        </w:tc>
        <w:tc>
          <w:tcPr>
            <w:tcW w:w="1254"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142"/>
              </w:tabs>
              <w:spacing w:after="0" w:line="240" w:lineRule="auto"/>
              <w:jc w:val="center"/>
              <w:rPr>
                <w:rFonts w:ascii="Times New Roman" w:eastAsia="Calibri" w:hAnsi="Times New Roman" w:cs="Times New Roman"/>
                <w:b/>
                <w:color w:val="000000" w:themeColor="text1"/>
                <w:sz w:val="24"/>
                <w:szCs w:val="24"/>
                <w:lang w:val="uk-UA"/>
              </w:rPr>
            </w:pPr>
            <w:r w:rsidRPr="00262A57">
              <w:rPr>
                <w:rFonts w:ascii="Times New Roman" w:eastAsia="Calibri" w:hAnsi="Times New Roman" w:cs="Times New Roman"/>
                <w:b/>
                <w:color w:val="000000" w:themeColor="text1"/>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hideMark/>
          </w:tcPr>
          <w:p w:rsidR="00F131CA" w:rsidRPr="00262A57" w:rsidRDefault="00F131CA" w:rsidP="00262A57">
            <w:pPr>
              <w:tabs>
                <w:tab w:val="left" w:pos="142"/>
              </w:tabs>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b/>
                <w:color w:val="000000" w:themeColor="text1"/>
                <w:sz w:val="24"/>
                <w:szCs w:val="24"/>
                <w:lang w:val="uk-UA"/>
              </w:rPr>
              <w:t>8</w:t>
            </w:r>
          </w:p>
        </w:tc>
      </w:tr>
      <w:tr w:rsidR="00151D4A" w:rsidRPr="00262A57" w:rsidTr="00D267FE">
        <w:trPr>
          <w:gridAfter w:val="11"/>
          <w:wAfter w:w="2442" w:type="dxa"/>
        </w:trPr>
        <w:tc>
          <w:tcPr>
            <w:tcW w:w="566"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142"/>
              </w:tabs>
              <w:spacing w:after="0" w:line="240" w:lineRule="auto"/>
              <w:rPr>
                <w:rFonts w:ascii="Times New Roman" w:eastAsia="Calibri" w:hAnsi="Times New Roman" w:cs="Times New Roman"/>
                <w:b/>
                <w:bCs/>
                <w:color w:val="000000" w:themeColor="text1"/>
                <w:sz w:val="24"/>
                <w:szCs w:val="24"/>
                <w:lang w:val="uk-UA"/>
              </w:rPr>
            </w:pPr>
            <w:r w:rsidRPr="00262A57">
              <w:rPr>
                <w:rFonts w:ascii="Times New Roman" w:eastAsia="Calibri" w:hAnsi="Times New Roman" w:cs="Times New Roman"/>
                <w:color w:val="000000" w:themeColor="text1"/>
                <w:sz w:val="24"/>
                <w:szCs w:val="24"/>
                <w:lang w:val="uk-UA"/>
              </w:rPr>
              <w:t>1</w:t>
            </w:r>
          </w:p>
        </w:tc>
        <w:tc>
          <w:tcPr>
            <w:tcW w:w="1700" w:type="dxa"/>
            <w:tcBorders>
              <w:top w:val="single" w:sz="4" w:space="0" w:color="000000"/>
              <w:left w:val="single" w:sz="4" w:space="0" w:color="000000"/>
              <w:bottom w:val="single" w:sz="4" w:space="0" w:color="000000"/>
              <w:right w:val="nil"/>
            </w:tcBorders>
            <w:hideMark/>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b/>
                <w:bCs/>
                <w:color w:val="000000" w:themeColor="text1"/>
                <w:sz w:val="24"/>
                <w:szCs w:val="24"/>
                <w:lang w:val="uk-UA"/>
              </w:rPr>
              <w:t>Фізична культура і спорт</w:t>
            </w:r>
          </w:p>
        </w:tc>
        <w:tc>
          <w:tcPr>
            <w:tcW w:w="4293" w:type="dxa"/>
            <w:tcBorders>
              <w:top w:val="single" w:sz="4" w:space="0" w:color="000000"/>
              <w:left w:val="single" w:sz="4" w:space="0" w:color="000000"/>
              <w:bottom w:val="single" w:sz="4" w:space="0" w:color="000000"/>
              <w:right w:val="nil"/>
            </w:tcBorders>
            <w:hideMark/>
          </w:tcPr>
          <w:p w:rsidR="00F131CA" w:rsidRPr="00262A57" w:rsidRDefault="00F131CA"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 xml:space="preserve">1.1. Проведення спортивних заходів за програмою  </w:t>
            </w:r>
            <w:proofErr w:type="spellStart"/>
            <w:r w:rsidRPr="00262A57">
              <w:rPr>
                <w:rFonts w:ascii="Times New Roman" w:eastAsia="Calibri" w:hAnsi="Times New Roman" w:cs="Times New Roman"/>
                <w:color w:val="000000" w:themeColor="text1"/>
                <w:sz w:val="24"/>
                <w:szCs w:val="24"/>
                <w:lang w:val="uk-UA"/>
              </w:rPr>
              <w:t>спартакіад</w:t>
            </w:r>
            <w:proofErr w:type="spellEnd"/>
            <w:r w:rsidRPr="00262A57">
              <w:rPr>
                <w:rFonts w:ascii="Times New Roman" w:eastAsia="Calibri" w:hAnsi="Times New Roman" w:cs="Times New Roman"/>
                <w:color w:val="000000" w:themeColor="text1"/>
                <w:sz w:val="24"/>
                <w:szCs w:val="24"/>
                <w:lang w:val="uk-UA"/>
              </w:rPr>
              <w:t xml:space="preserve"> серед  навчальних закладів Рахівської міської територіальної громади (</w:t>
            </w:r>
            <w:r w:rsidRPr="00262A57">
              <w:rPr>
                <w:rFonts w:ascii="Times New Roman" w:eastAsia="Calibri" w:hAnsi="Times New Roman" w:cs="Times New Roman"/>
                <w:i/>
                <w:iCs/>
                <w:color w:val="000000" w:themeColor="text1"/>
                <w:sz w:val="24"/>
                <w:szCs w:val="24"/>
                <w:lang w:val="uk-UA"/>
              </w:rPr>
              <w:t>Придбання кубків, грамот, медалей, оплата суддівства тощо)</w:t>
            </w:r>
          </w:p>
        </w:tc>
        <w:tc>
          <w:tcPr>
            <w:tcW w:w="1240" w:type="dxa"/>
            <w:tcBorders>
              <w:top w:val="single" w:sz="4" w:space="0" w:color="000000"/>
              <w:left w:val="single" w:sz="4" w:space="0" w:color="000000"/>
              <w:bottom w:val="single" w:sz="4" w:space="0" w:color="000000"/>
              <w:right w:val="nil"/>
            </w:tcBorders>
            <w:hideMark/>
          </w:tcPr>
          <w:p w:rsidR="00F131CA" w:rsidRPr="00262A57" w:rsidRDefault="00F131CA" w:rsidP="00262A57">
            <w:pPr>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Протягом року</w:t>
            </w:r>
          </w:p>
        </w:tc>
        <w:tc>
          <w:tcPr>
            <w:tcW w:w="2407" w:type="dxa"/>
            <w:tcBorders>
              <w:top w:val="single" w:sz="4" w:space="0" w:color="000000"/>
              <w:left w:val="single" w:sz="4" w:space="0" w:color="000000"/>
              <w:bottom w:val="single" w:sz="4" w:space="0" w:color="000000"/>
              <w:right w:val="nil"/>
            </w:tcBorders>
            <w:hideMark/>
          </w:tcPr>
          <w:p w:rsidR="00F131CA" w:rsidRPr="00262A57" w:rsidRDefault="00F131CA"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Рахівська міська рада, Рахівська міська ДЮСШ, відділ культури, освіти, молоді та спорту</w:t>
            </w:r>
          </w:p>
        </w:tc>
        <w:tc>
          <w:tcPr>
            <w:tcW w:w="1152" w:type="dxa"/>
            <w:tcBorders>
              <w:top w:val="single" w:sz="4" w:space="0" w:color="000000"/>
              <w:left w:val="single" w:sz="4" w:space="0" w:color="000000"/>
              <w:bottom w:val="single" w:sz="4" w:space="0" w:color="000000"/>
              <w:right w:val="nil"/>
            </w:tcBorders>
            <w:hideMark/>
          </w:tcPr>
          <w:p w:rsidR="00F131CA" w:rsidRPr="00262A57" w:rsidRDefault="00F131CA" w:rsidP="00262A57">
            <w:pPr>
              <w:spacing w:after="0" w:line="240" w:lineRule="auto"/>
              <w:jc w:val="center"/>
              <w:rPr>
                <w:rFonts w:ascii="Times New Roman" w:eastAsia="Calibri" w:hAnsi="Times New Roman" w:cs="Times New Roman"/>
                <w:color w:val="000000" w:themeColor="text1"/>
                <w:lang w:val="uk-UA"/>
              </w:rPr>
            </w:pPr>
            <w:r w:rsidRPr="00262A57">
              <w:rPr>
                <w:rFonts w:ascii="Times New Roman" w:eastAsia="Calibri" w:hAnsi="Times New Roman" w:cs="Times New Roman"/>
                <w:color w:val="000000" w:themeColor="text1"/>
                <w:lang w:val="uk-UA"/>
              </w:rPr>
              <w:t>міський бюджет</w:t>
            </w:r>
          </w:p>
        </w:tc>
        <w:tc>
          <w:tcPr>
            <w:tcW w:w="1254" w:type="dxa"/>
            <w:tcBorders>
              <w:top w:val="single" w:sz="4" w:space="0" w:color="000000"/>
              <w:left w:val="single" w:sz="4" w:space="0" w:color="000000"/>
              <w:bottom w:val="single" w:sz="4" w:space="0" w:color="000000"/>
              <w:right w:val="nil"/>
            </w:tcBorders>
          </w:tcPr>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p>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20000,00</w:t>
            </w:r>
          </w:p>
        </w:tc>
        <w:tc>
          <w:tcPr>
            <w:tcW w:w="1842" w:type="dxa"/>
            <w:tcBorders>
              <w:top w:val="single" w:sz="4" w:space="0" w:color="000000"/>
              <w:left w:val="single" w:sz="4" w:space="0" w:color="000000"/>
              <w:bottom w:val="single" w:sz="4" w:space="0" w:color="000000"/>
              <w:right w:val="single" w:sz="4" w:space="0" w:color="000000"/>
            </w:tcBorders>
            <w:hideMark/>
          </w:tcPr>
          <w:p w:rsidR="00F131CA" w:rsidRPr="00262A57" w:rsidRDefault="00F131CA" w:rsidP="00262A57">
            <w:pPr>
              <w:tabs>
                <w:tab w:val="left" w:pos="142"/>
              </w:tabs>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Залучення більшого кола школярів до здорового способу життя</w:t>
            </w:r>
          </w:p>
        </w:tc>
      </w:tr>
      <w:tr w:rsidR="00151D4A" w:rsidRPr="00262A57" w:rsidTr="00D267FE">
        <w:trPr>
          <w:gridAfter w:val="11"/>
          <w:wAfter w:w="2442" w:type="dxa"/>
        </w:trPr>
        <w:tc>
          <w:tcPr>
            <w:tcW w:w="566" w:type="dxa"/>
            <w:tcBorders>
              <w:top w:val="nil"/>
              <w:left w:val="single" w:sz="4" w:space="0" w:color="000000"/>
              <w:bottom w:val="single" w:sz="4" w:space="0" w:color="000000"/>
              <w:right w:val="nil"/>
            </w:tcBorders>
            <w:hideMark/>
          </w:tcPr>
          <w:p w:rsidR="00F131CA" w:rsidRPr="00262A57" w:rsidRDefault="00F131CA" w:rsidP="00262A57">
            <w:pPr>
              <w:tabs>
                <w:tab w:val="left" w:pos="142"/>
              </w:tabs>
              <w:spacing w:after="0" w:line="240" w:lineRule="auto"/>
              <w:rPr>
                <w:rFonts w:ascii="Times New Roman" w:eastAsia="Calibri" w:hAnsi="Times New Roman" w:cs="Times New Roman"/>
                <w:bCs/>
                <w:color w:val="000000" w:themeColor="text1"/>
                <w:sz w:val="24"/>
                <w:szCs w:val="24"/>
                <w:lang w:val="uk-UA"/>
              </w:rPr>
            </w:pPr>
            <w:r w:rsidRPr="00262A57">
              <w:rPr>
                <w:rFonts w:ascii="Times New Roman" w:eastAsia="Calibri" w:hAnsi="Times New Roman" w:cs="Times New Roman"/>
                <w:color w:val="000000" w:themeColor="text1"/>
                <w:sz w:val="24"/>
                <w:szCs w:val="24"/>
                <w:lang w:val="uk-UA"/>
              </w:rPr>
              <w:t>2</w:t>
            </w:r>
          </w:p>
        </w:tc>
        <w:tc>
          <w:tcPr>
            <w:tcW w:w="1700" w:type="dxa"/>
            <w:tcBorders>
              <w:top w:val="nil"/>
              <w:left w:val="single" w:sz="4" w:space="0" w:color="000000"/>
              <w:bottom w:val="single" w:sz="4" w:space="0" w:color="000000"/>
              <w:right w:val="nil"/>
            </w:tcBorders>
          </w:tcPr>
          <w:p w:rsidR="00F131CA" w:rsidRPr="00262A57" w:rsidRDefault="00F131CA" w:rsidP="00262A57">
            <w:pPr>
              <w:snapToGrid w:val="0"/>
              <w:spacing w:after="0" w:line="240" w:lineRule="auto"/>
              <w:jc w:val="both"/>
              <w:rPr>
                <w:rFonts w:ascii="Times New Roman" w:eastAsia="Calibri" w:hAnsi="Times New Roman" w:cs="Times New Roman"/>
                <w:bCs/>
                <w:color w:val="000000" w:themeColor="text1"/>
                <w:sz w:val="24"/>
                <w:szCs w:val="24"/>
                <w:lang w:val="uk-UA"/>
              </w:rPr>
            </w:pPr>
          </w:p>
        </w:tc>
        <w:tc>
          <w:tcPr>
            <w:tcW w:w="4293" w:type="dxa"/>
            <w:tcBorders>
              <w:top w:val="nil"/>
              <w:left w:val="single" w:sz="4" w:space="0" w:color="000000"/>
              <w:bottom w:val="single" w:sz="4" w:space="0" w:color="000000"/>
              <w:right w:val="nil"/>
            </w:tcBorders>
            <w:hideMark/>
          </w:tcPr>
          <w:p w:rsidR="00F131CA" w:rsidRPr="00262A57" w:rsidRDefault="00F131CA"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 xml:space="preserve">1.2. Проведення регулярних місцевих змагань, відкритих турнірів, чемпіонатів, кубків, обласного , всеукраїнського та міжнародного рівня  з різних видів спорту серед різних вікових категорій та серед спортсменів-інвалідів; </w:t>
            </w:r>
          </w:p>
          <w:p w:rsidR="00F131CA" w:rsidRPr="00262A57" w:rsidRDefault="00F131CA"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 xml:space="preserve">( </w:t>
            </w:r>
            <w:r w:rsidRPr="00262A57">
              <w:rPr>
                <w:rFonts w:ascii="Times New Roman" w:eastAsia="Calibri" w:hAnsi="Times New Roman" w:cs="Times New Roman"/>
                <w:i/>
                <w:iCs/>
                <w:color w:val="000000" w:themeColor="text1"/>
                <w:sz w:val="24"/>
                <w:szCs w:val="24"/>
                <w:lang w:val="uk-UA"/>
              </w:rPr>
              <w:t xml:space="preserve">Придбання кубків, грамот, медалей, нагородної атрибутики, сувенірної продукції для нагородження переможців та призерів  змагань, оплату суддівства, медичного забезпечення, навчально –тренувальні </w:t>
            </w:r>
            <w:r w:rsidRPr="00262A57">
              <w:rPr>
                <w:rFonts w:ascii="Times New Roman" w:eastAsia="Calibri" w:hAnsi="Times New Roman" w:cs="Times New Roman"/>
                <w:i/>
                <w:iCs/>
                <w:color w:val="000000" w:themeColor="text1"/>
                <w:sz w:val="24"/>
                <w:szCs w:val="24"/>
                <w:lang w:val="uk-UA"/>
              </w:rPr>
              <w:lastRenderedPageBreak/>
              <w:t>збори  та ін.)</w:t>
            </w:r>
          </w:p>
        </w:tc>
        <w:tc>
          <w:tcPr>
            <w:tcW w:w="1240" w:type="dxa"/>
            <w:tcBorders>
              <w:top w:val="nil"/>
              <w:left w:val="single" w:sz="4" w:space="0" w:color="000000"/>
              <w:bottom w:val="single" w:sz="4" w:space="0" w:color="000000"/>
              <w:right w:val="nil"/>
            </w:tcBorders>
            <w:hideMark/>
          </w:tcPr>
          <w:p w:rsidR="00F131CA" w:rsidRPr="00262A57" w:rsidRDefault="00F131CA" w:rsidP="00262A57">
            <w:pPr>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lastRenderedPageBreak/>
              <w:t>протягом року</w:t>
            </w:r>
          </w:p>
        </w:tc>
        <w:tc>
          <w:tcPr>
            <w:tcW w:w="2407" w:type="dxa"/>
            <w:tcBorders>
              <w:top w:val="nil"/>
              <w:left w:val="single" w:sz="4" w:space="0" w:color="000000"/>
              <w:bottom w:val="single" w:sz="4" w:space="0" w:color="000000"/>
              <w:right w:val="nil"/>
            </w:tcBorders>
            <w:hideMark/>
          </w:tcPr>
          <w:p w:rsidR="00F131CA" w:rsidRPr="00262A57" w:rsidRDefault="00F131CA"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Рахівська міська рада, Рахівська міська ДЮСШ, відділ культури, освіти, молоді та спорту, спортивні федерації, громадські організації, спортивні клуби та команди</w:t>
            </w:r>
          </w:p>
        </w:tc>
        <w:tc>
          <w:tcPr>
            <w:tcW w:w="1152" w:type="dxa"/>
            <w:tcBorders>
              <w:top w:val="nil"/>
              <w:left w:val="single" w:sz="4" w:space="0" w:color="000000"/>
              <w:bottom w:val="single" w:sz="4" w:space="0" w:color="000000"/>
              <w:right w:val="nil"/>
            </w:tcBorders>
            <w:hideMark/>
          </w:tcPr>
          <w:p w:rsidR="00F131CA" w:rsidRPr="00262A57" w:rsidRDefault="00F131CA" w:rsidP="00262A57">
            <w:pPr>
              <w:spacing w:after="0" w:line="240" w:lineRule="auto"/>
              <w:jc w:val="center"/>
              <w:rPr>
                <w:rFonts w:ascii="Times New Roman" w:eastAsia="Calibri" w:hAnsi="Times New Roman" w:cs="Times New Roman"/>
                <w:color w:val="000000" w:themeColor="text1"/>
                <w:lang w:val="uk-UA"/>
              </w:rPr>
            </w:pPr>
            <w:r w:rsidRPr="00262A57">
              <w:rPr>
                <w:rFonts w:ascii="Times New Roman" w:eastAsia="Calibri" w:hAnsi="Times New Roman" w:cs="Times New Roman"/>
                <w:color w:val="000000" w:themeColor="text1"/>
                <w:lang w:val="uk-UA"/>
              </w:rPr>
              <w:t>міський бюджет</w:t>
            </w:r>
          </w:p>
        </w:tc>
        <w:tc>
          <w:tcPr>
            <w:tcW w:w="1254" w:type="dxa"/>
            <w:tcBorders>
              <w:top w:val="nil"/>
              <w:left w:val="single" w:sz="4" w:space="0" w:color="000000"/>
              <w:bottom w:val="single" w:sz="4" w:space="0" w:color="000000"/>
              <w:right w:val="nil"/>
            </w:tcBorders>
          </w:tcPr>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p>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p>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p>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35000,00</w:t>
            </w:r>
          </w:p>
        </w:tc>
        <w:tc>
          <w:tcPr>
            <w:tcW w:w="1842" w:type="dxa"/>
            <w:tcBorders>
              <w:top w:val="nil"/>
              <w:left w:val="single" w:sz="4" w:space="0" w:color="000000"/>
              <w:bottom w:val="single" w:sz="4" w:space="0" w:color="000000"/>
              <w:right w:val="single" w:sz="4" w:space="0" w:color="000000"/>
            </w:tcBorders>
            <w:hideMark/>
          </w:tcPr>
          <w:p w:rsidR="00F131CA" w:rsidRPr="00262A57" w:rsidRDefault="00F131CA" w:rsidP="00262A57">
            <w:pPr>
              <w:tabs>
                <w:tab w:val="left" w:pos="142"/>
              </w:tabs>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Залучення мешканців громади, спортсменів аматорів, спортсменів - інвалідів до занять фізичною культурою та спортом</w:t>
            </w:r>
          </w:p>
        </w:tc>
      </w:tr>
      <w:tr w:rsidR="00151D4A" w:rsidRPr="00262A57" w:rsidTr="00D267FE">
        <w:trPr>
          <w:gridAfter w:val="11"/>
          <w:wAfter w:w="2442" w:type="dxa"/>
        </w:trPr>
        <w:tc>
          <w:tcPr>
            <w:tcW w:w="566"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142"/>
              </w:tabs>
              <w:spacing w:after="0" w:line="240" w:lineRule="auto"/>
              <w:rPr>
                <w:rFonts w:ascii="Times New Roman" w:eastAsia="Calibri" w:hAnsi="Times New Roman" w:cs="Times New Roman"/>
                <w:bCs/>
                <w:color w:val="000000" w:themeColor="text1"/>
                <w:sz w:val="24"/>
                <w:szCs w:val="24"/>
                <w:lang w:val="uk-UA"/>
              </w:rPr>
            </w:pPr>
            <w:r w:rsidRPr="00262A57">
              <w:rPr>
                <w:rFonts w:ascii="Times New Roman" w:eastAsia="Calibri" w:hAnsi="Times New Roman" w:cs="Times New Roman"/>
                <w:color w:val="000000" w:themeColor="text1"/>
                <w:sz w:val="24"/>
                <w:szCs w:val="24"/>
                <w:lang w:val="uk-UA"/>
              </w:rPr>
              <w:t>3</w:t>
            </w:r>
          </w:p>
        </w:tc>
        <w:tc>
          <w:tcPr>
            <w:tcW w:w="1700" w:type="dxa"/>
            <w:tcBorders>
              <w:top w:val="single" w:sz="4" w:space="0" w:color="000000"/>
              <w:left w:val="single" w:sz="4" w:space="0" w:color="000000"/>
              <w:bottom w:val="single" w:sz="4" w:space="0" w:color="000000"/>
              <w:right w:val="nil"/>
            </w:tcBorders>
          </w:tcPr>
          <w:p w:rsidR="00F131CA" w:rsidRPr="00262A57" w:rsidRDefault="00F131CA" w:rsidP="00262A57">
            <w:pPr>
              <w:snapToGrid w:val="0"/>
              <w:spacing w:after="0" w:line="240" w:lineRule="auto"/>
              <w:jc w:val="both"/>
              <w:rPr>
                <w:rFonts w:ascii="Times New Roman" w:eastAsia="Calibri" w:hAnsi="Times New Roman" w:cs="Times New Roman"/>
                <w:bCs/>
                <w:color w:val="000000" w:themeColor="text1"/>
                <w:sz w:val="24"/>
                <w:szCs w:val="24"/>
                <w:lang w:val="uk-UA"/>
              </w:rPr>
            </w:pPr>
          </w:p>
        </w:tc>
        <w:tc>
          <w:tcPr>
            <w:tcW w:w="4293" w:type="dxa"/>
            <w:tcBorders>
              <w:top w:val="single" w:sz="4" w:space="0" w:color="000000"/>
              <w:left w:val="single" w:sz="4" w:space="0" w:color="000000"/>
              <w:bottom w:val="single" w:sz="4" w:space="0" w:color="000000"/>
              <w:right w:val="nil"/>
            </w:tcBorders>
            <w:hideMark/>
          </w:tcPr>
          <w:p w:rsidR="00F131CA" w:rsidRPr="00262A57" w:rsidRDefault="00F131CA"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 xml:space="preserve">1.3. Забезпечення підготовки, участі та фінансової підтримки, спортсменів громади різних вікових категорій,(збірних команд), спортивних клубів ( в тому числі  для ГО «Спорт клуб «Карпати») та команд у спортивних заходах районного, обласного, всеукраїнського та міжнародного рівнів з олімпійських та неолімпійських видів спорту </w:t>
            </w:r>
            <w:r w:rsidRPr="00262A57">
              <w:rPr>
                <w:rFonts w:ascii="Times New Roman" w:eastAsia="Calibri" w:hAnsi="Times New Roman" w:cs="Times New Roman"/>
                <w:i/>
                <w:color w:val="000000" w:themeColor="text1"/>
                <w:sz w:val="24"/>
                <w:szCs w:val="24"/>
                <w:lang w:val="uk-UA"/>
              </w:rPr>
              <w:t xml:space="preserve">(перевезення, проживання, харчування, оплата суддівства, заробітна плата і нарахування на оплату праці </w:t>
            </w:r>
            <w:proofErr w:type="spellStart"/>
            <w:r w:rsidRPr="00262A57">
              <w:rPr>
                <w:rFonts w:ascii="Times New Roman" w:eastAsia="Calibri" w:hAnsi="Times New Roman" w:cs="Times New Roman"/>
                <w:i/>
                <w:color w:val="000000" w:themeColor="text1"/>
                <w:sz w:val="24"/>
                <w:szCs w:val="24"/>
                <w:lang w:val="uk-UA"/>
              </w:rPr>
              <w:t>спортсменів,оплата</w:t>
            </w:r>
            <w:proofErr w:type="spellEnd"/>
            <w:r w:rsidRPr="00262A57">
              <w:rPr>
                <w:rFonts w:ascii="Times New Roman" w:eastAsia="Calibri" w:hAnsi="Times New Roman" w:cs="Times New Roman"/>
                <w:i/>
                <w:color w:val="000000" w:themeColor="text1"/>
                <w:sz w:val="24"/>
                <w:szCs w:val="24"/>
                <w:lang w:val="uk-UA"/>
              </w:rPr>
              <w:t xml:space="preserve"> витрат на </w:t>
            </w:r>
            <w:proofErr w:type="spellStart"/>
            <w:r w:rsidRPr="00262A57">
              <w:rPr>
                <w:rFonts w:ascii="Times New Roman" w:eastAsia="Calibri" w:hAnsi="Times New Roman" w:cs="Times New Roman"/>
                <w:i/>
                <w:color w:val="000000" w:themeColor="text1"/>
                <w:sz w:val="24"/>
                <w:szCs w:val="24"/>
                <w:lang w:val="uk-UA"/>
              </w:rPr>
              <w:t>відряджень</w:t>
            </w:r>
            <w:proofErr w:type="spellEnd"/>
            <w:r w:rsidRPr="00262A57">
              <w:rPr>
                <w:rFonts w:ascii="Times New Roman" w:eastAsia="Calibri" w:hAnsi="Times New Roman" w:cs="Times New Roman"/>
                <w:i/>
                <w:color w:val="000000" w:themeColor="text1"/>
                <w:sz w:val="24"/>
                <w:szCs w:val="24"/>
                <w:lang w:val="uk-UA"/>
              </w:rPr>
              <w:t xml:space="preserve"> та добових, придбання обладнання, інвентарю, спортивної атрибутики, спортивного одягу та взуття тощо)</w:t>
            </w:r>
            <w:r w:rsidRPr="00262A57">
              <w:rPr>
                <w:rFonts w:ascii="Times New Roman" w:eastAsia="Calibri" w:hAnsi="Times New Roman" w:cs="Times New Roman"/>
                <w:color w:val="000000" w:themeColor="text1"/>
                <w:sz w:val="24"/>
                <w:szCs w:val="24"/>
                <w:lang w:val="uk-UA"/>
              </w:rPr>
              <w:t>.</w:t>
            </w:r>
          </w:p>
        </w:tc>
        <w:tc>
          <w:tcPr>
            <w:tcW w:w="1240" w:type="dxa"/>
            <w:tcBorders>
              <w:top w:val="single" w:sz="4" w:space="0" w:color="000000"/>
              <w:left w:val="single" w:sz="4" w:space="0" w:color="000000"/>
              <w:bottom w:val="single" w:sz="4" w:space="0" w:color="000000"/>
              <w:right w:val="nil"/>
            </w:tcBorders>
            <w:hideMark/>
          </w:tcPr>
          <w:p w:rsidR="00F131CA" w:rsidRPr="00262A57" w:rsidRDefault="00F131CA" w:rsidP="00262A57">
            <w:pPr>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Протягом року</w:t>
            </w:r>
          </w:p>
        </w:tc>
        <w:tc>
          <w:tcPr>
            <w:tcW w:w="2407" w:type="dxa"/>
            <w:tcBorders>
              <w:top w:val="single" w:sz="4" w:space="0" w:color="000000"/>
              <w:left w:val="single" w:sz="4" w:space="0" w:color="000000"/>
              <w:bottom w:val="single" w:sz="4" w:space="0" w:color="000000"/>
              <w:right w:val="nil"/>
            </w:tcBorders>
            <w:hideMark/>
          </w:tcPr>
          <w:p w:rsidR="00F131CA" w:rsidRPr="00262A57" w:rsidRDefault="00F131CA"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Рахівська міська рада, Рахівська міська ДЮСШ, відділ культури, освіти, молоді та спорту, спортивні федерації, громадські організації, спортивні клуби та команди</w:t>
            </w:r>
          </w:p>
        </w:tc>
        <w:tc>
          <w:tcPr>
            <w:tcW w:w="1152" w:type="dxa"/>
            <w:tcBorders>
              <w:top w:val="single" w:sz="4" w:space="0" w:color="000000"/>
              <w:left w:val="single" w:sz="4" w:space="0" w:color="000000"/>
              <w:bottom w:val="single" w:sz="4" w:space="0" w:color="000000"/>
              <w:right w:val="nil"/>
            </w:tcBorders>
            <w:hideMark/>
          </w:tcPr>
          <w:p w:rsidR="00F131CA" w:rsidRPr="00262A57" w:rsidRDefault="00F131CA" w:rsidP="00262A57">
            <w:pPr>
              <w:spacing w:after="0" w:line="240" w:lineRule="auto"/>
              <w:jc w:val="center"/>
              <w:rPr>
                <w:rFonts w:ascii="Times New Roman" w:eastAsia="Calibri" w:hAnsi="Times New Roman" w:cs="Times New Roman"/>
                <w:color w:val="000000" w:themeColor="text1"/>
                <w:lang w:val="uk-UA"/>
              </w:rPr>
            </w:pPr>
            <w:r w:rsidRPr="00262A57">
              <w:rPr>
                <w:rFonts w:ascii="Times New Roman" w:eastAsia="Calibri" w:hAnsi="Times New Roman" w:cs="Times New Roman"/>
                <w:color w:val="000000" w:themeColor="text1"/>
                <w:lang w:val="uk-UA"/>
              </w:rPr>
              <w:t>міський бюджет</w:t>
            </w:r>
          </w:p>
        </w:tc>
        <w:tc>
          <w:tcPr>
            <w:tcW w:w="1254" w:type="dxa"/>
            <w:tcBorders>
              <w:top w:val="single" w:sz="4" w:space="0" w:color="000000"/>
              <w:left w:val="single" w:sz="4" w:space="0" w:color="000000"/>
              <w:bottom w:val="single" w:sz="4" w:space="0" w:color="000000"/>
              <w:right w:val="nil"/>
            </w:tcBorders>
          </w:tcPr>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p>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1400000,00</w:t>
            </w:r>
          </w:p>
        </w:tc>
        <w:tc>
          <w:tcPr>
            <w:tcW w:w="1842" w:type="dxa"/>
            <w:tcBorders>
              <w:top w:val="single" w:sz="4" w:space="0" w:color="000000"/>
              <w:left w:val="single" w:sz="4" w:space="0" w:color="000000"/>
              <w:bottom w:val="single" w:sz="4" w:space="0" w:color="000000"/>
              <w:right w:val="single" w:sz="4" w:space="0" w:color="000000"/>
            </w:tcBorders>
            <w:hideMark/>
          </w:tcPr>
          <w:p w:rsidR="00F131CA" w:rsidRPr="00262A57" w:rsidRDefault="00F131CA" w:rsidP="00262A57">
            <w:pPr>
              <w:tabs>
                <w:tab w:val="left" w:pos="142"/>
              </w:tabs>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Збереження та примноження спортивних результатів спортсменами громади</w:t>
            </w:r>
          </w:p>
        </w:tc>
      </w:tr>
      <w:tr w:rsidR="00151D4A" w:rsidRPr="00262A57" w:rsidTr="00D267FE">
        <w:trPr>
          <w:gridAfter w:val="11"/>
          <w:wAfter w:w="2442" w:type="dxa"/>
        </w:trPr>
        <w:tc>
          <w:tcPr>
            <w:tcW w:w="566" w:type="dxa"/>
            <w:tcBorders>
              <w:top w:val="single" w:sz="4" w:space="0" w:color="000000"/>
              <w:left w:val="single" w:sz="4" w:space="0" w:color="000000"/>
              <w:bottom w:val="single" w:sz="4" w:space="0" w:color="000000"/>
              <w:right w:val="nil"/>
            </w:tcBorders>
          </w:tcPr>
          <w:p w:rsidR="00F131CA" w:rsidRPr="00262A57" w:rsidRDefault="00F131CA" w:rsidP="00262A57">
            <w:pPr>
              <w:tabs>
                <w:tab w:val="left" w:pos="142"/>
              </w:tabs>
              <w:spacing w:after="0" w:line="240" w:lineRule="auto"/>
              <w:rPr>
                <w:rFonts w:ascii="Times New Roman" w:eastAsia="Calibri" w:hAnsi="Times New Roman" w:cs="Times New Roman"/>
                <w:color w:val="000000" w:themeColor="text1"/>
                <w:sz w:val="24"/>
                <w:szCs w:val="24"/>
                <w:lang w:val="uk-UA"/>
              </w:rPr>
            </w:pPr>
          </w:p>
          <w:p w:rsidR="00F131CA" w:rsidRPr="00262A57" w:rsidRDefault="00F131CA" w:rsidP="00262A57">
            <w:pPr>
              <w:tabs>
                <w:tab w:val="left" w:pos="142"/>
              </w:tabs>
              <w:spacing w:after="0" w:line="240" w:lineRule="auto"/>
              <w:rPr>
                <w:rFonts w:ascii="Times New Roman" w:eastAsia="Calibri" w:hAnsi="Times New Roman" w:cs="Times New Roman"/>
                <w:bCs/>
                <w:color w:val="000000" w:themeColor="text1"/>
                <w:sz w:val="24"/>
                <w:szCs w:val="24"/>
                <w:lang w:val="uk-UA"/>
              </w:rPr>
            </w:pPr>
            <w:r w:rsidRPr="00262A57">
              <w:rPr>
                <w:rFonts w:ascii="Times New Roman" w:eastAsia="Calibri" w:hAnsi="Times New Roman" w:cs="Times New Roman"/>
                <w:color w:val="000000" w:themeColor="text1"/>
                <w:sz w:val="24"/>
                <w:szCs w:val="24"/>
                <w:lang w:val="uk-UA"/>
              </w:rPr>
              <w:t>4</w:t>
            </w:r>
          </w:p>
        </w:tc>
        <w:tc>
          <w:tcPr>
            <w:tcW w:w="1700" w:type="dxa"/>
            <w:tcBorders>
              <w:top w:val="single" w:sz="4" w:space="0" w:color="000000"/>
              <w:left w:val="single" w:sz="4" w:space="0" w:color="000000"/>
              <w:bottom w:val="single" w:sz="4" w:space="0" w:color="000000"/>
              <w:right w:val="nil"/>
            </w:tcBorders>
          </w:tcPr>
          <w:p w:rsidR="00F131CA" w:rsidRPr="00262A57" w:rsidRDefault="00F131CA" w:rsidP="00262A57">
            <w:pPr>
              <w:snapToGrid w:val="0"/>
              <w:spacing w:after="0" w:line="240" w:lineRule="auto"/>
              <w:jc w:val="both"/>
              <w:rPr>
                <w:rFonts w:ascii="Times New Roman" w:eastAsia="Calibri" w:hAnsi="Times New Roman" w:cs="Times New Roman"/>
                <w:bCs/>
                <w:color w:val="000000" w:themeColor="text1"/>
                <w:sz w:val="24"/>
                <w:szCs w:val="24"/>
                <w:lang w:val="uk-UA"/>
              </w:rPr>
            </w:pPr>
          </w:p>
        </w:tc>
        <w:tc>
          <w:tcPr>
            <w:tcW w:w="4293" w:type="dxa"/>
            <w:tcBorders>
              <w:top w:val="single" w:sz="4" w:space="0" w:color="000000"/>
              <w:left w:val="single" w:sz="4" w:space="0" w:color="000000"/>
              <w:bottom w:val="single" w:sz="4" w:space="0" w:color="000000"/>
              <w:right w:val="nil"/>
            </w:tcBorders>
            <w:hideMark/>
          </w:tcPr>
          <w:p w:rsidR="00F131CA" w:rsidRPr="00262A57" w:rsidRDefault="00F131CA"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 xml:space="preserve">1.4. Відзначення кращих тренерів та спортсменів громади одноразовими стипендіями </w:t>
            </w:r>
          </w:p>
        </w:tc>
        <w:tc>
          <w:tcPr>
            <w:tcW w:w="1240" w:type="dxa"/>
            <w:tcBorders>
              <w:top w:val="single" w:sz="4" w:space="0" w:color="000000"/>
              <w:left w:val="single" w:sz="4" w:space="0" w:color="000000"/>
              <w:bottom w:val="single" w:sz="4" w:space="0" w:color="000000"/>
              <w:right w:val="nil"/>
            </w:tcBorders>
          </w:tcPr>
          <w:p w:rsidR="00F131CA" w:rsidRPr="00262A57" w:rsidRDefault="00F131CA" w:rsidP="00262A57">
            <w:pPr>
              <w:spacing w:after="0" w:line="240" w:lineRule="auto"/>
              <w:jc w:val="both"/>
              <w:rPr>
                <w:rFonts w:ascii="Times New Roman" w:eastAsia="Calibri" w:hAnsi="Times New Roman" w:cs="Times New Roman"/>
                <w:color w:val="000000" w:themeColor="text1"/>
                <w:sz w:val="24"/>
                <w:szCs w:val="24"/>
                <w:lang w:val="uk-UA"/>
              </w:rPr>
            </w:pPr>
          </w:p>
          <w:p w:rsidR="00F131CA" w:rsidRPr="00262A57" w:rsidRDefault="00F131CA" w:rsidP="00262A57">
            <w:pPr>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протягом року</w:t>
            </w:r>
          </w:p>
        </w:tc>
        <w:tc>
          <w:tcPr>
            <w:tcW w:w="2407" w:type="dxa"/>
            <w:tcBorders>
              <w:top w:val="single" w:sz="4" w:space="0" w:color="000000"/>
              <w:left w:val="single" w:sz="4" w:space="0" w:color="000000"/>
              <w:bottom w:val="single" w:sz="4" w:space="0" w:color="000000"/>
              <w:right w:val="nil"/>
            </w:tcBorders>
            <w:hideMark/>
          </w:tcPr>
          <w:p w:rsidR="00F131CA" w:rsidRPr="00262A57" w:rsidRDefault="00F131CA"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Рахівська міська рада, Рахівська міська ДЮСШ, відділ культури, освіти, молоді та спорту, спортивні федерації, громадські організації, спортивні клуби та команди</w:t>
            </w:r>
          </w:p>
        </w:tc>
        <w:tc>
          <w:tcPr>
            <w:tcW w:w="1152" w:type="dxa"/>
            <w:tcBorders>
              <w:top w:val="single" w:sz="4" w:space="0" w:color="000000"/>
              <w:left w:val="single" w:sz="4" w:space="0" w:color="000000"/>
              <w:bottom w:val="single" w:sz="4" w:space="0" w:color="000000"/>
              <w:right w:val="nil"/>
            </w:tcBorders>
          </w:tcPr>
          <w:p w:rsidR="00F131CA" w:rsidRPr="00262A57" w:rsidRDefault="00F131CA" w:rsidP="00262A57">
            <w:pPr>
              <w:spacing w:after="0" w:line="240" w:lineRule="auto"/>
              <w:jc w:val="center"/>
              <w:rPr>
                <w:rFonts w:ascii="Times New Roman" w:eastAsia="Calibri" w:hAnsi="Times New Roman" w:cs="Times New Roman"/>
                <w:color w:val="000000" w:themeColor="text1"/>
                <w:lang w:val="uk-UA"/>
              </w:rPr>
            </w:pPr>
          </w:p>
          <w:p w:rsidR="00F131CA" w:rsidRPr="00262A57" w:rsidRDefault="00F131CA" w:rsidP="00262A57">
            <w:pPr>
              <w:spacing w:after="0" w:line="240" w:lineRule="auto"/>
              <w:jc w:val="center"/>
              <w:rPr>
                <w:rFonts w:ascii="Times New Roman" w:eastAsia="Calibri" w:hAnsi="Times New Roman" w:cs="Times New Roman"/>
                <w:color w:val="000000" w:themeColor="text1"/>
                <w:lang w:val="uk-UA"/>
              </w:rPr>
            </w:pPr>
            <w:r w:rsidRPr="00262A57">
              <w:rPr>
                <w:rFonts w:ascii="Times New Roman" w:eastAsia="Calibri" w:hAnsi="Times New Roman" w:cs="Times New Roman"/>
                <w:color w:val="000000" w:themeColor="text1"/>
                <w:lang w:val="uk-UA"/>
              </w:rPr>
              <w:t>міський бюджет</w:t>
            </w:r>
          </w:p>
        </w:tc>
        <w:tc>
          <w:tcPr>
            <w:tcW w:w="1254" w:type="dxa"/>
            <w:tcBorders>
              <w:top w:val="single" w:sz="4" w:space="0" w:color="000000"/>
              <w:left w:val="single" w:sz="4" w:space="0" w:color="000000"/>
              <w:bottom w:val="single" w:sz="4" w:space="0" w:color="000000"/>
              <w:right w:val="nil"/>
            </w:tcBorders>
          </w:tcPr>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p>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p>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20000,00</w:t>
            </w:r>
          </w:p>
        </w:tc>
        <w:tc>
          <w:tcPr>
            <w:tcW w:w="1842" w:type="dxa"/>
            <w:tcBorders>
              <w:top w:val="single" w:sz="4" w:space="0" w:color="000000"/>
              <w:left w:val="single" w:sz="4" w:space="0" w:color="000000"/>
              <w:bottom w:val="single" w:sz="4" w:space="0" w:color="000000"/>
              <w:right w:val="single" w:sz="4" w:space="0" w:color="000000"/>
            </w:tcBorders>
            <w:hideMark/>
          </w:tcPr>
          <w:p w:rsidR="00F131CA" w:rsidRPr="00262A57" w:rsidRDefault="00F131CA" w:rsidP="00262A57">
            <w:pPr>
              <w:tabs>
                <w:tab w:val="left" w:pos="142"/>
              </w:tabs>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 xml:space="preserve">Визначення кращих та  успішних виступів талановитих спортсменів та тренерів </w:t>
            </w:r>
          </w:p>
        </w:tc>
      </w:tr>
      <w:tr w:rsidR="00151D4A" w:rsidRPr="00262A57" w:rsidTr="00D267FE">
        <w:trPr>
          <w:gridAfter w:val="11"/>
          <w:wAfter w:w="2442" w:type="dxa"/>
        </w:trPr>
        <w:tc>
          <w:tcPr>
            <w:tcW w:w="566" w:type="dxa"/>
            <w:tcBorders>
              <w:top w:val="single" w:sz="4" w:space="0" w:color="000000"/>
              <w:left w:val="single" w:sz="4" w:space="0" w:color="000000"/>
              <w:bottom w:val="single" w:sz="4" w:space="0" w:color="000000"/>
              <w:right w:val="nil"/>
            </w:tcBorders>
            <w:hideMark/>
          </w:tcPr>
          <w:p w:rsidR="00F131CA" w:rsidRPr="00262A57" w:rsidRDefault="00F131CA" w:rsidP="00262A57">
            <w:pPr>
              <w:tabs>
                <w:tab w:val="left" w:pos="142"/>
              </w:tabs>
              <w:spacing w:after="0" w:line="240" w:lineRule="auto"/>
              <w:rPr>
                <w:rFonts w:ascii="Times New Roman" w:eastAsia="Calibri" w:hAnsi="Times New Roman" w:cs="Times New Roman"/>
                <w:bCs/>
                <w:color w:val="000000" w:themeColor="text1"/>
                <w:sz w:val="24"/>
                <w:szCs w:val="24"/>
                <w:lang w:val="uk-UA"/>
              </w:rPr>
            </w:pPr>
            <w:r w:rsidRPr="00262A57">
              <w:rPr>
                <w:rFonts w:ascii="Times New Roman" w:eastAsia="Calibri" w:hAnsi="Times New Roman" w:cs="Times New Roman"/>
                <w:color w:val="000000" w:themeColor="text1"/>
                <w:sz w:val="24"/>
                <w:szCs w:val="24"/>
                <w:lang w:val="uk-UA"/>
              </w:rPr>
              <w:t>5</w:t>
            </w:r>
          </w:p>
        </w:tc>
        <w:tc>
          <w:tcPr>
            <w:tcW w:w="1700" w:type="dxa"/>
            <w:tcBorders>
              <w:top w:val="single" w:sz="4" w:space="0" w:color="000000"/>
              <w:left w:val="single" w:sz="4" w:space="0" w:color="000000"/>
              <w:bottom w:val="single" w:sz="4" w:space="0" w:color="000000"/>
              <w:right w:val="nil"/>
            </w:tcBorders>
          </w:tcPr>
          <w:p w:rsidR="00F131CA" w:rsidRPr="00262A57" w:rsidRDefault="00F131CA" w:rsidP="00262A57">
            <w:pPr>
              <w:snapToGrid w:val="0"/>
              <w:spacing w:after="0" w:line="240" w:lineRule="auto"/>
              <w:jc w:val="both"/>
              <w:rPr>
                <w:rFonts w:ascii="Times New Roman" w:eastAsia="Calibri" w:hAnsi="Times New Roman" w:cs="Times New Roman"/>
                <w:bCs/>
                <w:color w:val="000000" w:themeColor="text1"/>
                <w:sz w:val="24"/>
                <w:szCs w:val="24"/>
                <w:lang w:val="uk-UA"/>
              </w:rPr>
            </w:pPr>
          </w:p>
        </w:tc>
        <w:tc>
          <w:tcPr>
            <w:tcW w:w="4293" w:type="dxa"/>
            <w:tcBorders>
              <w:top w:val="single" w:sz="4" w:space="0" w:color="000000"/>
              <w:left w:val="single" w:sz="4" w:space="0" w:color="000000"/>
              <w:bottom w:val="single" w:sz="4" w:space="0" w:color="000000"/>
              <w:right w:val="nil"/>
            </w:tcBorders>
            <w:hideMark/>
          </w:tcPr>
          <w:p w:rsidR="00F131CA" w:rsidRPr="00262A57" w:rsidRDefault="00F131CA" w:rsidP="00262A57">
            <w:pPr>
              <w:shd w:val="clear" w:color="auto" w:fill="FFFFFF"/>
              <w:autoSpaceDE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 xml:space="preserve">1.5. Відзначення обдарованої учнівської молоді ЗЗСО громади в галузі спорту одноразовими стипендіями </w:t>
            </w:r>
          </w:p>
        </w:tc>
        <w:tc>
          <w:tcPr>
            <w:tcW w:w="1240" w:type="dxa"/>
            <w:tcBorders>
              <w:top w:val="single" w:sz="4" w:space="0" w:color="000000"/>
              <w:left w:val="single" w:sz="4" w:space="0" w:color="000000"/>
              <w:bottom w:val="single" w:sz="4" w:space="0" w:color="000000"/>
              <w:right w:val="nil"/>
            </w:tcBorders>
            <w:hideMark/>
          </w:tcPr>
          <w:p w:rsidR="00F131CA" w:rsidRPr="00262A57" w:rsidRDefault="00F131CA" w:rsidP="00262A57">
            <w:pPr>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Протягом року</w:t>
            </w:r>
          </w:p>
        </w:tc>
        <w:tc>
          <w:tcPr>
            <w:tcW w:w="2407" w:type="dxa"/>
            <w:tcBorders>
              <w:top w:val="single" w:sz="4" w:space="0" w:color="000000"/>
              <w:left w:val="single" w:sz="4" w:space="0" w:color="000000"/>
              <w:bottom w:val="single" w:sz="4" w:space="0" w:color="000000"/>
              <w:right w:val="nil"/>
            </w:tcBorders>
            <w:hideMark/>
          </w:tcPr>
          <w:p w:rsidR="00F131CA" w:rsidRPr="00262A57" w:rsidRDefault="00F131CA"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 xml:space="preserve">Рахівська міська рада, Рахівська міська ДЮСШ, відділ культури, </w:t>
            </w:r>
            <w:r w:rsidRPr="00262A57">
              <w:rPr>
                <w:rFonts w:ascii="Times New Roman" w:eastAsia="Calibri" w:hAnsi="Times New Roman" w:cs="Times New Roman"/>
                <w:color w:val="000000" w:themeColor="text1"/>
                <w:sz w:val="24"/>
                <w:szCs w:val="24"/>
                <w:lang w:val="uk-UA"/>
              </w:rPr>
              <w:lastRenderedPageBreak/>
              <w:t>освіти, молоді та спорту, спортивні федерації, громадські організації, спортивні клуби та команди</w:t>
            </w:r>
          </w:p>
        </w:tc>
        <w:tc>
          <w:tcPr>
            <w:tcW w:w="1152" w:type="dxa"/>
            <w:tcBorders>
              <w:top w:val="single" w:sz="4" w:space="0" w:color="000000"/>
              <w:left w:val="single" w:sz="4" w:space="0" w:color="000000"/>
              <w:bottom w:val="single" w:sz="4" w:space="0" w:color="000000"/>
              <w:right w:val="nil"/>
            </w:tcBorders>
            <w:hideMark/>
          </w:tcPr>
          <w:p w:rsidR="00F131CA" w:rsidRPr="00262A57" w:rsidRDefault="00F131CA" w:rsidP="00262A57">
            <w:pPr>
              <w:spacing w:after="0" w:line="240" w:lineRule="auto"/>
              <w:jc w:val="center"/>
              <w:rPr>
                <w:rFonts w:ascii="Times New Roman" w:eastAsia="Calibri" w:hAnsi="Times New Roman" w:cs="Times New Roman"/>
                <w:color w:val="000000" w:themeColor="text1"/>
                <w:lang w:val="uk-UA"/>
              </w:rPr>
            </w:pPr>
            <w:r w:rsidRPr="00262A57">
              <w:rPr>
                <w:rFonts w:ascii="Times New Roman" w:eastAsia="Calibri" w:hAnsi="Times New Roman" w:cs="Times New Roman"/>
                <w:color w:val="000000" w:themeColor="text1"/>
                <w:lang w:val="uk-UA"/>
              </w:rPr>
              <w:lastRenderedPageBreak/>
              <w:t>міський бюджет</w:t>
            </w:r>
          </w:p>
        </w:tc>
        <w:tc>
          <w:tcPr>
            <w:tcW w:w="1254" w:type="dxa"/>
            <w:tcBorders>
              <w:top w:val="single" w:sz="4" w:space="0" w:color="000000"/>
              <w:left w:val="single" w:sz="4" w:space="0" w:color="000000"/>
              <w:bottom w:val="single" w:sz="4" w:space="0" w:color="000000"/>
              <w:right w:val="nil"/>
            </w:tcBorders>
          </w:tcPr>
          <w:p w:rsidR="00F131CA" w:rsidRPr="00262A57" w:rsidRDefault="00F131CA" w:rsidP="00262A57">
            <w:pPr>
              <w:spacing w:after="0" w:line="240" w:lineRule="auto"/>
              <w:jc w:val="center"/>
              <w:rPr>
                <w:rFonts w:ascii="Times New Roman" w:eastAsia="Calibri" w:hAnsi="Times New Roman" w:cs="Times New Roman"/>
                <w:color w:val="000000" w:themeColor="text1"/>
                <w:sz w:val="24"/>
                <w:szCs w:val="24"/>
                <w:lang w:val="uk-UA"/>
              </w:rPr>
            </w:pPr>
          </w:p>
          <w:p w:rsidR="00F131CA" w:rsidRPr="00262A57" w:rsidRDefault="00F131CA"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30000,00</w:t>
            </w:r>
          </w:p>
        </w:tc>
        <w:tc>
          <w:tcPr>
            <w:tcW w:w="1842" w:type="dxa"/>
            <w:tcBorders>
              <w:top w:val="single" w:sz="4" w:space="0" w:color="000000"/>
              <w:left w:val="single" w:sz="4" w:space="0" w:color="000000"/>
              <w:bottom w:val="single" w:sz="4" w:space="0" w:color="000000"/>
              <w:right w:val="single" w:sz="4" w:space="0" w:color="000000"/>
            </w:tcBorders>
            <w:hideMark/>
          </w:tcPr>
          <w:p w:rsidR="00F131CA" w:rsidRPr="00262A57" w:rsidRDefault="00F131CA" w:rsidP="00262A57">
            <w:pPr>
              <w:tabs>
                <w:tab w:val="left" w:pos="142"/>
              </w:tabs>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Підтримка обдарованої учнівської молоді</w:t>
            </w:r>
          </w:p>
        </w:tc>
      </w:tr>
      <w:tr w:rsidR="00151D4A" w:rsidRPr="00262A57" w:rsidTr="00D267FE">
        <w:trPr>
          <w:gridAfter w:val="11"/>
          <w:wAfter w:w="2442" w:type="dxa"/>
        </w:trPr>
        <w:tc>
          <w:tcPr>
            <w:tcW w:w="566" w:type="dxa"/>
            <w:tcBorders>
              <w:top w:val="nil"/>
              <w:left w:val="single" w:sz="4" w:space="0" w:color="000000"/>
              <w:bottom w:val="single" w:sz="4" w:space="0" w:color="000000"/>
              <w:right w:val="nil"/>
            </w:tcBorders>
            <w:hideMark/>
          </w:tcPr>
          <w:p w:rsidR="00F131CA" w:rsidRPr="00262A57" w:rsidRDefault="00F131CA" w:rsidP="00262A57">
            <w:pPr>
              <w:tabs>
                <w:tab w:val="left" w:pos="142"/>
              </w:tabs>
              <w:snapToGrid w:val="0"/>
              <w:spacing w:after="0" w:line="240" w:lineRule="auto"/>
              <w:rPr>
                <w:rFonts w:ascii="Times New Roman" w:eastAsia="Calibri" w:hAnsi="Times New Roman" w:cs="Times New Roman"/>
                <w:b/>
                <w:bCs/>
                <w:color w:val="000000" w:themeColor="text1"/>
                <w:sz w:val="24"/>
                <w:szCs w:val="24"/>
                <w:lang w:val="uk-UA"/>
              </w:rPr>
            </w:pPr>
            <w:r w:rsidRPr="00262A57">
              <w:rPr>
                <w:rFonts w:ascii="Times New Roman" w:eastAsia="Calibri" w:hAnsi="Times New Roman" w:cs="Times New Roman"/>
                <w:color w:val="000000" w:themeColor="text1"/>
                <w:sz w:val="24"/>
                <w:szCs w:val="24"/>
                <w:lang w:val="uk-UA"/>
              </w:rPr>
              <w:t>6</w:t>
            </w:r>
          </w:p>
        </w:tc>
        <w:tc>
          <w:tcPr>
            <w:tcW w:w="1700" w:type="dxa"/>
            <w:tcBorders>
              <w:top w:val="nil"/>
              <w:left w:val="single" w:sz="4" w:space="0" w:color="000000"/>
              <w:bottom w:val="single" w:sz="4" w:space="0" w:color="000000"/>
              <w:right w:val="nil"/>
            </w:tcBorders>
          </w:tcPr>
          <w:p w:rsidR="00F131CA" w:rsidRPr="00262A57" w:rsidRDefault="00F131CA" w:rsidP="00262A57">
            <w:pPr>
              <w:spacing w:after="0" w:line="240" w:lineRule="auto"/>
              <w:rPr>
                <w:rFonts w:ascii="Times New Roman" w:eastAsia="Calibri" w:hAnsi="Times New Roman" w:cs="Times New Roman"/>
                <w:b/>
                <w:bCs/>
                <w:color w:val="000000" w:themeColor="text1"/>
                <w:sz w:val="24"/>
                <w:szCs w:val="24"/>
                <w:lang w:val="uk-UA"/>
              </w:rPr>
            </w:pPr>
            <w:r w:rsidRPr="00262A57">
              <w:rPr>
                <w:rFonts w:ascii="Times New Roman" w:eastAsia="Calibri" w:hAnsi="Times New Roman" w:cs="Times New Roman"/>
                <w:b/>
                <w:bCs/>
                <w:color w:val="000000" w:themeColor="text1"/>
                <w:sz w:val="24"/>
                <w:szCs w:val="24"/>
                <w:lang w:val="uk-UA"/>
              </w:rPr>
              <w:t>Матеріально -</w:t>
            </w:r>
          </w:p>
          <w:p w:rsidR="00F131CA" w:rsidRPr="00262A57" w:rsidRDefault="00F131CA" w:rsidP="00262A57">
            <w:pPr>
              <w:spacing w:after="0" w:line="240" w:lineRule="auto"/>
              <w:rPr>
                <w:rFonts w:ascii="Times New Roman" w:eastAsia="Calibri" w:hAnsi="Times New Roman" w:cs="Times New Roman"/>
                <w:b/>
                <w:bCs/>
                <w:color w:val="000000" w:themeColor="text1"/>
                <w:sz w:val="24"/>
                <w:szCs w:val="24"/>
                <w:lang w:val="uk-UA"/>
              </w:rPr>
            </w:pPr>
            <w:r w:rsidRPr="00262A57">
              <w:rPr>
                <w:rFonts w:ascii="Times New Roman" w:eastAsia="Calibri" w:hAnsi="Times New Roman" w:cs="Times New Roman"/>
                <w:b/>
                <w:bCs/>
                <w:color w:val="000000" w:themeColor="text1"/>
                <w:sz w:val="24"/>
                <w:szCs w:val="24"/>
                <w:lang w:val="uk-UA"/>
              </w:rPr>
              <w:t>технічне</w:t>
            </w:r>
          </w:p>
          <w:p w:rsidR="00F131CA" w:rsidRPr="00262A57" w:rsidRDefault="00F131CA" w:rsidP="00262A57">
            <w:pPr>
              <w:spacing w:after="0" w:line="240" w:lineRule="auto"/>
              <w:rPr>
                <w:rFonts w:ascii="Times New Roman" w:eastAsia="Calibri" w:hAnsi="Times New Roman" w:cs="Times New Roman"/>
                <w:b/>
                <w:bCs/>
                <w:color w:val="000000" w:themeColor="text1"/>
                <w:sz w:val="24"/>
                <w:szCs w:val="24"/>
                <w:lang w:val="uk-UA"/>
              </w:rPr>
            </w:pPr>
            <w:r w:rsidRPr="00262A57">
              <w:rPr>
                <w:rFonts w:ascii="Times New Roman" w:eastAsia="Calibri" w:hAnsi="Times New Roman" w:cs="Times New Roman"/>
                <w:b/>
                <w:bCs/>
                <w:color w:val="000000" w:themeColor="text1"/>
                <w:sz w:val="24"/>
                <w:szCs w:val="24"/>
                <w:lang w:val="uk-UA"/>
              </w:rPr>
              <w:t>забезпечення</w:t>
            </w:r>
          </w:p>
          <w:p w:rsidR="00F131CA" w:rsidRPr="00262A57" w:rsidRDefault="00F131CA" w:rsidP="00262A57">
            <w:pPr>
              <w:spacing w:after="0" w:line="240" w:lineRule="auto"/>
              <w:rPr>
                <w:rFonts w:ascii="Times New Roman" w:eastAsia="Calibri" w:hAnsi="Times New Roman" w:cs="Times New Roman"/>
                <w:b/>
                <w:bCs/>
                <w:color w:val="000000" w:themeColor="text1"/>
                <w:sz w:val="24"/>
                <w:szCs w:val="24"/>
                <w:lang w:val="uk-UA"/>
              </w:rPr>
            </w:pPr>
          </w:p>
        </w:tc>
        <w:tc>
          <w:tcPr>
            <w:tcW w:w="4293" w:type="dxa"/>
            <w:tcBorders>
              <w:top w:val="nil"/>
              <w:left w:val="single" w:sz="4" w:space="0" w:color="000000"/>
              <w:bottom w:val="single" w:sz="4" w:space="0" w:color="000000"/>
              <w:right w:val="nil"/>
            </w:tcBorders>
            <w:hideMark/>
          </w:tcPr>
          <w:p w:rsidR="00F131CA" w:rsidRPr="00262A57" w:rsidRDefault="00F131CA" w:rsidP="00262A57">
            <w:pPr>
              <w:shd w:val="clear" w:color="auto" w:fill="FFFFFF"/>
              <w:autoSpaceDE w:val="0"/>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2.1. Облаштування, реконструкція, капітальний та поточний ремонт спортивних споруд, спортивних майданчиків, стадіонів, спортзалів тощо.</w:t>
            </w:r>
          </w:p>
        </w:tc>
        <w:tc>
          <w:tcPr>
            <w:tcW w:w="1240" w:type="dxa"/>
            <w:tcBorders>
              <w:top w:val="nil"/>
              <w:left w:val="single" w:sz="4" w:space="0" w:color="000000"/>
              <w:bottom w:val="single" w:sz="4" w:space="0" w:color="000000"/>
              <w:right w:val="nil"/>
            </w:tcBorders>
            <w:hideMark/>
          </w:tcPr>
          <w:p w:rsidR="00F131CA" w:rsidRPr="00262A57" w:rsidRDefault="00F131CA" w:rsidP="00262A57">
            <w:pPr>
              <w:snapToGrid w:val="0"/>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Протягом року</w:t>
            </w:r>
          </w:p>
        </w:tc>
        <w:tc>
          <w:tcPr>
            <w:tcW w:w="2407" w:type="dxa"/>
            <w:tcBorders>
              <w:top w:val="nil"/>
              <w:left w:val="single" w:sz="4" w:space="0" w:color="000000"/>
              <w:bottom w:val="single" w:sz="4" w:space="0" w:color="000000"/>
              <w:right w:val="nil"/>
            </w:tcBorders>
            <w:hideMark/>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Рахівська міська ДЮСШ, відділ культури, освіти, молоді та спорту, спортивні федерації, громадські організації, спортивні клуби та команди</w:t>
            </w:r>
          </w:p>
        </w:tc>
        <w:tc>
          <w:tcPr>
            <w:tcW w:w="1152" w:type="dxa"/>
            <w:tcBorders>
              <w:top w:val="nil"/>
              <w:left w:val="single" w:sz="4" w:space="0" w:color="000000"/>
              <w:bottom w:val="single" w:sz="4" w:space="0" w:color="000000"/>
              <w:right w:val="nil"/>
            </w:tcBorders>
            <w:hideMark/>
          </w:tcPr>
          <w:p w:rsidR="00F131CA" w:rsidRPr="00262A57" w:rsidRDefault="00F131CA" w:rsidP="00262A57">
            <w:pPr>
              <w:spacing w:after="0" w:line="240" w:lineRule="auto"/>
              <w:jc w:val="center"/>
              <w:rPr>
                <w:rFonts w:ascii="Times New Roman" w:eastAsia="Calibri" w:hAnsi="Times New Roman" w:cs="Times New Roman"/>
                <w:color w:val="000000" w:themeColor="text1"/>
                <w:lang w:val="uk-UA"/>
              </w:rPr>
            </w:pPr>
            <w:r w:rsidRPr="00262A57">
              <w:rPr>
                <w:rFonts w:ascii="Times New Roman" w:eastAsia="Calibri" w:hAnsi="Times New Roman" w:cs="Times New Roman"/>
                <w:color w:val="000000" w:themeColor="text1"/>
                <w:lang w:val="uk-UA"/>
              </w:rPr>
              <w:t>міський бюджет</w:t>
            </w:r>
          </w:p>
        </w:tc>
        <w:tc>
          <w:tcPr>
            <w:tcW w:w="1254" w:type="dxa"/>
            <w:tcBorders>
              <w:top w:val="nil"/>
              <w:left w:val="single" w:sz="4" w:space="0" w:color="000000"/>
              <w:bottom w:val="single" w:sz="4" w:space="0" w:color="000000"/>
              <w:right w:val="nil"/>
            </w:tcBorders>
          </w:tcPr>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p>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p>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800000,00</w:t>
            </w:r>
          </w:p>
        </w:tc>
        <w:tc>
          <w:tcPr>
            <w:tcW w:w="1842" w:type="dxa"/>
            <w:tcBorders>
              <w:top w:val="nil"/>
              <w:left w:val="single" w:sz="4" w:space="0" w:color="000000"/>
              <w:bottom w:val="single" w:sz="4" w:space="0" w:color="000000"/>
              <w:right w:val="single" w:sz="4" w:space="0" w:color="000000"/>
            </w:tcBorders>
            <w:hideMark/>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Розвиток</w:t>
            </w:r>
          </w:p>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 xml:space="preserve">спортивної                інфраструктури  громади                           </w:t>
            </w:r>
          </w:p>
        </w:tc>
      </w:tr>
      <w:tr w:rsidR="00151D4A" w:rsidRPr="00262A57" w:rsidTr="00D267FE">
        <w:trPr>
          <w:gridAfter w:val="11"/>
          <w:wAfter w:w="2442" w:type="dxa"/>
        </w:trPr>
        <w:tc>
          <w:tcPr>
            <w:tcW w:w="566" w:type="dxa"/>
            <w:tcBorders>
              <w:top w:val="single" w:sz="4" w:space="0" w:color="auto"/>
              <w:left w:val="single" w:sz="4" w:space="0" w:color="auto"/>
              <w:bottom w:val="single" w:sz="4" w:space="0" w:color="auto"/>
              <w:right w:val="single" w:sz="4" w:space="0" w:color="auto"/>
            </w:tcBorders>
            <w:hideMark/>
          </w:tcPr>
          <w:p w:rsidR="00F131CA" w:rsidRPr="00262A57" w:rsidRDefault="00F131CA" w:rsidP="00262A57">
            <w:pPr>
              <w:tabs>
                <w:tab w:val="left" w:pos="142"/>
              </w:tabs>
              <w:snapToGrid w:val="0"/>
              <w:spacing w:after="0" w:line="240" w:lineRule="auto"/>
              <w:rPr>
                <w:rFonts w:ascii="Times New Roman" w:eastAsia="Calibri" w:hAnsi="Times New Roman" w:cs="Times New Roman"/>
                <w:b/>
                <w:bCs/>
                <w:color w:val="000000" w:themeColor="text1"/>
                <w:sz w:val="24"/>
                <w:szCs w:val="24"/>
                <w:lang w:val="uk-UA"/>
              </w:rPr>
            </w:pPr>
            <w:r w:rsidRPr="00262A57">
              <w:rPr>
                <w:rFonts w:ascii="Times New Roman" w:eastAsia="Calibri" w:hAnsi="Times New Roman" w:cs="Times New Roman"/>
                <w:color w:val="000000" w:themeColor="text1"/>
                <w:sz w:val="24"/>
                <w:szCs w:val="24"/>
                <w:lang w:val="uk-UA"/>
              </w:rPr>
              <w:t>8</w:t>
            </w:r>
          </w:p>
        </w:tc>
        <w:tc>
          <w:tcPr>
            <w:tcW w:w="1700" w:type="dxa"/>
            <w:tcBorders>
              <w:top w:val="single" w:sz="4" w:space="0" w:color="auto"/>
              <w:left w:val="single" w:sz="4" w:space="0" w:color="auto"/>
              <w:bottom w:val="single" w:sz="4" w:space="0" w:color="auto"/>
              <w:right w:val="single" w:sz="4" w:space="0" w:color="auto"/>
            </w:tcBorders>
          </w:tcPr>
          <w:p w:rsidR="00F131CA" w:rsidRPr="00262A57" w:rsidRDefault="00F131CA" w:rsidP="00262A57">
            <w:pPr>
              <w:snapToGrid w:val="0"/>
              <w:spacing w:after="0" w:line="240" w:lineRule="auto"/>
              <w:rPr>
                <w:rFonts w:ascii="Times New Roman" w:eastAsia="Calibri" w:hAnsi="Times New Roman" w:cs="Times New Roman"/>
                <w:b/>
                <w:bCs/>
                <w:color w:val="000000" w:themeColor="text1"/>
                <w:sz w:val="24"/>
                <w:szCs w:val="24"/>
                <w:lang w:val="uk-UA"/>
              </w:rPr>
            </w:pPr>
          </w:p>
        </w:tc>
        <w:tc>
          <w:tcPr>
            <w:tcW w:w="4293" w:type="dxa"/>
            <w:tcBorders>
              <w:top w:val="single" w:sz="4" w:space="0" w:color="auto"/>
              <w:left w:val="single" w:sz="4" w:space="0" w:color="auto"/>
              <w:bottom w:val="single" w:sz="4" w:space="0" w:color="auto"/>
              <w:right w:val="single" w:sz="4" w:space="0" w:color="auto"/>
            </w:tcBorders>
            <w:hideMark/>
          </w:tcPr>
          <w:p w:rsidR="00F131CA" w:rsidRPr="00262A57" w:rsidRDefault="00F131CA" w:rsidP="00262A57">
            <w:pPr>
              <w:shd w:val="clear" w:color="auto" w:fill="FFFFFF"/>
              <w:autoSpaceDE w:val="0"/>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2.2. Придбання  спортивного обладнання та інвентарю, спортивного одягу та взуття для спортивних громадських організацій, спортивних клубів та команд громади</w:t>
            </w:r>
          </w:p>
        </w:tc>
        <w:tc>
          <w:tcPr>
            <w:tcW w:w="1240" w:type="dxa"/>
            <w:tcBorders>
              <w:top w:val="single" w:sz="4" w:space="0" w:color="auto"/>
              <w:left w:val="single" w:sz="4" w:space="0" w:color="auto"/>
              <w:bottom w:val="single" w:sz="4" w:space="0" w:color="auto"/>
              <w:right w:val="single" w:sz="4" w:space="0" w:color="auto"/>
            </w:tcBorders>
            <w:hideMark/>
          </w:tcPr>
          <w:p w:rsidR="00F131CA" w:rsidRPr="00262A57" w:rsidRDefault="00F131CA" w:rsidP="00262A57">
            <w:pPr>
              <w:snapToGrid w:val="0"/>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Протягом року</w:t>
            </w:r>
          </w:p>
        </w:tc>
        <w:tc>
          <w:tcPr>
            <w:tcW w:w="2407" w:type="dxa"/>
            <w:tcBorders>
              <w:top w:val="single" w:sz="4" w:space="0" w:color="auto"/>
              <w:left w:val="single" w:sz="4" w:space="0" w:color="auto"/>
              <w:bottom w:val="single" w:sz="4" w:space="0" w:color="auto"/>
              <w:right w:val="single" w:sz="4" w:space="0" w:color="auto"/>
            </w:tcBorders>
            <w:hideMark/>
          </w:tcPr>
          <w:p w:rsidR="00F131CA" w:rsidRPr="00262A57" w:rsidRDefault="00F131CA"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Рахівська міська рада, Рахівська міська ДЮСШ, відділ культури, освіти, молоді та спорту, спортивні федерації, громадські організації, спортивні клуби та команди</w:t>
            </w:r>
          </w:p>
        </w:tc>
        <w:tc>
          <w:tcPr>
            <w:tcW w:w="1152" w:type="dxa"/>
            <w:tcBorders>
              <w:top w:val="single" w:sz="4" w:space="0" w:color="auto"/>
              <w:left w:val="single" w:sz="4" w:space="0" w:color="auto"/>
              <w:bottom w:val="single" w:sz="4" w:space="0" w:color="auto"/>
              <w:right w:val="single" w:sz="4" w:space="0" w:color="auto"/>
            </w:tcBorders>
            <w:hideMark/>
          </w:tcPr>
          <w:p w:rsidR="00F131CA" w:rsidRPr="00262A57" w:rsidRDefault="00F131CA" w:rsidP="00262A57">
            <w:pPr>
              <w:spacing w:after="0" w:line="240" w:lineRule="auto"/>
              <w:jc w:val="center"/>
              <w:rPr>
                <w:rFonts w:ascii="Times New Roman" w:eastAsia="Calibri" w:hAnsi="Times New Roman" w:cs="Times New Roman"/>
                <w:color w:val="000000" w:themeColor="text1"/>
                <w:lang w:val="uk-UA"/>
              </w:rPr>
            </w:pPr>
            <w:r w:rsidRPr="00262A57">
              <w:rPr>
                <w:rFonts w:ascii="Times New Roman" w:eastAsia="Calibri" w:hAnsi="Times New Roman" w:cs="Times New Roman"/>
                <w:color w:val="000000" w:themeColor="text1"/>
                <w:lang w:val="uk-UA"/>
              </w:rPr>
              <w:t>міський бюджет</w:t>
            </w:r>
          </w:p>
        </w:tc>
        <w:tc>
          <w:tcPr>
            <w:tcW w:w="1254" w:type="dxa"/>
            <w:tcBorders>
              <w:top w:val="single" w:sz="4" w:space="0" w:color="auto"/>
              <w:left w:val="single" w:sz="4" w:space="0" w:color="auto"/>
              <w:bottom w:val="single" w:sz="4" w:space="0" w:color="auto"/>
              <w:right w:val="single" w:sz="4" w:space="0" w:color="auto"/>
            </w:tcBorders>
          </w:tcPr>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p>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30000,00</w:t>
            </w:r>
          </w:p>
        </w:tc>
        <w:tc>
          <w:tcPr>
            <w:tcW w:w="1842" w:type="dxa"/>
            <w:tcBorders>
              <w:top w:val="single" w:sz="4" w:space="0" w:color="auto"/>
              <w:left w:val="single" w:sz="4" w:space="0" w:color="auto"/>
              <w:bottom w:val="single" w:sz="4" w:space="0" w:color="auto"/>
              <w:right w:val="single" w:sz="4" w:space="0" w:color="auto"/>
            </w:tcBorders>
            <w:hideMark/>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Розвиток</w:t>
            </w:r>
          </w:p>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 xml:space="preserve"> спортивної                інфраструктури                             громади</w:t>
            </w:r>
          </w:p>
        </w:tc>
      </w:tr>
      <w:tr w:rsidR="00151D4A" w:rsidRPr="00262A57" w:rsidTr="00D267FE">
        <w:trPr>
          <w:gridAfter w:val="11"/>
          <w:wAfter w:w="2442" w:type="dxa"/>
        </w:trPr>
        <w:tc>
          <w:tcPr>
            <w:tcW w:w="566" w:type="dxa"/>
            <w:tcBorders>
              <w:top w:val="single" w:sz="4" w:space="0" w:color="auto"/>
              <w:left w:val="single" w:sz="4" w:space="0" w:color="auto"/>
              <w:bottom w:val="single" w:sz="4" w:space="0" w:color="auto"/>
              <w:right w:val="nil"/>
            </w:tcBorders>
            <w:hideMark/>
          </w:tcPr>
          <w:p w:rsidR="00F131CA" w:rsidRPr="00262A57" w:rsidRDefault="00F131CA" w:rsidP="00262A57">
            <w:pPr>
              <w:tabs>
                <w:tab w:val="left" w:pos="142"/>
              </w:tabs>
              <w:snapToGrid w:val="0"/>
              <w:spacing w:after="0" w:line="240" w:lineRule="auto"/>
              <w:rPr>
                <w:rFonts w:ascii="Times New Roman" w:eastAsia="Calibri" w:hAnsi="Times New Roman" w:cs="Times New Roman"/>
                <w:b/>
                <w:bCs/>
                <w:color w:val="000000" w:themeColor="text1"/>
                <w:sz w:val="24"/>
                <w:szCs w:val="24"/>
                <w:lang w:val="uk-UA"/>
              </w:rPr>
            </w:pPr>
            <w:r w:rsidRPr="00262A57">
              <w:rPr>
                <w:rFonts w:ascii="Times New Roman" w:eastAsia="Calibri" w:hAnsi="Times New Roman" w:cs="Times New Roman"/>
                <w:color w:val="000000" w:themeColor="text1"/>
                <w:sz w:val="24"/>
                <w:szCs w:val="24"/>
                <w:lang w:val="uk-UA"/>
              </w:rPr>
              <w:t>9</w:t>
            </w:r>
          </w:p>
        </w:tc>
        <w:tc>
          <w:tcPr>
            <w:tcW w:w="1700" w:type="dxa"/>
            <w:tcBorders>
              <w:top w:val="single" w:sz="4" w:space="0" w:color="auto"/>
              <w:left w:val="single" w:sz="4" w:space="0" w:color="000000"/>
              <w:bottom w:val="single" w:sz="4" w:space="0" w:color="auto"/>
              <w:right w:val="nil"/>
            </w:tcBorders>
          </w:tcPr>
          <w:p w:rsidR="00F131CA" w:rsidRPr="00262A57" w:rsidRDefault="00F131CA" w:rsidP="00262A57">
            <w:pPr>
              <w:snapToGrid w:val="0"/>
              <w:spacing w:after="0" w:line="240" w:lineRule="auto"/>
              <w:rPr>
                <w:rFonts w:ascii="Times New Roman" w:eastAsia="Calibri" w:hAnsi="Times New Roman" w:cs="Times New Roman"/>
                <w:b/>
                <w:bCs/>
                <w:color w:val="000000" w:themeColor="text1"/>
                <w:sz w:val="24"/>
                <w:szCs w:val="24"/>
                <w:lang w:val="uk-UA"/>
              </w:rPr>
            </w:pPr>
          </w:p>
        </w:tc>
        <w:tc>
          <w:tcPr>
            <w:tcW w:w="4293" w:type="dxa"/>
            <w:tcBorders>
              <w:top w:val="single" w:sz="4" w:space="0" w:color="auto"/>
              <w:left w:val="single" w:sz="4" w:space="0" w:color="000000"/>
              <w:bottom w:val="single" w:sz="4" w:space="0" w:color="auto"/>
              <w:right w:val="nil"/>
            </w:tcBorders>
            <w:hideMark/>
          </w:tcPr>
          <w:p w:rsidR="00F131CA" w:rsidRPr="00262A57" w:rsidRDefault="00F131CA" w:rsidP="00262A57">
            <w:pPr>
              <w:shd w:val="clear" w:color="auto" w:fill="FFFFFF"/>
              <w:autoSpaceDE w:val="0"/>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2.3.Придбання  спортивного обладнання та інвентарю для Рахівської міської ДЮСШ</w:t>
            </w:r>
          </w:p>
        </w:tc>
        <w:tc>
          <w:tcPr>
            <w:tcW w:w="1240" w:type="dxa"/>
            <w:tcBorders>
              <w:top w:val="single" w:sz="4" w:space="0" w:color="auto"/>
              <w:left w:val="single" w:sz="4" w:space="0" w:color="000000"/>
              <w:bottom w:val="single" w:sz="4" w:space="0" w:color="auto"/>
              <w:right w:val="nil"/>
            </w:tcBorders>
            <w:hideMark/>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Протягом року</w:t>
            </w:r>
          </w:p>
        </w:tc>
        <w:tc>
          <w:tcPr>
            <w:tcW w:w="2407" w:type="dxa"/>
            <w:tcBorders>
              <w:top w:val="single" w:sz="4" w:space="0" w:color="auto"/>
              <w:left w:val="single" w:sz="4" w:space="0" w:color="000000"/>
              <w:bottom w:val="single" w:sz="4" w:space="0" w:color="auto"/>
              <w:right w:val="nil"/>
            </w:tcBorders>
            <w:hideMark/>
          </w:tcPr>
          <w:p w:rsidR="00F131CA" w:rsidRPr="00262A57" w:rsidRDefault="00F131CA"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Рахівська міська рада, Рахівська міська ДЮСШ, відділ культури, освіти, молоді та спорту</w:t>
            </w:r>
          </w:p>
        </w:tc>
        <w:tc>
          <w:tcPr>
            <w:tcW w:w="1152" w:type="dxa"/>
            <w:tcBorders>
              <w:top w:val="single" w:sz="4" w:space="0" w:color="auto"/>
              <w:left w:val="single" w:sz="4" w:space="0" w:color="000000"/>
              <w:bottom w:val="single" w:sz="4" w:space="0" w:color="auto"/>
              <w:right w:val="nil"/>
            </w:tcBorders>
            <w:hideMark/>
          </w:tcPr>
          <w:p w:rsidR="00F131CA" w:rsidRPr="00262A57" w:rsidRDefault="00F131CA" w:rsidP="00262A57">
            <w:pPr>
              <w:spacing w:after="0" w:line="240" w:lineRule="auto"/>
              <w:jc w:val="center"/>
              <w:rPr>
                <w:rFonts w:ascii="Times New Roman" w:eastAsia="Calibri" w:hAnsi="Times New Roman" w:cs="Times New Roman"/>
                <w:color w:val="000000" w:themeColor="text1"/>
                <w:lang w:val="uk-UA"/>
              </w:rPr>
            </w:pPr>
            <w:r w:rsidRPr="00262A57">
              <w:rPr>
                <w:rFonts w:ascii="Times New Roman" w:eastAsia="Calibri" w:hAnsi="Times New Roman" w:cs="Times New Roman"/>
                <w:color w:val="000000" w:themeColor="text1"/>
                <w:lang w:val="uk-UA"/>
              </w:rPr>
              <w:t>міський бюджет</w:t>
            </w:r>
          </w:p>
        </w:tc>
        <w:tc>
          <w:tcPr>
            <w:tcW w:w="1254" w:type="dxa"/>
            <w:tcBorders>
              <w:top w:val="single" w:sz="4" w:space="0" w:color="auto"/>
              <w:left w:val="single" w:sz="4" w:space="0" w:color="000000"/>
              <w:bottom w:val="single" w:sz="4" w:space="0" w:color="auto"/>
              <w:right w:val="nil"/>
            </w:tcBorders>
          </w:tcPr>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p>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40000,00</w:t>
            </w:r>
          </w:p>
        </w:tc>
        <w:tc>
          <w:tcPr>
            <w:tcW w:w="1842" w:type="dxa"/>
            <w:tcBorders>
              <w:top w:val="single" w:sz="4" w:space="0" w:color="auto"/>
              <w:left w:val="single" w:sz="4" w:space="0" w:color="000000"/>
              <w:bottom w:val="single" w:sz="4" w:space="0" w:color="auto"/>
              <w:right w:val="single" w:sz="4" w:space="0" w:color="auto"/>
            </w:tcBorders>
            <w:hideMark/>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Розвиток</w:t>
            </w:r>
          </w:p>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 xml:space="preserve"> спортивної                інфраструктури                             громади</w:t>
            </w:r>
          </w:p>
        </w:tc>
      </w:tr>
      <w:tr w:rsidR="00151D4A" w:rsidRPr="00262A57" w:rsidTr="00D267FE">
        <w:trPr>
          <w:gridAfter w:val="11"/>
          <w:wAfter w:w="2442" w:type="dxa"/>
        </w:trPr>
        <w:tc>
          <w:tcPr>
            <w:tcW w:w="566" w:type="dxa"/>
            <w:tcBorders>
              <w:top w:val="single" w:sz="4" w:space="0" w:color="auto"/>
              <w:left w:val="single" w:sz="4" w:space="0" w:color="000000"/>
              <w:bottom w:val="single" w:sz="4" w:space="0" w:color="000000"/>
              <w:right w:val="nil"/>
            </w:tcBorders>
            <w:hideMark/>
          </w:tcPr>
          <w:p w:rsidR="00F131CA" w:rsidRPr="00262A57" w:rsidRDefault="00F131CA" w:rsidP="00262A57">
            <w:pPr>
              <w:tabs>
                <w:tab w:val="left" w:pos="142"/>
              </w:tabs>
              <w:snapToGrid w:val="0"/>
              <w:spacing w:after="0" w:line="240" w:lineRule="auto"/>
              <w:rPr>
                <w:rFonts w:ascii="Times New Roman" w:eastAsia="Calibri" w:hAnsi="Times New Roman" w:cs="Times New Roman"/>
                <w:b/>
                <w:bCs/>
                <w:color w:val="000000" w:themeColor="text1"/>
                <w:sz w:val="24"/>
                <w:szCs w:val="24"/>
                <w:lang w:val="uk-UA"/>
              </w:rPr>
            </w:pPr>
            <w:r w:rsidRPr="00262A57">
              <w:rPr>
                <w:rFonts w:ascii="Times New Roman" w:eastAsia="Calibri" w:hAnsi="Times New Roman" w:cs="Times New Roman"/>
                <w:color w:val="000000" w:themeColor="text1"/>
                <w:sz w:val="24"/>
                <w:szCs w:val="24"/>
                <w:lang w:val="uk-UA"/>
              </w:rPr>
              <w:t>10</w:t>
            </w:r>
          </w:p>
        </w:tc>
        <w:tc>
          <w:tcPr>
            <w:tcW w:w="1700" w:type="dxa"/>
            <w:tcBorders>
              <w:top w:val="single" w:sz="4" w:space="0" w:color="auto"/>
              <w:left w:val="single" w:sz="4" w:space="0" w:color="000000"/>
              <w:bottom w:val="single" w:sz="4" w:space="0" w:color="000000"/>
              <w:right w:val="nil"/>
            </w:tcBorders>
          </w:tcPr>
          <w:p w:rsidR="00F131CA" w:rsidRPr="00262A57" w:rsidRDefault="00F131CA" w:rsidP="00262A57">
            <w:pPr>
              <w:snapToGrid w:val="0"/>
              <w:spacing w:after="0" w:line="240" w:lineRule="auto"/>
              <w:rPr>
                <w:rFonts w:ascii="Times New Roman" w:eastAsia="Calibri" w:hAnsi="Times New Roman" w:cs="Times New Roman"/>
                <w:b/>
                <w:bCs/>
                <w:color w:val="000000" w:themeColor="text1"/>
                <w:sz w:val="24"/>
                <w:szCs w:val="24"/>
                <w:lang w:val="uk-UA"/>
              </w:rPr>
            </w:pPr>
          </w:p>
          <w:p w:rsidR="00F131CA" w:rsidRPr="00262A57" w:rsidRDefault="00F131CA" w:rsidP="00262A57">
            <w:pPr>
              <w:snapToGrid w:val="0"/>
              <w:spacing w:after="0" w:line="240" w:lineRule="auto"/>
              <w:rPr>
                <w:rFonts w:ascii="Times New Roman" w:eastAsia="Calibri" w:hAnsi="Times New Roman" w:cs="Times New Roman"/>
                <w:b/>
                <w:bCs/>
                <w:color w:val="000000" w:themeColor="text1"/>
                <w:sz w:val="24"/>
                <w:szCs w:val="24"/>
                <w:lang w:val="uk-UA"/>
              </w:rPr>
            </w:pPr>
          </w:p>
        </w:tc>
        <w:tc>
          <w:tcPr>
            <w:tcW w:w="4293" w:type="dxa"/>
            <w:tcBorders>
              <w:top w:val="single" w:sz="4" w:space="0" w:color="auto"/>
              <w:left w:val="single" w:sz="4" w:space="0" w:color="000000"/>
              <w:bottom w:val="single" w:sz="4" w:space="0" w:color="000000"/>
              <w:right w:val="nil"/>
            </w:tcBorders>
            <w:hideMark/>
          </w:tcPr>
          <w:p w:rsidR="00F131CA" w:rsidRPr="00262A57" w:rsidRDefault="00F131CA" w:rsidP="00262A57">
            <w:pPr>
              <w:shd w:val="clear" w:color="auto" w:fill="FFFFFF"/>
              <w:autoSpaceDE w:val="0"/>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lastRenderedPageBreak/>
              <w:t xml:space="preserve">2.4. Придбання  спортивного </w:t>
            </w:r>
            <w:r w:rsidRPr="00262A57">
              <w:rPr>
                <w:rFonts w:ascii="Times New Roman" w:eastAsia="Calibri" w:hAnsi="Times New Roman" w:cs="Times New Roman"/>
                <w:color w:val="000000" w:themeColor="text1"/>
                <w:sz w:val="24"/>
                <w:szCs w:val="24"/>
                <w:lang w:val="uk-UA"/>
              </w:rPr>
              <w:lastRenderedPageBreak/>
              <w:t>обладнання та інвентарю для закладів загальної середньої освіти (м’ячі, снаряди, гімнастичні стінки, канати, волейбольні та футбольні сітки, мати, пневматичні гвинтівки тощо)</w:t>
            </w:r>
          </w:p>
        </w:tc>
        <w:tc>
          <w:tcPr>
            <w:tcW w:w="1240" w:type="dxa"/>
            <w:tcBorders>
              <w:top w:val="single" w:sz="4" w:space="0" w:color="auto"/>
              <w:left w:val="single" w:sz="4" w:space="0" w:color="000000"/>
              <w:bottom w:val="single" w:sz="4" w:space="0" w:color="000000"/>
              <w:right w:val="nil"/>
            </w:tcBorders>
            <w:hideMark/>
          </w:tcPr>
          <w:p w:rsidR="00F131CA" w:rsidRPr="00262A57" w:rsidRDefault="00F131CA" w:rsidP="00262A57">
            <w:pPr>
              <w:snapToGrid w:val="0"/>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lastRenderedPageBreak/>
              <w:t xml:space="preserve">Протягом </w:t>
            </w:r>
            <w:r w:rsidRPr="00262A57">
              <w:rPr>
                <w:rFonts w:ascii="Times New Roman" w:eastAsia="Calibri" w:hAnsi="Times New Roman" w:cs="Times New Roman"/>
                <w:color w:val="000000" w:themeColor="text1"/>
                <w:sz w:val="24"/>
                <w:szCs w:val="24"/>
                <w:lang w:val="uk-UA"/>
              </w:rPr>
              <w:lastRenderedPageBreak/>
              <w:t>року</w:t>
            </w:r>
          </w:p>
        </w:tc>
        <w:tc>
          <w:tcPr>
            <w:tcW w:w="2407" w:type="dxa"/>
            <w:tcBorders>
              <w:top w:val="single" w:sz="4" w:space="0" w:color="auto"/>
              <w:left w:val="single" w:sz="4" w:space="0" w:color="000000"/>
              <w:bottom w:val="single" w:sz="4" w:space="0" w:color="000000"/>
              <w:right w:val="nil"/>
            </w:tcBorders>
            <w:hideMark/>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lastRenderedPageBreak/>
              <w:t xml:space="preserve">Рахівська міська </w:t>
            </w:r>
            <w:r w:rsidRPr="00262A57">
              <w:rPr>
                <w:rFonts w:ascii="Times New Roman" w:eastAsia="Calibri" w:hAnsi="Times New Roman" w:cs="Times New Roman"/>
                <w:color w:val="000000" w:themeColor="text1"/>
                <w:sz w:val="24"/>
                <w:szCs w:val="24"/>
                <w:lang w:val="uk-UA"/>
              </w:rPr>
              <w:lastRenderedPageBreak/>
              <w:t>рада, ЗЗСО Рахівської міської територіальної громади, відділ освіти, культури, молоді та спорту Рахівської міської ради</w:t>
            </w:r>
          </w:p>
        </w:tc>
        <w:tc>
          <w:tcPr>
            <w:tcW w:w="1152" w:type="dxa"/>
            <w:tcBorders>
              <w:top w:val="single" w:sz="4" w:space="0" w:color="auto"/>
              <w:left w:val="single" w:sz="4" w:space="0" w:color="000000"/>
              <w:bottom w:val="single" w:sz="4" w:space="0" w:color="000000"/>
              <w:right w:val="nil"/>
            </w:tcBorders>
            <w:hideMark/>
          </w:tcPr>
          <w:p w:rsidR="00F131CA" w:rsidRPr="00262A57" w:rsidRDefault="00F131CA" w:rsidP="00262A57">
            <w:pPr>
              <w:spacing w:after="0" w:line="240" w:lineRule="auto"/>
              <w:jc w:val="center"/>
              <w:rPr>
                <w:rFonts w:ascii="Times New Roman" w:eastAsia="Calibri" w:hAnsi="Times New Roman" w:cs="Times New Roman"/>
                <w:color w:val="000000" w:themeColor="text1"/>
                <w:lang w:val="uk-UA"/>
              </w:rPr>
            </w:pPr>
            <w:r w:rsidRPr="00262A57">
              <w:rPr>
                <w:rFonts w:ascii="Times New Roman" w:eastAsia="Calibri" w:hAnsi="Times New Roman" w:cs="Times New Roman"/>
                <w:color w:val="000000" w:themeColor="text1"/>
                <w:lang w:val="uk-UA"/>
              </w:rPr>
              <w:lastRenderedPageBreak/>
              <w:t xml:space="preserve">міський </w:t>
            </w:r>
            <w:r w:rsidRPr="00262A57">
              <w:rPr>
                <w:rFonts w:ascii="Times New Roman" w:eastAsia="Calibri" w:hAnsi="Times New Roman" w:cs="Times New Roman"/>
                <w:color w:val="000000" w:themeColor="text1"/>
                <w:lang w:val="uk-UA"/>
              </w:rPr>
              <w:lastRenderedPageBreak/>
              <w:t>бюджет</w:t>
            </w:r>
          </w:p>
        </w:tc>
        <w:tc>
          <w:tcPr>
            <w:tcW w:w="1254" w:type="dxa"/>
            <w:tcBorders>
              <w:top w:val="single" w:sz="4" w:space="0" w:color="auto"/>
              <w:left w:val="single" w:sz="4" w:space="0" w:color="000000"/>
              <w:bottom w:val="single" w:sz="4" w:space="0" w:color="000000"/>
              <w:right w:val="nil"/>
            </w:tcBorders>
          </w:tcPr>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p>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lastRenderedPageBreak/>
              <w:t>40000,00</w:t>
            </w:r>
          </w:p>
        </w:tc>
        <w:tc>
          <w:tcPr>
            <w:tcW w:w="1842" w:type="dxa"/>
            <w:tcBorders>
              <w:top w:val="single" w:sz="4" w:space="0" w:color="auto"/>
              <w:left w:val="single" w:sz="4" w:space="0" w:color="000000"/>
              <w:bottom w:val="single" w:sz="4" w:space="0" w:color="000000"/>
              <w:right w:val="single" w:sz="4" w:space="0" w:color="000000"/>
            </w:tcBorders>
            <w:hideMark/>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lastRenderedPageBreak/>
              <w:t xml:space="preserve">Розвиток  </w:t>
            </w:r>
            <w:r w:rsidRPr="00262A57">
              <w:rPr>
                <w:rFonts w:ascii="Times New Roman" w:eastAsia="Calibri" w:hAnsi="Times New Roman" w:cs="Times New Roman"/>
                <w:color w:val="000000" w:themeColor="text1"/>
                <w:sz w:val="24"/>
                <w:szCs w:val="24"/>
                <w:lang w:val="uk-UA"/>
              </w:rPr>
              <w:lastRenderedPageBreak/>
              <w:t>спортивної                інфраструктури                             громади</w:t>
            </w:r>
          </w:p>
        </w:tc>
      </w:tr>
      <w:tr w:rsidR="00151D4A" w:rsidRPr="00262A57" w:rsidTr="00D267FE">
        <w:trPr>
          <w:gridAfter w:val="11"/>
          <w:wAfter w:w="2442" w:type="dxa"/>
        </w:trPr>
        <w:tc>
          <w:tcPr>
            <w:tcW w:w="566" w:type="dxa"/>
            <w:tcBorders>
              <w:top w:val="single" w:sz="4" w:space="0" w:color="auto"/>
              <w:left w:val="single" w:sz="4" w:space="0" w:color="000000"/>
              <w:bottom w:val="single" w:sz="4" w:space="0" w:color="000000"/>
              <w:right w:val="nil"/>
            </w:tcBorders>
            <w:hideMark/>
          </w:tcPr>
          <w:p w:rsidR="00F131CA" w:rsidRPr="00262A57" w:rsidRDefault="00F131CA" w:rsidP="00262A57">
            <w:pPr>
              <w:tabs>
                <w:tab w:val="left" w:pos="142"/>
              </w:tabs>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lastRenderedPageBreak/>
              <w:t>11</w:t>
            </w:r>
          </w:p>
        </w:tc>
        <w:tc>
          <w:tcPr>
            <w:tcW w:w="1700" w:type="dxa"/>
            <w:tcBorders>
              <w:top w:val="single" w:sz="4" w:space="0" w:color="auto"/>
              <w:left w:val="single" w:sz="4" w:space="0" w:color="000000"/>
              <w:bottom w:val="single" w:sz="4" w:space="0" w:color="000000"/>
              <w:right w:val="nil"/>
            </w:tcBorders>
          </w:tcPr>
          <w:p w:rsidR="00F131CA" w:rsidRPr="00262A57" w:rsidRDefault="00F131CA" w:rsidP="00262A57">
            <w:pPr>
              <w:snapToGrid w:val="0"/>
              <w:spacing w:after="0" w:line="240" w:lineRule="auto"/>
              <w:rPr>
                <w:rFonts w:ascii="Times New Roman" w:eastAsia="Calibri" w:hAnsi="Times New Roman" w:cs="Times New Roman"/>
                <w:b/>
                <w:bCs/>
                <w:color w:val="000000" w:themeColor="text1"/>
                <w:sz w:val="24"/>
                <w:szCs w:val="24"/>
                <w:lang w:val="uk-UA"/>
              </w:rPr>
            </w:pPr>
          </w:p>
        </w:tc>
        <w:tc>
          <w:tcPr>
            <w:tcW w:w="4293" w:type="dxa"/>
            <w:tcBorders>
              <w:top w:val="single" w:sz="4" w:space="0" w:color="auto"/>
              <w:left w:val="single" w:sz="4" w:space="0" w:color="000000"/>
              <w:bottom w:val="single" w:sz="4" w:space="0" w:color="000000"/>
              <w:right w:val="nil"/>
            </w:tcBorders>
            <w:hideMark/>
          </w:tcPr>
          <w:p w:rsidR="00F131CA" w:rsidRPr="00262A57" w:rsidRDefault="00F131CA" w:rsidP="00262A57">
            <w:pPr>
              <w:shd w:val="clear" w:color="auto" w:fill="FFFFFF"/>
              <w:autoSpaceDE w:val="0"/>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 xml:space="preserve">2.5. Зміцнення  спортивної матеріальної бази (отримання  в строкове платне користування приватне або державне визначене нерухоме майно                   (розміщення позашкільних спортивних  груп та гуртків); проведення витрат:- послуги з оренди приміщень, (в тому числі для ГО «Закарпатська обласна федерація </w:t>
            </w:r>
            <w:proofErr w:type="spellStart"/>
            <w:r w:rsidRPr="00262A57">
              <w:rPr>
                <w:rFonts w:ascii="Times New Roman" w:eastAsia="Calibri" w:hAnsi="Times New Roman" w:cs="Times New Roman"/>
                <w:color w:val="000000" w:themeColor="text1"/>
                <w:sz w:val="24"/>
                <w:szCs w:val="24"/>
                <w:lang w:val="uk-UA"/>
              </w:rPr>
              <w:t>греплінгу</w:t>
            </w:r>
            <w:proofErr w:type="spellEnd"/>
            <w:r w:rsidRPr="00262A57">
              <w:rPr>
                <w:rFonts w:ascii="Times New Roman" w:eastAsia="Calibri" w:hAnsi="Times New Roman" w:cs="Times New Roman"/>
                <w:color w:val="000000" w:themeColor="text1"/>
                <w:sz w:val="24"/>
                <w:szCs w:val="24"/>
                <w:lang w:val="uk-UA"/>
              </w:rPr>
              <w:t xml:space="preserve">, </w:t>
            </w:r>
            <w:proofErr w:type="spellStart"/>
            <w:r w:rsidRPr="00262A57">
              <w:rPr>
                <w:rFonts w:ascii="Times New Roman" w:eastAsia="Calibri" w:hAnsi="Times New Roman" w:cs="Times New Roman"/>
                <w:color w:val="000000" w:themeColor="text1"/>
                <w:sz w:val="24"/>
                <w:szCs w:val="24"/>
                <w:lang w:val="uk-UA"/>
              </w:rPr>
              <w:t>панкратіону</w:t>
            </w:r>
            <w:proofErr w:type="spellEnd"/>
            <w:r w:rsidRPr="00262A57">
              <w:rPr>
                <w:rFonts w:ascii="Times New Roman" w:eastAsia="Calibri" w:hAnsi="Times New Roman" w:cs="Times New Roman"/>
                <w:color w:val="000000" w:themeColor="text1"/>
                <w:sz w:val="24"/>
                <w:szCs w:val="24"/>
                <w:lang w:val="uk-UA"/>
              </w:rPr>
              <w:t xml:space="preserve"> та </w:t>
            </w:r>
            <w:proofErr w:type="spellStart"/>
            <w:r w:rsidRPr="00262A57">
              <w:rPr>
                <w:rFonts w:ascii="Times New Roman" w:eastAsia="Calibri" w:hAnsi="Times New Roman" w:cs="Times New Roman"/>
                <w:color w:val="000000" w:themeColor="text1"/>
                <w:sz w:val="24"/>
                <w:szCs w:val="24"/>
                <w:lang w:val="uk-UA"/>
              </w:rPr>
              <w:t>джиу-джитсу</w:t>
            </w:r>
            <w:proofErr w:type="spellEnd"/>
            <w:r w:rsidRPr="00262A57">
              <w:rPr>
                <w:rFonts w:ascii="Times New Roman" w:eastAsia="Calibri" w:hAnsi="Times New Roman" w:cs="Times New Roman"/>
                <w:color w:val="000000" w:themeColor="text1"/>
                <w:sz w:val="24"/>
                <w:szCs w:val="24"/>
                <w:lang w:val="uk-UA"/>
              </w:rPr>
              <w:t>» та ГО «Спортивний клуб «Спарта Рахів») комунальні платежі, закупівля спортивного обладнання, інвентарю, спортивних снарядів та ін.))</w:t>
            </w:r>
          </w:p>
        </w:tc>
        <w:tc>
          <w:tcPr>
            <w:tcW w:w="1240" w:type="dxa"/>
            <w:tcBorders>
              <w:top w:val="single" w:sz="4" w:space="0" w:color="auto"/>
              <w:left w:val="single" w:sz="4" w:space="0" w:color="000000"/>
              <w:bottom w:val="single" w:sz="4" w:space="0" w:color="000000"/>
              <w:right w:val="nil"/>
            </w:tcBorders>
            <w:hideMark/>
          </w:tcPr>
          <w:p w:rsidR="00F131CA" w:rsidRPr="00262A57" w:rsidRDefault="00F131CA" w:rsidP="00262A57">
            <w:pPr>
              <w:snapToGrid w:val="0"/>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Протягом року</w:t>
            </w:r>
          </w:p>
        </w:tc>
        <w:tc>
          <w:tcPr>
            <w:tcW w:w="2407" w:type="dxa"/>
            <w:tcBorders>
              <w:top w:val="single" w:sz="4" w:space="0" w:color="auto"/>
              <w:left w:val="single" w:sz="4" w:space="0" w:color="000000"/>
              <w:bottom w:val="single" w:sz="4" w:space="0" w:color="000000"/>
              <w:right w:val="nil"/>
            </w:tcBorders>
            <w:hideMark/>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Рахівська міська рада, Рахівська міська ДЮСШ, відділ культури, освіти, молоді та спорту, спортивні федерації, громадські організації, спортивні клуби та команди</w:t>
            </w:r>
          </w:p>
        </w:tc>
        <w:tc>
          <w:tcPr>
            <w:tcW w:w="1152" w:type="dxa"/>
            <w:tcBorders>
              <w:top w:val="single" w:sz="4" w:space="0" w:color="auto"/>
              <w:left w:val="single" w:sz="4" w:space="0" w:color="000000"/>
              <w:bottom w:val="single" w:sz="4" w:space="0" w:color="000000"/>
              <w:right w:val="nil"/>
            </w:tcBorders>
            <w:hideMark/>
          </w:tcPr>
          <w:p w:rsidR="00F131CA" w:rsidRPr="00262A57" w:rsidRDefault="00F131CA" w:rsidP="00262A57">
            <w:pPr>
              <w:spacing w:after="0" w:line="240" w:lineRule="auto"/>
              <w:jc w:val="center"/>
              <w:rPr>
                <w:rFonts w:ascii="Times New Roman" w:eastAsia="Calibri" w:hAnsi="Times New Roman" w:cs="Times New Roman"/>
                <w:color w:val="000000" w:themeColor="text1"/>
                <w:lang w:val="uk-UA"/>
              </w:rPr>
            </w:pPr>
            <w:r w:rsidRPr="00262A57">
              <w:rPr>
                <w:rFonts w:ascii="Times New Roman" w:eastAsia="Calibri" w:hAnsi="Times New Roman" w:cs="Times New Roman"/>
                <w:color w:val="000000" w:themeColor="text1"/>
                <w:lang w:val="uk-UA"/>
              </w:rPr>
              <w:t>міський бюджет</w:t>
            </w:r>
          </w:p>
        </w:tc>
        <w:tc>
          <w:tcPr>
            <w:tcW w:w="1254" w:type="dxa"/>
            <w:tcBorders>
              <w:top w:val="single" w:sz="4" w:space="0" w:color="auto"/>
              <w:left w:val="single" w:sz="4" w:space="0" w:color="000000"/>
              <w:bottom w:val="single" w:sz="4" w:space="0" w:color="000000"/>
              <w:right w:val="nil"/>
            </w:tcBorders>
            <w:hideMark/>
          </w:tcPr>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280000,00</w:t>
            </w:r>
          </w:p>
        </w:tc>
        <w:tc>
          <w:tcPr>
            <w:tcW w:w="1842" w:type="dxa"/>
            <w:tcBorders>
              <w:top w:val="single" w:sz="4" w:space="0" w:color="auto"/>
              <w:left w:val="single" w:sz="4" w:space="0" w:color="000000"/>
              <w:bottom w:val="single" w:sz="4" w:space="0" w:color="000000"/>
              <w:right w:val="single" w:sz="4" w:space="0" w:color="000000"/>
            </w:tcBorders>
            <w:hideMark/>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Збереження та примноження спортивних результатів мешканців громади</w:t>
            </w:r>
          </w:p>
        </w:tc>
      </w:tr>
      <w:tr w:rsidR="00151D4A" w:rsidRPr="00262A57" w:rsidTr="00D267FE">
        <w:trPr>
          <w:gridAfter w:val="11"/>
          <w:wAfter w:w="2442" w:type="dxa"/>
        </w:trPr>
        <w:tc>
          <w:tcPr>
            <w:tcW w:w="566" w:type="dxa"/>
            <w:tcBorders>
              <w:top w:val="nil"/>
              <w:left w:val="single" w:sz="4" w:space="0" w:color="000000"/>
              <w:bottom w:val="single" w:sz="4" w:space="0" w:color="auto"/>
              <w:right w:val="nil"/>
            </w:tcBorders>
            <w:hideMark/>
          </w:tcPr>
          <w:p w:rsidR="00F131CA" w:rsidRPr="00262A57" w:rsidRDefault="00F131CA" w:rsidP="00262A57">
            <w:pPr>
              <w:tabs>
                <w:tab w:val="left" w:pos="142"/>
              </w:tabs>
              <w:snapToGrid w:val="0"/>
              <w:spacing w:after="0" w:line="240" w:lineRule="auto"/>
              <w:rPr>
                <w:rFonts w:ascii="Times New Roman" w:eastAsia="Calibri" w:hAnsi="Times New Roman" w:cs="Times New Roman"/>
                <w:b/>
                <w:bCs/>
                <w:color w:val="000000" w:themeColor="text1"/>
                <w:sz w:val="24"/>
                <w:szCs w:val="24"/>
                <w:lang w:val="uk-UA"/>
              </w:rPr>
            </w:pPr>
            <w:r w:rsidRPr="00262A57">
              <w:rPr>
                <w:rFonts w:ascii="Times New Roman" w:eastAsia="Calibri" w:hAnsi="Times New Roman" w:cs="Times New Roman"/>
                <w:color w:val="000000" w:themeColor="text1"/>
                <w:sz w:val="24"/>
                <w:szCs w:val="24"/>
                <w:lang w:val="uk-UA"/>
              </w:rPr>
              <w:t>12</w:t>
            </w:r>
          </w:p>
        </w:tc>
        <w:tc>
          <w:tcPr>
            <w:tcW w:w="1700" w:type="dxa"/>
            <w:tcBorders>
              <w:top w:val="nil"/>
              <w:left w:val="single" w:sz="4" w:space="0" w:color="000000"/>
              <w:bottom w:val="single" w:sz="4" w:space="0" w:color="auto"/>
              <w:right w:val="nil"/>
            </w:tcBorders>
          </w:tcPr>
          <w:p w:rsidR="00F131CA" w:rsidRPr="00262A57" w:rsidRDefault="00F131CA" w:rsidP="00262A57">
            <w:pPr>
              <w:spacing w:after="0" w:line="240" w:lineRule="auto"/>
              <w:rPr>
                <w:rFonts w:ascii="Times New Roman" w:eastAsia="Calibri" w:hAnsi="Times New Roman" w:cs="Times New Roman"/>
                <w:b/>
                <w:bCs/>
                <w:color w:val="000000" w:themeColor="text1"/>
                <w:sz w:val="24"/>
                <w:szCs w:val="24"/>
                <w:lang w:val="uk-UA"/>
              </w:rPr>
            </w:pPr>
            <w:r w:rsidRPr="00262A57">
              <w:rPr>
                <w:rFonts w:ascii="Times New Roman" w:eastAsia="Calibri" w:hAnsi="Times New Roman" w:cs="Times New Roman"/>
                <w:b/>
                <w:bCs/>
                <w:color w:val="000000" w:themeColor="text1"/>
                <w:sz w:val="24"/>
                <w:szCs w:val="24"/>
                <w:lang w:val="uk-UA"/>
              </w:rPr>
              <w:t>Інформаційне          забезпечення                сфери                          фізичної                                 культури і                                         спорту</w:t>
            </w:r>
          </w:p>
          <w:p w:rsidR="00F131CA" w:rsidRPr="00262A57" w:rsidRDefault="00F131CA" w:rsidP="00262A57">
            <w:pPr>
              <w:spacing w:after="0" w:line="240" w:lineRule="auto"/>
              <w:rPr>
                <w:rFonts w:ascii="Times New Roman" w:eastAsia="Calibri" w:hAnsi="Times New Roman" w:cs="Times New Roman"/>
                <w:b/>
                <w:bCs/>
                <w:color w:val="000000" w:themeColor="text1"/>
                <w:sz w:val="24"/>
                <w:szCs w:val="24"/>
                <w:lang w:val="uk-UA"/>
              </w:rPr>
            </w:pPr>
          </w:p>
        </w:tc>
        <w:tc>
          <w:tcPr>
            <w:tcW w:w="4293" w:type="dxa"/>
            <w:tcBorders>
              <w:top w:val="nil"/>
              <w:left w:val="single" w:sz="4" w:space="0" w:color="000000"/>
              <w:bottom w:val="single" w:sz="4" w:space="0" w:color="auto"/>
              <w:right w:val="nil"/>
            </w:tcBorders>
            <w:hideMark/>
          </w:tcPr>
          <w:p w:rsidR="00F131CA" w:rsidRPr="00262A57" w:rsidRDefault="00F131CA" w:rsidP="00262A57">
            <w:pPr>
              <w:shd w:val="clear" w:color="auto" w:fill="FFFFFF"/>
              <w:autoSpaceDE w:val="0"/>
              <w:snapToGrid w:val="0"/>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3.1. Залучення видатних спортсменів,</w:t>
            </w:r>
          </w:p>
          <w:p w:rsidR="00F131CA" w:rsidRPr="00262A57" w:rsidRDefault="00F131CA" w:rsidP="00262A57">
            <w:pPr>
              <w:shd w:val="clear" w:color="auto" w:fill="FFFFFF"/>
              <w:autoSpaceDE w:val="0"/>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 xml:space="preserve">спортсменів-інвалідів, ветеранів спорту до участі у масових фізкультурно-спортивних заходах, з метою популяризації фізичної культури і спорту в громаді та пропаганди здорового способу життя, друк інформаційних матеріалів, афіш тощо </w:t>
            </w:r>
          </w:p>
        </w:tc>
        <w:tc>
          <w:tcPr>
            <w:tcW w:w="1240" w:type="dxa"/>
            <w:tcBorders>
              <w:top w:val="nil"/>
              <w:left w:val="single" w:sz="4" w:space="0" w:color="000000"/>
              <w:bottom w:val="single" w:sz="4" w:space="0" w:color="auto"/>
              <w:right w:val="nil"/>
            </w:tcBorders>
            <w:hideMark/>
          </w:tcPr>
          <w:p w:rsidR="00F131CA" w:rsidRPr="00262A57" w:rsidRDefault="00F131CA" w:rsidP="00262A57">
            <w:pPr>
              <w:snapToGrid w:val="0"/>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Протягом року</w:t>
            </w:r>
          </w:p>
        </w:tc>
        <w:tc>
          <w:tcPr>
            <w:tcW w:w="2407" w:type="dxa"/>
            <w:tcBorders>
              <w:top w:val="nil"/>
              <w:left w:val="single" w:sz="4" w:space="0" w:color="000000"/>
              <w:bottom w:val="single" w:sz="4" w:space="0" w:color="auto"/>
              <w:right w:val="nil"/>
            </w:tcBorders>
            <w:hideMark/>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Рахівська міська рада, Рахівська міська ДЮСШ, відділ культури, освіти, молоді та спорту, спортивні федерації, громадські організації</w:t>
            </w:r>
          </w:p>
        </w:tc>
        <w:tc>
          <w:tcPr>
            <w:tcW w:w="1152" w:type="dxa"/>
            <w:tcBorders>
              <w:top w:val="nil"/>
              <w:left w:val="single" w:sz="4" w:space="0" w:color="000000"/>
              <w:bottom w:val="single" w:sz="4" w:space="0" w:color="auto"/>
              <w:right w:val="nil"/>
            </w:tcBorders>
            <w:hideMark/>
          </w:tcPr>
          <w:p w:rsidR="00F131CA" w:rsidRPr="00262A57" w:rsidRDefault="00F131CA" w:rsidP="00262A57">
            <w:pPr>
              <w:spacing w:after="0" w:line="240" w:lineRule="auto"/>
              <w:jc w:val="center"/>
              <w:rPr>
                <w:rFonts w:ascii="Times New Roman" w:eastAsia="Calibri" w:hAnsi="Times New Roman" w:cs="Times New Roman"/>
                <w:color w:val="000000" w:themeColor="text1"/>
                <w:lang w:val="uk-UA"/>
              </w:rPr>
            </w:pPr>
            <w:r w:rsidRPr="00262A57">
              <w:rPr>
                <w:rFonts w:ascii="Times New Roman" w:eastAsia="Calibri" w:hAnsi="Times New Roman" w:cs="Times New Roman"/>
                <w:color w:val="000000" w:themeColor="text1"/>
                <w:lang w:val="uk-UA"/>
              </w:rPr>
              <w:t>міський бюджет</w:t>
            </w:r>
          </w:p>
        </w:tc>
        <w:tc>
          <w:tcPr>
            <w:tcW w:w="1254" w:type="dxa"/>
            <w:tcBorders>
              <w:top w:val="nil"/>
              <w:left w:val="single" w:sz="4" w:space="0" w:color="000000"/>
              <w:bottom w:val="single" w:sz="4" w:space="0" w:color="auto"/>
              <w:right w:val="nil"/>
            </w:tcBorders>
          </w:tcPr>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p>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p>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15000,00</w:t>
            </w:r>
          </w:p>
        </w:tc>
        <w:tc>
          <w:tcPr>
            <w:tcW w:w="1842" w:type="dxa"/>
            <w:tcBorders>
              <w:top w:val="nil"/>
              <w:left w:val="single" w:sz="4" w:space="0" w:color="000000"/>
              <w:bottom w:val="single" w:sz="4" w:space="0" w:color="auto"/>
              <w:right w:val="single" w:sz="4" w:space="0" w:color="000000"/>
            </w:tcBorders>
            <w:hideMark/>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популяризація            фізичної                   культури і                           спорту в громаді</w:t>
            </w:r>
          </w:p>
        </w:tc>
      </w:tr>
      <w:tr w:rsidR="00151D4A" w:rsidRPr="00262A57" w:rsidTr="00D267FE">
        <w:trPr>
          <w:gridAfter w:val="11"/>
          <w:wAfter w:w="2442" w:type="dxa"/>
        </w:trPr>
        <w:tc>
          <w:tcPr>
            <w:tcW w:w="566" w:type="dxa"/>
            <w:tcBorders>
              <w:top w:val="single" w:sz="4" w:space="0" w:color="auto"/>
              <w:left w:val="single" w:sz="4" w:space="0" w:color="auto"/>
              <w:bottom w:val="single" w:sz="4" w:space="0" w:color="auto"/>
              <w:right w:val="single" w:sz="4" w:space="0" w:color="auto"/>
            </w:tcBorders>
            <w:hideMark/>
          </w:tcPr>
          <w:p w:rsidR="00F131CA" w:rsidRPr="00262A57" w:rsidRDefault="00F131CA" w:rsidP="00262A57">
            <w:pPr>
              <w:tabs>
                <w:tab w:val="left" w:pos="142"/>
              </w:tabs>
              <w:snapToGrid w:val="0"/>
              <w:spacing w:after="0" w:line="240" w:lineRule="auto"/>
              <w:rPr>
                <w:rFonts w:ascii="Times New Roman" w:eastAsia="Calibri" w:hAnsi="Times New Roman" w:cs="Times New Roman"/>
                <w:b/>
                <w:bCs/>
                <w:color w:val="000000" w:themeColor="text1"/>
                <w:sz w:val="24"/>
                <w:szCs w:val="24"/>
                <w:lang w:val="uk-UA"/>
              </w:rPr>
            </w:pPr>
            <w:r w:rsidRPr="00262A57">
              <w:rPr>
                <w:rFonts w:ascii="Times New Roman" w:eastAsia="Calibri" w:hAnsi="Times New Roman" w:cs="Times New Roman"/>
                <w:color w:val="000000" w:themeColor="text1"/>
                <w:sz w:val="24"/>
                <w:szCs w:val="24"/>
                <w:lang w:val="uk-UA"/>
              </w:rPr>
              <w:t>13</w:t>
            </w:r>
          </w:p>
        </w:tc>
        <w:tc>
          <w:tcPr>
            <w:tcW w:w="1700" w:type="dxa"/>
            <w:tcBorders>
              <w:top w:val="single" w:sz="4" w:space="0" w:color="auto"/>
              <w:left w:val="single" w:sz="4" w:space="0" w:color="auto"/>
              <w:bottom w:val="single" w:sz="4" w:space="0" w:color="auto"/>
              <w:right w:val="single" w:sz="4" w:space="0" w:color="auto"/>
            </w:tcBorders>
          </w:tcPr>
          <w:p w:rsidR="00F131CA" w:rsidRPr="00262A57" w:rsidRDefault="00F131CA" w:rsidP="00262A57">
            <w:pPr>
              <w:snapToGrid w:val="0"/>
              <w:spacing w:after="0" w:line="240" w:lineRule="auto"/>
              <w:jc w:val="both"/>
              <w:rPr>
                <w:rFonts w:ascii="Times New Roman" w:eastAsia="Calibri" w:hAnsi="Times New Roman" w:cs="Times New Roman"/>
                <w:b/>
                <w:bCs/>
                <w:color w:val="000000" w:themeColor="text1"/>
                <w:sz w:val="24"/>
                <w:szCs w:val="24"/>
                <w:lang w:val="uk-UA"/>
              </w:rPr>
            </w:pPr>
          </w:p>
        </w:tc>
        <w:tc>
          <w:tcPr>
            <w:tcW w:w="4293" w:type="dxa"/>
            <w:tcBorders>
              <w:top w:val="single" w:sz="4" w:space="0" w:color="auto"/>
              <w:left w:val="single" w:sz="4" w:space="0" w:color="auto"/>
              <w:bottom w:val="single" w:sz="4" w:space="0" w:color="auto"/>
              <w:right w:val="single" w:sz="4" w:space="0" w:color="auto"/>
            </w:tcBorders>
            <w:hideMark/>
          </w:tcPr>
          <w:p w:rsidR="00F131CA" w:rsidRPr="00262A57" w:rsidRDefault="00F131CA" w:rsidP="00262A57">
            <w:pPr>
              <w:shd w:val="clear" w:color="auto" w:fill="FFFFFF"/>
              <w:autoSpaceDE w:val="0"/>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 xml:space="preserve">3.2. Ведення агітаційно-просвітницької роботи з питань фізичної культури, </w:t>
            </w:r>
            <w:r w:rsidRPr="00262A57">
              <w:rPr>
                <w:rFonts w:ascii="Times New Roman" w:eastAsia="Calibri" w:hAnsi="Times New Roman" w:cs="Times New Roman"/>
                <w:color w:val="000000" w:themeColor="text1"/>
                <w:sz w:val="24"/>
                <w:szCs w:val="24"/>
                <w:lang w:val="uk-UA"/>
              </w:rPr>
              <w:lastRenderedPageBreak/>
              <w:t>фізичного виховання населення за допомогою засобів масової інформації (друк інформаційних матеріалів, афіш тощо)</w:t>
            </w:r>
          </w:p>
        </w:tc>
        <w:tc>
          <w:tcPr>
            <w:tcW w:w="1240" w:type="dxa"/>
            <w:tcBorders>
              <w:top w:val="single" w:sz="4" w:space="0" w:color="auto"/>
              <w:left w:val="single" w:sz="4" w:space="0" w:color="auto"/>
              <w:bottom w:val="single" w:sz="4" w:space="0" w:color="auto"/>
              <w:right w:val="single" w:sz="4" w:space="0" w:color="auto"/>
            </w:tcBorders>
            <w:hideMark/>
          </w:tcPr>
          <w:p w:rsidR="00F131CA" w:rsidRPr="00262A57" w:rsidRDefault="00F131CA" w:rsidP="00262A57">
            <w:pPr>
              <w:snapToGrid w:val="0"/>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lastRenderedPageBreak/>
              <w:t>Протягом року</w:t>
            </w:r>
          </w:p>
        </w:tc>
        <w:tc>
          <w:tcPr>
            <w:tcW w:w="2407" w:type="dxa"/>
            <w:tcBorders>
              <w:top w:val="single" w:sz="4" w:space="0" w:color="auto"/>
              <w:left w:val="single" w:sz="4" w:space="0" w:color="auto"/>
              <w:bottom w:val="single" w:sz="4" w:space="0" w:color="auto"/>
              <w:right w:val="single" w:sz="4" w:space="0" w:color="auto"/>
            </w:tcBorders>
            <w:hideMark/>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 xml:space="preserve">Рахівська міська рада, Рахівська </w:t>
            </w:r>
            <w:r w:rsidRPr="00262A57">
              <w:rPr>
                <w:rFonts w:ascii="Times New Roman" w:eastAsia="Calibri" w:hAnsi="Times New Roman" w:cs="Times New Roman"/>
                <w:color w:val="000000" w:themeColor="text1"/>
                <w:sz w:val="24"/>
                <w:szCs w:val="24"/>
                <w:lang w:val="uk-UA"/>
              </w:rPr>
              <w:lastRenderedPageBreak/>
              <w:t>міська ДЮСШ, відділ культури, освіти, молоді та спорту, спортивні федерації, громадські організації</w:t>
            </w:r>
          </w:p>
        </w:tc>
        <w:tc>
          <w:tcPr>
            <w:tcW w:w="1152" w:type="dxa"/>
            <w:tcBorders>
              <w:top w:val="single" w:sz="4" w:space="0" w:color="auto"/>
              <w:left w:val="single" w:sz="4" w:space="0" w:color="auto"/>
              <w:bottom w:val="single" w:sz="4" w:space="0" w:color="auto"/>
              <w:right w:val="single" w:sz="4" w:space="0" w:color="auto"/>
            </w:tcBorders>
            <w:hideMark/>
          </w:tcPr>
          <w:p w:rsidR="00F131CA" w:rsidRPr="00262A57" w:rsidRDefault="00F131CA" w:rsidP="00262A57">
            <w:pPr>
              <w:spacing w:after="0" w:line="240" w:lineRule="auto"/>
              <w:jc w:val="center"/>
              <w:rPr>
                <w:rFonts w:ascii="Times New Roman" w:eastAsia="Calibri" w:hAnsi="Times New Roman" w:cs="Times New Roman"/>
                <w:color w:val="000000" w:themeColor="text1"/>
                <w:lang w:val="uk-UA"/>
              </w:rPr>
            </w:pPr>
            <w:r w:rsidRPr="00262A57">
              <w:rPr>
                <w:rFonts w:ascii="Times New Roman" w:eastAsia="Calibri" w:hAnsi="Times New Roman" w:cs="Times New Roman"/>
                <w:color w:val="000000" w:themeColor="text1"/>
                <w:lang w:val="uk-UA"/>
              </w:rPr>
              <w:lastRenderedPageBreak/>
              <w:t>міський бюджет</w:t>
            </w:r>
          </w:p>
        </w:tc>
        <w:tc>
          <w:tcPr>
            <w:tcW w:w="1254" w:type="dxa"/>
            <w:tcBorders>
              <w:top w:val="single" w:sz="4" w:space="0" w:color="auto"/>
              <w:left w:val="single" w:sz="4" w:space="0" w:color="auto"/>
              <w:bottom w:val="single" w:sz="4" w:space="0" w:color="auto"/>
              <w:right w:val="single" w:sz="4" w:space="0" w:color="auto"/>
            </w:tcBorders>
          </w:tcPr>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p>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20000,00</w:t>
            </w:r>
          </w:p>
        </w:tc>
        <w:tc>
          <w:tcPr>
            <w:tcW w:w="1842" w:type="dxa"/>
            <w:tcBorders>
              <w:top w:val="single" w:sz="4" w:space="0" w:color="auto"/>
              <w:left w:val="single" w:sz="4" w:space="0" w:color="auto"/>
              <w:bottom w:val="single" w:sz="4" w:space="0" w:color="auto"/>
              <w:right w:val="single" w:sz="4" w:space="0" w:color="auto"/>
            </w:tcBorders>
          </w:tcPr>
          <w:p w:rsidR="00F131CA" w:rsidRPr="00262A57" w:rsidRDefault="00F131CA" w:rsidP="00262A57">
            <w:pPr>
              <w:snapToGrid w:val="0"/>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пропаганда</w:t>
            </w:r>
          </w:p>
          <w:p w:rsidR="00F131CA" w:rsidRPr="00262A57" w:rsidRDefault="00F131CA" w:rsidP="00262A57">
            <w:pPr>
              <w:snapToGrid w:val="0"/>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здорового</w:t>
            </w:r>
          </w:p>
          <w:p w:rsidR="00F131CA" w:rsidRPr="00262A57" w:rsidRDefault="00F131CA" w:rsidP="00262A57">
            <w:pPr>
              <w:snapToGrid w:val="0"/>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lastRenderedPageBreak/>
              <w:t>способу життя</w:t>
            </w:r>
          </w:p>
          <w:p w:rsidR="00F131CA" w:rsidRPr="00262A57" w:rsidRDefault="00F131CA" w:rsidP="00262A57">
            <w:pPr>
              <w:snapToGrid w:val="0"/>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в громаді</w:t>
            </w:r>
          </w:p>
          <w:p w:rsidR="00F131CA" w:rsidRPr="00262A57" w:rsidRDefault="00F131CA" w:rsidP="00262A57">
            <w:pPr>
              <w:snapToGrid w:val="0"/>
              <w:spacing w:after="0" w:line="240" w:lineRule="auto"/>
              <w:jc w:val="both"/>
              <w:rPr>
                <w:rFonts w:ascii="Times New Roman" w:eastAsia="Calibri" w:hAnsi="Times New Roman" w:cs="Times New Roman"/>
                <w:color w:val="000000" w:themeColor="text1"/>
                <w:sz w:val="24"/>
                <w:szCs w:val="24"/>
                <w:lang w:val="uk-UA"/>
              </w:rPr>
            </w:pPr>
          </w:p>
        </w:tc>
      </w:tr>
      <w:tr w:rsidR="00151D4A" w:rsidRPr="00262A57" w:rsidTr="00D267FE">
        <w:trPr>
          <w:gridAfter w:val="11"/>
          <w:wAfter w:w="2442" w:type="dxa"/>
        </w:trPr>
        <w:tc>
          <w:tcPr>
            <w:tcW w:w="566" w:type="dxa"/>
            <w:tcBorders>
              <w:top w:val="single" w:sz="4" w:space="0" w:color="auto"/>
              <w:left w:val="single" w:sz="4" w:space="0" w:color="000000"/>
              <w:bottom w:val="single" w:sz="4" w:space="0" w:color="000000"/>
              <w:right w:val="nil"/>
            </w:tcBorders>
            <w:hideMark/>
          </w:tcPr>
          <w:p w:rsidR="00F131CA" w:rsidRPr="00262A57" w:rsidRDefault="00F131CA" w:rsidP="00262A57">
            <w:pPr>
              <w:tabs>
                <w:tab w:val="left" w:pos="142"/>
              </w:tabs>
              <w:snapToGrid w:val="0"/>
              <w:spacing w:after="0" w:line="240" w:lineRule="auto"/>
              <w:rPr>
                <w:rFonts w:ascii="Times New Roman" w:eastAsia="Calibri" w:hAnsi="Times New Roman" w:cs="Times New Roman"/>
                <w:b/>
                <w:bCs/>
                <w:color w:val="000000" w:themeColor="text1"/>
                <w:sz w:val="24"/>
                <w:szCs w:val="24"/>
                <w:lang w:val="uk-UA"/>
              </w:rPr>
            </w:pPr>
            <w:r w:rsidRPr="00262A57">
              <w:rPr>
                <w:rFonts w:ascii="Times New Roman" w:eastAsia="Calibri" w:hAnsi="Times New Roman" w:cs="Times New Roman"/>
                <w:color w:val="000000" w:themeColor="text1"/>
                <w:sz w:val="24"/>
                <w:szCs w:val="24"/>
                <w:lang w:val="uk-UA"/>
              </w:rPr>
              <w:lastRenderedPageBreak/>
              <w:t>14</w:t>
            </w:r>
          </w:p>
        </w:tc>
        <w:tc>
          <w:tcPr>
            <w:tcW w:w="1700" w:type="dxa"/>
            <w:tcBorders>
              <w:top w:val="single" w:sz="4" w:space="0" w:color="auto"/>
              <w:left w:val="single" w:sz="4" w:space="0" w:color="000000"/>
              <w:bottom w:val="single" w:sz="4" w:space="0" w:color="000000"/>
              <w:right w:val="nil"/>
            </w:tcBorders>
            <w:hideMark/>
          </w:tcPr>
          <w:p w:rsidR="00F131CA" w:rsidRPr="00262A57" w:rsidRDefault="00F131CA" w:rsidP="00262A57">
            <w:pPr>
              <w:spacing w:after="0" w:line="240" w:lineRule="auto"/>
              <w:jc w:val="both"/>
              <w:rPr>
                <w:rFonts w:ascii="Times New Roman" w:eastAsia="Calibri" w:hAnsi="Times New Roman" w:cs="Times New Roman"/>
                <w:b/>
                <w:bCs/>
                <w:color w:val="000000" w:themeColor="text1"/>
                <w:sz w:val="24"/>
                <w:szCs w:val="24"/>
                <w:lang w:val="uk-UA"/>
              </w:rPr>
            </w:pPr>
            <w:r w:rsidRPr="00262A57">
              <w:rPr>
                <w:rFonts w:ascii="Times New Roman" w:eastAsia="Calibri" w:hAnsi="Times New Roman" w:cs="Times New Roman"/>
                <w:b/>
                <w:bCs/>
                <w:color w:val="000000" w:themeColor="text1"/>
                <w:sz w:val="24"/>
                <w:szCs w:val="24"/>
                <w:lang w:val="uk-UA"/>
              </w:rPr>
              <w:t>Міжнародне</w:t>
            </w:r>
          </w:p>
          <w:p w:rsidR="00F131CA" w:rsidRPr="00262A57" w:rsidRDefault="00F131CA" w:rsidP="00262A57">
            <w:pPr>
              <w:spacing w:after="0" w:line="240" w:lineRule="auto"/>
              <w:jc w:val="both"/>
              <w:rPr>
                <w:rFonts w:ascii="Times New Roman" w:eastAsia="Calibri" w:hAnsi="Times New Roman" w:cs="Times New Roman"/>
                <w:b/>
                <w:bCs/>
                <w:color w:val="000000" w:themeColor="text1"/>
                <w:sz w:val="24"/>
                <w:szCs w:val="24"/>
                <w:lang w:val="uk-UA"/>
              </w:rPr>
            </w:pPr>
            <w:r w:rsidRPr="00262A57">
              <w:rPr>
                <w:rFonts w:ascii="Times New Roman" w:eastAsia="Calibri" w:hAnsi="Times New Roman" w:cs="Times New Roman"/>
                <w:b/>
                <w:bCs/>
                <w:color w:val="000000" w:themeColor="text1"/>
                <w:sz w:val="24"/>
                <w:szCs w:val="24"/>
                <w:lang w:val="uk-UA"/>
              </w:rPr>
              <w:t>співробітництво у сфері фізичної</w:t>
            </w:r>
          </w:p>
          <w:p w:rsidR="00F131CA" w:rsidRPr="00262A57" w:rsidRDefault="00F131CA" w:rsidP="00262A57">
            <w:pPr>
              <w:spacing w:after="0" w:line="240" w:lineRule="auto"/>
              <w:jc w:val="both"/>
              <w:rPr>
                <w:rFonts w:ascii="Times New Roman" w:eastAsia="Calibri" w:hAnsi="Times New Roman" w:cs="Times New Roman"/>
                <w:b/>
                <w:bCs/>
                <w:color w:val="000000" w:themeColor="text1"/>
                <w:sz w:val="24"/>
                <w:szCs w:val="24"/>
                <w:lang w:val="uk-UA"/>
              </w:rPr>
            </w:pPr>
            <w:r w:rsidRPr="00262A57">
              <w:rPr>
                <w:rFonts w:ascii="Times New Roman" w:eastAsia="Calibri" w:hAnsi="Times New Roman" w:cs="Times New Roman"/>
                <w:b/>
                <w:bCs/>
                <w:color w:val="000000" w:themeColor="text1"/>
                <w:sz w:val="24"/>
                <w:szCs w:val="24"/>
                <w:lang w:val="uk-UA"/>
              </w:rPr>
              <w:t>культури і</w:t>
            </w:r>
          </w:p>
          <w:p w:rsidR="00F131CA" w:rsidRPr="00262A57" w:rsidRDefault="00F131CA" w:rsidP="00262A57">
            <w:pPr>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b/>
                <w:bCs/>
                <w:color w:val="000000" w:themeColor="text1"/>
                <w:sz w:val="24"/>
                <w:szCs w:val="24"/>
                <w:lang w:val="uk-UA"/>
              </w:rPr>
              <w:t>спорту</w:t>
            </w:r>
          </w:p>
        </w:tc>
        <w:tc>
          <w:tcPr>
            <w:tcW w:w="4293" w:type="dxa"/>
            <w:tcBorders>
              <w:top w:val="single" w:sz="4" w:space="0" w:color="auto"/>
              <w:left w:val="single" w:sz="4" w:space="0" w:color="000000"/>
              <w:bottom w:val="single" w:sz="4" w:space="0" w:color="000000"/>
              <w:right w:val="nil"/>
            </w:tcBorders>
            <w:hideMark/>
          </w:tcPr>
          <w:p w:rsidR="00F131CA" w:rsidRPr="00262A57" w:rsidRDefault="00F131CA" w:rsidP="00262A57">
            <w:pPr>
              <w:shd w:val="clear" w:color="auto" w:fill="FFFFFF"/>
              <w:autoSpaceDE w:val="0"/>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4.1.  Співпраця з містами побратимами в галузі фізичної культури і спорту. Організація та участь в товариських іграх,  як на території громади так і закордоном (перевезення, харчування, проживання спортсменів, команд, клубів, тренерів тощо)</w:t>
            </w:r>
          </w:p>
        </w:tc>
        <w:tc>
          <w:tcPr>
            <w:tcW w:w="1240" w:type="dxa"/>
            <w:tcBorders>
              <w:top w:val="single" w:sz="4" w:space="0" w:color="auto"/>
              <w:left w:val="single" w:sz="4" w:space="0" w:color="000000"/>
              <w:bottom w:val="single" w:sz="4" w:space="0" w:color="000000"/>
              <w:right w:val="nil"/>
            </w:tcBorders>
            <w:hideMark/>
          </w:tcPr>
          <w:p w:rsidR="00F131CA" w:rsidRPr="00262A57" w:rsidRDefault="00F131CA" w:rsidP="00262A57">
            <w:pPr>
              <w:snapToGrid w:val="0"/>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Протягом року</w:t>
            </w:r>
          </w:p>
        </w:tc>
        <w:tc>
          <w:tcPr>
            <w:tcW w:w="2407" w:type="dxa"/>
            <w:tcBorders>
              <w:top w:val="single" w:sz="4" w:space="0" w:color="auto"/>
              <w:left w:val="single" w:sz="4" w:space="0" w:color="000000"/>
              <w:bottom w:val="single" w:sz="4" w:space="0" w:color="000000"/>
              <w:right w:val="nil"/>
            </w:tcBorders>
            <w:hideMark/>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Рахівська міська рада, Рахівська міська ДЮСШ, відділ культури, освіти, молоді та спорту, спортивні федерації, громадські організації</w:t>
            </w:r>
          </w:p>
        </w:tc>
        <w:tc>
          <w:tcPr>
            <w:tcW w:w="1152" w:type="dxa"/>
            <w:tcBorders>
              <w:top w:val="single" w:sz="4" w:space="0" w:color="auto"/>
              <w:left w:val="single" w:sz="4" w:space="0" w:color="000000"/>
              <w:bottom w:val="single" w:sz="4" w:space="0" w:color="000000"/>
              <w:right w:val="nil"/>
            </w:tcBorders>
            <w:hideMark/>
          </w:tcPr>
          <w:p w:rsidR="00F131CA" w:rsidRPr="00262A57" w:rsidRDefault="00F131CA" w:rsidP="00262A57">
            <w:pPr>
              <w:spacing w:after="0" w:line="240" w:lineRule="auto"/>
              <w:jc w:val="center"/>
              <w:rPr>
                <w:rFonts w:ascii="Times New Roman" w:eastAsia="Calibri" w:hAnsi="Times New Roman" w:cs="Times New Roman"/>
                <w:color w:val="000000" w:themeColor="text1"/>
                <w:lang w:val="uk-UA"/>
              </w:rPr>
            </w:pPr>
            <w:r w:rsidRPr="00262A57">
              <w:rPr>
                <w:rFonts w:ascii="Times New Roman" w:eastAsia="Calibri" w:hAnsi="Times New Roman" w:cs="Times New Roman"/>
                <w:color w:val="000000" w:themeColor="text1"/>
                <w:lang w:val="uk-UA"/>
              </w:rPr>
              <w:t>міський бюджет</w:t>
            </w:r>
          </w:p>
        </w:tc>
        <w:tc>
          <w:tcPr>
            <w:tcW w:w="1254" w:type="dxa"/>
            <w:tcBorders>
              <w:top w:val="single" w:sz="4" w:space="0" w:color="auto"/>
              <w:left w:val="single" w:sz="4" w:space="0" w:color="000000"/>
              <w:bottom w:val="single" w:sz="4" w:space="0" w:color="000000"/>
              <w:right w:val="nil"/>
            </w:tcBorders>
          </w:tcPr>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p>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50000,00</w:t>
            </w:r>
          </w:p>
        </w:tc>
        <w:tc>
          <w:tcPr>
            <w:tcW w:w="1842" w:type="dxa"/>
            <w:tcBorders>
              <w:top w:val="single" w:sz="4" w:space="0" w:color="auto"/>
              <w:left w:val="single" w:sz="4" w:space="0" w:color="000000"/>
              <w:bottom w:val="single" w:sz="4" w:space="0" w:color="000000"/>
              <w:right w:val="single" w:sz="4" w:space="0" w:color="000000"/>
            </w:tcBorders>
            <w:hideMark/>
          </w:tcPr>
          <w:p w:rsidR="00F131CA" w:rsidRPr="00262A57" w:rsidRDefault="00F131CA" w:rsidP="00262A57">
            <w:pPr>
              <w:snapToGrid w:val="0"/>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підвищення</w:t>
            </w:r>
          </w:p>
          <w:p w:rsidR="00F131CA" w:rsidRPr="00262A57" w:rsidRDefault="00F131CA" w:rsidP="00262A57">
            <w:pPr>
              <w:snapToGrid w:val="0"/>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спортивного</w:t>
            </w:r>
          </w:p>
          <w:p w:rsidR="00F131CA" w:rsidRPr="00262A57" w:rsidRDefault="00F131CA" w:rsidP="00262A57">
            <w:pPr>
              <w:snapToGrid w:val="0"/>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іміджу громади</w:t>
            </w:r>
          </w:p>
        </w:tc>
      </w:tr>
      <w:tr w:rsidR="00151D4A" w:rsidRPr="00262A57" w:rsidTr="00D267FE">
        <w:trPr>
          <w:gridAfter w:val="11"/>
          <w:wAfter w:w="2442" w:type="dxa"/>
        </w:trPr>
        <w:tc>
          <w:tcPr>
            <w:tcW w:w="566" w:type="dxa"/>
            <w:tcBorders>
              <w:top w:val="nil"/>
              <w:left w:val="single" w:sz="4" w:space="0" w:color="000000"/>
              <w:bottom w:val="single" w:sz="4" w:space="0" w:color="000000"/>
              <w:right w:val="nil"/>
            </w:tcBorders>
            <w:hideMark/>
          </w:tcPr>
          <w:p w:rsidR="00F131CA" w:rsidRPr="00262A57" w:rsidRDefault="00F131CA" w:rsidP="00262A57">
            <w:pPr>
              <w:tabs>
                <w:tab w:val="left" w:pos="142"/>
              </w:tabs>
              <w:snapToGrid w:val="0"/>
              <w:spacing w:after="0" w:line="240" w:lineRule="auto"/>
              <w:rPr>
                <w:rFonts w:ascii="Times New Roman" w:eastAsia="Calibri" w:hAnsi="Times New Roman" w:cs="Times New Roman"/>
                <w:b/>
                <w:bCs/>
                <w:color w:val="000000" w:themeColor="text1"/>
                <w:sz w:val="24"/>
                <w:szCs w:val="24"/>
                <w:lang w:val="uk-UA"/>
              </w:rPr>
            </w:pPr>
            <w:r w:rsidRPr="00262A57">
              <w:rPr>
                <w:rFonts w:ascii="Times New Roman" w:eastAsia="Calibri" w:hAnsi="Times New Roman" w:cs="Times New Roman"/>
                <w:color w:val="000000" w:themeColor="text1"/>
                <w:sz w:val="24"/>
                <w:szCs w:val="24"/>
                <w:lang w:val="uk-UA"/>
              </w:rPr>
              <w:t>15</w:t>
            </w:r>
          </w:p>
        </w:tc>
        <w:tc>
          <w:tcPr>
            <w:tcW w:w="1700" w:type="dxa"/>
            <w:tcBorders>
              <w:top w:val="nil"/>
              <w:left w:val="single" w:sz="4" w:space="0" w:color="000000"/>
              <w:bottom w:val="single" w:sz="4" w:space="0" w:color="000000"/>
              <w:right w:val="nil"/>
            </w:tcBorders>
          </w:tcPr>
          <w:p w:rsidR="00F131CA" w:rsidRPr="00262A57" w:rsidRDefault="00F131CA" w:rsidP="00262A57">
            <w:pPr>
              <w:snapToGrid w:val="0"/>
              <w:spacing w:after="0" w:line="240" w:lineRule="auto"/>
              <w:jc w:val="both"/>
              <w:rPr>
                <w:rFonts w:ascii="Times New Roman" w:eastAsia="Calibri" w:hAnsi="Times New Roman" w:cs="Times New Roman"/>
                <w:b/>
                <w:bCs/>
                <w:color w:val="000000" w:themeColor="text1"/>
                <w:sz w:val="24"/>
                <w:szCs w:val="24"/>
                <w:lang w:val="uk-UA"/>
              </w:rPr>
            </w:pPr>
          </w:p>
        </w:tc>
        <w:tc>
          <w:tcPr>
            <w:tcW w:w="4293" w:type="dxa"/>
            <w:tcBorders>
              <w:top w:val="nil"/>
              <w:left w:val="single" w:sz="4" w:space="0" w:color="000000"/>
              <w:bottom w:val="single" w:sz="4" w:space="0" w:color="000000"/>
              <w:right w:val="nil"/>
            </w:tcBorders>
            <w:hideMark/>
          </w:tcPr>
          <w:p w:rsidR="00F131CA" w:rsidRPr="00262A57" w:rsidRDefault="00F131CA" w:rsidP="00262A57">
            <w:pPr>
              <w:shd w:val="clear" w:color="auto" w:fill="FFFFFF"/>
              <w:autoSpaceDE w:val="0"/>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4.2. Сприяти участі спортсменів громади в обласних, всеукраїнських та міжнародних спортивних заходах відповідно до  запрошень організаторів заходів</w:t>
            </w:r>
          </w:p>
        </w:tc>
        <w:tc>
          <w:tcPr>
            <w:tcW w:w="1240" w:type="dxa"/>
            <w:tcBorders>
              <w:top w:val="nil"/>
              <w:left w:val="single" w:sz="4" w:space="0" w:color="000000"/>
              <w:bottom w:val="single" w:sz="4" w:space="0" w:color="000000"/>
              <w:right w:val="nil"/>
            </w:tcBorders>
            <w:hideMark/>
          </w:tcPr>
          <w:p w:rsidR="00F131CA" w:rsidRPr="00262A57" w:rsidRDefault="00F131CA" w:rsidP="00262A57">
            <w:pPr>
              <w:snapToGrid w:val="0"/>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Протягом року</w:t>
            </w:r>
          </w:p>
        </w:tc>
        <w:tc>
          <w:tcPr>
            <w:tcW w:w="2407" w:type="dxa"/>
            <w:tcBorders>
              <w:top w:val="nil"/>
              <w:left w:val="single" w:sz="4" w:space="0" w:color="000000"/>
              <w:bottom w:val="single" w:sz="4" w:space="0" w:color="000000"/>
              <w:right w:val="nil"/>
            </w:tcBorders>
            <w:hideMark/>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Рахівська міська рада, Рахівська міська ДЮСШ, відділ культури, освіти, молоді та спорту, спортивні федерації, громадські організації</w:t>
            </w:r>
          </w:p>
        </w:tc>
        <w:tc>
          <w:tcPr>
            <w:tcW w:w="1152" w:type="dxa"/>
            <w:tcBorders>
              <w:top w:val="nil"/>
              <w:left w:val="single" w:sz="4" w:space="0" w:color="000000"/>
              <w:bottom w:val="single" w:sz="4" w:space="0" w:color="000000"/>
              <w:right w:val="nil"/>
            </w:tcBorders>
            <w:hideMark/>
          </w:tcPr>
          <w:p w:rsidR="00F131CA" w:rsidRPr="00262A57" w:rsidRDefault="00F131CA" w:rsidP="00262A57">
            <w:pPr>
              <w:spacing w:after="0" w:line="240" w:lineRule="auto"/>
              <w:jc w:val="center"/>
              <w:rPr>
                <w:rFonts w:ascii="Times New Roman" w:eastAsia="Calibri" w:hAnsi="Times New Roman" w:cs="Times New Roman"/>
                <w:color w:val="000000" w:themeColor="text1"/>
                <w:lang w:val="uk-UA"/>
              </w:rPr>
            </w:pPr>
            <w:r w:rsidRPr="00262A57">
              <w:rPr>
                <w:rFonts w:ascii="Times New Roman" w:eastAsia="Calibri" w:hAnsi="Times New Roman" w:cs="Times New Roman"/>
                <w:color w:val="000000" w:themeColor="text1"/>
                <w:lang w:val="uk-UA"/>
              </w:rPr>
              <w:t>міський бюджет</w:t>
            </w:r>
          </w:p>
        </w:tc>
        <w:tc>
          <w:tcPr>
            <w:tcW w:w="1254" w:type="dxa"/>
            <w:tcBorders>
              <w:top w:val="nil"/>
              <w:left w:val="single" w:sz="4" w:space="0" w:color="000000"/>
              <w:bottom w:val="single" w:sz="4" w:space="0" w:color="000000"/>
              <w:right w:val="nil"/>
            </w:tcBorders>
          </w:tcPr>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p>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50000,00</w:t>
            </w:r>
          </w:p>
        </w:tc>
        <w:tc>
          <w:tcPr>
            <w:tcW w:w="1842" w:type="dxa"/>
            <w:tcBorders>
              <w:top w:val="nil"/>
              <w:left w:val="single" w:sz="4" w:space="0" w:color="000000"/>
              <w:bottom w:val="single" w:sz="4" w:space="0" w:color="000000"/>
              <w:right w:val="single" w:sz="4" w:space="0" w:color="000000"/>
            </w:tcBorders>
          </w:tcPr>
          <w:p w:rsidR="00F131CA" w:rsidRPr="00262A57" w:rsidRDefault="00F131CA" w:rsidP="00262A57">
            <w:pPr>
              <w:snapToGrid w:val="0"/>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підвищення</w:t>
            </w:r>
          </w:p>
          <w:p w:rsidR="00F131CA" w:rsidRPr="00262A57" w:rsidRDefault="00F131CA" w:rsidP="00262A57">
            <w:pPr>
              <w:snapToGrid w:val="0"/>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спортивного</w:t>
            </w:r>
          </w:p>
          <w:p w:rsidR="00F131CA" w:rsidRPr="00262A57" w:rsidRDefault="00F131CA" w:rsidP="00262A57">
            <w:pPr>
              <w:snapToGrid w:val="0"/>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іміджу громади</w:t>
            </w:r>
          </w:p>
          <w:p w:rsidR="00F131CA" w:rsidRPr="00262A57" w:rsidRDefault="00F131CA" w:rsidP="00262A57">
            <w:pPr>
              <w:snapToGrid w:val="0"/>
              <w:spacing w:after="0" w:line="240" w:lineRule="auto"/>
              <w:jc w:val="both"/>
              <w:rPr>
                <w:rFonts w:ascii="Times New Roman" w:eastAsia="Calibri" w:hAnsi="Times New Roman" w:cs="Times New Roman"/>
                <w:color w:val="000000" w:themeColor="text1"/>
                <w:sz w:val="24"/>
                <w:szCs w:val="24"/>
                <w:lang w:val="uk-UA"/>
              </w:rPr>
            </w:pPr>
          </w:p>
        </w:tc>
      </w:tr>
      <w:tr w:rsidR="00151D4A" w:rsidRPr="00262A57" w:rsidTr="00D267FE">
        <w:trPr>
          <w:gridAfter w:val="11"/>
          <w:wAfter w:w="2442" w:type="dxa"/>
        </w:trPr>
        <w:tc>
          <w:tcPr>
            <w:tcW w:w="566" w:type="dxa"/>
            <w:tcBorders>
              <w:top w:val="nil"/>
              <w:left w:val="single" w:sz="4" w:space="0" w:color="000000"/>
              <w:bottom w:val="single" w:sz="4" w:space="0" w:color="000000"/>
              <w:right w:val="nil"/>
            </w:tcBorders>
          </w:tcPr>
          <w:p w:rsidR="00F131CA" w:rsidRPr="00262A57" w:rsidRDefault="00F131CA" w:rsidP="00262A57">
            <w:pPr>
              <w:tabs>
                <w:tab w:val="left" w:pos="142"/>
              </w:tabs>
              <w:snapToGrid w:val="0"/>
              <w:spacing w:after="0" w:line="240" w:lineRule="auto"/>
              <w:rPr>
                <w:rFonts w:ascii="Times New Roman" w:eastAsia="Calibri" w:hAnsi="Times New Roman" w:cs="Times New Roman"/>
                <w:color w:val="000000" w:themeColor="text1"/>
                <w:sz w:val="24"/>
                <w:szCs w:val="24"/>
                <w:lang w:val="uk-UA"/>
              </w:rPr>
            </w:pPr>
          </w:p>
        </w:tc>
        <w:tc>
          <w:tcPr>
            <w:tcW w:w="1700" w:type="dxa"/>
            <w:tcBorders>
              <w:top w:val="nil"/>
              <w:left w:val="single" w:sz="4" w:space="0" w:color="000000"/>
              <w:bottom w:val="single" w:sz="4" w:space="0" w:color="000000"/>
              <w:right w:val="nil"/>
            </w:tcBorders>
            <w:hideMark/>
          </w:tcPr>
          <w:p w:rsidR="00F131CA" w:rsidRPr="00262A57" w:rsidRDefault="00F131CA" w:rsidP="00262A57">
            <w:pPr>
              <w:spacing w:after="0" w:line="240" w:lineRule="auto"/>
              <w:jc w:val="both"/>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b/>
                <w:bCs/>
                <w:color w:val="000000" w:themeColor="text1"/>
                <w:sz w:val="24"/>
                <w:szCs w:val="24"/>
                <w:lang w:val="uk-UA"/>
              </w:rPr>
              <w:t>Всього</w:t>
            </w:r>
          </w:p>
        </w:tc>
        <w:tc>
          <w:tcPr>
            <w:tcW w:w="4293" w:type="dxa"/>
            <w:tcBorders>
              <w:top w:val="nil"/>
              <w:left w:val="single" w:sz="4" w:space="0" w:color="000000"/>
              <w:bottom w:val="single" w:sz="4" w:space="0" w:color="000000"/>
              <w:right w:val="nil"/>
            </w:tcBorders>
          </w:tcPr>
          <w:p w:rsidR="00F131CA" w:rsidRPr="00262A57" w:rsidRDefault="00F131CA" w:rsidP="00262A57">
            <w:pPr>
              <w:shd w:val="clear" w:color="auto" w:fill="FFFFFF"/>
              <w:autoSpaceDE w:val="0"/>
              <w:snapToGrid w:val="0"/>
              <w:spacing w:after="0" w:line="240" w:lineRule="auto"/>
              <w:rPr>
                <w:rFonts w:ascii="Times New Roman" w:eastAsia="Calibri" w:hAnsi="Times New Roman" w:cs="Times New Roman"/>
                <w:color w:val="000000" w:themeColor="text1"/>
                <w:sz w:val="24"/>
                <w:szCs w:val="24"/>
                <w:lang w:val="uk-UA"/>
              </w:rPr>
            </w:pPr>
          </w:p>
        </w:tc>
        <w:tc>
          <w:tcPr>
            <w:tcW w:w="1240" w:type="dxa"/>
            <w:tcBorders>
              <w:top w:val="nil"/>
              <w:left w:val="single" w:sz="4" w:space="0" w:color="000000"/>
              <w:bottom w:val="single" w:sz="4" w:space="0" w:color="000000"/>
              <w:right w:val="nil"/>
            </w:tcBorders>
          </w:tcPr>
          <w:p w:rsidR="00F131CA" w:rsidRPr="00262A57" w:rsidRDefault="00F131CA" w:rsidP="00262A57">
            <w:pPr>
              <w:snapToGrid w:val="0"/>
              <w:spacing w:after="0" w:line="240" w:lineRule="auto"/>
              <w:jc w:val="both"/>
              <w:rPr>
                <w:rFonts w:ascii="Times New Roman" w:eastAsia="Calibri" w:hAnsi="Times New Roman" w:cs="Times New Roman"/>
                <w:color w:val="000000" w:themeColor="text1"/>
                <w:sz w:val="24"/>
                <w:szCs w:val="24"/>
                <w:lang w:val="uk-UA"/>
              </w:rPr>
            </w:pPr>
          </w:p>
        </w:tc>
        <w:tc>
          <w:tcPr>
            <w:tcW w:w="2407" w:type="dxa"/>
            <w:tcBorders>
              <w:top w:val="nil"/>
              <w:left w:val="single" w:sz="4" w:space="0" w:color="000000"/>
              <w:bottom w:val="single" w:sz="4" w:space="0" w:color="000000"/>
              <w:right w:val="nil"/>
            </w:tcBorders>
          </w:tcPr>
          <w:p w:rsidR="00F131CA" w:rsidRPr="00262A57" w:rsidRDefault="00F131CA" w:rsidP="00262A57">
            <w:pPr>
              <w:snapToGrid w:val="0"/>
              <w:spacing w:after="0" w:line="240" w:lineRule="auto"/>
              <w:rPr>
                <w:rFonts w:ascii="Times New Roman" w:eastAsia="Calibri" w:hAnsi="Times New Roman" w:cs="Times New Roman"/>
                <w:color w:val="000000" w:themeColor="text1"/>
                <w:sz w:val="24"/>
                <w:szCs w:val="24"/>
                <w:lang w:val="uk-UA"/>
              </w:rPr>
            </w:pPr>
          </w:p>
        </w:tc>
        <w:tc>
          <w:tcPr>
            <w:tcW w:w="1152" w:type="dxa"/>
            <w:tcBorders>
              <w:top w:val="nil"/>
              <w:left w:val="single" w:sz="4" w:space="0" w:color="000000"/>
              <w:bottom w:val="single" w:sz="4" w:space="0" w:color="000000"/>
              <w:right w:val="nil"/>
            </w:tcBorders>
          </w:tcPr>
          <w:p w:rsidR="00F131CA" w:rsidRPr="00262A57" w:rsidRDefault="00F131CA" w:rsidP="00262A57">
            <w:pPr>
              <w:snapToGrid w:val="0"/>
              <w:spacing w:after="0" w:line="240" w:lineRule="auto"/>
              <w:jc w:val="center"/>
              <w:rPr>
                <w:rFonts w:ascii="Times New Roman" w:eastAsia="Calibri" w:hAnsi="Times New Roman" w:cs="Times New Roman"/>
                <w:color w:val="000000" w:themeColor="text1"/>
                <w:lang w:val="uk-UA"/>
              </w:rPr>
            </w:pPr>
          </w:p>
        </w:tc>
        <w:tc>
          <w:tcPr>
            <w:tcW w:w="1254" w:type="dxa"/>
            <w:tcBorders>
              <w:top w:val="nil"/>
              <w:left w:val="single" w:sz="4" w:space="0" w:color="000000"/>
              <w:bottom w:val="single" w:sz="4" w:space="0" w:color="000000"/>
              <w:right w:val="nil"/>
            </w:tcBorders>
            <w:hideMark/>
          </w:tcPr>
          <w:p w:rsidR="00F131CA" w:rsidRPr="00262A57" w:rsidRDefault="00F131CA" w:rsidP="00262A57">
            <w:pPr>
              <w:snapToGrid w:val="0"/>
              <w:spacing w:after="0" w:line="240" w:lineRule="auto"/>
              <w:rPr>
                <w:rFonts w:ascii="Times New Roman" w:eastAsia="Calibri" w:hAnsi="Times New Roman" w:cs="Times New Roman"/>
                <w:bCs/>
                <w:color w:val="000000" w:themeColor="text1"/>
                <w:lang w:val="uk-UA"/>
              </w:rPr>
            </w:pPr>
            <w:r w:rsidRPr="00262A57">
              <w:rPr>
                <w:rFonts w:ascii="Times New Roman" w:eastAsia="Calibri" w:hAnsi="Times New Roman" w:cs="Times New Roman"/>
                <w:bCs/>
                <w:color w:val="000000" w:themeColor="text1"/>
                <w:lang w:val="uk-UA"/>
              </w:rPr>
              <w:fldChar w:fldCharType="begin"/>
            </w:r>
            <w:r w:rsidRPr="00262A57">
              <w:rPr>
                <w:rFonts w:ascii="Times New Roman" w:eastAsia="Calibri" w:hAnsi="Times New Roman" w:cs="Times New Roman"/>
                <w:bCs/>
                <w:color w:val="000000" w:themeColor="text1"/>
                <w:lang w:val="uk-UA"/>
              </w:rPr>
              <w:instrText xml:space="preserve"> =SUM(ABOVE) </w:instrText>
            </w:r>
            <w:r w:rsidRPr="00262A57">
              <w:rPr>
                <w:rFonts w:ascii="Times New Roman" w:eastAsia="Calibri" w:hAnsi="Times New Roman" w:cs="Times New Roman"/>
                <w:bCs/>
                <w:color w:val="000000" w:themeColor="text1"/>
                <w:lang w:val="uk-UA"/>
              </w:rPr>
              <w:fldChar w:fldCharType="separate"/>
            </w:r>
            <w:r w:rsidRPr="00262A57">
              <w:rPr>
                <w:rFonts w:ascii="Times New Roman" w:eastAsia="Calibri" w:hAnsi="Times New Roman" w:cs="Times New Roman"/>
                <w:bCs/>
                <w:noProof/>
                <w:color w:val="000000" w:themeColor="text1"/>
                <w:lang w:val="uk-UA"/>
              </w:rPr>
              <w:t>2830000</w:t>
            </w:r>
            <w:r w:rsidRPr="00262A57">
              <w:rPr>
                <w:rFonts w:ascii="Times New Roman" w:eastAsia="Calibri" w:hAnsi="Times New Roman" w:cs="Times New Roman"/>
                <w:bCs/>
                <w:color w:val="000000" w:themeColor="text1"/>
                <w:lang w:val="uk-UA"/>
              </w:rPr>
              <w:fldChar w:fldCharType="end"/>
            </w:r>
            <w:r w:rsidRPr="00262A57">
              <w:rPr>
                <w:rFonts w:ascii="Times New Roman" w:eastAsia="Calibri" w:hAnsi="Times New Roman" w:cs="Times New Roman"/>
                <w:bCs/>
                <w:color w:val="000000" w:themeColor="text1"/>
                <w:lang w:val="uk-UA"/>
              </w:rPr>
              <w:t>,00</w:t>
            </w:r>
          </w:p>
        </w:tc>
        <w:tc>
          <w:tcPr>
            <w:tcW w:w="1842" w:type="dxa"/>
            <w:tcBorders>
              <w:top w:val="nil"/>
              <w:left w:val="single" w:sz="4" w:space="0" w:color="000000"/>
              <w:bottom w:val="single" w:sz="4" w:space="0" w:color="000000"/>
              <w:right w:val="single" w:sz="4" w:space="0" w:color="000000"/>
            </w:tcBorders>
          </w:tcPr>
          <w:p w:rsidR="00F131CA" w:rsidRPr="00262A57" w:rsidRDefault="00F131CA" w:rsidP="00262A57">
            <w:pPr>
              <w:snapToGrid w:val="0"/>
              <w:spacing w:after="0" w:line="240" w:lineRule="auto"/>
              <w:jc w:val="both"/>
              <w:rPr>
                <w:rFonts w:ascii="Times New Roman" w:eastAsia="Calibri" w:hAnsi="Times New Roman" w:cs="Times New Roman"/>
                <w:color w:val="000000" w:themeColor="text1"/>
                <w:sz w:val="24"/>
                <w:szCs w:val="24"/>
                <w:lang w:val="uk-UA"/>
              </w:rPr>
            </w:pPr>
          </w:p>
        </w:tc>
      </w:tr>
    </w:tbl>
    <w:p w:rsidR="00F131CA" w:rsidRPr="00262A57" w:rsidRDefault="00F131CA" w:rsidP="00262A57">
      <w:pPr>
        <w:spacing w:after="0" w:line="240" w:lineRule="auto"/>
        <w:rPr>
          <w:rFonts w:ascii="Times New Roman" w:eastAsia="Calibri" w:hAnsi="Times New Roman" w:cs="Times New Roman"/>
          <w:color w:val="000000" w:themeColor="text1"/>
          <w:sz w:val="28"/>
          <w:szCs w:val="28"/>
          <w:lang w:val="uk-UA"/>
        </w:rPr>
      </w:pPr>
    </w:p>
    <w:p w:rsidR="00F131CA" w:rsidRPr="00262A57" w:rsidRDefault="00F131CA" w:rsidP="00262A57">
      <w:pPr>
        <w:spacing w:after="0" w:line="240" w:lineRule="auto"/>
        <w:rPr>
          <w:rFonts w:ascii="Times New Roman" w:eastAsia="Calibri" w:hAnsi="Times New Roman" w:cs="Times New Roman"/>
          <w:color w:val="000000" w:themeColor="text1"/>
          <w:sz w:val="28"/>
          <w:szCs w:val="28"/>
          <w:lang w:val="uk-UA"/>
        </w:rPr>
      </w:pPr>
    </w:p>
    <w:p w:rsidR="00F131CA" w:rsidRPr="00262A57" w:rsidRDefault="00F131CA" w:rsidP="00262A57">
      <w:pPr>
        <w:spacing w:after="0" w:line="240" w:lineRule="auto"/>
        <w:rPr>
          <w:rFonts w:ascii="Times New Roman" w:eastAsia="Calibri" w:hAnsi="Times New Roman" w:cs="Times New Roman"/>
          <w:color w:val="000000" w:themeColor="text1"/>
          <w:lang w:val="uk-UA"/>
        </w:rPr>
      </w:pPr>
      <w:r w:rsidRPr="00262A57">
        <w:rPr>
          <w:rFonts w:ascii="Times New Roman" w:eastAsia="Calibri" w:hAnsi="Times New Roman" w:cs="Times New Roman"/>
          <w:color w:val="000000" w:themeColor="text1"/>
          <w:sz w:val="28"/>
          <w:szCs w:val="28"/>
          <w:lang w:val="uk-UA"/>
        </w:rPr>
        <w:t xml:space="preserve">           Секретар ради</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Д.БРЕХЛІЧУК</w:t>
      </w:r>
    </w:p>
    <w:p w:rsidR="00F131CA" w:rsidRPr="00262A57" w:rsidRDefault="00F131CA" w:rsidP="00262A57">
      <w:pPr>
        <w:spacing w:after="0" w:line="240" w:lineRule="auto"/>
        <w:rPr>
          <w:rFonts w:ascii="Times New Roman" w:eastAsia="Calibri" w:hAnsi="Times New Roman" w:cs="Times New Roman"/>
          <w:color w:val="000000" w:themeColor="text1"/>
          <w:lang w:val="uk-UA"/>
        </w:rPr>
        <w:sectPr w:rsidR="00F131CA" w:rsidRPr="00262A57">
          <w:pgSz w:w="16838" w:h="11906" w:orient="landscape"/>
          <w:pgMar w:top="850" w:right="850" w:bottom="1417" w:left="850" w:header="708" w:footer="708" w:gutter="0"/>
          <w:cols w:space="720"/>
        </w:sectPr>
      </w:pPr>
    </w:p>
    <w:p w:rsidR="008A5AF0" w:rsidRPr="00262A57" w:rsidRDefault="008A5AF0" w:rsidP="00262A57">
      <w:pPr>
        <w:spacing w:after="0" w:line="240" w:lineRule="auto"/>
        <w:jc w:val="right"/>
        <w:rPr>
          <w:rFonts w:ascii="Times New Roman" w:eastAsia="Calibri" w:hAnsi="Times New Roman" w:cs="Times New Roman"/>
          <w:color w:val="000000" w:themeColor="text1"/>
          <w:sz w:val="28"/>
          <w:szCs w:val="28"/>
          <w:lang w:val="uk-UA"/>
        </w:rPr>
      </w:pPr>
    </w:p>
    <w:p w:rsidR="00761853" w:rsidRPr="00262A57" w:rsidRDefault="00761853" w:rsidP="00262A57">
      <w:pPr>
        <w:spacing w:after="0" w:line="240" w:lineRule="auto"/>
        <w:jc w:val="right"/>
        <w:rPr>
          <w:rFonts w:ascii="Times New Roman" w:eastAsia="Calibri" w:hAnsi="Times New Roman" w:cs="Times New Roman"/>
          <w:color w:val="000000" w:themeColor="text1"/>
          <w:sz w:val="28"/>
          <w:szCs w:val="28"/>
          <w:lang w:val="uk-UA"/>
        </w:rPr>
      </w:pPr>
    </w:p>
    <w:p w:rsidR="00761853" w:rsidRPr="00262A57" w:rsidRDefault="00761853"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hAnsi="Times New Roman" w:cs="Times New Roman"/>
          <w:noProof/>
          <w:color w:val="000000" w:themeColor="text1"/>
          <w:lang w:eastAsia="ru-RU"/>
        </w:rPr>
        <w:drawing>
          <wp:anchor distT="0" distB="0" distL="114300" distR="114300" simplePos="0" relativeHeight="251687936" behindDoc="1" locked="0" layoutInCell="1" allowOverlap="1" wp14:anchorId="7CF24AEB" wp14:editId="76311EE4">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61853" w:rsidRPr="00262A57" w:rsidRDefault="00761853" w:rsidP="00262A57">
      <w:pPr>
        <w:spacing w:after="0" w:line="240" w:lineRule="auto"/>
        <w:jc w:val="right"/>
        <w:rPr>
          <w:rFonts w:ascii="Times New Roman" w:eastAsia="Calibri" w:hAnsi="Times New Roman" w:cs="Times New Roman"/>
          <w:color w:val="000000" w:themeColor="text1"/>
          <w:sz w:val="28"/>
          <w:szCs w:val="28"/>
          <w:lang w:val="uk-UA"/>
        </w:rPr>
      </w:pPr>
    </w:p>
    <w:p w:rsidR="00761853" w:rsidRPr="00262A57" w:rsidRDefault="00761853"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761853" w:rsidRPr="00262A57" w:rsidRDefault="00761853"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761853" w:rsidRPr="00262A57" w:rsidRDefault="00761853"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761853" w:rsidRPr="00262A57" w:rsidRDefault="00761853"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761853" w:rsidRPr="00262A57" w:rsidRDefault="00761853"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761853" w:rsidRPr="00262A57" w:rsidRDefault="00761853" w:rsidP="00262A57">
      <w:pPr>
        <w:spacing w:after="0" w:line="240" w:lineRule="auto"/>
        <w:rPr>
          <w:rFonts w:ascii="Times New Roman" w:eastAsia="Calibri" w:hAnsi="Times New Roman" w:cs="Times New Roman"/>
          <w:color w:val="000000" w:themeColor="text1"/>
          <w:sz w:val="28"/>
          <w:szCs w:val="28"/>
          <w:lang w:val="uk-UA"/>
        </w:rPr>
      </w:pPr>
    </w:p>
    <w:p w:rsidR="00761853" w:rsidRPr="00262A57" w:rsidRDefault="00761853"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761853" w:rsidRPr="00262A57" w:rsidRDefault="00761853" w:rsidP="00262A57">
      <w:pPr>
        <w:spacing w:after="0" w:line="240" w:lineRule="auto"/>
        <w:rPr>
          <w:rFonts w:ascii="Times New Roman" w:eastAsia="Calibri" w:hAnsi="Times New Roman" w:cs="Times New Roman"/>
          <w:color w:val="000000" w:themeColor="text1"/>
          <w:sz w:val="28"/>
          <w:szCs w:val="28"/>
          <w:lang w:val="uk-UA"/>
        </w:rPr>
      </w:pPr>
    </w:p>
    <w:p w:rsidR="00761853" w:rsidRPr="00262A57" w:rsidRDefault="00761853"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№432</w:t>
      </w:r>
    </w:p>
    <w:p w:rsidR="00761853" w:rsidRPr="00262A57" w:rsidRDefault="00761853"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761853" w:rsidRPr="00262A57" w:rsidRDefault="00761853" w:rsidP="00262A57">
      <w:pPr>
        <w:spacing w:after="0" w:line="240" w:lineRule="auto"/>
        <w:rPr>
          <w:rFonts w:ascii="Times New Roman" w:eastAsia="Calibri" w:hAnsi="Times New Roman" w:cs="Times New Roman"/>
          <w:color w:val="000000" w:themeColor="text1"/>
          <w:sz w:val="28"/>
          <w:szCs w:val="28"/>
          <w:lang w:val="uk-UA"/>
        </w:rPr>
      </w:pPr>
    </w:p>
    <w:p w:rsidR="00D02F4A" w:rsidRPr="00262A57" w:rsidRDefault="00D02F4A"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Про затвердження Програми реформування і </w:t>
      </w:r>
    </w:p>
    <w:p w:rsidR="00D02F4A" w:rsidRPr="00262A57" w:rsidRDefault="00D02F4A"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розвитку житлово-комунального господарства </w:t>
      </w:r>
    </w:p>
    <w:p w:rsidR="00D02F4A" w:rsidRPr="00262A57" w:rsidRDefault="00D02F4A"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Рахівської міської територіальної громади на </w:t>
      </w:r>
    </w:p>
    <w:p w:rsidR="00D02F4A" w:rsidRPr="00262A57" w:rsidRDefault="00D02F4A"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2023 рік</w:t>
      </w:r>
    </w:p>
    <w:p w:rsidR="00D02F4A" w:rsidRPr="00262A57" w:rsidRDefault="00D02F4A" w:rsidP="00262A57">
      <w:pPr>
        <w:spacing w:after="0" w:line="240" w:lineRule="auto"/>
        <w:jc w:val="both"/>
        <w:rPr>
          <w:rFonts w:ascii="Times New Roman" w:hAnsi="Times New Roman" w:cs="Times New Roman"/>
          <w:color w:val="000000" w:themeColor="text1"/>
          <w:sz w:val="28"/>
          <w:szCs w:val="28"/>
          <w:lang w:val="uk-UA"/>
        </w:rPr>
      </w:pPr>
    </w:p>
    <w:p w:rsidR="00D02F4A" w:rsidRPr="00262A57" w:rsidRDefault="00D02F4A"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громади, враховуючи висновки постійних комісій міської ради,  керуючись ст.26 «Про місцеве самоврядування в Україні », Рахівська міська рада</w:t>
      </w:r>
    </w:p>
    <w:p w:rsidR="00D02F4A" w:rsidRPr="00262A57" w:rsidRDefault="00D02F4A" w:rsidP="00262A57">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eastAsia="uk-UA"/>
        </w:rPr>
        <w:tab/>
      </w:r>
    </w:p>
    <w:p w:rsidR="00D02F4A" w:rsidRPr="00262A57" w:rsidRDefault="00D02F4A" w:rsidP="00262A57">
      <w:pPr>
        <w:spacing w:after="0" w:line="240" w:lineRule="auto"/>
        <w:jc w:val="center"/>
        <w:rPr>
          <w:rFonts w:ascii="Times New Roman" w:hAnsi="Times New Roman" w:cs="Times New Roman"/>
          <w:color w:val="000000" w:themeColor="text1"/>
          <w:sz w:val="28"/>
          <w:szCs w:val="26"/>
          <w:lang w:val="uk-UA"/>
        </w:rPr>
      </w:pPr>
      <w:r w:rsidRPr="00262A57">
        <w:rPr>
          <w:rFonts w:ascii="Times New Roman" w:hAnsi="Times New Roman" w:cs="Times New Roman"/>
          <w:color w:val="000000" w:themeColor="text1"/>
          <w:sz w:val="28"/>
          <w:szCs w:val="26"/>
          <w:lang w:val="uk-UA"/>
        </w:rPr>
        <w:t>В И Р І Ш И Л А:</w:t>
      </w:r>
    </w:p>
    <w:p w:rsidR="00D02F4A" w:rsidRPr="00262A57" w:rsidRDefault="00D02F4A" w:rsidP="00262A57">
      <w:pPr>
        <w:spacing w:after="0" w:line="240" w:lineRule="auto"/>
        <w:rPr>
          <w:rFonts w:ascii="Times New Roman" w:hAnsi="Times New Roman" w:cs="Times New Roman"/>
          <w:color w:val="000000" w:themeColor="text1"/>
          <w:sz w:val="28"/>
          <w:szCs w:val="26"/>
          <w:lang w:val="uk-UA"/>
        </w:rPr>
      </w:pPr>
    </w:p>
    <w:p w:rsidR="00D02F4A" w:rsidRPr="00262A57" w:rsidRDefault="00D02F4A"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1.Затвердити Програму реформування і розвитку житлово-комунального господарства Рахівської міської  територіальної громади на 2023 рік.</w:t>
      </w:r>
    </w:p>
    <w:p w:rsidR="00D02F4A" w:rsidRPr="00262A57" w:rsidRDefault="00D02F4A"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2.Відділу бухгалтерського обліку та звітності міської ради забезпечити фінансування заходів, спрямованих на виконання Програми.</w:t>
      </w:r>
    </w:p>
    <w:p w:rsidR="00D02F4A" w:rsidRPr="00262A57" w:rsidRDefault="00D02F4A"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3.Контроль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D02F4A" w:rsidRPr="00262A57" w:rsidRDefault="00D02F4A" w:rsidP="00262A57">
      <w:pPr>
        <w:spacing w:after="0" w:line="240" w:lineRule="auto"/>
        <w:jc w:val="both"/>
        <w:rPr>
          <w:rFonts w:ascii="Times New Roman" w:hAnsi="Times New Roman" w:cs="Times New Roman"/>
          <w:color w:val="000000" w:themeColor="text1"/>
          <w:sz w:val="28"/>
          <w:szCs w:val="28"/>
          <w:lang w:val="uk-UA"/>
        </w:rPr>
      </w:pPr>
    </w:p>
    <w:p w:rsidR="00D02F4A" w:rsidRPr="00262A57" w:rsidRDefault="00D02F4A" w:rsidP="00262A57">
      <w:pPr>
        <w:tabs>
          <w:tab w:val="left" w:pos="2976"/>
        </w:tabs>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ab/>
      </w:r>
    </w:p>
    <w:p w:rsidR="00D02F4A" w:rsidRPr="00262A57" w:rsidRDefault="00D02F4A" w:rsidP="00262A57">
      <w:pPr>
        <w:spacing w:after="0" w:line="240" w:lineRule="auto"/>
        <w:rPr>
          <w:rFonts w:ascii="Times New Roman" w:hAnsi="Times New Roman" w:cs="Times New Roman"/>
          <w:color w:val="000000" w:themeColor="text1"/>
          <w:sz w:val="28"/>
          <w:lang w:val="uk-UA"/>
        </w:rPr>
      </w:pPr>
      <w:r w:rsidRPr="00262A57">
        <w:rPr>
          <w:rFonts w:ascii="Times New Roman" w:hAnsi="Times New Roman" w:cs="Times New Roman"/>
          <w:color w:val="000000" w:themeColor="text1"/>
          <w:sz w:val="28"/>
          <w:lang w:val="uk-UA"/>
        </w:rPr>
        <w:t>Міський голова                                                                          В.МЕДВІДЬ</w:t>
      </w:r>
    </w:p>
    <w:p w:rsidR="00D02F4A" w:rsidRPr="00262A57" w:rsidRDefault="00D02F4A" w:rsidP="00262A57">
      <w:pPr>
        <w:spacing w:after="0" w:line="240" w:lineRule="auto"/>
        <w:rPr>
          <w:rFonts w:ascii="Times New Roman" w:hAnsi="Times New Roman" w:cs="Times New Roman"/>
          <w:color w:val="000000" w:themeColor="text1"/>
          <w:sz w:val="28"/>
          <w:szCs w:val="28"/>
          <w:lang w:val="uk-UA"/>
        </w:rPr>
      </w:pPr>
    </w:p>
    <w:p w:rsidR="00B40301" w:rsidRPr="00262A57" w:rsidRDefault="00B40301"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br w:type="page"/>
      </w:r>
    </w:p>
    <w:p w:rsidR="00D02F4A" w:rsidRPr="00262A57" w:rsidRDefault="00D02F4A" w:rsidP="00262A57">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151D4A" w:rsidRPr="001E4B69" w:rsidTr="00474914">
        <w:trPr>
          <w:trHeight w:val="1292"/>
          <w:jc w:val="right"/>
        </w:trPr>
        <w:tc>
          <w:tcPr>
            <w:tcW w:w="3267" w:type="dxa"/>
          </w:tcPr>
          <w:p w:rsidR="00D02F4A" w:rsidRPr="00262A57" w:rsidRDefault="00D02F4A" w:rsidP="00262A57">
            <w:pPr>
              <w:spacing w:after="0" w:line="240" w:lineRule="auto"/>
              <w:rPr>
                <w:rFonts w:ascii="Times New Roman" w:eastAsia="Times New Roman" w:hAnsi="Times New Roman" w:cs="Times New Roman"/>
                <w:color w:val="000000" w:themeColor="text1"/>
                <w:lang w:val="uk-UA"/>
              </w:rPr>
            </w:pPr>
            <w:r w:rsidRPr="00262A57">
              <w:rPr>
                <w:rFonts w:ascii="Times New Roman" w:hAnsi="Times New Roman" w:cs="Times New Roman"/>
                <w:color w:val="000000" w:themeColor="text1"/>
                <w:lang w:val="uk-UA" w:eastAsia="uk-UA"/>
              </w:rPr>
              <w:br w:type="page"/>
            </w:r>
            <w:r w:rsidRPr="00262A57">
              <w:rPr>
                <w:rFonts w:ascii="Times New Roman" w:hAnsi="Times New Roman" w:cs="Times New Roman"/>
                <w:color w:val="000000" w:themeColor="text1"/>
                <w:lang w:val="uk-UA" w:eastAsia="uk-UA"/>
              </w:rPr>
              <w:br w:type="page"/>
            </w:r>
            <w:r w:rsidRPr="00262A57">
              <w:rPr>
                <w:rFonts w:ascii="Times New Roman" w:hAnsi="Times New Roman" w:cs="Times New Roman"/>
                <w:color w:val="000000" w:themeColor="text1"/>
                <w:lang w:val="uk-UA"/>
              </w:rPr>
              <w:br w:type="page"/>
            </w:r>
            <w:r w:rsidRPr="00262A57">
              <w:rPr>
                <w:rFonts w:ascii="Times New Roman" w:hAnsi="Times New Roman" w:cs="Times New Roman"/>
                <w:b/>
                <w:color w:val="000000" w:themeColor="text1"/>
                <w:lang w:val="uk-UA"/>
              </w:rPr>
              <w:br w:type="page"/>
            </w:r>
            <w:r w:rsidRPr="00262A57">
              <w:rPr>
                <w:rFonts w:ascii="Times New Roman" w:hAnsi="Times New Roman" w:cs="Times New Roman"/>
                <w:color w:val="000000" w:themeColor="text1"/>
                <w:lang w:val="uk-UA"/>
              </w:rPr>
              <w:t xml:space="preserve">           Додаток                                                                              до рішення міської ради  </w:t>
            </w:r>
          </w:p>
          <w:p w:rsidR="00D02F4A" w:rsidRPr="00262A57" w:rsidRDefault="007F3822" w:rsidP="00262A57">
            <w:pPr>
              <w:spacing w:after="0" w:line="240" w:lineRule="auto"/>
              <w:rPr>
                <w:rFonts w:ascii="Times New Roman" w:hAnsi="Times New Roman" w:cs="Times New Roman"/>
                <w:color w:val="000000" w:themeColor="text1"/>
                <w:lang w:val="uk-UA" w:eastAsia="ru-RU"/>
              </w:rPr>
            </w:pPr>
            <w:r w:rsidRPr="00262A57">
              <w:rPr>
                <w:rFonts w:ascii="Times New Roman" w:hAnsi="Times New Roman" w:cs="Times New Roman"/>
                <w:color w:val="000000" w:themeColor="text1"/>
                <w:lang w:val="uk-UA"/>
              </w:rPr>
              <w:t>28</w:t>
            </w:r>
            <w:r w:rsidR="00D02F4A" w:rsidRPr="00262A57">
              <w:rPr>
                <w:rFonts w:ascii="Times New Roman" w:hAnsi="Times New Roman" w:cs="Times New Roman"/>
                <w:color w:val="000000" w:themeColor="text1"/>
                <w:lang w:val="uk-UA"/>
              </w:rPr>
              <w:t>-ої сесії 8-го скликання                                                                                                 від</w:t>
            </w:r>
            <w:r w:rsidRPr="00262A57">
              <w:rPr>
                <w:rFonts w:ascii="Times New Roman" w:hAnsi="Times New Roman" w:cs="Times New Roman"/>
                <w:color w:val="000000" w:themeColor="text1"/>
                <w:lang w:val="uk-UA"/>
              </w:rPr>
              <w:t xml:space="preserve"> 22</w:t>
            </w:r>
            <w:r w:rsidR="00D02F4A" w:rsidRPr="00262A57">
              <w:rPr>
                <w:rFonts w:ascii="Times New Roman" w:hAnsi="Times New Roman" w:cs="Times New Roman"/>
                <w:color w:val="000000" w:themeColor="text1"/>
                <w:lang w:val="uk-UA"/>
              </w:rPr>
              <w:t>.12.2022 р. №</w:t>
            </w:r>
            <w:r w:rsidRPr="00262A57">
              <w:rPr>
                <w:rFonts w:ascii="Times New Roman" w:hAnsi="Times New Roman" w:cs="Times New Roman"/>
                <w:color w:val="000000" w:themeColor="text1"/>
                <w:lang w:val="uk-UA"/>
              </w:rPr>
              <w:t>432</w:t>
            </w:r>
          </w:p>
          <w:p w:rsidR="00D02F4A" w:rsidRPr="00262A57" w:rsidRDefault="00D02F4A" w:rsidP="00262A57">
            <w:pPr>
              <w:spacing w:after="0" w:line="240" w:lineRule="auto"/>
              <w:rPr>
                <w:rFonts w:ascii="Times New Roman" w:eastAsia="Times New Roman" w:hAnsi="Times New Roman" w:cs="Times New Roman"/>
                <w:color w:val="000000" w:themeColor="text1"/>
                <w:lang w:val="uk-UA"/>
              </w:rPr>
            </w:pPr>
          </w:p>
        </w:tc>
      </w:tr>
    </w:tbl>
    <w:p w:rsidR="00D02F4A" w:rsidRPr="00262A57" w:rsidRDefault="00D02F4A" w:rsidP="00262A57">
      <w:pPr>
        <w:spacing w:after="0" w:line="240" w:lineRule="auto"/>
        <w:rPr>
          <w:rFonts w:ascii="Times New Roman" w:hAnsi="Times New Roman" w:cs="Times New Roman"/>
          <w:b/>
          <w:color w:val="000000" w:themeColor="text1"/>
          <w:sz w:val="32"/>
          <w:szCs w:val="32"/>
          <w:lang w:val="uk-UA"/>
        </w:rPr>
      </w:pPr>
    </w:p>
    <w:p w:rsidR="00D02F4A" w:rsidRPr="00262A57" w:rsidRDefault="00D02F4A" w:rsidP="00262A57">
      <w:pPr>
        <w:spacing w:after="0" w:line="240" w:lineRule="auto"/>
        <w:ind w:firstLine="600"/>
        <w:jc w:val="both"/>
        <w:rPr>
          <w:rFonts w:ascii="Times New Roman" w:hAnsi="Times New Roman" w:cs="Times New Roman"/>
          <w:color w:val="000000" w:themeColor="text1"/>
          <w:lang w:val="uk-UA"/>
        </w:rPr>
      </w:pPr>
    </w:p>
    <w:p w:rsidR="00D02F4A" w:rsidRPr="00262A57" w:rsidRDefault="00D02F4A" w:rsidP="00262A57">
      <w:pPr>
        <w:spacing w:after="0" w:line="240" w:lineRule="auto"/>
        <w:ind w:firstLine="600"/>
        <w:jc w:val="both"/>
        <w:rPr>
          <w:rFonts w:ascii="Times New Roman" w:hAnsi="Times New Roman" w:cs="Times New Roman"/>
          <w:color w:val="000000" w:themeColor="text1"/>
          <w:lang w:val="uk-UA"/>
        </w:rPr>
      </w:pPr>
    </w:p>
    <w:p w:rsidR="00D02F4A" w:rsidRPr="00262A57" w:rsidRDefault="00D02F4A" w:rsidP="00262A57">
      <w:pPr>
        <w:spacing w:after="0" w:line="240" w:lineRule="auto"/>
        <w:ind w:firstLine="600"/>
        <w:jc w:val="both"/>
        <w:rPr>
          <w:rFonts w:ascii="Times New Roman" w:hAnsi="Times New Roman" w:cs="Times New Roman"/>
          <w:color w:val="000000" w:themeColor="text1"/>
          <w:lang w:val="uk-UA"/>
        </w:rPr>
      </w:pPr>
    </w:p>
    <w:p w:rsidR="00D02F4A" w:rsidRPr="00262A57" w:rsidRDefault="00D02F4A" w:rsidP="00262A57">
      <w:pPr>
        <w:spacing w:after="0" w:line="240" w:lineRule="auto"/>
        <w:ind w:firstLine="600"/>
        <w:jc w:val="both"/>
        <w:rPr>
          <w:rFonts w:ascii="Times New Roman" w:hAnsi="Times New Roman" w:cs="Times New Roman"/>
          <w:color w:val="000000" w:themeColor="text1"/>
          <w:lang w:val="uk-UA"/>
        </w:rPr>
      </w:pPr>
    </w:p>
    <w:p w:rsidR="00D02F4A" w:rsidRPr="00262A57" w:rsidRDefault="00D02F4A" w:rsidP="00262A57">
      <w:pPr>
        <w:spacing w:after="0" w:line="240" w:lineRule="auto"/>
        <w:ind w:firstLine="600"/>
        <w:jc w:val="both"/>
        <w:rPr>
          <w:rFonts w:ascii="Times New Roman" w:hAnsi="Times New Roman" w:cs="Times New Roman"/>
          <w:color w:val="000000" w:themeColor="text1"/>
          <w:lang w:val="uk-UA"/>
        </w:rPr>
      </w:pPr>
    </w:p>
    <w:p w:rsidR="00D02F4A" w:rsidRPr="00262A57" w:rsidRDefault="00D02F4A" w:rsidP="00262A57">
      <w:pPr>
        <w:spacing w:after="0" w:line="240" w:lineRule="auto"/>
        <w:ind w:firstLine="600"/>
        <w:jc w:val="both"/>
        <w:rPr>
          <w:rFonts w:ascii="Times New Roman" w:hAnsi="Times New Roman" w:cs="Times New Roman"/>
          <w:b/>
          <w:color w:val="000000" w:themeColor="text1"/>
          <w:sz w:val="44"/>
          <w:szCs w:val="44"/>
          <w:lang w:val="uk-UA"/>
        </w:rPr>
      </w:pPr>
    </w:p>
    <w:p w:rsidR="00D02F4A" w:rsidRPr="00262A57" w:rsidRDefault="00D02F4A" w:rsidP="00262A57">
      <w:pPr>
        <w:spacing w:after="0" w:line="240" w:lineRule="auto"/>
        <w:ind w:firstLine="600"/>
        <w:jc w:val="center"/>
        <w:rPr>
          <w:rFonts w:ascii="Times New Roman" w:hAnsi="Times New Roman" w:cs="Times New Roman"/>
          <w:b/>
          <w:color w:val="000000" w:themeColor="text1"/>
          <w:sz w:val="44"/>
          <w:szCs w:val="44"/>
          <w:lang w:val="uk-UA"/>
        </w:rPr>
      </w:pPr>
      <w:r w:rsidRPr="00262A57">
        <w:rPr>
          <w:rFonts w:ascii="Times New Roman" w:hAnsi="Times New Roman" w:cs="Times New Roman"/>
          <w:b/>
          <w:color w:val="000000" w:themeColor="text1"/>
          <w:sz w:val="44"/>
          <w:szCs w:val="44"/>
          <w:lang w:val="uk-UA"/>
        </w:rPr>
        <w:t>Програма реформування і розвитку</w:t>
      </w:r>
    </w:p>
    <w:p w:rsidR="00D02F4A" w:rsidRPr="00262A57" w:rsidRDefault="00D02F4A" w:rsidP="00262A57">
      <w:pPr>
        <w:spacing w:after="0" w:line="240" w:lineRule="auto"/>
        <w:ind w:firstLine="600"/>
        <w:jc w:val="center"/>
        <w:rPr>
          <w:rFonts w:ascii="Times New Roman" w:hAnsi="Times New Roman" w:cs="Times New Roman"/>
          <w:b/>
          <w:color w:val="000000" w:themeColor="text1"/>
          <w:sz w:val="44"/>
          <w:szCs w:val="44"/>
          <w:lang w:val="uk-UA"/>
        </w:rPr>
      </w:pPr>
      <w:r w:rsidRPr="00262A57">
        <w:rPr>
          <w:rFonts w:ascii="Times New Roman" w:hAnsi="Times New Roman" w:cs="Times New Roman"/>
          <w:b/>
          <w:color w:val="000000" w:themeColor="text1"/>
          <w:sz w:val="44"/>
          <w:szCs w:val="44"/>
          <w:lang w:val="uk-UA"/>
        </w:rPr>
        <w:t>житлово-комунального господарства</w:t>
      </w:r>
    </w:p>
    <w:p w:rsidR="00D02F4A" w:rsidRPr="00262A57" w:rsidRDefault="00D02F4A" w:rsidP="00262A57">
      <w:pPr>
        <w:spacing w:after="0" w:line="240" w:lineRule="auto"/>
        <w:ind w:firstLine="600"/>
        <w:jc w:val="center"/>
        <w:rPr>
          <w:rFonts w:ascii="Times New Roman" w:hAnsi="Times New Roman" w:cs="Times New Roman"/>
          <w:b/>
          <w:color w:val="000000" w:themeColor="text1"/>
          <w:sz w:val="44"/>
          <w:szCs w:val="44"/>
          <w:lang w:val="uk-UA"/>
        </w:rPr>
      </w:pPr>
      <w:r w:rsidRPr="00262A57">
        <w:rPr>
          <w:rFonts w:ascii="Times New Roman" w:hAnsi="Times New Roman" w:cs="Times New Roman"/>
          <w:b/>
          <w:color w:val="000000" w:themeColor="text1"/>
          <w:sz w:val="44"/>
          <w:szCs w:val="44"/>
          <w:lang w:val="uk-UA"/>
        </w:rPr>
        <w:t>Рахівської міської територіальної</w:t>
      </w:r>
    </w:p>
    <w:p w:rsidR="00D02F4A" w:rsidRPr="00262A57" w:rsidRDefault="00D02F4A" w:rsidP="00262A57">
      <w:pPr>
        <w:spacing w:after="0" w:line="240" w:lineRule="auto"/>
        <w:ind w:firstLine="600"/>
        <w:jc w:val="center"/>
        <w:rPr>
          <w:rFonts w:ascii="Times New Roman" w:hAnsi="Times New Roman" w:cs="Times New Roman"/>
          <w:b/>
          <w:color w:val="000000" w:themeColor="text1"/>
          <w:sz w:val="44"/>
          <w:szCs w:val="44"/>
          <w:lang w:val="uk-UA"/>
        </w:rPr>
      </w:pPr>
      <w:r w:rsidRPr="00262A57">
        <w:rPr>
          <w:rFonts w:ascii="Times New Roman" w:hAnsi="Times New Roman" w:cs="Times New Roman"/>
          <w:b/>
          <w:color w:val="000000" w:themeColor="text1"/>
          <w:sz w:val="44"/>
          <w:szCs w:val="44"/>
          <w:lang w:val="uk-UA"/>
        </w:rPr>
        <w:t>громади на 2023 рік</w:t>
      </w:r>
    </w:p>
    <w:p w:rsidR="00D02F4A" w:rsidRPr="00262A57" w:rsidRDefault="00D02F4A" w:rsidP="00262A57">
      <w:pPr>
        <w:spacing w:after="0" w:line="240" w:lineRule="auto"/>
        <w:rPr>
          <w:rFonts w:ascii="Times New Roman" w:hAnsi="Times New Roman" w:cs="Times New Roman"/>
          <w:b/>
          <w:color w:val="000000" w:themeColor="text1"/>
          <w:sz w:val="44"/>
          <w:szCs w:val="44"/>
          <w:lang w:val="uk-UA"/>
        </w:rPr>
        <w:sectPr w:rsidR="00D02F4A" w:rsidRPr="00262A57" w:rsidSect="00474914">
          <w:pgSz w:w="11906" w:h="16838"/>
          <w:pgMar w:top="709" w:right="851" w:bottom="709" w:left="1701" w:header="708" w:footer="708" w:gutter="0"/>
          <w:cols w:space="720"/>
        </w:sectPr>
      </w:pPr>
    </w:p>
    <w:p w:rsidR="0050456C" w:rsidRPr="00262A57" w:rsidRDefault="0050456C" w:rsidP="00262A57">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262A57">
        <w:rPr>
          <w:rFonts w:ascii="Times New Roman" w:eastAsia="Times New Roman" w:hAnsi="Times New Roman" w:cs="Times New Roman"/>
          <w:b/>
          <w:color w:val="000000" w:themeColor="text1"/>
          <w:sz w:val="28"/>
          <w:szCs w:val="28"/>
          <w:lang w:val="uk-UA" w:eastAsia="ar-SA"/>
        </w:rPr>
        <w:lastRenderedPageBreak/>
        <w:t xml:space="preserve">                                                     </w:t>
      </w:r>
    </w:p>
    <w:p w:rsidR="00D02F4A" w:rsidRPr="00262A57" w:rsidRDefault="00D02F4A" w:rsidP="00262A57">
      <w:pPr>
        <w:suppressAutoHyphens/>
        <w:spacing w:after="0" w:line="240" w:lineRule="auto"/>
        <w:rPr>
          <w:rFonts w:ascii="Times New Roman" w:eastAsia="Times New Roman" w:hAnsi="Times New Roman" w:cs="Times New Roman"/>
          <w:color w:val="000000" w:themeColor="text1"/>
          <w:sz w:val="28"/>
          <w:szCs w:val="28"/>
          <w:lang w:val="uk-UA" w:eastAsia="ar-SA"/>
        </w:rPr>
      </w:pPr>
    </w:p>
    <w:p w:rsidR="00D02F4A" w:rsidRPr="00262A57" w:rsidRDefault="00D02F4A" w:rsidP="00262A57">
      <w:pPr>
        <w:suppressAutoHyphens/>
        <w:spacing w:after="0" w:line="240" w:lineRule="auto"/>
        <w:rPr>
          <w:rFonts w:ascii="Times New Roman" w:eastAsia="Times New Roman" w:hAnsi="Times New Roman" w:cs="Times New Roman"/>
          <w:color w:val="000000" w:themeColor="text1"/>
          <w:sz w:val="28"/>
          <w:szCs w:val="28"/>
          <w:lang w:val="uk-UA" w:eastAsia="ar-SA"/>
        </w:rPr>
      </w:pPr>
    </w:p>
    <w:p w:rsidR="0050456C" w:rsidRPr="00262A57" w:rsidRDefault="0050456C" w:rsidP="00262A57">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262A57">
        <w:rPr>
          <w:rFonts w:ascii="Times New Roman" w:eastAsia="Times New Roman" w:hAnsi="Times New Roman" w:cs="Times New Roman"/>
          <w:b/>
          <w:color w:val="000000" w:themeColor="text1"/>
          <w:sz w:val="28"/>
          <w:szCs w:val="28"/>
          <w:lang w:val="uk-UA" w:eastAsia="ar-SA"/>
        </w:rPr>
        <w:t xml:space="preserve">ПРОГРАМА                                                     </w:t>
      </w:r>
    </w:p>
    <w:p w:rsidR="0050456C" w:rsidRPr="00262A57" w:rsidRDefault="0050456C" w:rsidP="00262A57">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реформування і розвитку житлово-комунального господарства</w:t>
      </w:r>
    </w:p>
    <w:p w:rsidR="0050456C" w:rsidRPr="00262A57" w:rsidRDefault="0050456C" w:rsidP="00262A57">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Рахівської міської територіальної  громади на 2023 рік</w:t>
      </w:r>
    </w:p>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
    <w:p w:rsidR="00D02F4A" w:rsidRPr="00262A57" w:rsidRDefault="00D02F4A" w:rsidP="00262A57">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262A57">
        <w:rPr>
          <w:rFonts w:ascii="Times New Roman" w:eastAsia="Times New Roman" w:hAnsi="Times New Roman" w:cs="Times New Roman"/>
          <w:b/>
          <w:color w:val="000000" w:themeColor="text1"/>
          <w:sz w:val="28"/>
          <w:szCs w:val="28"/>
          <w:lang w:val="uk-UA" w:eastAsia="ar-SA"/>
        </w:rPr>
        <w:t>1.Паспорт Програми</w:t>
      </w:r>
    </w:p>
    <w:p w:rsidR="00D02F4A" w:rsidRPr="00262A57" w:rsidRDefault="00D02F4A" w:rsidP="00262A57">
      <w:pPr>
        <w:spacing w:after="0" w:line="240" w:lineRule="auto"/>
        <w:rPr>
          <w:rFonts w:ascii="Times New Roman" w:hAnsi="Times New Roman" w:cs="Times New Roman"/>
          <w:color w:val="000000" w:themeColor="text1"/>
          <w:sz w:val="28"/>
          <w:szCs w:val="28"/>
          <w:lang w:val="uk-UA"/>
        </w:rPr>
      </w:pPr>
    </w:p>
    <w:tbl>
      <w:tblPr>
        <w:tblW w:w="9828" w:type="dxa"/>
        <w:tblInd w:w="-77" w:type="dxa"/>
        <w:tblLayout w:type="fixed"/>
        <w:tblLook w:val="04A0" w:firstRow="1" w:lastRow="0" w:firstColumn="1" w:lastColumn="0" w:noHBand="0" w:noVBand="1"/>
      </w:tblPr>
      <w:tblGrid>
        <w:gridCol w:w="1105"/>
        <w:gridCol w:w="3759"/>
        <w:gridCol w:w="4964"/>
      </w:tblGrid>
      <w:tr w:rsidR="00151D4A" w:rsidRPr="00262A57" w:rsidTr="00474914">
        <w:tc>
          <w:tcPr>
            <w:tcW w:w="1104" w:type="dxa"/>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 xml:space="preserve">      1.</w:t>
            </w:r>
          </w:p>
        </w:tc>
        <w:tc>
          <w:tcPr>
            <w:tcW w:w="3757" w:type="dxa"/>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Ініціатор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D02F4A" w:rsidRPr="00262A57" w:rsidRDefault="00D02F4A" w:rsidP="00262A57">
            <w:pPr>
              <w:keepNext/>
              <w:keepLines/>
              <w:suppressAutoHyphen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 xml:space="preserve">Міський голова </w:t>
            </w:r>
          </w:p>
        </w:tc>
      </w:tr>
      <w:tr w:rsidR="00151D4A" w:rsidRPr="00262A57" w:rsidTr="00474914">
        <w:trPr>
          <w:trHeight w:val="1026"/>
        </w:trPr>
        <w:tc>
          <w:tcPr>
            <w:tcW w:w="1104" w:type="dxa"/>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 xml:space="preserve">      2.</w:t>
            </w:r>
          </w:p>
        </w:tc>
        <w:tc>
          <w:tcPr>
            <w:tcW w:w="3757" w:type="dxa"/>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Дата, номер і назва розпорядчого документа органу виконавчої влади про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D02F4A" w:rsidRPr="00262A57" w:rsidRDefault="00D02F4A" w:rsidP="00262A57">
            <w:pPr>
              <w:keepNext/>
              <w:numPr>
                <w:ilvl w:val="0"/>
                <w:numId w:val="15"/>
              </w:numPr>
              <w:suppressAutoHyphens/>
              <w:spacing w:after="0" w:line="240" w:lineRule="auto"/>
              <w:ind w:left="0"/>
              <w:outlineLvl w:val="0"/>
              <w:rPr>
                <w:rFonts w:ascii="Times New Roman" w:eastAsiaTheme="majorEastAsia" w:hAnsi="Times New Roman" w:cs="Times New Roman"/>
                <w:bCs/>
                <w:i/>
                <w:i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 xml:space="preserve">Протокольне доручення наради при міському голові </w:t>
            </w:r>
          </w:p>
        </w:tc>
      </w:tr>
      <w:tr w:rsidR="00151D4A" w:rsidRPr="00262A57" w:rsidTr="00474914">
        <w:tc>
          <w:tcPr>
            <w:tcW w:w="1104" w:type="dxa"/>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keepNext/>
              <w:numPr>
                <w:ilvl w:val="0"/>
                <w:numId w:val="15"/>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3.</w:t>
            </w:r>
          </w:p>
        </w:tc>
        <w:tc>
          <w:tcPr>
            <w:tcW w:w="3757" w:type="dxa"/>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Розробник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D02F4A" w:rsidRPr="00262A57" w:rsidRDefault="00D02F4A" w:rsidP="00262A57">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Перший заступник міського голови</w:t>
            </w:r>
          </w:p>
        </w:tc>
      </w:tr>
      <w:tr w:rsidR="00151D4A" w:rsidRPr="00262A57" w:rsidTr="00474914">
        <w:trPr>
          <w:trHeight w:val="1202"/>
        </w:trPr>
        <w:tc>
          <w:tcPr>
            <w:tcW w:w="1104" w:type="dxa"/>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keepNext/>
              <w:numPr>
                <w:ilvl w:val="0"/>
                <w:numId w:val="15"/>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4.</w:t>
            </w:r>
          </w:p>
        </w:tc>
        <w:tc>
          <w:tcPr>
            <w:tcW w:w="3757" w:type="dxa"/>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proofErr w:type="spellStart"/>
            <w:r w:rsidRPr="00262A57">
              <w:rPr>
                <w:rFonts w:ascii="Times New Roman" w:eastAsiaTheme="majorEastAsia" w:hAnsi="Times New Roman" w:cs="Times New Roman"/>
                <w:bCs/>
                <w:color w:val="000000" w:themeColor="text1"/>
                <w:sz w:val="28"/>
                <w:szCs w:val="28"/>
                <w:lang w:val="uk-UA" w:eastAsia="ru-RU"/>
              </w:rPr>
              <w:t>Співрозробники</w:t>
            </w:r>
            <w:proofErr w:type="spellEnd"/>
            <w:r w:rsidRPr="00262A57">
              <w:rPr>
                <w:rFonts w:ascii="Times New Roman" w:eastAsiaTheme="majorEastAsia" w:hAnsi="Times New Roman" w:cs="Times New Roman"/>
                <w:bCs/>
                <w:color w:val="000000" w:themeColor="text1"/>
                <w:sz w:val="28"/>
                <w:szCs w:val="28"/>
                <w:lang w:val="uk-UA" w:eastAsia="ru-RU"/>
              </w:rPr>
              <w:t xml:space="preserve">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D02F4A" w:rsidRPr="00262A57" w:rsidRDefault="00D02F4A" w:rsidP="00262A57">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 КП «</w:t>
            </w:r>
            <w:proofErr w:type="spellStart"/>
            <w:r w:rsidRPr="00262A57">
              <w:rPr>
                <w:rFonts w:ascii="Times New Roman" w:eastAsiaTheme="majorEastAsia" w:hAnsi="Times New Roman" w:cs="Times New Roman"/>
                <w:bCs/>
                <w:color w:val="000000" w:themeColor="text1"/>
                <w:sz w:val="28"/>
                <w:szCs w:val="28"/>
                <w:lang w:val="uk-UA" w:eastAsia="ru-RU"/>
              </w:rPr>
              <w:t>Рахівтепло</w:t>
            </w:r>
            <w:proofErr w:type="spellEnd"/>
          </w:p>
          <w:p w:rsidR="00D02F4A" w:rsidRPr="00262A57" w:rsidRDefault="00D02F4A"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КП «</w:t>
            </w:r>
            <w:proofErr w:type="spellStart"/>
            <w:r w:rsidRPr="00262A57">
              <w:rPr>
                <w:rFonts w:ascii="Times New Roman" w:hAnsi="Times New Roman" w:cs="Times New Roman"/>
                <w:color w:val="000000" w:themeColor="text1"/>
                <w:sz w:val="28"/>
                <w:szCs w:val="28"/>
                <w:lang w:val="uk-UA"/>
              </w:rPr>
              <w:t>Рахівкомунсервіс</w:t>
            </w:r>
            <w:proofErr w:type="spellEnd"/>
            <w:r w:rsidRPr="00262A57">
              <w:rPr>
                <w:rFonts w:ascii="Times New Roman" w:hAnsi="Times New Roman" w:cs="Times New Roman"/>
                <w:color w:val="000000" w:themeColor="text1"/>
                <w:sz w:val="28"/>
                <w:szCs w:val="28"/>
                <w:lang w:val="uk-UA"/>
              </w:rPr>
              <w:t>»</w:t>
            </w:r>
          </w:p>
          <w:p w:rsidR="00D02F4A" w:rsidRPr="00262A57" w:rsidRDefault="00D02F4A"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виконавчий комітет міської ради</w:t>
            </w:r>
          </w:p>
          <w:p w:rsidR="00D02F4A" w:rsidRPr="00262A57" w:rsidRDefault="00D02F4A" w:rsidP="00262A57">
            <w:pPr>
              <w:spacing w:after="0" w:line="240" w:lineRule="auto"/>
              <w:rPr>
                <w:rFonts w:ascii="Times New Roman" w:eastAsia="Times New Roman" w:hAnsi="Times New Roman" w:cs="Times New Roman"/>
                <w:color w:val="000000" w:themeColor="text1"/>
                <w:sz w:val="28"/>
                <w:szCs w:val="28"/>
                <w:lang w:val="uk-UA"/>
              </w:rPr>
            </w:pPr>
          </w:p>
        </w:tc>
      </w:tr>
      <w:tr w:rsidR="00151D4A" w:rsidRPr="00262A57" w:rsidTr="00474914">
        <w:tc>
          <w:tcPr>
            <w:tcW w:w="1104" w:type="dxa"/>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keepNext/>
              <w:numPr>
                <w:ilvl w:val="0"/>
                <w:numId w:val="15"/>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5.</w:t>
            </w:r>
          </w:p>
        </w:tc>
        <w:tc>
          <w:tcPr>
            <w:tcW w:w="3757" w:type="dxa"/>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Відповідальний виконавець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D02F4A" w:rsidRPr="00262A57" w:rsidRDefault="00D02F4A" w:rsidP="00262A57">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 xml:space="preserve">Виконавчий комітет міської ради </w:t>
            </w:r>
          </w:p>
        </w:tc>
      </w:tr>
      <w:tr w:rsidR="00151D4A" w:rsidRPr="00262A57" w:rsidTr="00474914">
        <w:tc>
          <w:tcPr>
            <w:tcW w:w="1104" w:type="dxa"/>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keepNext/>
              <w:numPr>
                <w:ilvl w:val="0"/>
                <w:numId w:val="15"/>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6.</w:t>
            </w:r>
          </w:p>
        </w:tc>
        <w:tc>
          <w:tcPr>
            <w:tcW w:w="3757" w:type="dxa"/>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Учасники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D02F4A" w:rsidRPr="00262A57" w:rsidRDefault="00D02F4A" w:rsidP="00262A57">
            <w:pPr>
              <w:keepNext/>
              <w:keepLines/>
              <w:spacing w:after="0" w:line="240" w:lineRule="auto"/>
              <w:ind w:firstLine="36"/>
              <w:outlineLvl w:val="0"/>
              <w:rPr>
                <w:rFonts w:ascii="Times New Roman" w:eastAsiaTheme="majorEastAsia" w:hAnsi="Times New Roman" w:cs="Times New Roman"/>
                <w:bCs/>
                <w:i/>
                <w:i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 КП «</w:t>
            </w:r>
            <w:proofErr w:type="spellStart"/>
            <w:r w:rsidRPr="00262A57">
              <w:rPr>
                <w:rFonts w:ascii="Times New Roman" w:eastAsiaTheme="majorEastAsia" w:hAnsi="Times New Roman" w:cs="Times New Roman"/>
                <w:bCs/>
                <w:color w:val="000000" w:themeColor="text1"/>
                <w:sz w:val="28"/>
                <w:szCs w:val="28"/>
                <w:lang w:val="uk-UA" w:eastAsia="ru-RU"/>
              </w:rPr>
              <w:t>Рахівтепло</w:t>
            </w:r>
            <w:proofErr w:type="spellEnd"/>
            <w:r w:rsidRPr="00262A57">
              <w:rPr>
                <w:rFonts w:ascii="Times New Roman" w:eastAsiaTheme="majorEastAsia" w:hAnsi="Times New Roman" w:cs="Times New Roman"/>
                <w:bCs/>
                <w:color w:val="000000" w:themeColor="text1"/>
                <w:sz w:val="28"/>
                <w:szCs w:val="28"/>
                <w:lang w:val="uk-UA" w:eastAsia="ru-RU"/>
              </w:rPr>
              <w:t>»</w:t>
            </w:r>
          </w:p>
          <w:p w:rsidR="00D02F4A" w:rsidRPr="00262A57" w:rsidRDefault="00D02F4A" w:rsidP="00262A57">
            <w:pPr>
              <w:keepNext/>
              <w:keepLines/>
              <w:spacing w:after="0" w:line="240" w:lineRule="auto"/>
              <w:ind w:firstLine="36"/>
              <w:outlineLvl w:val="0"/>
              <w:rPr>
                <w:rFonts w:ascii="Times New Roman" w:eastAsiaTheme="majorEastAsia" w:hAnsi="Times New Roman" w:cs="Times New Roman"/>
                <w:i/>
                <w:i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 міське комунальне підприємство «</w:t>
            </w:r>
            <w:proofErr w:type="spellStart"/>
            <w:r w:rsidRPr="00262A57">
              <w:rPr>
                <w:rFonts w:ascii="Times New Roman" w:eastAsiaTheme="majorEastAsia" w:hAnsi="Times New Roman" w:cs="Times New Roman"/>
                <w:bCs/>
                <w:color w:val="000000" w:themeColor="text1"/>
                <w:sz w:val="28"/>
                <w:szCs w:val="28"/>
                <w:lang w:val="uk-UA" w:eastAsia="ru-RU"/>
              </w:rPr>
              <w:t>Рахівкомунсервіс</w:t>
            </w:r>
            <w:proofErr w:type="spellEnd"/>
            <w:r w:rsidRPr="00262A57">
              <w:rPr>
                <w:rFonts w:ascii="Times New Roman" w:eastAsiaTheme="majorEastAsia" w:hAnsi="Times New Roman" w:cs="Times New Roman"/>
                <w:bCs/>
                <w:color w:val="000000" w:themeColor="text1"/>
                <w:sz w:val="28"/>
                <w:szCs w:val="28"/>
                <w:lang w:val="uk-UA" w:eastAsia="ru-RU"/>
              </w:rPr>
              <w:t>»  міської ради</w:t>
            </w:r>
          </w:p>
        </w:tc>
      </w:tr>
      <w:tr w:rsidR="00151D4A" w:rsidRPr="00262A57" w:rsidTr="00474914">
        <w:tc>
          <w:tcPr>
            <w:tcW w:w="1104" w:type="dxa"/>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keepNext/>
              <w:numPr>
                <w:ilvl w:val="0"/>
                <w:numId w:val="15"/>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7.</w:t>
            </w:r>
          </w:p>
        </w:tc>
        <w:tc>
          <w:tcPr>
            <w:tcW w:w="3757" w:type="dxa"/>
            <w:tcBorders>
              <w:top w:val="single" w:sz="4" w:space="0" w:color="000000"/>
              <w:left w:val="single" w:sz="4" w:space="0" w:color="000000"/>
              <w:bottom w:val="single" w:sz="4" w:space="0" w:color="000000"/>
              <w:right w:val="nil"/>
            </w:tcBorders>
            <w:vAlign w:val="center"/>
          </w:tcPr>
          <w:p w:rsidR="00D02F4A" w:rsidRPr="00262A57" w:rsidRDefault="00D02F4A" w:rsidP="00262A57">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Термін реалізації Програми</w:t>
            </w:r>
          </w:p>
          <w:p w:rsidR="00D02F4A" w:rsidRPr="00262A57" w:rsidRDefault="00D02F4A" w:rsidP="00262A57">
            <w:pPr>
              <w:spacing w:after="0" w:line="240" w:lineRule="auto"/>
              <w:rPr>
                <w:rFonts w:ascii="Times New Roman" w:eastAsia="Times New Roman" w:hAnsi="Times New Roman" w:cs="Times New Roman"/>
                <w:color w:val="000000" w:themeColor="text1"/>
                <w:sz w:val="28"/>
                <w:szCs w:val="28"/>
                <w:lang w:val="uk-UA"/>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D02F4A" w:rsidRPr="00262A57" w:rsidRDefault="00D02F4A" w:rsidP="00262A57">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 xml:space="preserve">               2023 рік</w:t>
            </w:r>
          </w:p>
          <w:p w:rsidR="00D02F4A" w:rsidRPr="00262A57" w:rsidRDefault="00D02F4A" w:rsidP="00262A57">
            <w:pPr>
              <w:spacing w:after="0" w:line="240" w:lineRule="auto"/>
              <w:rPr>
                <w:rFonts w:ascii="Times New Roman" w:eastAsia="Times New Roman" w:hAnsi="Times New Roman" w:cs="Times New Roman"/>
                <w:color w:val="000000" w:themeColor="text1"/>
                <w:sz w:val="28"/>
                <w:szCs w:val="28"/>
                <w:lang w:val="uk-UA"/>
              </w:rPr>
            </w:pPr>
          </w:p>
        </w:tc>
      </w:tr>
      <w:tr w:rsidR="00151D4A" w:rsidRPr="00262A57" w:rsidTr="00474914">
        <w:tc>
          <w:tcPr>
            <w:tcW w:w="1104" w:type="dxa"/>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napToGrid w:val="0"/>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8.</w:t>
            </w:r>
          </w:p>
        </w:tc>
        <w:tc>
          <w:tcPr>
            <w:tcW w:w="3757" w:type="dxa"/>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keepNext/>
              <w:keepLines/>
              <w:spacing w:after="0" w:line="240" w:lineRule="auto"/>
              <w:ind w:hanging="34"/>
              <w:outlineLvl w:val="0"/>
              <w:rPr>
                <w:rFonts w:ascii="Times New Roman" w:eastAsiaTheme="majorEastAsia" w:hAnsi="Times New Roman" w:cs="Times New Roman"/>
                <w:bCs/>
                <w:i/>
                <w:i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 xml:space="preserve">Загальний обсяг фінансових ресурсів, необхідних для реалізації Програми, в </w:t>
            </w:r>
            <w:proofErr w:type="spellStart"/>
            <w:r w:rsidRPr="00262A57">
              <w:rPr>
                <w:rFonts w:ascii="Times New Roman" w:eastAsiaTheme="majorEastAsia" w:hAnsi="Times New Roman" w:cs="Times New Roman"/>
                <w:bCs/>
                <w:color w:val="000000" w:themeColor="text1"/>
                <w:sz w:val="28"/>
                <w:szCs w:val="28"/>
                <w:lang w:val="uk-UA" w:eastAsia="ru-RU"/>
              </w:rPr>
              <w:t>т.ч</w:t>
            </w:r>
            <w:proofErr w:type="spellEnd"/>
            <w:r w:rsidRPr="00262A57">
              <w:rPr>
                <w:rFonts w:ascii="Times New Roman" w:eastAsiaTheme="majorEastAsia" w:hAnsi="Times New Roman" w:cs="Times New Roman"/>
                <w:bCs/>
                <w:color w:val="000000" w:themeColor="text1"/>
                <w:sz w:val="28"/>
                <w:szCs w:val="28"/>
                <w:lang w:val="uk-UA" w:eastAsia="ru-RU"/>
              </w:rPr>
              <w:t>.:</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D02F4A" w:rsidRPr="00262A57" w:rsidRDefault="00D02F4A" w:rsidP="00262A57">
            <w:pPr>
              <w:spacing w:after="0" w:line="240" w:lineRule="auto"/>
              <w:ind w:hanging="34"/>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93300,00    тис. грн.</w:t>
            </w:r>
          </w:p>
        </w:tc>
      </w:tr>
      <w:tr w:rsidR="00151D4A" w:rsidRPr="00262A57" w:rsidTr="00474914">
        <w:trPr>
          <w:trHeight w:val="587"/>
        </w:trPr>
        <w:tc>
          <w:tcPr>
            <w:tcW w:w="1104" w:type="dxa"/>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keepNext/>
              <w:keepLines/>
              <w:spacing w:after="0" w:line="240" w:lineRule="auto"/>
              <w:jc w:val="center"/>
              <w:outlineLvl w:val="0"/>
              <w:rPr>
                <w:rFonts w:ascii="Times New Roman" w:eastAsiaTheme="majorEastAsia" w:hAnsi="Times New Roman" w:cs="Times New Roman"/>
                <w:bCs/>
                <w:i/>
                <w:i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8.1.</w:t>
            </w:r>
          </w:p>
        </w:tc>
        <w:tc>
          <w:tcPr>
            <w:tcW w:w="3757" w:type="dxa"/>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keepNext/>
              <w:suppressAutoHyphen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Коштів міського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D02F4A" w:rsidRPr="00262A57" w:rsidRDefault="00D02F4A" w:rsidP="00262A57">
            <w:pPr>
              <w:spacing w:after="0" w:line="240" w:lineRule="auto"/>
              <w:ind w:hanging="34"/>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29650 ,00       тис. грн.</w:t>
            </w:r>
          </w:p>
        </w:tc>
      </w:tr>
      <w:tr w:rsidR="00151D4A" w:rsidRPr="00262A57" w:rsidTr="00474914">
        <w:trPr>
          <w:trHeight w:val="541"/>
        </w:trPr>
        <w:tc>
          <w:tcPr>
            <w:tcW w:w="1104" w:type="dxa"/>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keepNext/>
              <w:keepLines/>
              <w:spacing w:after="0" w:line="240" w:lineRule="auto"/>
              <w:jc w:val="center"/>
              <w:outlineLvl w:val="0"/>
              <w:rPr>
                <w:rFonts w:ascii="Times New Roman" w:eastAsiaTheme="majorEastAsia" w:hAnsi="Times New Roman" w:cs="Times New Roman"/>
                <w:bCs/>
                <w:i/>
                <w:i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8.2.</w:t>
            </w:r>
          </w:p>
        </w:tc>
        <w:tc>
          <w:tcPr>
            <w:tcW w:w="3757" w:type="dxa"/>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keepNext/>
              <w:keepLines/>
              <w:spacing w:after="0" w:line="240" w:lineRule="auto"/>
              <w:ind w:hanging="34"/>
              <w:outlineLvl w:val="0"/>
              <w:rPr>
                <w:rFonts w:ascii="Times New Roman" w:eastAsiaTheme="majorEastAsia" w:hAnsi="Times New Roman" w:cs="Times New Roman"/>
                <w:bCs/>
                <w:i/>
                <w:i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Коштів державного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D02F4A" w:rsidRPr="00262A57" w:rsidRDefault="00D02F4A" w:rsidP="00262A57">
            <w:pPr>
              <w:spacing w:after="0" w:line="240" w:lineRule="auto"/>
              <w:ind w:hanging="34"/>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60300,00  тис. грн.</w:t>
            </w:r>
          </w:p>
        </w:tc>
      </w:tr>
      <w:tr w:rsidR="00151D4A" w:rsidRPr="00262A57" w:rsidTr="00474914">
        <w:tc>
          <w:tcPr>
            <w:tcW w:w="1104" w:type="dxa"/>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keepNext/>
              <w:keepLines/>
              <w:spacing w:after="0" w:line="240" w:lineRule="auto"/>
              <w:jc w:val="center"/>
              <w:outlineLvl w:val="0"/>
              <w:rPr>
                <w:rFonts w:ascii="Times New Roman" w:eastAsiaTheme="majorEastAsia" w:hAnsi="Times New Roman" w:cs="Times New Roman"/>
                <w:b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8.3.</w:t>
            </w:r>
          </w:p>
        </w:tc>
        <w:tc>
          <w:tcPr>
            <w:tcW w:w="3757" w:type="dxa"/>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ru-RU"/>
              </w:rPr>
              <w:t>Інші кошти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D02F4A" w:rsidRPr="00262A57" w:rsidRDefault="00D02F4A" w:rsidP="00262A57">
            <w:pPr>
              <w:spacing w:after="0" w:line="240" w:lineRule="auto"/>
              <w:ind w:hanging="34"/>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3350,00          тис. грн.</w:t>
            </w:r>
          </w:p>
        </w:tc>
      </w:tr>
    </w:tbl>
    <w:p w:rsidR="00D02F4A" w:rsidRPr="00262A57" w:rsidRDefault="00D02F4A" w:rsidP="00262A57">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D02F4A" w:rsidRPr="00262A57" w:rsidRDefault="00D02F4A" w:rsidP="00262A57">
      <w:pPr>
        <w:suppressAutoHyphens/>
        <w:spacing w:after="0" w:line="240" w:lineRule="auto"/>
        <w:jc w:val="center"/>
        <w:rPr>
          <w:rFonts w:ascii="Times New Roman" w:eastAsia="Times New Roman" w:hAnsi="Times New Roman" w:cs="Times New Roman"/>
          <w:b/>
          <w:color w:val="000000" w:themeColor="text1"/>
          <w:spacing w:val="6"/>
          <w:sz w:val="28"/>
          <w:szCs w:val="28"/>
          <w:lang w:val="uk-UA" w:eastAsia="ar-SA"/>
        </w:rPr>
      </w:pPr>
      <w:r w:rsidRPr="00262A57">
        <w:rPr>
          <w:rFonts w:ascii="Times New Roman" w:eastAsia="Times New Roman" w:hAnsi="Times New Roman" w:cs="Times New Roman"/>
          <w:b/>
          <w:color w:val="000000" w:themeColor="text1"/>
          <w:spacing w:val="6"/>
          <w:sz w:val="28"/>
          <w:szCs w:val="28"/>
          <w:lang w:val="uk-UA" w:eastAsia="ar-SA"/>
        </w:rPr>
        <w:t>2.Визначення проблеми, на розв’язання якої спрямована програма</w:t>
      </w:r>
    </w:p>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pacing w:val="6"/>
          <w:sz w:val="28"/>
          <w:szCs w:val="28"/>
          <w:lang w:val="uk-UA" w:eastAsia="ar-SA"/>
        </w:rPr>
      </w:pPr>
    </w:p>
    <w:p w:rsidR="00D02F4A" w:rsidRPr="00262A57" w:rsidRDefault="00D02F4A" w:rsidP="00262A57">
      <w:pPr>
        <w:suppressAutoHyphens/>
        <w:spacing w:after="0" w:line="240" w:lineRule="auto"/>
        <w:ind w:firstLine="708"/>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          Сучасний стан житлово-комунального господарства</w:t>
      </w:r>
    </w:p>
    <w:p w:rsidR="00D02F4A" w:rsidRPr="00262A57" w:rsidRDefault="00D02F4A" w:rsidP="00262A57">
      <w:pPr>
        <w:suppressAutoHyphens/>
        <w:spacing w:after="0" w:line="240" w:lineRule="auto"/>
        <w:ind w:firstLine="708"/>
        <w:rPr>
          <w:rFonts w:ascii="Times New Roman" w:eastAsia="Times New Roman" w:hAnsi="Times New Roman" w:cs="Times New Roman"/>
          <w:color w:val="000000" w:themeColor="text1"/>
          <w:sz w:val="28"/>
          <w:szCs w:val="28"/>
          <w:lang w:val="uk-UA" w:eastAsia="zh-CN"/>
        </w:rPr>
      </w:pPr>
    </w:p>
    <w:p w:rsidR="00D02F4A" w:rsidRPr="00262A57" w:rsidRDefault="00D02F4A" w:rsidP="00262A57">
      <w:pPr>
        <w:suppressAutoHyphens/>
        <w:spacing w:after="0" w:line="240" w:lineRule="auto"/>
        <w:rPr>
          <w:rFonts w:ascii="Times New Roman" w:eastAsia="Times New Roman" w:hAnsi="Times New Roman" w:cs="Times New Roman"/>
          <w:b/>
          <w:color w:val="000000" w:themeColor="text1"/>
          <w:sz w:val="28"/>
          <w:szCs w:val="28"/>
          <w:lang w:val="uk-UA" w:eastAsia="zh-CN"/>
        </w:rPr>
      </w:pPr>
      <w:r w:rsidRPr="00262A57">
        <w:rPr>
          <w:rFonts w:ascii="Times New Roman" w:eastAsia="Times New Roman" w:hAnsi="Times New Roman" w:cs="Times New Roman"/>
          <w:b/>
          <w:color w:val="000000" w:themeColor="text1"/>
          <w:sz w:val="28"/>
          <w:szCs w:val="28"/>
          <w:lang w:val="uk-UA" w:eastAsia="zh-CN"/>
        </w:rPr>
        <w:t>2.1.  Житлове господарство</w:t>
      </w:r>
    </w:p>
    <w:p w:rsidR="00D02F4A" w:rsidRPr="00262A57" w:rsidRDefault="00D02F4A" w:rsidP="00262A57">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Житлово-комунальне господарство – одна з найважливіших галузей господарського комплексу громади, що забезпечує його життєдіяльність.</w:t>
      </w:r>
    </w:p>
    <w:p w:rsidR="00D02F4A" w:rsidRPr="00262A57" w:rsidRDefault="00D02F4A" w:rsidP="00262A57">
      <w:pPr>
        <w:suppressAutoHyphens/>
        <w:spacing w:after="0" w:line="240" w:lineRule="auto"/>
        <w:jc w:val="both"/>
        <w:rPr>
          <w:rFonts w:ascii="Times New Roman" w:eastAsia="Times New Roman" w:hAnsi="Times New Roman" w:cs="Times New Roman"/>
          <w:bCs/>
          <w:iCs/>
          <w:color w:val="000000" w:themeColor="text1"/>
          <w:sz w:val="28"/>
          <w:szCs w:val="28"/>
          <w:lang w:val="uk-UA" w:eastAsia="ar-SA"/>
        </w:rPr>
      </w:pPr>
      <w:r w:rsidRPr="00262A57">
        <w:rPr>
          <w:rFonts w:ascii="Times New Roman" w:eastAsia="Times New Roman" w:hAnsi="Times New Roman" w:cs="Times New Roman"/>
          <w:bCs/>
          <w:iCs/>
          <w:color w:val="000000" w:themeColor="text1"/>
          <w:sz w:val="28"/>
          <w:szCs w:val="28"/>
          <w:lang w:val="uk-UA" w:eastAsia="ar-SA"/>
        </w:rPr>
        <w:t>Проблемні моменти:</w:t>
      </w:r>
    </w:p>
    <w:p w:rsidR="00D02F4A" w:rsidRPr="00262A57" w:rsidRDefault="00D02F4A" w:rsidP="00262A57">
      <w:pPr>
        <w:tabs>
          <w:tab w:val="left" w:pos="0"/>
          <w:tab w:val="left" w:pos="168"/>
        </w:tabs>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необхідність оновлення матеріально-технічної бази підприємств галузі;</w:t>
      </w:r>
    </w:p>
    <w:p w:rsidR="00D02F4A" w:rsidRPr="00262A57" w:rsidRDefault="00D02F4A" w:rsidP="00262A57">
      <w:pPr>
        <w:numPr>
          <w:ilvl w:val="0"/>
          <w:numId w:val="16"/>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lastRenderedPageBreak/>
        <w:t>фізичне старіння житлового фонду, руйнування виступаючих конструкцій будинків (балконів, дашків, парапетів, карнизів тощо),  зношеність інженерних мереж (водопроводу, тепломереж, мереж зовнішнього освітлення тощо), руйнування дорожнього покриття  прибудинкових територій;</w:t>
      </w:r>
    </w:p>
    <w:p w:rsidR="00D02F4A" w:rsidRPr="00262A57" w:rsidRDefault="00D02F4A" w:rsidP="00262A57">
      <w:pPr>
        <w:numPr>
          <w:ilvl w:val="0"/>
          <w:numId w:val="16"/>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відсутність організованої системи водовідведення дощових та талих вод з прибудинкових територій;</w:t>
      </w:r>
    </w:p>
    <w:p w:rsidR="00D02F4A" w:rsidRPr="00262A57" w:rsidRDefault="00D02F4A" w:rsidP="00262A57">
      <w:pPr>
        <w:numPr>
          <w:ilvl w:val="0"/>
          <w:numId w:val="16"/>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недостатня кількість стоянок та місць для паркування автомобілів в межах житлової забудови;</w:t>
      </w:r>
    </w:p>
    <w:p w:rsidR="00D02F4A" w:rsidRPr="00262A57" w:rsidRDefault="00D02F4A" w:rsidP="00262A57">
      <w:pPr>
        <w:numPr>
          <w:ilvl w:val="0"/>
          <w:numId w:val="16"/>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недостатня кількість власних та бюджетних фінансових ресурсів для подальшого розвитку (в </w:t>
      </w:r>
      <w:proofErr w:type="spellStart"/>
      <w:r w:rsidRPr="00262A57">
        <w:rPr>
          <w:rFonts w:ascii="Times New Roman" w:eastAsia="Times New Roman" w:hAnsi="Times New Roman" w:cs="Times New Roman"/>
          <w:color w:val="000000" w:themeColor="text1"/>
          <w:sz w:val="28"/>
          <w:szCs w:val="28"/>
          <w:lang w:val="uk-UA" w:eastAsia="ru-RU"/>
        </w:rPr>
        <w:t>т.ч</w:t>
      </w:r>
      <w:proofErr w:type="spellEnd"/>
      <w:r w:rsidRPr="00262A57">
        <w:rPr>
          <w:rFonts w:ascii="Times New Roman" w:eastAsia="Times New Roman" w:hAnsi="Times New Roman" w:cs="Times New Roman"/>
          <w:color w:val="000000" w:themeColor="text1"/>
          <w:sz w:val="28"/>
          <w:szCs w:val="28"/>
          <w:lang w:val="uk-UA" w:eastAsia="ru-RU"/>
        </w:rPr>
        <w:t>. впровадження енергозберігаючих технологій, обладнання);</w:t>
      </w:r>
    </w:p>
    <w:p w:rsidR="00D02F4A" w:rsidRPr="00262A57" w:rsidRDefault="00D02F4A" w:rsidP="00262A57">
      <w:pPr>
        <w:numPr>
          <w:ilvl w:val="0"/>
          <w:numId w:val="16"/>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несвоєчасна оплата комунальних послуг споживачами, значна </w:t>
      </w:r>
      <w:proofErr w:type="spellStart"/>
      <w:r w:rsidRPr="00262A57">
        <w:rPr>
          <w:rFonts w:ascii="Times New Roman" w:eastAsia="Times New Roman" w:hAnsi="Times New Roman" w:cs="Times New Roman"/>
          <w:color w:val="000000" w:themeColor="text1"/>
          <w:sz w:val="28"/>
          <w:szCs w:val="28"/>
          <w:lang w:val="uk-UA" w:eastAsia="ru-RU"/>
        </w:rPr>
        <w:t>енергозатратність</w:t>
      </w:r>
      <w:proofErr w:type="spellEnd"/>
      <w:r w:rsidRPr="00262A57">
        <w:rPr>
          <w:rFonts w:ascii="Times New Roman" w:eastAsia="Times New Roman" w:hAnsi="Times New Roman" w:cs="Times New Roman"/>
          <w:color w:val="000000" w:themeColor="text1"/>
          <w:sz w:val="28"/>
          <w:szCs w:val="28"/>
          <w:lang w:val="uk-UA" w:eastAsia="ru-RU"/>
        </w:rPr>
        <w:t xml:space="preserve">; </w:t>
      </w:r>
    </w:p>
    <w:p w:rsidR="00D02F4A" w:rsidRPr="00262A57" w:rsidRDefault="00D02F4A" w:rsidP="00262A57">
      <w:pPr>
        <w:numPr>
          <w:ilvl w:val="0"/>
          <w:numId w:val="16"/>
        </w:numPr>
        <w:spacing w:after="0" w:line="240" w:lineRule="auto"/>
        <w:ind w:left="0" w:hanging="142"/>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незадовільний технічний стан </w:t>
      </w:r>
      <w:proofErr w:type="spellStart"/>
      <w:r w:rsidRPr="00262A57">
        <w:rPr>
          <w:rFonts w:ascii="Times New Roman" w:eastAsia="Times New Roman" w:hAnsi="Times New Roman" w:cs="Times New Roman"/>
          <w:color w:val="000000" w:themeColor="text1"/>
          <w:sz w:val="28"/>
          <w:szCs w:val="28"/>
          <w:lang w:val="uk-UA" w:eastAsia="zh-CN"/>
        </w:rPr>
        <w:t>міжбудинкових</w:t>
      </w:r>
      <w:proofErr w:type="spellEnd"/>
      <w:r w:rsidRPr="00262A57">
        <w:rPr>
          <w:rFonts w:ascii="Times New Roman" w:eastAsia="Times New Roman" w:hAnsi="Times New Roman" w:cs="Times New Roman"/>
          <w:color w:val="000000" w:themeColor="text1"/>
          <w:sz w:val="28"/>
          <w:szCs w:val="28"/>
          <w:lang w:val="uk-UA" w:eastAsia="zh-CN"/>
        </w:rPr>
        <w:t xml:space="preserve"> проїздів та заїздів до житлових будинків;</w:t>
      </w:r>
    </w:p>
    <w:p w:rsidR="00D02F4A" w:rsidRPr="00262A57" w:rsidRDefault="00D02F4A" w:rsidP="00262A57">
      <w:pPr>
        <w:numPr>
          <w:ilvl w:val="0"/>
          <w:numId w:val="16"/>
        </w:numPr>
        <w:spacing w:after="0" w:line="240" w:lineRule="auto"/>
        <w:ind w:left="0" w:hanging="142"/>
        <w:jc w:val="both"/>
        <w:rPr>
          <w:rFonts w:ascii="Times New Roman" w:hAnsi="Times New Roman" w:cs="Times New Roman"/>
          <w:i/>
          <w:color w:val="000000" w:themeColor="text1"/>
          <w:sz w:val="28"/>
          <w:szCs w:val="28"/>
          <w:lang w:val="uk-UA"/>
        </w:rPr>
      </w:pPr>
      <w:r w:rsidRPr="00262A57">
        <w:rPr>
          <w:rFonts w:ascii="Times New Roman" w:hAnsi="Times New Roman" w:cs="Times New Roman"/>
          <w:color w:val="000000" w:themeColor="text1"/>
          <w:sz w:val="28"/>
          <w:szCs w:val="28"/>
          <w:lang w:val="uk-UA"/>
        </w:rPr>
        <w:t>недосконалість існуючої системи збору ТПВ та великогабаритних відходів;</w:t>
      </w:r>
    </w:p>
    <w:p w:rsidR="00D02F4A" w:rsidRPr="00262A57" w:rsidRDefault="00D02F4A" w:rsidP="00262A57">
      <w:pPr>
        <w:numPr>
          <w:ilvl w:val="0"/>
          <w:numId w:val="16"/>
        </w:numPr>
        <w:spacing w:after="0" w:line="240" w:lineRule="auto"/>
        <w:ind w:left="0" w:hanging="142"/>
        <w:jc w:val="both"/>
        <w:rPr>
          <w:rFonts w:ascii="Times New Roman" w:hAnsi="Times New Roman" w:cs="Times New Roman"/>
          <w:i/>
          <w:color w:val="000000" w:themeColor="text1"/>
          <w:sz w:val="28"/>
          <w:szCs w:val="28"/>
          <w:lang w:val="uk-UA"/>
        </w:rPr>
      </w:pPr>
      <w:r w:rsidRPr="00262A57">
        <w:rPr>
          <w:rFonts w:ascii="Times New Roman" w:hAnsi="Times New Roman" w:cs="Times New Roman"/>
          <w:color w:val="000000" w:themeColor="text1"/>
          <w:sz w:val="28"/>
          <w:szCs w:val="28"/>
          <w:lang w:val="uk-UA"/>
        </w:rPr>
        <w:t>відсутність сертифікованих управителів;</w:t>
      </w:r>
    </w:p>
    <w:p w:rsidR="00D02F4A" w:rsidRPr="00262A57" w:rsidRDefault="00D02F4A" w:rsidP="00262A57">
      <w:pPr>
        <w:numPr>
          <w:ilvl w:val="0"/>
          <w:numId w:val="16"/>
        </w:numPr>
        <w:spacing w:after="0" w:line="240" w:lineRule="auto"/>
        <w:ind w:left="0" w:hanging="142"/>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відсутність в структурі витрат на утримання будинків та прибудинкових територій послуг  «як управитель».</w:t>
      </w:r>
    </w:p>
    <w:p w:rsidR="00D02F4A" w:rsidRPr="00262A57" w:rsidRDefault="00D02F4A" w:rsidP="00262A57">
      <w:pPr>
        <w:spacing w:after="0" w:line="240" w:lineRule="auto"/>
        <w:jc w:val="both"/>
        <w:rPr>
          <w:rFonts w:ascii="Times New Roman" w:hAnsi="Times New Roman" w:cs="Times New Roman"/>
          <w:color w:val="000000" w:themeColor="text1"/>
          <w:sz w:val="28"/>
          <w:szCs w:val="28"/>
          <w:lang w:val="uk-UA"/>
        </w:rPr>
      </w:pPr>
    </w:p>
    <w:p w:rsidR="00D02F4A" w:rsidRPr="00262A57" w:rsidRDefault="00D02F4A" w:rsidP="00262A57">
      <w:pPr>
        <w:suppressAutoHyphens/>
        <w:spacing w:after="0" w:line="240" w:lineRule="auto"/>
        <w:jc w:val="both"/>
        <w:rPr>
          <w:rFonts w:ascii="Times New Roman" w:eastAsia="Times New Roman" w:hAnsi="Times New Roman" w:cs="Times New Roman"/>
          <w:b/>
          <w:color w:val="000000" w:themeColor="text1"/>
          <w:sz w:val="28"/>
          <w:szCs w:val="28"/>
          <w:lang w:val="uk-UA" w:eastAsia="zh-CN"/>
        </w:rPr>
      </w:pPr>
      <w:r w:rsidRPr="00262A57">
        <w:rPr>
          <w:rFonts w:ascii="Times New Roman" w:eastAsia="Times New Roman" w:hAnsi="Times New Roman" w:cs="Times New Roman"/>
          <w:b/>
          <w:iCs/>
          <w:color w:val="000000" w:themeColor="text1"/>
          <w:sz w:val="28"/>
          <w:szCs w:val="28"/>
          <w:lang w:val="uk-UA" w:eastAsia="zh-CN"/>
        </w:rPr>
        <w:t>2.2. Водопостачання</w:t>
      </w:r>
      <w:r w:rsidRPr="00262A57">
        <w:rPr>
          <w:rFonts w:ascii="Times New Roman" w:eastAsia="Times New Roman" w:hAnsi="Times New Roman" w:cs="Times New Roman"/>
          <w:b/>
          <w:color w:val="000000" w:themeColor="text1"/>
          <w:sz w:val="28"/>
          <w:szCs w:val="28"/>
          <w:lang w:val="uk-UA" w:eastAsia="zh-CN"/>
        </w:rPr>
        <w:t xml:space="preserve"> та водовідведення</w:t>
      </w:r>
    </w:p>
    <w:p w:rsidR="00D02F4A" w:rsidRPr="00262A57" w:rsidRDefault="00D02F4A" w:rsidP="00262A57">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262A57">
        <w:rPr>
          <w:rFonts w:ascii="Times New Roman" w:hAnsi="Times New Roman" w:cs="Times New Roman"/>
          <w:color w:val="000000" w:themeColor="text1"/>
          <w:sz w:val="28"/>
          <w:szCs w:val="28"/>
          <w:lang w:val="uk-UA"/>
        </w:rPr>
        <w:t>Центральний водопровід знаходиться на балансі і обслуговується      КП "</w:t>
      </w:r>
      <w:proofErr w:type="spellStart"/>
      <w:r w:rsidRPr="00262A57">
        <w:rPr>
          <w:rFonts w:ascii="Times New Roman" w:hAnsi="Times New Roman" w:cs="Times New Roman"/>
          <w:color w:val="000000" w:themeColor="text1"/>
          <w:sz w:val="28"/>
          <w:szCs w:val="28"/>
          <w:lang w:val="uk-UA"/>
        </w:rPr>
        <w:t>Рахівтепло</w:t>
      </w:r>
      <w:proofErr w:type="spellEnd"/>
      <w:r w:rsidRPr="00262A57">
        <w:rPr>
          <w:rFonts w:ascii="Times New Roman" w:hAnsi="Times New Roman" w:cs="Times New Roman"/>
          <w:color w:val="000000" w:themeColor="text1"/>
          <w:sz w:val="28"/>
          <w:szCs w:val="28"/>
          <w:lang w:val="uk-UA"/>
        </w:rPr>
        <w:t xml:space="preserve">".  </w:t>
      </w:r>
      <w:r w:rsidRPr="00262A57">
        <w:rPr>
          <w:rFonts w:ascii="Times New Roman" w:eastAsia="Times New Roman" w:hAnsi="Times New Roman" w:cs="Times New Roman"/>
          <w:bCs/>
          <w:color w:val="000000" w:themeColor="text1"/>
          <w:sz w:val="28"/>
          <w:szCs w:val="28"/>
          <w:lang w:val="uk-UA" w:eastAsia="ru-RU"/>
        </w:rPr>
        <w:t>Система господарсько-побутового водопостачання</w:t>
      </w:r>
      <w:r w:rsidRPr="00262A57">
        <w:rPr>
          <w:rFonts w:ascii="Times New Roman" w:eastAsia="Times New Roman" w:hAnsi="Times New Roman" w:cs="Times New Roman"/>
          <w:color w:val="000000" w:themeColor="text1"/>
          <w:sz w:val="28"/>
          <w:szCs w:val="28"/>
          <w:lang w:val="uk-UA" w:eastAsia="ru-RU"/>
        </w:rPr>
        <w:t xml:space="preserve"> складається із водозабору,  насосної станції ІІ-го підйому,  резервуару чистої води із збірного залізобетону  загальним об’ємом 500 м3. </w:t>
      </w:r>
    </w:p>
    <w:p w:rsidR="00D02F4A" w:rsidRPr="00262A57" w:rsidRDefault="00D02F4A" w:rsidP="00262A57">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262A57">
        <w:rPr>
          <w:rFonts w:ascii="Times New Roman" w:eastAsia="Times New Roman" w:hAnsi="Times New Roman" w:cs="Times New Roman"/>
          <w:color w:val="000000" w:themeColor="text1"/>
          <w:sz w:val="28"/>
          <w:szCs w:val="28"/>
          <w:lang w:val="uk-UA" w:eastAsia="ru-RU"/>
        </w:rPr>
        <w:t xml:space="preserve">Водопостачання міста здійснюється з 9 свердловин, розташованих на околицях міста  по вул. </w:t>
      </w:r>
      <w:proofErr w:type="spellStart"/>
      <w:r w:rsidRPr="00262A57">
        <w:rPr>
          <w:rFonts w:ascii="Times New Roman" w:eastAsia="Times New Roman" w:hAnsi="Times New Roman" w:cs="Times New Roman"/>
          <w:color w:val="000000" w:themeColor="text1"/>
          <w:sz w:val="28"/>
          <w:szCs w:val="28"/>
          <w:lang w:val="uk-UA" w:eastAsia="ru-RU"/>
        </w:rPr>
        <w:t>Б.Хмельницького</w:t>
      </w:r>
      <w:proofErr w:type="spellEnd"/>
      <w:r w:rsidRPr="00262A57">
        <w:rPr>
          <w:rFonts w:ascii="Times New Roman" w:eastAsia="Times New Roman" w:hAnsi="Times New Roman" w:cs="Times New Roman"/>
          <w:color w:val="000000" w:themeColor="text1"/>
          <w:sz w:val="28"/>
          <w:szCs w:val="28"/>
          <w:lang w:val="uk-UA" w:eastAsia="ru-RU"/>
        </w:rPr>
        <w:t>. Потужність свердловин від 20 до 40 м3/год.</w:t>
      </w:r>
    </w:p>
    <w:p w:rsidR="00D02F4A" w:rsidRPr="00262A57" w:rsidRDefault="00D02F4A" w:rsidP="00262A57">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262A57">
        <w:rPr>
          <w:rFonts w:ascii="Times New Roman" w:eastAsia="Times New Roman" w:hAnsi="Times New Roman" w:cs="Times New Roman"/>
          <w:color w:val="000000" w:themeColor="text1"/>
          <w:sz w:val="28"/>
          <w:szCs w:val="28"/>
          <w:lang w:val="uk-UA" w:eastAsia="ru-RU"/>
        </w:rPr>
        <w:t xml:space="preserve">            Обсяг поданої у мережу води у 2022році становить  200м3/год. Протяжність водопровідних мереж (станом на 01.01.2022 р.) – біля 30 км.</w:t>
      </w:r>
    </w:p>
    <w:p w:rsidR="00D02F4A" w:rsidRPr="00262A57" w:rsidRDefault="00D02F4A" w:rsidP="00262A57">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262A57">
        <w:rPr>
          <w:rFonts w:ascii="Times New Roman" w:eastAsia="Times New Roman" w:hAnsi="Times New Roman" w:cs="Times New Roman"/>
          <w:bCs/>
          <w:color w:val="000000" w:themeColor="text1"/>
          <w:sz w:val="28"/>
          <w:szCs w:val="28"/>
          <w:lang w:val="uk-UA" w:eastAsia="ru-RU"/>
        </w:rPr>
        <w:t>Система господарсько-побутового водовідведення</w:t>
      </w:r>
      <w:r w:rsidRPr="00262A57">
        <w:rPr>
          <w:rFonts w:ascii="Times New Roman" w:eastAsia="Times New Roman" w:hAnsi="Times New Roman" w:cs="Times New Roman"/>
          <w:color w:val="000000" w:themeColor="text1"/>
          <w:sz w:val="28"/>
          <w:szCs w:val="28"/>
          <w:lang w:val="uk-UA" w:eastAsia="ru-RU"/>
        </w:rPr>
        <w:t xml:space="preserve"> складається із самопливних колекторів, трубопроводів та каналізаційних очисних споруд (КОС).</w:t>
      </w:r>
    </w:p>
    <w:p w:rsidR="00D02F4A" w:rsidRPr="00262A57" w:rsidRDefault="00D02F4A"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ab/>
        <w:t>Стічні води самопливними колекторами надходять на каналізаційні очисні споруди. Після очисних споруд очищені води скидаються у річку Тиса.</w:t>
      </w:r>
    </w:p>
    <w:p w:rsidR="00D02F4A" w:rsidRPr="00262A57" w:rsidRDefault="00D02F4A" w:rsidP="00262A57">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262A57">
        <w:rPr>
          <w:rFonts w:ascii="Times New Roman" w:eastAsia="Times New Roman" w:hAnsi="Times New Roman" w:cs="Times New Roman"/>
          <w:color w:val="000000" w:themeColor="text1"/>
          <w:sz w:val="28"/>
          <w:szCs w:val="28"/>
          <w:lang w:val="uk-UA" w:eastAsia="ru-RU"/>
        </w:rPr>
        <w:t xml:space="preserve">         Каналізаційні очисні споруди знаходяться по вул. Миру. На даний час виготовлена проектно-кошторисна документація на реконструкцію очисних споруд з метою покращення очистки стічних вод.</w:t>
      </w:r>
    </w:p>
    <w:p w:rsidR="00D02F4A" w:rsidRPr="00262A57" w:rsidRDefault="00D02F4A" w:rsidP="00262A57">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262A57">
        <w:rPr>
          <w:rFonts w:ascii="Times New Roman" w:eastAsia="Times New Roman" w:hAnsi="Times New Roman" w:cs="Times New Roman"/>
          <w:color w:val="000000" w:themeColor="text1"/>
          <w:sz w:val="28"/>
          <w:szCs w:val="28"/>
          <w:lang w:val="uk-UA" w:eastAsia="ru-RU"/>
        </w:rPr>
        <w:t>Середньодобовий обсяг очищених стоків у 2022 році становив 600м3/добу.</w:t>
      </w:r>
    </w:p>
    <w:p w:rsidR="00D02F4A" w:rsidRPr="00262A57" w:rsidRDefault="00D02F4A"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Загальна довжина каналізаційних мереж (станом на 01.01.2022р.) – 11км.</w:t>
      </w:r>
    </w:p>
    <w:p w:rsidR="00D02F4A" w:rsidRPr="00262A57" w:rsidRDefault="00D02F4A" w:rsidP="00262A57">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262A57">
        <w:rPr>
          <w:rFonts w:ascii="Times New Roman" w:hAnsi="Times New Roman" w:cs="Times New Roman"/>
          <w:color w:val="000000" w:themeColor="text1"/>
          <w:sz w:val="28"/>
          <w:szCs w:val="28"/>
          <w:lang w:val="uk-UA"/>
        </w:rPr>
        <w:lastRenderedPageBreak/>
        <w:t>Перспек</w:t>
      </w:r>
      <w:r w:rsidRPr="00262A57">
        <w:rPr>
          <w:rFonts w:ascii="Times New Roman" w:hAnsi="Times New Roman" w:cs="Times New Roman"/>
          <w:color w:val="000000" w:themeColor="text1"/>
          <w:spacing w:val="6"/>
          <w:sz w:val="28"/>
          <w:szCs w:val="28"/>
          <w:lang w:val="uk-UA"/>
        </w:rPr>
        <w:t>тивою підвищення рентабельності виробництва води та зниження її собівартості однозначно повинно бути нарощування обсягу виробництва шляхом розвідування нових свердловин, розширення мережі споживачів та впровадження сучасних енергозберігаючих технологій і зменшення не облікованих витрат питної води.</w:t>
      </w:r>
    </w:p>
    <w:p w:rsidR="007E618A" w:rsidRPr="00262A57" w:rsidRDefault="007E618A" w:rsidP="00262A57">
      <w:pPr>
        <w:spacing w:after="0" w:line="240" w:lineRule="auto"/>
        <w:ind w:firstLine="708"/>
        <w:jc w:val="both"/>
        <w:rPr>
          <w:rFonts w:ascii="Times New Roman" w:eastAsia="Times New Roman" w:hAnsi="Times New Roman" w:cs="Times New Roman"/>
          <w:bCs/>
          <w:color w:val="000000" w:themeColor="text1"/>
          <w:sz w:val="28"/>
          <w:szCs w:val="28"/>
          <w:lang w:val="uk-UA" w:eastAsia="ru-RU"/>
        </w:rPr>
      </w:pPr>
    </w:p>
    <w:p w:rsidR="00D02F4A" w:rsidRPr="00262A57" w:rsidRDefault="00D02F4A" w:rsidP="00262A57">
      <w:pPr>
        <w:spacing w:after="0" w:line="240" w:lineRule="auto"/>
        <w:ind w:firstLine="708"/>
        <w:jc w:val="both"/>
        <w:rPr>
          <w:rFonts w:ascii="Times New Roman" w:eastAsia="Times New Roman" w:hAnsi="Times New Roman" w:cs="Times New Roman"/>
          <w:bCs/>
          <w:color w:val="000000" w:themeColor="text1"/>
          <w:sz w:val="28"/>
          <w:szCs w:val="28"/>
          <w:shd w:val="clear" w:color="auto" w:fill="FFFF00"/>
          <w:lang w:val="uk-UA" w:eastAsia="ru-RU"/>
        </w:rPr>
      </w:pPr>
      <w:r w:rsidRPr="00262A57">
        <w:rPr>
          <w:rFonts w:ascii="Times New Roman" w:eastAsia="Times New Roman" w:hAnsi="Times New Roman" w:cs="Times New Roman"/>
          <w:bCs/>
          <w:color w:val="000000" w:themeColor="text1"/>
          <w:sz w:val="28"/>
          <w:szCs w:val="28"/>
          <w:lang w:val="uk-UA" w:eastAsia="ru-RU"/>
        </w:rPr>
        <w:t>Основними проблемами підгалузі є:</w:t>
      </w:r>
    </w:p>
    <w:p w:rsidR="00D02F4A" w:rsidRPr="00262A57" w:rsidRDefault="00D02F4A" w:rsidP="00262A57">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262A57">
        <w:rPr>
          <w:rFonts w:ascii="Times New Roman" w:eastAsia="Times New Roman" w:hAnsi="Times New Roman" w:cs="Times New Roman"/>
          <w:color w:val="000000" w:themeColor="text1"/>
          <w:sz w:val="28"/>
          <w:szCs w:val="28"/>
          <w:lang w:val="uk-UA" w:eastAsia="ru-RU"/>
        </w:rPr>
        <w:t>- зношеність основних фондів систем питного водопостачання та водовідведення;</w:t>
      </w:r>
    </w:p>
    <w:p w:rsidR="00D02F4A" w:rsidRPr="00262A57" w:rsidRDefault="00D02F4A" w:rsidP="00262A57">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262A57">
        <w:rPr>
          <w:rFonts w:ascii="Times New Roman" w:eastAsia="Times New Roman" w:hAnsi="Times New Roman" w:cs="Times New Roman"/>
          <w:color w:val="000000" w:themeColor="text1"/>
          <w:sz w:val="28"/>
          <w:szCs w:val="28"/>
          <w:lang w:val="uk-UA" w:eastAsia="ru-RU"/>
        </w:rPr>
        <w:t>- висока енергоємність централізованого питного водопостачання та водовідведення;</w:t>
      </w:r>
    </w:p>
    <w:p w:rsidR="00D02F4A" w:rsidRPr="00262A57" w:rsidRDefault="00D02F4A" w:rsidP="00262A57">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ar-SA"/>
        </w:rPr>
      </w:pPr>
      <w:r w:rsidRPr="00262A57">
        <w:rPr>
          <w:rFonts w:ascii="Times New Roman" w:eastAsia="Times New Roman" w:hAnsi="Times New Roman" w:cs="Times New Roman"/>
          <w:color w:val="000000" w:themeColor="text1"/>
          <w:sz w:val="28"/>
          <w:szCs w:val="28"/>
          <w:lang w:val="uk-UA" w:eastAsia="ru-RU"/>
        </w:rPr>
        <w:t>- обмеженість інвестицій та недостатність фінансових ресурсів, необхідних для розвитку, утримання в належному технічному стані та експлуатації систем питного водопостачання та водовідведення;</w:t>
      </w:r>
    </w:p>
    <w:p w:rsidR="00D02F4A" w:rsidRPr="00262A57" w:rsidRDefault="00D02F4A" w:rsidP="00262A57">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ar-SA"/>
        </w:rPr>
      </w:pPr>
      <w:r w:rsidRPr="00262A57">
        <w:rPr>
          <w:rFonts w:ascii="Times New Roman" w:eastAsia="Times New Roman" w:hAnsi="Times New Roman" w:cs="Times New Roman"/>
          <w:color w:val="000000" w:themeColor="text1"/>
          <w:sz w:val="28"/>
          <w:szCs w:val="28"/>
          <w:lang w:val="uk-UA" w:eastAsia="ar-SA"/>
        </w:rPr>
        <w:t>- недосконалість обліку споживання води;</w:t>
      </w:r>
    </w:p>
    <w:p w:rsidR="00D02F4A" w:rsidRPr="00262A57" w:rsidRDefault="00D02F4A" w:rsidP="00262A57">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262A57">
        <w:rPr>
          <w:rFonts w:ascii="Times New Roman" w:eastAsia="Times New Roman" w:hAnsi="Times New Roman" w:cs="Times New Roman"/>
          <w:color w:val="000000" w:themeColor="text1"/>
          <w:sz w:val="28"/>
          <w:szCs w:val="28"/>
          <w:lang w:val="uk-UA" w:eastAsia="ar-SA"/>
        </w:rPr>
        <w:t>- переповнення мулових карт сирим осадом та надлишковим активним мулом, що утворюється в процесі очищення стічних вод;</w:t>
      </w:r>
    </w:p>
    <w:p w:rsidR="00D02F4A" w:rsidRPr="00262A57" w:rsidRDefault="00D02F4A" w:rsidP="00262A57">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262A57">
        <w:rPr>
          <w:rFonts w:ascii="Times New Roman" w:eastAsia="Times New Roman" w:hAnsi="Times New Roman" w:cs="Times New Roman"/>
          <w:color w:val="000000" w:themeColor="text1"/>
          <w:sz w:val="28"/>
          <w:szCs w:val="28"/>
          <w:lang w:val="uk-UA" w:eastAsia="ru-RU"/>
        </w:rPr>
        <w:t>- відсутність системи дощової каналізації міста;</w:t>
      </w:r>
    </w:p>
    <w:p w:rsidR="00D02F4A" w:rsidRPr="00262A57" w:rsidRDefault="00D02F4A" w:rsidP="00262A57">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262A57">
        <w:rPr>
          <w:rFonts w:ascii="Times New Roman" w:eastAsia="Times New Roman" w:hAnsi="Times New Roman" w:cs="Times New Roman"/>
          <w:color w:val="000000" w:themeColor="text1"/>
          <w:sz w:val="28"/>
          <w:szCs w:val="28"/>
          <w:lang w:val="uk-UA" w:eastAsia="ru-RU"/>
        </w:rPr>
        <w:t>- відсутність каналізаційних мереж в деяких мікрорайонах міста;</w:t>
      </w:r>
    </w:p>
    <w:p w:rsidR="00D02F4A" w:rsidRPr="00262A57" w:rsidRDefault="00D02F4A"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будівництво в охоронних зонах водопровідних та каналізаційних мереж;</w:t>
      </w:r>
    </w:p>
    <w:p w:rsidR="00D02F4A" w:rsidRPr="00262A57" w:rsidRDefault="00D02F4A"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наявність абонентів КП «</w:t>
      </w:r>
      <w:proofErr w:type="spellStart"/>
      <w:r w:rsidRPr="00262A57">
        <w:rPr>
          <w:rFonts w:ascii="Times New Roman" w:eastAsia="Times New Roman" w:hAnsi="Times New Roman" w:cs="Times New Roman"/>
          <w:color w:val="000000" w:themeColor="text1"/>
          <w:sz w:val="28"/>
          <w:szCs w:val="28"/>
          <w:lang w:val="uk-UA" w:eastAsia="ru-RU"/>
        </w:rPr>
        <w:t>Рахівтепло</w:t>
      </w:r>
      <w:proofErr w:type="spellEnd"/>
      <w:r w:rsidRPr="00262A57">
        <w:rPr>
          <w:rFonts w:ascii="Times New Roman" w:eastAsia="Times New Roman" w:hAnsi="Times New Roman" w:cs="Times New Roman"/>
          <w:color w:val="000000" w:themeColor="text1"/>
          <w:sz w:val="28"/>
          <w:szCs w:val="28"/>
          <w:lang w:val="uk-UA" w:eastAsia="ru-RU"/>
        </w:rPr>
        <w:t xml:space="preserve">» на території м. Рахів які користуються послугами централізованого водопостачання, але водночас не підключені до системи водовідведення. </w:t>
      </w:r>
    </w:p>
    <w:p w:rsidR="00D02F4A" w:rsidRPr="00262A57" w:rsidRDefault="00D02F4A" w:rsidP="00262A57">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262A57">
        <w:rPr>
          <w:rFonts w:ascii="Times New Roman" w:eastAsia="Times New Roman" w:hAnsi="Times New Roman" w:cs="Times New Roman"/>
          <w:color w:val="000000" w:themeColor="text1"/>
          <w:sz w:val="28"/>
          <w:szCs w:val="28"/>
          <w:lang w:val="uk-UA" w:eastAsia="ru-RU"/>
        </w:rPr>
        <w:t xml:space="preserve">- також наявні </w:t>
      </w:r>
      <w:proofErr w:type="spellStart"/>
      <w:r w:rsidRPr="00262A57">
        <w:rPr>
          <w:rFonts w:ascii="Times New Roman" w:eastAsia="Times New Roman" w:hAnsi="Times New Roman" w:cs="Times New Roman"/>
          <w:color w:val="000000" w:themeColor="text1"/>
          <w:sz w:val="28"/>
          <w:szCs w:val="28"/>
          <w:lang w:val="uk-UA" w:eastAsia="ru-RU"/>
        </w:rPr>
        <w:t>будинковолодіння</w:t>
      </w:r>
      <w:proofErr w:type="spellEnd"/>
      <w:r w:rsidRPr="00262A57">
        <w:rPr>
          <w:rFonts w:ascii="Times New Roman" w:eastAsia="Times New Roman" w:hAnsi="Times New Roman" w:cs="Times New Roman"/>
          <w:color w:val="000000" w:themeColor="text1"/>
          <w:sz w:val="28"/>
          <w:szCs w:val="28"/>
          <w:lang w:val="uk-UA" w:eastAsia="ru-RU"/>
        </w:rPr>
        <w:t xml:space="preserve">, які не підключені ні до централізованого водопостачання ні до централізованого водовідведення (їх необхідно також охопити цією програмою). </w:t>
      </w:r>
    </w:p>
    <w:p w:rsidR="00D02F4A" w:rsidRPr="00262A57" w:rsidRDefault="00D02F4A" w:rsidP="00262A57">
      <w:pPr>
        <w:tabs>
          <w:tab w:val="left" w:pos="0"/>
        </w:tabs>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ab/>
        <w:t xml:space="preserve">Для забезпечення належного рівня якості життя мешканців шляхом повного каналізування приватного житлового фонду мікрорайонів міста Рахів та вирішення основних завдань, зокрема: </w:t>
      </w:r>
    </w:p>
    <w:p w:rsidR="00D02F4A" w:rsidRPr="00262A57" w:rsidRDefault="00D02F4A" w:rsidP="00262A57">
      <w:pPr>
        <w:tabs>
          <w:tab w:val="left" w:pos="0"/>
        </w:tabs>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виготовлення проектно-кошторисної документації на будівництво  каналізаційних мереж на вулицях міста; Миру, </w:t>
      </w:r>
      <w:proofErr w:type="spellStart"/>
      <w:r w:rsidRPr="00262A57">
        <w:rPr>
          <w:rFonts w:ascii="Times New Roman" w:eastAsia="Times New Roman" w:hAnsi="Times New Roman" w:cs="Times New Roman"/>
          <w:color w:val="000000" w:themeColor="text1"/>
          <w:sz w:val="28"/>
          <w:szCs w:val="28"/>
          <w:lang w:val="uk-UA" w:eastAsia="ru-RU"/>
        </w:rPr>
        <w:t>Воз’єднання</w:t>
      </w:r>
      <w:proofErr w:type="spellEnd"/>
      <w:r w:rsidRPr="00262A57">
        <w:rPr>
          <w:rFonts w:ascii="Times New Roman" w:eastAsia="Times New Roman" w:hAnsi="Times New Roman" w:cs="Times New Roman"/>
          <w:color w:val="000000" w:themeColor="text1"/>
          <w:sz w:val="28"/>
          <w:szCs w:val="28"/>
          <w:lang w:val="uk-UA" w:eastAsia="ru-RU"/>
        </w:rPr>
        <w:t xml:space="preserve">, Харківська, </w:t>
      </w:r>
      <w:proofErr w:type="spellStart"/>
      <w:r w:rsidRPr="00262A57">
        <w:rPr>
          <w:rFonts w:ascii="Times New Roman" w:eastAsia="Times New Roman" w:hAnsi="Times New Roman" w:cs="Times New Roman"/>
          <w:color w:val="000000" w:themeColor="text1"/>
          <w:sz w:val="28"/>
          <w:szCs w:val="28"/>
          <w:lang w:val="uk-UA" w:eastAsia="ru-RU"/>
        </w:rPr>
        <w:t>Б.Хмельницького</w:t>
      </w:r>
      <w:proofErr w:type="spellEnd"/>
      <w:r w:rsidRPr="00262A57">
        <w:rPr>
          <w:rFonts w:ascii="Times New Roman" w:eastAsia="Times New Roman" w:hAnsi="Times New Roman" w:cs="Times New Roman"/>
          <w:color w:val="000000" w:themeColor="text1"/>
          <w:sz w:val="28"/>
          <w:szCs w:val="28"/>
          <w:lang w:val="uk-UA" w:eastAsia="ru-RU"/>
        </w:rPr>
        <w:t xml:space="preserve">, Партизанська, Перемоги, Довженка, </w:t>
      </w:r>
      <w:proofErr w:type="spellStart"/>
      <w:r w:rsidRPr="00262A57">
        <w:rPr>
          <w:rFonts w:ascii="Times New Roman" w:eastAsia="Times New Roman" w:hAnsi="Times New Roman" w:cs="Times New Roman"/>
          <w:color w:val="000000" w:themeColor="text1"/>
          <w:sz w:val="28"/>
          <w:szCs w:val="28"/>
          <w:lang w:val="uk-UA" w:eastAsia="ru-RU"/>
        </w:rPr>
        <w:t>Хресто</w:t>
      </w:r>
      <w:proofErr w:type="spellEnd"/>
      <w:r w:rsidRPr="00262A57">
        <w:rPr>
          <w:rFonts w:ascii="Times New Roman" w:eastAsia="Times New Roman" w:hAnsi="Times New Roman" w:cs="Times New Roman"/>
          <w:color w:val="000000" w:themeColor="text1"/>
          <w:sz w:val="28"/>
          <w:szCs w:val="28"/>
          <w:lang w:val="uk-UA" w:eastAsia="ru-RU"/>
        </w:rPr>
        <w:t xml:space="preserve">-Воздвиженська, </w:t>
      </w:r>
      <w:proofErr w:type="spellStart"/>
      <w:r w:rsidRPr="00262A57">
        <w:rPr>
          <w:rFonts w:ascii="Times New Roman" w:eastAsia="Times New Roman" w:hAnsi="Times New Roman" w:cs="Times New Roman"/>
          <w:color w:val="000000" w:themeColor="text1"/>
          <w:sz w:val="28"/>
          <w:szCs w:val="28"/>
          <w:lang w:val="uk-UA" w:eastAsia="ru-RU"/>
        </w:rPr>
        <w:t>Л.Українки</w:t>
      </w:r>
      <w:proofErr w:type="spellEnd"/>
      <w:r w:rsidRPr="00262A57">
        <w:rPr>
          <w:rFonts w:ascii="Times New Roman" w:eastAsia="Times New Roman" w:hAnsi="Times New Roman" w:cs="Times New Roman"/>
          <w:color w:val="000000" w:themeColor="text1"/>
          <w:sz w:val="28"/>
          <w:szCs w:val="28"/>
          <w:lang w:val="uk-UA" w:eastAsia="ru-RU"/>
        </w:rPr>
        <w:t>, Добровольців, Коцюбинського</w:t>
      </w:r>
    </w:p>
    <w:p w:rsidR="00D02F4A" w:rsidRPr="00262A57" w:rsidRDefault="00D02F4A" w:rsidP="00262A57">
      <w:pPr>
        <w:spacing w:after="0" w:line="240" w:lineRule="auto"/>
        <w:ind w:firstLine="15"/>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залучення ініціативних груп мешканців міста для проведення робіт по каналізуванню з метою співфінансування;</w:t>
      </w:r>
    </w:p>
    <w:p w:rsidR="00D02F4A" w:rsidRPr="00262A57" w:rsidRDefault="00D02F4A"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зменшення негативного впливу на навколишнє природне середовище, в тому числі зменшення попадання фекальних стоків у підземні води   та річку Тиса;</w:t>
      </w:r>
    </w:p>
    <w:p w:rsidR="00D02F4A" w:rsidRPr="00262A57" w:rsidRDefault="00D02F4A"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ліквідація існуючих та припинення подальшого утворення вигрібних ям.</w:t>
      </w:r>
    </w:p>
    <w:p w:rsidR="00D02F4A" w:rsidRPr="00262A57" w:rsidRDefault="00D02F4A" w:rsidP="00262A57">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p>
    <w:p w:rsidR="00D02F4A" w:rsidRPr="00262A57" w:rsidRDefault="00D02F4A" w:rsidP="00262A57">
      <w:pPr>
        <w:spacing w:after="0" w:line="240" w:lineRule="auto"/>
        <w:contextualSpacing/>
        <w:rPr>
          <w:rFonts w:ascii="Times New Roman" w:eastAsia="Calibri" w:hAnsi="Times New Roman" w:cs="Times New Roman"/>
          <w:b/>
          <w:iCs/>
          <w:color w:val="000000" w:themeColor="text1"/>
          <w:sz w:val="28"/>
          <w:szCs w:val="28"/>
          <w:lang w:val="uk-UA" w:eastAsia="ru-RU"/>
        </w:rPr>
      </w:pPr>
      <w:r w:rsidRPr="00262A57">
        <w:rPr>
          <w:rFonts w:ascii="Times New Roman" w:eastAsia="Calibri" w:hAnsi="Times New Roman" w:cs="Times New Roman"/>
          <w:b/>
          <w:iCs/>
          <w:color w:val="000000" w:themeColor="text1"/>
          <w:sz w:val="28"/>
          <w:szCs w:val="28"/>
          <w:lang w:val="uk-UA" w:eastAsia="ru-RU"/>
        </w:rPr>
        <w:t>2.3. Теплопостачання</w:t>
      </w:r>
    </w:p>
    <w:p w:rsidR="00D02F4A" w:rsidRPr="00262A57" w:rsidRDefault="00D02F4A"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Система централізованого теплопостачання м. Рахів охоплює приблизно 40% території забудови міста та забезпечує тепловою енергією </w:t>
      </w:r>
      <w:r w:rsidRPr="00262A57">
        <w:rPr>
          <w:rFonts w:ascii="Times New Roman" w:hAnsi="Times New Roman" w:cs="Times New Roman"/>
          <w:color w:val="000000" w:themeColor="text1"/>
          <w:sz w:val="28"/>
          <w:szCs w:val="28"/>
          <w:lang w:val="uk-UA"/>
        </w:rPr>
        <w:lastRenderedPageBreak/>
        <w:t>житловий фонд, комунально-побутові, соціально-культурні та інші господарські об'єкти міста.</w:t>
      </w:r>
    </w:p>
    <w:p w:rsidR="00D02F4A" w:rsidRPr="00262A57" w:rsidRDefault="00D02F4A"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Підприємство постачає теплову енергію з опалення  згідно договору купівлі-продажу:   20-юридичній особі що належать до соціальної сфери та 500-ми фізичним особам (квартиронаймачам житлових будинків). </w:t>
      </w:r>
    </w:p>
    <w:p w:rsidR="00D02F4A" w:rsidRPr="00262A57" w:rsidRDefault="00D02F4A"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w:t>
      </w:r>
      <w:r w:rsidRPr="00262A57">
        <w:rPr>
          <w:rFonts w:ascii="Times New Roman" w:eastAsia="Times New Roman" w:hAnsi="Times New Roman" w:cs="Times New Roman"/>
          <w:color w:val="000000" w:themeColor="text1"/>
          <w:sz w:val="28"/>
          <w:szCs w:val="28"/>
          <w:lang w:val="uk-UA" w:eastAsia="ru-RU"/>
        </w:rPr>
        <w:tab/>
        <w:t>Джерелами теплопостачання для споживачів є міська котельня де встановлено два котли потужністю по 2,5 МВТ .</w:t>
      </w:r>
    </w:p>
    <w:p w:rsidR="00D02F4A" w:rsidRPr="00262A57" w:rsidRDefault="00D02F4A" w:rsidP="00262A57">
      <w:pPr>
        <w:spacing w:after="0" w:line="240" w:lineRule="auto"/>
        <w:ind w:firstLine="708"/>
        <w:jc w:val="both"/>
        <w:rPr>
          <w:rFonts w:ascii="Times New Roman" w:eastAsia="Times New Roman" w:hAnsi="Times New Roman" w:cs="Times New Roman"/>
          <w:bCs/>
          <w:color w:val="000000" w:themeColor="text1"/>
          <w:sz w:val="28"/>
          <w:szCs w:val="28"/>
          <w:lang w:val="uk-UA" w:eastAsia="ru-RU"/>
        </w:rPr>
      </w:pPr>
      <w:r w:rsidRPr="00262A57">
        <w:rPr>
          <w:rFonts w:ascii="Times New Roman" w:eastAsia="Times New Roman" w:hAnsi="Times New Roman" w:cs="Times New Roman"/>
          <w:bCs/>
          <w:color w:val="000000" w:themeColor="text1"/>
          <w:sz w:val="28"/>
          <w:szCs w:val="28"/>
          <w:lang w:val="uk-UA" w:eastAsia="ru-RU"/>
        </w:rPr>
        <w:t xml:space="preserve">Загальна довжина теплових мереж, що перебувають на балансі ТзОВ «БІОТЕС» в </w:t>
      </w:r>
      <w:proofErr w:type="spellStart"/>
      <w:r w:rsidRPr="00262A57">
        <w:rPr>
          <w:rFonts w:ascii="Times New Roman" w:eastAsia="Times New Roman" w:hAnsi="Times New Roman" w:cs="Times New Roman"/>
          <w:bCs/>
          <w:color w:val="000000" w:themeColor="text1"/>
          <w:sz w:val="28"/>
          <w:szCs w:val="28"/>
          <w:lang w:val="uk-UA" w:eastAsia="ru-RU"/>
        </w:rPr>
        <w:t>двохтрубному</w:t>
      </w:r>
      <w:proofErr w:type="spellEnd"/>
      <w:r w:rsidRPr="00262A57">
        <w:rPr>
          <w:rFonts w:ascii="Times New Roman" w:eastAsia="Times New Roman" w:hAnsi="Times New Roman" w:cs="Times New Roman"/>
          <w:bCs/>
          <w:color w:val="000000" w:themeColor="text1"/>
          <w:sz w:val="28"/>
          <w:szCs w:val="28"/>
          <w:lang w:val="uk-UA" w:eastAsia="ru-RU"/>
        </w:rPr>
        <w:t xml:space="preserve"> вимірі 7,2 км.</w:t>
      </w:r>
    </w:p>
    <w:p w:rsidR="00D02F4A" w:rsidRPr="00262A57" w:rsidRDefault="00D02F4A" w:rsidP="00262A57">
      <w:pPr>
        <w:spacing w:after="0" w:line="240" w:lineRule="auto"/>
        <w:ind w:firstLine="708"/>
        <w:jc w:val="both"/>
        <w:rPr>
          <w:rFonts w:ascii="Times New Roman" w:eastAsia="Times New Roman" w:hAnsi="Times New Roman" w:cs="Times New Roman"/>
          <w:bCs/>
          <w:color w:val="000000" w:themeColor="text1"/>
          <w:sz w:val="28"/>
          <w:szCs w:val="28"/>
          <w:lang w:val="uk-UA" w:eastAsia="ru-RU"/>
        </w:rPr>
      </w:pPr>
      <w:r w:rsidRPr="00262A57">
        <w:rPr>
          <w:rFonts w:ascii="Times New Roman" w:eastAsia="Times New Roman" w:hAnsi="Times New Roman" w:cs="Times New Roman"/>
          <w:bCs/>
          <w:color w:val="000000" w:themeColor="text1"/>
          <w:sz w:val="28"/>
          <w:szCs w:val="28"/>
          <w:lang w:val="uk-UA" w:eastAsia="ru-RU"/>
        </w:rPr>
        <w:t>Рівень зношеності мереж централізованого опалення   м. Рахів становить близько 60%. Частина з них знаходиться в стані близькому до аварійного і потребує негайної заміни.</w:t>
      </w:r>
    </w:p>
    <w:p w:rsidR="00D02F4A" w:rsidRPr="00262A57" w:rsidRDefault="00D02F4A" w:rsidP="00262A57">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Найважливіше завдання, яке стоїть перед підприємством – це скорочення виробничих витрат за рахунок:</w:t>
      </w:r>
    </w:p>
    <w:p w:rsidR="00D02F4A" w:rsidRPr="00262A57" w:rsidRDefault="00D02F4A"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w:t>
      </w:r>
      <w:r w:rsidRPr="00262A57">
        <w:rPr>
          <w:rFonts w:ascii="Times New Roman" w:eastAsia="Times New Roman" w:hAnsi="Times New Roman" w:cs="Times New Roman"/>
          <w:iCs/>
          <w:color w:val="000000" w:themeColor="text1"/>
          <w:sz w:val="28"/>
          <w:szCs w:val="28"/>
          <w:lang w:val="uk-UA" w:eastAsia="ru-RU"/>
        </w:rPr>
        <w:t xml:space="preserve"> зменшення споживання енергоносіїв шляхом вдосконалення принципової схеми виробництва та транспортування теплової</w:t>
      </w:r>
      <w:r w:rsidRPr="00262A57">
        <w:rPr>
          <w:rFonts w:ascii="Times New Roman" w:eastAsia="Times New Roman" w:hAnsi="Times New Roman" w:cs="Times New Roman"/>
          <w:color w:val="000000" w:themeColor="text1"/>
          <w:sz w:val="28"/>
          <w:szCs w:val="28"/>
          <w:lang w:val="uk-UA" w:eastAsia="ru-RU"/>
        </w:rPr>
        <w:t xml:space="preserve"> енергії, регулювання режимів їх роботи, реконструкції </w:t>
      </w:r>
      <w:proofErr w:type="spellStart"/>
      <w:r w:rsidRPr="00262A57">
        <w:rPr>
          <w:rFonts w:ascii="Times New Roman" w:eastAsia="Times New Roman" w:hAnsi="Times New Roman" w:cs="Times New Roman"/>
          <w:color w:val="000000" w:themeColor="text1"/>
          <w:sz w:val="28"/>
          <w:szCs w:val="28"/>
          <w:lang w:val="uk-UA" w:eastAsia="ru-RU"/>
        </w:rPr>
        <w:t>котелень</w:t>
      </w:r>
      <w:proofErr w:type="spellEnd"/>
      <w:r w:rsidRPr="00262A57">
        <w:rPr>
          <w:rFonts w:ascii="Times New Roman" w:eastAsia="Times New Roman" w:hAnsi="Times New Roman" w:cs="Times New Roman"/>
          <w:color w:val="000000" w:themeColor="text1"/>
          <w:sz w:val="28"/>
          <w:szCs w:val="28"/>
          <w:lang w:val="uk-UA" w:eastAsia="ru-RU"/>
        </w:rPr>
        <w:t>;</w:t>
      </w:r>
    </w:p>
    <w:p w:rsidR="00D02F4A" w:rsidRPr="00262A57" w:rsidRDefault="00D02F4A"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w:t>
      </w:r>
      <w:r w:rsidRPr="00262A57">
        <w:rPr>
          <w:rFonts w:ascii="Times New Roman" w:eastAsia="Times New Roman" w:hAnsi="Times New Roman" w:cs="Times New Roman"/>
          <w:iCs/>
          <w:color w:val="000000" w:themeColor="text1"/>
          <w:sz w:val="28"/>
          <w:szCs w:val="28"/>
          <w:lang w:val="uk-UA" w:eastAsia="ru-RU"/>
        </w:rPr>
        <w:t xml:space="preserve"> скорочення втрат тепла  (шляхом</w:t>
      </w:r>
      <w:r w:rsidRPr="00262A57">
        <w:rPr>
          <w:rFonts w:ascii="Times New Roman" w:eastAsia="Times New Roman" w:hAnsi="Times New Roman" w:cs="Times New Roman"/>
          <w:color w:val="000000" w:themeColor="text1"/>
          <w:sz w:val="28"/>
          <w:szCs w:val="28"/>
          <w:lang w:val="uk-UA" w:eastAsia="ru-RU"/>
        </w:rPr>
        <w:t xml:space="preserve"> реконструкції трубопроводів системи централізованого теплопостачання), </w:t>
      </w:r>
    </w:p>
    <w:p w:rsidR="00D02F4A" w:rsidRPr="00262A57" w:rsidRDefault="00D02F4A" w:rsidP="00262A57">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диверсифікація видів палива.</w:t>
      </w:r>
    </w:p>
    <w:p w:rsidR="00524E09" w:rsidRPr="00262A57" w:rsidRDefault="00524E09" w:rsidP="00262A57">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p>
    <w:p w:rsidR="00D02F4A" w:rsidRPr="00262A57" w:rsidRDefault="00D02F4A" w:rsidP="00262A57">
      <w:pPr>
        <w:tabs>
          <w:tab w:val="left" w:pos="8640"/>
        </w:tabs>
        <w:spacing w:after="0" w:line="240" w:lineRule="auto"/>
        <w:jc w:val="both"/>
        <w:rPr>
          <w:rFonts w:ascii="Times New Roman" w:eastAsia="Times New Roman" w:hAnsi="Times New Roman" w:cs="Times New Roman"/>
          <w:b/>
          <w:color w:val="000000" w:themeColor="text1"/>
          <w:sz w:val="28"/>
          <w:szCs w:val="28"/>
          <w:lang w:val="uk-UA" w:eastAsia="ru-RU"/>
        </w:rPr>
      </w:pPr>
      <w:r w:rsidRPr="00262A57">
        <w:rPr>
          <w:rFonts w:ascii="Times New Roman" w:eastAsia="Times New Roman" w:hAnsi="Times New Roman" w:cs="Times New Roman"/>
          <w:b/>
          <w:color w:val="000000" w:themeColor="text1"/>
          <w:sz w:val="28"/>
          <w:szCs w:val="28"/>
          <w:lang w:val="uk-UA" w:eastAsia="ru-RU"/>
        </w:rPr>
        <w:t>2.4.Фінансова допомога комунальним підприємствам</w:t>
      </w:r>
    </w:p>
    <w:p w:rsidR="00D02F4A" w:rsidRPr="00262A57" w:rsidRDefault="00D02F4A" w:rsidP="00262A57">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Фінансова допомога комунальним підприємствам є одним із етапів стабілізації роботи підприємств з метою виведення їх з критичного фінансово-господарського стану. Підприємства створені з метою надання житлово-комунальних послуг </w:t>
      </w:r>
      <w:proofErr w:type="spellStart"/>
      <w:r w:rsidRPr="00262A57">
        <w:rPr>
          <w:rFonts w:ascii="Times New Roman" w:eastAsia="Times New Roman" w:hAnsi="Times New Roman" w:cs="Times New Roman"/>
          <w:color w:val="000000" w:themeColor="text1"/>
          <w:sz w:val="28"/>
          <w:szCs w:val="28"/>
          <w:lang w:val="uk-UA" w:eastAsia="ru-RU"/>
        </w:rPr>
        <w:t>населенню,забезпечення</w:t>
      </w:r>
      <w:proofErr w:type="spellEnd"/>
      <w:r w:rsidRPr="00262A57">
        <w:rPr>
          <w:rFonts w:ascii="Times New Roman" w:eastAsia="Times New Roman" w:hAnsi="Times New Roman" w:cs="Times New Roman"/>
          <w:color w:val="000000" w:themeColor="text1"/>
          <w:sz w:val="28"/>
          <w:szCs w:val="28"/>
          <w:lang w:val="uk-UA" w:eastAsia="ru-RU"/>
        </w:rPr>
        <w:t xml:space="preserve"> життєдіяльності міста. За підсумками минулих років підприємства є збитковими. Основною причиною збиткової діяльності є зростання цін на </w:t>
      </w:r>
      <w:proofErr w:type="spellStart"/>
      <w:r w:rsidRPr="00262A57">
        <w:rPr>
          <w:rFonts w:ascii="Times New Roman" w:eastAsia="Times New Roman" w:hAnsi="Times New Roman" w:cs="Times New Roman"/>
          <w:color w:val="000000" w:themeColor="text1"/>
          <w:sz w:val="28"/>
          <w:szCs w:val="28"/>
          <w:lang w:val="uk-UA" w:eastAsia="ru-RU"/>
        </w:rPr>
        <w:t>матеріали,енергоносії,слабка</w:t>
      </w:r>
      <w:proofErr w:type="spellEnd"/>
      <w:r w:rsidRPr="00262A57">
        <w:rPr>
          <w:rFonts w:ascii="Times New Roman" w:eastAsia="Times New Roman" w:hAnsi="Times New Roman" w:cs="Times New Roman"/>
          <w:color w:val="000000" w:themeColor="text1"/>
          <w:sz w:val="28"/>
          <w:szCs w:val="28"/>
          <w:lang w:val="uk-UA" w:eastAsia="ru-RU"/>
        </w:rPr>
        <w:t xml:space="preserve"> матеріально-технічна </w:t>
      </w:r>
      <w:proofErr w:type="spellStart"/>
      <w:r w:rsidRPr="00262A57">
        <w:rPr>
          <w:rFonts w:ascii="Times New Roman" w:eastAsia="Times New Roman" w:hAnsi="Times New Roman" w:cs="Times New Roman"/>
          <w:color w:val="000000" w:themeColor="text1"/>
          <w:sz w:val="28"/>
          <w:szCs w:val="28"/>
          <w:lang w:val="uk-UA" w:eastAsia="ru-RU"/>
        </w:rPr>
        <w:t>база,низька</w:t>
      </w:r>
      <w:proofErr w:type="spellEnd"/>
      <w:r w:rsidRPr="00262A57">
        <w:rPr>
          <w:rFonts w:ascii="Times New Roman" w:eastAsia="Times New Roman" w:hAnsi="Times New Roman" w:cs="Times New Roman"/>
          <w:color w:val="000000" w:themeColor="text1"/>
          <w:sz w:val="28"/>
          <w:szCs w:val="28"/>
          <w:lang w:val="uk-UA" w:eastAsia="ru-RU"/>
        </w:rPr>
        <w:t xml:space="preserve"> оплата мешканцями за надані послуги.</w:t>
      </w:r>
    </w:p>
    <w:p w:rsidR="00D02F4A" w:rsidRPr="00262A57" w:rsidRDefault="00D02F4A" w:rsidP="00262A57">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Фінансова допомога підприємствам направляється на виплату заробітної плати з усіма обов’язковими відрахуваннями, ліквідацію заборгованості по </w:t>
      </w:r>
      <w:proofErr w:type="spellStart"/>
      <w:r w:rsidRPr="00262A57">
        <w:rPr>
          <w:rFonts w:ascii="Times New Roman" w:eastAsia="Times New Roman" w:hAnsi="Times New Roman" w:cs="Times New Roman"/>
          <w:color w:val="000000" w:themeColor="text1"/>
          <w:sz w:val="28"/>
          <w:szCs w:val="28"/>
          <w:lang w:val="uk-UA" w:eastAsia="ru-RU"/>
        </w:rPr>
        <w:t>податках,оплату</w:t>
      </w:r>
      <w:proofErr w:type="spellEnd"/>
      <w:r w:rsidRPr="00262A57">
        <w:rPr>
          <w:rFonts w:ascii="Times New Roman" w:eastAsia="Times New Roman" w:hAnsi="Times New Roman" w:cs="Times New Roman"/>
          <w:color w:val="000000" w:themeColor="text1"/>
          <w:sz w:val="28"/>
          <w:szCs w:val="28"/>
          <w:lang w:val="uk-UA" w:eastAsia="ru-RU"/>
        </w:rPr>
        <w:t xml:space="preserve"> </w:t>
      </w:r>
      <w:proofErr w:type="spellStart"/>
      <w:r w:rsidRPr="00262A57">
        <w:rPr>
          <w:rFonts w:ascii="Times New Roman" w:eastAsia="Times New Roman" w:hAnsi="Times New Roman" w:cs="Times New Roman"/>
          <w:color w:val="000000" w:themeColor="text1"/>
          <w:sz w:val="28"/>
          <w:szCs w:val="28"/>
          <w:lang w:val="uk-UA" w:eastAsia="ru-RU"/>
        </w:rPr>
        <w:t>енергоносіїв,технічний</w:t>
      </w:r>
      <w:proofErr w:type="spellEnd"/>
      <w:r w:rsidRPr="00262A57">
        <w:rPr>
          <w:rFonts w:ascii="Times New Roman" w:eastAsia="Times New Roman" w:hAnsi="Times New Roman" w:cs="Times New Roman"/>
          <w:color w:val="000000" w:themeColor="text1"/>
          <w:sz w:val="28"/>
          <w:szCs w:val="28"/>
          <w:lang w:val="uk-UA" w:eastAsia="ru-RU"/>
        </w:rPr>
        <w:t xml:space="preserve"> </w:t>
      </w:r>
      <w:proofErr w:type="spellStart"/>
      <w:r w:rsidRPr="00262A57">
        <w:rPr>
          <w:rFonts w:ascii="Times New Roman" w:eastAsia="Times New Roman" w:hAnsi="Times New Roman" w:cs="Times New Roman"/>
          <w:color w:val="000000" w:themeColor="text1"/>
          <w:sz w:val="28"/>
          <w:szCs w:val="28"/>
          <w:lang w:val="uk-UA" w:eastAsia="ru-RU"/>
        </w:rPr>
        <w:t>розвиток,внески</w:t>
      </w:r>
      <w:proofErr w:type="spellEnd"/>
      <w:r w:rsidRPr="00262A57">
        <w:rPr>
          <w:rFonts w:ascii="Times New Roman" w:eastAsia="Times New Roman" w:hAnsi="Times New Roman" w:cs="Times New Roman"/>
          <w:color w:val="000000" w:themeColor="text1"/>
          <w:sz w:val="28"/>
          <w:szCs w:val="28"/>
          <w:lang w:val="uk-UA" w:eastAsia="ru-RU"/>
        </w:rPr>
        <w:t xml:space="preserve"> в статутний фонд,</w:t>
      </w:r>
    </w:p>
    <w:p w:rsidR="00D02F4A" w:rsidRPr="00262A57" w:rsidRDefault="00D02F4A" w:rsidP="00262A57">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    Проблемні питання:</w:t>
      </w:r>
    </w:p>
    <w:p w:rsidR="00D02F4A" w:rsidRPr="00262A57" w:rsidRDefault="00D02F4A" w:rsidP="00262A57">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xml:space="preserve">-низька </w:t>
      </w:r>
      <w:proofErr w:type="spellStart"/>
      <w:r w:rsidRPr="00262A57">
        <w:rPr>
          <w:rFonts w:ascii="Times New Roman" w:eastAsia="Times New Roman" w:hAnsi="Times New Roman" w:cs="Times New Roman"/>
          <w:color w:val="000000" w:themeColor="text1"/>
          <w:sz w:val="28"/>
          <w:szCs w:val="28"/>
          <w:lang w:val="uk-UA" w:eastAsia="ru-RU"/>
        </w:rPr>
        <w:t>проплата</w:t>
      </w:r>
      <w:proofErr w:type="spellEnd"/>
      <w:r w:rsidRPr="00262A57">
        <w:rPr>
          <w:rFonts w:ascii="Times New Roman" w:eastAsia="Times New Roman" w:hAnsi="Times New Roman" w:cs="Times New Roman"/>
          <w:color w:val="000000" w:themeColor="text1"/>
          <w:sz w:val="28"/>
          <w:szCs w:val="28"/>
          <w:lang w:val="uk-UA" w:eastAsia="ru-RU"/>
        </w:rPr>
        <w:t xml:space="preserve"> мешканцями за надані комунальні послуги;</w:t>
      </w:r>
    </w:p>
    <w:p w:rsidR="00D02F4A" w:rsidRPr="00262A57" w:rsidRDefault="00D02F4A" w:rsidP="00262A57">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-відсутність обігових коштів на своєчасну виплату заробітної плати та податків;</w:t>
      </w:r>
    </w:p>
    <w:p w:rsidR="00D02F4A" w:rsidRPr="00262A57" w:rsidRDefault="00D02F4A" w:rsidP="00262A57">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-слабка матеріально-технічна база.</w:t>
      </w:r>
    </w:p>
    <w:p w:rsidR="00D02F4A" w:rsidRPr="00262A57" w:rsidRDefault="00D02F4A" w:rsidP="00262A57">
      <w:pPr>
        <w:tabs>
          <w:tab w:val="left" w:pos="8640"/>
        </w:tabs>
        <w:spacing w:after="0" w:line="240" w:lineRule="auto"/>
        <w:jc w:val="center"/>
        <w:rPr>
          <w:rFonts w:ascii="Times New Roman" w:eastAsia="Times New Roman" w:hAnsi="Times New Roman" w:cs="Times New Roman"/>
          <w:bCs/>
          <w:color w:val="000000" w:themeColor="text1"/>
          <w:sz w:val="28"/>
          <w:szCs w:val="28"/>
          <w:lang w:val="uk-UA" w:eastAsia="ru-RU"/>
        </w:rPr>
      </w:pPr>
    </w:p>
    <w:p w:rsidR="00D02F4A" w:rsidRPr="00262A57" w:rsidRDefault="00D02F4A" w:rsidP="00262A57">
      <w:pPr>
        <w:tabs>
          <w:tab w:val="left" w:pos="8640"/>
        </w:tabs>
        <w:spacing w:after="0" w:line="240" w:lineRule="auto"/>
        <w:jc w:val="both"/>
        <w:rPr>
          <w:rFonts w:ascii="Times New Roman" w:eastAsia="Times New Roman" w:hAnsi="Times New Roman" w:cs="Times New Roman"/>
          <w:b/>
          <w:bCs/>
          <w:color w:val="000000" w:themeColor="text1"/>
          <w:sz w:val="28"/>
          <w:szCs w:val="28"/>
          <w:lang w:val="uk-UA" w:eastAsia="ru-RU"/>
        </w:rPr>
      </w:pPr>
      <w:r w:rsidRPr="00262A57">
        <w:rPr>
          <w:rFonts w:ascii="Times New Roman" w:eastAsia="Times New Roman" w:hAnsi="Times New Roman" w:cs="Times New Roman"/>
          <w:b/>
          <w:bCs/>
          <w:color w:val="000000" w:themeColor="text1"/>
          <w:sz w:val="28"/>
          <w:szCs w:val="28"/>
          <w:lang w:val="uk-UA" w:eastAsia="ru-RU"/>
        </w:rPr>
        <w:t>3.Мета Програми</w:t>
      </w:r>
    </w:p>
    <w:p w:rsidR="00D02F4A" w:rsidRPr="00262A57" w:rsidRDefault="00D02F4A" w:rsidP="00262A57">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Мета Програми полягає у підвищенні ефективності та надійності функціонування житлово-комунального господарства громади, забезпечення сталого розвитку для задоволення потреб населення і господарського </w:t>
      </w:r>
      <w:r w:rsidRPr="00262A57">
        <w:rPr>
          <w:rFonts w:ascii="Times New Roman" w:eastAsia="Times New Roman" w:hAnsi="Times New Roman" w:cs="Times New Roman"/>
          <w:color w:val="000000" w:themeColor="text1"/>
          <w:sz w:val="28"/>
          <w:szCs w:val="28"/>
          <w:lang w:val="uk-UA" w:eastAsia="zh-CN"/>
        </w:rPr>
        <w:lastRenderedPageBreak/>
        <w:t>комплексу в житлово-комунальних послугах відповідно до встановлених нормативів і національних стандартів.</w:t>
      </w:r>
    </w:p>
    <w:p w:rsidR="00D02F4A" w:rsidRPr="00262A57" w:rsidRDefault="00D02F4A" w:rsidP="00262A57">
      <w:pPr>
        <w:keepNext/>
        <w:keepLines/>
        <w:spacing w:after="0" w:line="240" w:lineRule="auto"/>
        <w:jc w:val="both"/>
        <w:outlineLvl w:val="1"/>
        <w:rPr>
          <w:rFonts w:ascii="Times New Roman" w:eastAsiaTheme="majorEastAsia" w:hAnsi="Times New Roman" w:cs="Times New Roman"/>
          <w:bCs/>
          <w:i/>
          <w:color w:val="000000" w:themeColor="text1"/>
          <w:sz w:val="28"/>
          <w:szCs w:val="28"/>
          <w:lang w:val="uk-UA" w:eastAsia="ru-RU"/>
        </w:rPr>
      </w:pPr>
    </w:p>
    <w:p w:rsidR="00D02F4A" w:rsidRPr="00262A57" w:rsidRDefault="00D02F4A" w:rsidP="00262A57">
      <w:pPr>
        <w:keepNext/>
        <w:keepLines/>
        <w:spacing w:after="0" w:line="240" w:lineRule="auto"/>
        <w:jc w:val="both"/>
        <w:outlineLvl w:val="1"/>
        <w:rPr>
          <w:rFonts w:ascii="Times New Roman" w:eastAsiaTheme="majorEastAsia" w:hAnsi="Times New Roman" w:cs="Times New Roman"/>
          <w:bCs/>
          <w:i/>
          <w:color w:val="000000" w:themeColor="text1"/>
          <w:sz w:val="28"/>
          <w:szCs w:val="28"/>
          <w:lang w:val="uk-UA" w:eastAsia="ru-RU"/>
        </w:rPr>
      </w:pPr>
      <w:r w:rsidRPr="00262A57">
        <w:rPr>
          <w:rFonts w:ascii="Times New Roman" w:eastAsiaTheme="majorEastAsia" w:hAnsi="Times New Roman" w:cs="Times New Roman"/>
          <w:bCs/>
          <w:i/>
          <w:color w:val="000000" w:themeColor="text1"/>
          <w:sz w:val="28"/>
          <w:szCs w:val="28"/>
          <w:lang w:val="uk-UA" w:eastAsia="ru-RU"/>
        </w:rPr>
        <w:t>Основними завданнями Програми є:</w:t>
      </w:r>
    </w:p>
    <w:p w:rsidR="00D02F4A" w:rsidRPr="00262A57" w:rsidRDefault="00D02F4A" w:rsidP="00262A57">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 </w:t>
      </w:r>
      <w:hyperlink r:id="rId21" w:anchor="1040" w:tgtFrame="_top" w:history="1">
        <w:r w:rsidRPr="00262A57">
          <w:rPr>
            <w:rStyle w:val="ad"/>
            <w:rFonts w:ascii="Times New Roman" w:eastAsia="Calibri" w:hAnsi="Times New Roman" w:cs="Times New Roman"/>
            <w:color w:val="000000" w:themeColor="text1"/>
            <w:sz w:val="28"/>
            <w:szCs w:val="28"/>
            <w:u w:val="none"/>
            <w:lang w:val="uk-UA" w:eastAsia="zh-CN"/>
          </w:rPr>
          <w:t>створення розвинутого конкурентного середовища на ринку обслуговування житла та об'єктів благоустрою;</w:t>
        </w:r>
      </w:hyperlink>
    </w:p>
    <w:p w:rsidR="00D02F4A" w:rsidRPr="00262A57" w:rsidRDefault="00D02F4A" w:rsidP="00262A57">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 </w:t>
      </w:r>
      <w:hyperlink r:id="rId22" w:anchor="1040" w:tgtFrame="_top" w:history="1">
        <w:r w:rsidRPr="00262A57">
          <w:rPr>
            <w:rStyle w:val="ad"/>
            <w:rFonts w:ascii="Times New Roman" w:eastAsia="Calibri" w:hAnsi="Times New Roman" w:cs="Times New Roman"/>
            <w:color w:val="000000" w:themeColor="text1"/>
            <w:sz w:val="28"/>
            <w:szCs w:val="28"/>
            <w:u w:val="none"/>
            <w:lang w:val="uk-UA" w:eastAsia="zh-CN"/>
          </w:rPr>
          <w:t>забезпечення належного функціонування підприємств житлово-комунального господарства;</w:t>
        </w:r>
      </w:hyperlink>
    </w:p>
    <w:p w:rsidR="00D02F4A" w:rsidRPr="00262A57" w:rsidRDefault="00D02F4A" w:rsidP="00262A57">
      <w:pPr>
        <w:keepNext/>
        <w:keepLines/>
        <w:spacing w:after="0" w:line="240" w:lineRule="auto"/>
        <w:jc w:val="both"/>
        <w:outlineLvl w:val="0"/>
        <w:rPr>
          <w:rFonts w:ascii="Times New Roman" w:eastAsiaTheme="majorEastAsia" w:hAnsi="Times New Roman" w:cs="Times New Roman"/>
          <w:bCs/>
          <w:color w:val="000000" w:themeColor="text1"/>
          <w:sz w:val="28"/>
          <w:szCs w:val="28"/>
          <w:lang w:val="uk-UA" w:eastAsia="ru-RU"/>
        </w:rPr>
      </w:pPr>
      <w:r w:rsidRPr="00262A57">
        <w:rPr>
          <w:rFonts w:ascii="Times New Roman" w:eastAsiaTheme="majorEastAsia" w:hAnsi="Times New Roman" w:cs="Times New Roman"/>
          <w:bCs/>
          <w:color w:val="000000" w:themeColor="text1"/>
          <w:sz w:val="28"/>
          <w:szCs w:val="28"/>
          <w:lang w:val="uk-UA" w:eastAsia="uk-UA"/>
        </w:rPr>
        <w:t>- збереження організаційно-правової форми діяльності комунальних підприємств, зокрема, МКП «</w:t>
      </w:r>
      <w:proofErr w:type="spellStart"/>
      <w:r w:rsidRPr="00262A57">
        <w:rPr>
          <w:rFonts w:ascii="Times New Roman" w:eastAsiaTheme="majorEastAsia" w:hAnsi="Times New Roman" w:cs="Times New Roman"/>
          <w:bCs/>
          <w:color w:val="000000" w:themeColor="text1"/>
          <w:sz w:val="28"/>
          <w:szCs w:val="28"/>
          <w:lang w:val="uk-UA" w:eastAsia="uk-UA"/>
        </w:rPr>
        <w:t>Рахівкомунсерві</w:t>
      </w:r>
      <w:proofErr w:type="spellEnd"/>
      <w:r w:rsidRPr="00262A57">
        <w:rPr>
          <w:rFonts w:ascii="Times New Roman" w:eastAsiaTheme="majorEastAsia" w:hAnsi="Times New Roman" w:cs="Times New Roman"/>
          <w:bCs/>
          <w:color w:val="000000" w:themeColor="text1"/>
          <w:sz w:val="28"/>
          <w:szCs w:val="28"/>
          <w:lang w:val="uk-UA" w:eastAsia="uk-UA"/>
        </w:rPr>
        <w:t xml:space="preserve">», </w:t>
      </w:r>
      <w:r w:rsidRPr="00262A57">
        <w:rPr>
          <w:rFonts w:ascii="Times New Roman" w:eastAsiaTheme="majorEastAsia" w:hAnsi="Times New Roman" w:cs="Times New Roman"/>
          <w:bCs/>
          <w:color w:val="000000" w:themeColor="text1"/>
          <w:sz w:val="28"/>
          <w:szCs w:val="28"/>
          <w:lang w:val="uk-UA" w:eastAsia="ru-RU"/>
        </w:rPr>
        <w:t>КП «</w:t>
      </w:r>
      <w:proofErr w:type="spellStart"/>
      <w:r w:rsidRPr="00262A57">
        <w:rPr>
          <w:rFonts w:ascii="Times New Roman" w:eastAsiaTheme="majorEastAsia" w:hAnsi="Times New Roman" w:cs="Times New Roman"/>
          <w:bCs/>
          <w:color w:val="000000" w:themeColor="text1"/>
          <w:sz w:val="28"/>
          <w:szCs w:val="28"/>
          <w:lang w:val="uk-UA" w:eastAsia="ru-RU"/>
        </w:rPr>
        <w:t>Рахівтепло</w:t>
      </w:r>
      <w:proofErr w:type="spellEnd"/>
      <w:r w:rsidRPr="00262A57">
        <w:rPr>
          <w:rFonts w:ascii="Times New Roman" w:eastAsiaTheme="majorEastAsia" w:hAnsi="Times New Roman" w:cs="Times New Roman"/>
          <w:bCs/>
          <w:color w:val="000000" w:themeColor="text1"/>
          <w:sz w:val="28"/>
          <w:szCs w:val="28"/>
          <w:lang w:val="uk-UA" w:eastAsia="ru-RU"/>
        </w:rPr>
        <w:t>»  Рахівської міської ради</w:t>
      </w:r>
    </w:p>
    <w:p w:rsidR="00D02F4A" w:rsidRPr="00262A57" w:rsidRDefault="00D02F4A" w:rsidP="00262A57">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xml:space="preserve">- </w:t>
      </w:r>
      <w:hyperlink r:id="rId23" w:anchor="1040" w:tgtFrame="_top" w:history="1">
        <w:r w:rsidRPr="00262A57">
          <w:rPr>
            <w:rStyle w:val="ad"/>
            <w:rFonts w:ascii="Times New Roman" w:eastAsia="Calibri" w:hAnsi="Times New Roman" w:cs="Times New Roman"/>
            <w:color w:val="000000" w:themeColor="text1"/>
            <w:sz w:val="28"/>
            <w:szCs w:val="28"/>
            <w:u w:val="none"/>
            <w:lang w:val="uk-UA" w:eastAsia="ar-SA"/>
          </w:rPr>
          <w:t>технічне переоснащення житлово-комунального господарства, скорочення питомих показників використання енергетичних і матеріальних ресурсів, необхідних для виробництва (надання) житлово-комунальних послуг, у тому числі створення дієвого та прозорого механізму стимулювання використання альтернативних джерел енергії та видів палива;</w:t>
        </w:r>
      </w:hyperlink>
    </w:p>
    <w:p w:rsidR="00D02F4A" w:rsidRPr="00262A57" w:rsidRDefault="00D02F4A" w:rsidP="00262A57">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поступове впровадження схеми централізованого теплопостачання,</w:t>
      </w:r>
    </w:p>
    <w:p w:rsidR="00D02F4A" w:rsidRPr="00262A57" w:rsidRDefault="00D02F4A" w:rsidP="00262A57">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запровадження приладів обліку на етапах виробництва та споживання теплової енергії ;</w:t>
      </w:r>
    </w:p>
    <w:p w:rsidR="00D02F4A" w:rsidRPr="00262A57" w:rsidRDefault="00D02F4A" w:rsidP="00262A57">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заміна зношених водопровідних та каналізаційних мереж;</w:t>
      </w:r>
    </w:p>
    <w:p w:rsidR="00D02F4A" w:rsidRPr="00262A57" w:rsidRDefault="00D02F4A" w:rsidP="00262A57">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покращення очистки стічних вод та якості питної води;</w:t>
      </w:r>
    </w:p>
    <w:p w:rsidR="00D02F4A" w:rsidRPr="00262A57" w:rsidRDefault="00D02F4A" w:rsidP="00262A57">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забезпечення належного водовідведення від абонентів не каналізованих вулиць;</w:t>
      </w:r>
    </w:p>
    <w:p w:rsidR="00D02F4A" w:rsidRPr="00262A57" w:rsidRDefault="00D02F4A" w:rsidP="00262A57">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xml:space="preserve">- </w:t>
      </w:r>
      <w:hyperlink r:id="rId24" w:anchor="1040" w:tgtFrame="_top" w:history="1">
        <w:r w:rsidRPr="00262A57">
          <w:rPr>
            <w:rStyle w:val="ad"/>
            <w:rFonts w:ascii="Times New Roman" w:eastAsia="Calibri" w:hAnsi="Times New Roman" w:cs="Times New Roman"/>
            <w:color w:val="000000" w:themeColor="text1"/>
            <w:sz w:val="28"/>
            <w:szCs w:val="28"/>
            <w:u w:val="none"/>
            <w:lang w:val="uk-UA" w:eastAsia="ar-SA"/>
          </w:rPr>
          <w:t>залучення інвестицій і співпраця з різними фінансовими установами та донорськими організаціями;</w:t>
        </w:r>
      </w:hyperlink>
    </w:p>
    <w:p w:rsidR="00D02F4A" w:rsidRPr="00262A57" w:rsidRDefault="00D02F4A" w:rsidP="00262A57">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залучення громадськості до процесів формування житлової політики та реформування житлово-комунального господарства;</w:t>
      </w:r>
    </w:p>
    <w:p w:rsidR="00D02F4A" w:rsidRPr="00262A57" w:rsidRDefault="00D02F4A" w:rsidP="00262A57">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забезпечення належного санітарно-технічного утримання, ремонту шляхово-мостового господарства громади;</w:t>
      </w:r>
    </w:p>
    <w:p w:rsidR="00D02F4A" w:rsidRPr="00262A57" w:rsidRDefault="00D02F4A" w:rsidP="00262A57">
      <w:pPr>
        <w:suppressAutoHyphens/>
        <w:spacing w:after="0" w:line="240" w:lineRule="auto"/>
        <w:jc w:val="both"/>
        <w:rPr>
          <w:rFonts w:ascii="Times New Roman" w:eastAsia="Calibri"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надання якісних послуг із збору та вивезення побутових відходів міста;</w:t>
      </w:r>
    </w:p>
    <w:p w:rsidR="00D02F4A" w:rsidRPr="00262A57" w:rsidRDefault="00375031" w:rsidP="00262A57">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rPr>
      </w:pPr>
      <w:hyperlink r:id="rId25" w:anchor="1040" w:tgtFrame="_top" w:history="1">
        <w:r w:rsidR="00D02F4A" w:rsidRPr="00262A57">
          <w:rPr>
            <w:rStyle w:val="ad"/>
            <w:rFonts w:ascii="Times New Roman" w:hAnsi="Times New Roman" w:cs="Times New Roman"/>
            <w:color w:val="000000" w:themeColor="text1"/>
            <w:sz w:val="28"/>
            <w:szCs w:val="28"/>
            <w:u w:val="none"/>
            <w:lang w:val="uk-UA"/>
          </w:rPr>
          <w:t>- збереження і покращення сприятливого для існування людини та живої природи довкілля;</w:t>
        </w:r>
      </w:hyperlink>
    </w:p>
    <w:p w:rsidR="00D02F4A" w:rsidRPr="00262A57" w:rsidRDefault="00375031" w:rsidP="00262A57">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hyperlink r:id="rId26" w:anchor="1040" w:tgtFrame="_top" w:history="1">
        <w:r w:rsidR="00D02F4A" w:rsidRPr="00262A57">
          <w:rPr>
            <w:rStyle w:val="ad"/>
            <w:rFonts w:ascii="Times New Roman" w:hAnsi="Times New Roman" w:cs="Times New Roman"/>
            <w:color w:val="000000" w:themeColor="text1"/>
            <w:sz w:val="28"/>
            <w:szCs w:val="28"/>
            <w:u w:val="none"/>
            <w:lang w:val="uk-UA"/>
          </w:rPr>
          <w:t xml:space="preserve">- </w:t>
        </w:r>
      </w:hyperlink>
      <w:r w:rsidR="00D02F4A" w:rsidRPr="00262A57">
        <w:rPr>
          <w:rFonts w:ascii="Times New Roman" w:hAnsi="Times New Roman" w:cs="Times New Roman"/>
          <w:color w:val="000000" w:themeColor="text1"/>
          <w:sz w:val="28"/>
          <w:szCs w:val="28"/>
          <w:lang w:val="uk-UA"/>
        </w:rPr>
        <w:t>створення передумов для переходу до моделі сталого розвитку громади,</w:t>
      </w:r>
    </w:p>
    <w:p w:rsidR="00D02F4A" w:rsidRPr="00262A57" w:rsidRDefault="00D02F4A" w:rsidP="00262A57">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забезпечення збалансованого розвитку існуючої екосистеми та виконання нею екологічних, соціально-економічних та </w:t>
      </w:r>
      <w:proofErr w:type="spellStart"/>
      <w:r w:rsidRPr="00262A57">
        <w:rPr>
          <w:rFonts w:ascii="Times New Roman" w:hAnsi="Times New Roman" w:cs="Times New Roman"/>
          <w:color w:val="000000" w:themeColor="text1"/>
          <w:sz w:val="28"/>
          <w:szCs w:val="28"/>
          <w:lang w:val="uk-UA"/>
        </w:rPr>
        <w:t>урбаністично</w:t>
      </w:r>
      <w:proofErr w:type="spellEnd"/>
      <w:r w:rsidRPr="00262A57">
        <w:rPr>
          <w:rFonts w:ascii="Times New Roman" w:hAnsi="Times New Roman" w:cs="Times New Roman"/>
          <w:color w:val="000000" w:themeColor="text1"/>
          <w:sz w:val="28"/>
          <w:szCs w:val="28"/>
          <w:lang w:val="uk-UA"/>
        </w:rPr>
        <w:t>-планувальних функцій;</w:t>
      </w:r>
    </w:p>
    <w:p w:rsidR="00D02F4A" w:rsidRPr="00262A57" w:rsidRDefault="00D02F4A" w:rsidP="00262A57">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охорона, збереження та відтворення існуючих зелених насаджень, висадження нових насаджень, їх гармонійне поєднання з </w:t>
      </w:r>
      <w:proofErr w:type="spellStart"/>
      <w:r w:rsidRPr="00262A57">
        <w:rPr>
          <w:rFonts w:ascii="Times New Roman" w:hAnsi="Times New Roman" w:cs="Times New Roman"/>
          <w:color w:val="000000" w:themeColor="text1"/>
          <w:sz w:val="28"/>
          <w:szCs w:val="28"/>
          <w:lang w:val="uk-UA"/>
        </w:rPr>
        <w:t>урболандшафтом</w:t>
      </w:r>
      <w:proofErr w:type="spellEnd"/>
      <w:r w:rsidRPr="00262A57">
        <w:rPr>
          <w:rFonts w:ascii="Times New Roman" w:hAnsi="Times New Roman" w:cs="Times New Roman"/>
          <w:color w:val="000000" w:themeColor="text1"/>
          <w:sz w:val="28"/>
          <w:szCs w:val="28"/>
          <w:lang w:val="uk-UA"/>
        </w:rPr>
        <w:t xml:space="preserve"> громади;</w:t>
      </w:r>
    </w:p>
    <w:p w:rsidR="00D02F4A" w:rsidRPr="00262A57" w:rsidRDefault="00D02F4A" w:rsidP="00262A57">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підвищення рівня  благоустрою громади.</w:t>
      </w:r>
    </w:p>
    <w:p w:rsidR="00D02F4A" w:rsidRPr="00262A57" w:rsidRDefault="00D02F4A" w:rsidP="00262A57">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Виконання завдань Програми потребує реалізації заходів інституціонального, організаційного, фінансового, нормативно-правового та науково-технічного забезпечення.</w:t>
      </w:r>
    </w:p>
    <w:p w:rsidR="00D02F4A" w:rsidRPr="00262A57" w:rsidRDefault="00D02F4A" w:rsidP="00262A57">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p>
    <w:p w:rsidR="00D02F4A" w:rsidRPr="00262A57" w:rsidRDefault="00D02F4A" w:rsidP="00262A57">
      <w:pPr>
        <w:spacing w:after="0" w:line="240" w:lineRule="auto"/>
        <w:jc w:val="both"/>
        <w:rPr>
          <w:rFonts w:ascii="Times New Roman" w:hAnsi="Times New Roman" w:cs="Times New Roman"/>
          <w:b/>
          <w:color w:val="000000" w:themeColor="text1"/>
          <w:spacing w:val="6"/>
          <w:sz w:val="28"/>
          <w:szCs w:val="28"/>
          <w:lang w:val="uk-UA"/>
        </w:rPr>
      </w:pPr>
      <w:r w:rsidRPr="00262A57">
        <w:rPr>
          <w:rFonts w:ascii="Times New Roman" w:hAnsi="Times New Roman" w:cs="Times New Roman"/>
          <w:b/>
          <w:color w:val="000000" w:themeColor="text1"/>
          <w:spacing w:val="6"/>
          <w:sz w:val="28"/>
          <w:szCs w:val="28"/>
          <w:lang w:val="uk-UA"/>
        </w:rPr>
        <w:lastRenderedPageBreak/>
        <w:t>4. Обґрунтування шляхів і засобів розв’язання проблеми, обсягів та джерел фінансування</w:t>
      </w:r>
    </w:p>
    <w:p w:rsidR="00D02F4A" w:rsidRPr="00262A57" w:rsidRDefault="00375031" w:rsidP="00262A57">
      <w:pPr>
        <w:tabs>
          <w:tab w:val="left" w:pos="900"/>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hyperlink r:id="rId27" w:anchor="1040" w:tgtFrame="_top" w:history="1">
        <w:r w:rsidR="00D02F4A" w:rsidRPr="00262A57">
          <w:rPr>
            <w:rStyle w:val="ad"/>
            <w:rFonts w:ascii="Times New Roman" w:eastAsia="Calibri" w:hAnsi="Times New Roman" w:cs="Times New Roman"/>
            <w:color w:val="000000" w:themeColor="text1"/>
            <w:sz w:val="28"/>
            <w:szCs w:val="28"/>
            <w:u w:val="none"/>
            <w:lang w:val="uk-UA" w:eastAsia="ar-SA"/>
          </w:rPr>
          <w:t>Передбачається здійснення заходів Програми в таких сферах:</w:t>
        </w:r>
      </w:hyperlink>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xml:space="preserve">- </w:t>
      </w:r>
      <w:hyperlink r:id="rId28" w:anchor="1040" w:tgtFrame="_top" w:history="1">
        <w:r w:rsidRPr="00262A57">
          <w:rPr>
            <w:rStyle w:val="ad"/>
            <w:rFonts w:ascii="Times New Roman" w:eastAsia="Calibri" w:hAnsi="Times New Roman" w:cs="Times New Roman"/>
            <w:color w:val="000000" w:themeColor="text1"/>
            <w:sz w:val="28"/>
            <w:szCs w:val="28"/>
            <w:u w:val="none"/>
            <w:lang w:val="uk-UA" w:eastAsia="ar-SA"/>
          </w:rPr>
          <w:t xml:space="preserve">ремонту приміщень, будинків та споруд, прибудинкових територій та </w:t>
        </w:r>
        <w:proofErr w:type="spellStart"/>
        <w:r w:rsidRPr="00262A57">
          <w:rPr>
            <w:rStyle w:val="ad"/>
            <w:rFonts w:ascii="Times New Roman" w:eastAsia="Calibri" w:hAnsi="Times New Roman" w:cs="Times New Roman"/>
            <w:color w:val="000000" w:themeColor="text1"/>
            <w:sz w:val="28"/>
            <w:szCs w:val="28"/>
            <w:u w:val="none"/>
            <w:lang w:val="uk-UA" w:eastAsia="ar-SA"/>
          </w:rPr>
          <w:t>міжквартальних</w:t>
        </w:r>
        <w:proofErr w:type="spellEnd"/>
        <w:r w:rsidRPr="00262A57">
          <w:rPr>
            <w:rStyle w:val="ad"/>
            <w:rFonts w:ascii="Times New Roman" w:eastAsia="Calibri" w:hAnsi="Times New Roman" w:cs="Times New Roman"/>
            <w:color w:val="000000" w:themeColor="text1"/>
            <w:sz w:val="28"/>
            <w:szCs w:val="28"/>
            <w:u w:val="none"/>
            <w:lang w:val="uk-UA" w:eastAsia="ar-SA"/>
          </w:rPr>
          <w:t xml:space="preserve"> проїздів, </w:t>
        </w:r>
        <w:hyperlink r:id="rId29" w:anchor="1040" w:tgtFrame="_top" w:history="1">
          <w:r w:rsidRPr="00262A57">
            <w:rPr>
              <w:rStyle w:val="ad"/>
              <w:rFonts w:ascii="Times New Roman" w:eastAsia="Calibri" w:hAnsi="Times New Roman" w:cs="Times New Roman"/>
              <w:color w:val="000000" w:themeColor="text1"/>
              <w:sz w:val="28"/>
              <w:szCs w:val="28"/>
              <w:u w:val="none"/>
              <w:lang w:val="uk-UA" w:eastAsia="ar-SA"/>
            </w:rPr>
            <w:t xml:space="preserve"> у тому числі проведення реконструкції застарілого житлового фонду;</w:t>
          </w:r>
        </w:hyperlink>
      </w:hyperlink>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xml:space="preserve">- </w:t>
      </w:r>
      <w:hyperlink r:id="rId30" w:anchor="1040" w:tgtFrame="_top" w:history="1">
        <w:r w:rsidRPr="00262A57">
          <w:rPr>
            <w:rStyle w:val="ad"/>
            <w:rFonts w:ascii="Times New Roman" w:eastAsia="Calibri" w:hAnsi="Times New Roman" w:cs="Times New Roman"/>
            <w:color w:val="000000" w:themeColor="text1"/>
            <w:sz w:val="28"/>
            <w:szCs w:val="28"/>
            <w:u w:val="none"/>
            <w:lang w:val="uk-UA" w:eastAsia="ar-SA"/>
          </w:rPr>
          <w:t xml:space="preserve">надання послуг з централізованого водопостачання та водовідведення; </w:t>
        </w:r>
      </w:hyperlink>
      <w:hyperlink r:id="rId31" w:anchor="1040" w:tgtFrame="_top" w:history="1">
        <w:r w:rsidRPr="00262A57">
          <w:rPr>
            <w:rStyle w:val="ad"/>
            <w:rFonts w:ascii="Times New Roman" w:eastAsia="Calibri" w:hAnsi="Times New Roman" w:cs="Times New Roman"/>
            <w:color w:val="000000" w:themeColor="text1"/>
            <w:sz w:val="28"/>
            <w:szCs w:val="28"/>
            <w:u w:val="none"/>
            <w:lang w:val="uk-UA" w:eastAsia="ar-SA"/>
          </w:rPr>
          <w:t>виробництва, транспортування, постачання теплової енергії, надання послуг з централізованого опалення , у тому числі з використанням альтернативних джерел енергії та видів палива;</w:t>
        </w:r>
      </w:hyperlink>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xml:space="preserve">- санітарно-технічне утримання </w:t>
      </w:r>
      <w:hyperlink r:id="rId32" w:anchor="1040" w:tgtFrame="_top" w:history="1">
        <w:r w:rsidRPr="00262A57">
          <w:rPr>
            <w:rStyle w:val="ad"/>
            <w:rFonts w:ascii="Times New Roman" w:eastAsia="Calibri" w:hAnsi="Times New Roman" w:cs="Times New Roman"/>
            <w:color w:val="000000" w:themeColor="text1"/>
            <w:sz w:val="28"/>
            <w:szCs w:val="28"/>
            <w:u w:val="none"/>
            <w:lang w:val="uk-UA" w:eastAsia="ar-SA"/>
          </w:rPr>
          <w:t xml:space="preserve"> території громади;</w:t>
        </w:r>
      </w:hyperlink>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поводження з відходами;</w:t>
      </w:r>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утримання та ремонт об’єктів, благоустрою та шляхово-мостового господарства громади;</w:t>
      </w:r>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утримання громадських об’єктів зеленого господарства та ін.</w:t>
      </w:r>
    </w:p>
    <w:p w:rsidR="00D02F4A" w:rsidRPr="00262A57" w:rsidRDefault="00D02F4A" w:rsidP="00262A57">
      <w:pPr>
        <w:tabs>
          <w:tab w:val="left" w:pos="900"/>
        </w:tabs>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Індикатори реформування житлово-комунального господарства:</w:t>
      </w:r>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рівень зносу комунальної інфраструктури;</w:t>
      </w:r>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забезпеченість житлового фонду будинковими приладами обліку  води та електропостачання;</w:t>
      </w:r>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частка приватних інвестицій у загальному обсязі інвестицій в модернізацію комунальної інфраструктури;</w:t>
      </w:r>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кількість об’єднань співвласників багатоквартирних будинків.</w:t>
      </w:r>
    </w:p>
    <w:p w:rsidR="00D02F4A" w:rsidRPr="00262A57" w:rsidRDefault="00375031" w:rsidP="00262A57">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hyperlink r:id="rId33" w:anchor="1040" w:tgtFrame="_top" w:history="1">
        <w:r w:rsidR="00D02F4A" w:rsidRPr="00262A57">
          <w:rPr>
            <w:rStyle w:val="ad"/>
            <w:rFonts w:ascii="Times New Roman" w:eastAsia="Calibri" w:hAnsi="Times New Roman" w:cs="Times New Roman"/>
            <w:color w:val="000000" w:themeColor="text1"/>
            <w:sz w:val="28"/>
            <w:szCs w:val="28"/>
            <w:u w:val="none"/>
            <w:lang w:val="uk-UA" w:eastAsia="zh-CN"/>
          </w:rPr>
          <w:t>Фінансово-економічне забезпечення реформування житлово-комунального господарства передбачає</w:t>
        </w:r>
      </w:hyperlink>
      <w:r w:rsidR="00D02F4A" w:rsidRPr="00262A57">
        <w:rPr>
          <w:rFonts w:ascii="Times New Roman" w:hAnsi="Times New Roman" w:cs="Times New Roman"/>
          <w:color w:val="000000" w:themeColor="text1"/>
          <w:lang w:val="uk-UA"/>
        </w:rPr>
        <w:t xml:space="preserve"> </w:t>
      </w:r>
      <w:hyperlink r:id="rId34" w:anchor="1040" w:tgtFrame="_top" w:history="1">
        <w:r w:rsidR="00D02F4A" w:rsidRPr="00262A57">
          <w:rPr>
            <w:rStyle w:val="ad"/>
            <w:rFonts w:ascii="Times New Roman" w:eastAsia="Calibri" w:hAnsi="Times New Roman" w:cs="Times New Roman"/>
            <w:color w:val="000000" w:themeColor="text1"/>
            <w:sz w:val="28"/>
            <w:szCs w:val="28"/>
            <w:u w:val="none"/>
            <w:lang w:val="uk-UA" w:eastAsia="zh-CN"/>
          </w:rPr>
          <w:t>фінансування Програми за рахунок коштів як міського, так і державного бюджетів, коштів підприємств та інших джерел незаборонених законодавством</w:t>
        </w:r>
      </w:hyperlink>
      <w:r w:rsidR="00D02F4A" w:rsidRPr="00262A57">
        <w:rPr>
          <w:rFonts w:ascii="Times New Roman" w:eastAsia="Times New Roman" w:hAnsi="Times New Roman" w:cs="Times New Roman"/>
          <w:color w:val="000000" w:themeColor="text1"/>
          <w:sz w:val="28"/>
          <w:szCs w:val="28"/>
          <w:lang w:val="uk-UA" w:eastAsia="zh-CN"/>
        </w:rPr>
        <w:t>.</w:t>
      </w:r>
    </w:p>
    <w:p w:rsidR="00D02F4A" w:rsidRPr="00262A57" w:rsidRDefault="00375031" w:rsidP="00262A57">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hyperlink r:id="rId35" w:anchor="1040" w:tgtFrame="_top" w:history="1">
        <w:r w:rsidR="00D02F4A" w:rsidRPr="00262A57">
          <w:rPr>
            <w:rStyle w:val="ad"/>
            <w:rFonts w:ascii="Times New Roman" w:eastAsia="Calibri" w:hAnsi="Times New Roman" w:cs="Times New Roman"/>
            <w:color w:val="000000" w:themeColor="text1"/>
            <w:sz w:val="28"/>
            <w:szCs w:val="28"/>
            <w:u w:val="none"/>
            <w:lang w:val="uk-UA" w:eastAsia="zh-CN"/>
          </w:rPr>
          <w:t>Кошти державного бюджету спрямовуються на фінансування заходів щодо:</w:t>
        </w:r>
      </w:hyperlink>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 </w:t>
      </w:r>
      <w:hyperlink r:id="rId36" w:anchor="1040" w:tgtFrame="_top" w:history="1">
        <w:r w:rsidRPr="00262A57">
          <w:rPr>
            <w:rStyle w:val="ad"/>
            <w:rFonts w:ascii="Times New Roman" w:eastAsia="Calibri" w:hAnsi="Times New Roman" w:cs="Times New Roman"/>
            <w:color w:val="000000" w:themeColor="text1"/>
            <w:sz w:val="28"/>
            <w:szCs w:val="28"/>
            <w:u w:val="none"/>
            <w:lang w:val="uk-UA" w:eastAsia="zh-CN"/>
          </w:rPr>
          <w:t>реалізації інвестиційних проектів із реконструкції, будівництва та капітального ремонту шляхово-мостового господарства, житлового фонду, систем централізованого тепло -, водопостачання та водовідведення, а також у сфері благоустрою та комунального обслуговування, спрямованих на технічне переоснащення об’єктів житлово-комунального господарства;</w:t>
        </w:r>
      </w:hyperlink>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 </w:t>
      </w:r>
      <w:hyperlink r:id="rId37" w:anchor="1040" w:tgtFrame="_top" w:history="1">
        <w:r w:rsidRPr="00262A57">
          <w:rPr>
            <w:rStyle w:val="ad"/>
            <w:rFonts w:ascii="Times New Roman" w:eastAsia="Calibri" w:hAnsi="Times New Roman" w:cs="Times New Roman"/>
            <w:color w:val="000000" w:themeColor="text1"/>
            <w:sz w:val="28"/>
            <w:szCs w:val="28"/>
            <w:u w:val="none"/>
            <w:lang w:val="uk-UA" w:eastAsia="zh-CN"/>
          </w:rPr>
          <w:t>реалізації пілотних проектів у сфері житлово-комунального господарства, спрямованих на удосконалення системи управління житловим фондом, скорочення питомих показників використання енергетичних та матеріальних ресурсів, у тому числі щодо впровадження використання альтернативних джерел енергії та видів палива.</w:t>
        </w:r>
      </w:hyperlink>
    </w:p>
    <w:p w:rsidR="00D02F4A" w:rsidRPr="00262A57" w:rsidRDefault="00D02F4A"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Визначення одержувачів бюджетних коштів.</w:t>
      </w:r>
    </w:p>
    <w:p w:rsidR="00D02F4A" w:rsidRPr="00262A57" w:rsidRDefault="00D02F4A"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Визначити даною Програмою одержувачами бюджетних коштів для виконання робіт :</w:t>
      </w:r>
    </w:p>
    <w:p w:rsidR="00D02F4A" w:rsidRPr="00262A57" w:rsidRDefault="00D02F4A"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-КП «</w:t>
      </w:r>
      <w:proofErr w:type="spellStart"/>
      <w:r w:rsidRPr="00262A57">
        <w:rPr>
          <w:rFonts w:ascii="Times New Roman" w:hAnsi="Times New Roman" w:cs="Times New Roman"/>
          <w:color w:val="000000" w:themeColor="text1"/>
          <w:sz w:val="28"/>
          <w:szCs w:val="28"/>
          <w:lang w:val="uk-UA"/>
        </w:rPr>
        <w:t>Рахівтепло</w:t>
      </w:r>
      <w:proofErr w:type="spellEnd"/>
      <w:r w:rsidRPr="00262A57">
        <w:rPr>
          <w:rFonts w:ascii="Times New Roman" w:hAnsi="Times New Roman" w:cs="Times New Roman"/>
          <w:color w:val="000000" w:themeColor="text1"/>
          <w:sz w:val="28"/>
          <w:szCs w:val="28"/>
          <w:lang w:val="uk-UA"/>
        </w:rPr>
        <w:t>»;</w:t>
      </w:r>
    </w:p>
    <w:p w:rsidR="00D02F4A" w:rsidRPr="00262A57" w:rsidRDefault="00D02F4A"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-МКП «</w:t>
      </w:r>
      <w:proofErr w:type="spellStart"/>
      <w:r w:rsidRPr="00262A57">
        <w:rPr>
          <w:rFonts w:ascii="Times New Roman" w:hAnsi="Times New Roman" w:cs="Times New Roman"/>
          <w:color w:val="000000" w:themeColor="text1"/>
          <w:sz w:val="28"/>
          <w:szCs w:val="28"/>
          <w:lang w:val="uk-UA"/>
        </w:rPr>
        <w:t>Рахівкомунсервіс</w:t>
      </w:r>
      <w:proofErr w:type="spellEnd"/>
      <w:r w:rsidRPr="00262A57">
        <w:rPr>
          <w:rFonts w:ascii="Times New Roman" w:hAnsi="Times New Roman" w:cs="Times New Roman"/>
          <w:color w:val="000000" w:themeColor="text1"/>
          <w:sz w:val="28"/>
          <w:szCs w:val="28"/>
          <w:lang w:val="uk-UA"/>
        </w:rPr>
        <w:t>»;</w:t>
      </w:r>
    </w:p>
    <w:p w:rsidR="00D02F4A" w:rsidRPr="00262A57" w:rsidRDefault="00D02F4A"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-Рахівську міську раду;</w:t>
      </w:r>
    </w:p>
    <w:p w:rsidR="00D02F4A" w:rsidRPr="00262A57" w:rsidRDefault="00D02F4A"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lastRenderedPageBreak/>
        <w:t>Використання виділених бюджетних коштів буде спрямовуватися на поточні видатки, зокрема:</w:t>
      </w:r>
    </w:p>
    <w:p w:rsidR="00D02F4A" w:rsidRPr="00262A57" w:rsidRDefault="00D02F4A"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заробітну плату працівників;</w:t>
      </w:r>
    </w:p>
    <w:p w:rsidR="00D02F4A" w:rsidRPr="00262A57" w:rsidRDefault="00D02F4A"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нарахування на заробітну плату працівників;</w:t>
      </w:r>
    </w:p>
    <w:p w:rsidR="00D02F4A" w:rsidRPr="00262A57" w:rsidRDefault="00D02F4A"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придбання предметів, матеріалів, обладнання та інвентарю, у тому числі обмундирування (паливно-мастильні матеріали, матеріали, будівельних матеріали, обладнання, інвентар та інструменти для господарської діяльності, а також для благоустрою території, комплектуючі і дрібні деталі для ремонту виробничого та невиробничого обладнання, запчастини до транспортних засобів, тощо);</w:t>
      </w:r>
    </w:p>
    <w:p w:rsidR="00D02F4A" w:rsidRPr="00262A57" w:rsidRDefault="00D02F4A"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оплату інших послуг (крім комунальних) (охорона, у </w:t>
      </w:r>
      <w:proofErr w:type="spellStart"/>
      <w:r w:rsidRPr="00262A57">
        <w:rPr>
          <w:rFonts w:ascii="Times New Roman" w:hAnsi="Times New Roman" w:cs="Times New Roman"/>
          <w:color w:val="000000" w:themeColor="text1"/>
          <w:sz w:val="28"/>
          <w:szCs w:val="28"/>
          <w:lang w:val="uk-UA"/>
        </w:rPr>
        <w:t>т.ч</w:t>
      </w:r>
      <w:proofErr w:type="spellEnd"/>
      <w:r w:rsidRPr="00262A57">
        <w:rPr>
          <w:rFonts w:ascii="Times New Roman" w:hAnsi="Times New Roman" w:cs="Times New Roman"/>
          <w:color w:val="000000" w:themeColor="text1"/>
          <w:sz w:val="28"/>
          <w:szCs w:val="28"/>
          <w:lang w:val="uk-UA"/>
        </w:rPr>
        <w:t>. позавідомча охорона), послуги із страхування транспортних засобів, страхування водіїв відповідно до законодавства, послуги з поточного ремонту та технічного обслуговування обладнання, техніки, механізмів, будівель, приміщень, тощо);</w:t>
      </w:r>
    </w:p>
    <w:p w:rsidR="00D02F4A" w:rsidRPr="00262A57" w:rsidRDefault="00D02F4A"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інші видатки (сплата податків та зборів, державного мита та інших видів платежів до бюджетів відповідно до законодавства тощо);</w:t>
      </w:r>
    </w:p>
    <w:p w:rsidR="00D02F4A" w:rsidRPr="00262A57" w:rsidRDefault="00D02F4A"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оплату комунальних послуг та енергоносії.</w:t>
      </w:r>
    </w:p>
    <w:p w:rsidR="00D02F4A" w:rsidRPr="00262A57" w:rsidRDefault="00D02F4A" w:rsidP="00262A57">
      <w:pPr>
        <w:spacing w:after="0" w:line="240" w:lineRule="auto"/>
        <w:jc w:val="both"/>
        <w:rPr>
          <w:rFonts w:ascii="Times New Roman" w:hAnsi="Times New Roman" w:cs="Times New Roman"/>
          <w:color w:val="000000" w:themeColor="text1"/>
          <w:spacing w:val="6"/>
          <w:sz w:val="28"/>
          <w:szCs w:val="28"/>
          <w:lang w:val="uk-UA"/>
        </w:rPr>
      </w:pPr>
    </w:p>
    <w:p w:rsidR="00D02F4A" w:rsidRPr="00262A57" w:rsidRDefault="00D02F4A" w:rsidP="00262A57">
      <w:pPr>
        <w:spacing w:after="0" w:line="240" w:lineRule="auto"/>
        <w:jc w:val="both"/>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pacing w:val="6"/>
          <w:sz w:val="28"/>
          <w:szCs w:val="28"/>
          <w:lang w:val="uk-UA"/>
        </w:rPr>
        <w:t>Ресурсне забезпечення</w:t>
      </w:r>
    </w:p>
    <w:tbl>
      <w:tblPr>
        <w:tblW w:w="5415" w:type="pct"/>
        <w:tblCellMar>
          <w:left w:w="0" w:type="dxa"/>
          <w:right w:w="0" w:type="dxa"/>
        </w:tblCellMar>
        <w:tblLook w:val="04A0" w:firstRow="1" w:lastRow="0" w:firstColumn="1" w:lastColumn="0" w:noHBand="0" w:noVBand="1"/>
      </w:tblPr>
      <w:tblGrid>
        <w:gridCol w:w="3179"/>
        <w:gridCol w:w="1672"/>
        <w:gridCol w:w="2630"/>
        <w:gridCol w:w="2628"/>
      </w:tblGrid>
      <w:tr w:rsidR="00151D4A" w:rsidRPr="00262A57" w:rsidTr="00474914">
        <w:trPr>
          <w:gridAfter w:val="1"/>
          <w:wAfter w:w="1300" w:type="pct"/>
        </w:trPr>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D02F4A" w:rsidRPr="00262A57" w:rsidRDefault="00D02F4A" w:rsidP="00262A57">
            <w:pPr>
              <w:spacing w:after="0" w:line="240" w:lineRule="auto"/>
              <w:jc w:val="both"/>
              <w:rPr>
                <w:rFonts w:ascii="Times New Roman" w:eastAsia="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Обсяг коштів, які пропонується залучити на виконання Програми</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D02F4A" w:rsidRPr="00262A57" w:rsidRDefault="00D02F4A" w:rsidP="00262A57">
            <w:pPr>
              <w:spacing w:after="0" w:line="240" w:lineRule="auto"/>
              <w:jc w:val="both"/>
              <w:rPr>
                <w:rFonts w:ascii="Times New Roman" w:eastAsia="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2023р.</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D02F4A" w:rsidRPr="00262A57" w:rsidRDefault="00D02F4A" w:rsidP="00262A57">
            <w:pPr>
              <w:spacing w:after="0" w:line="240" w:lineRule="auto"/>
              <w:jc w:val="both"/>
              <w:rPr>
                <w:rFonts w:ascii="Times New Roman" w:eastAsia="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Усього витрат на виконання Програми</w:t>
            </w:r>
          </w:p>
        </w:tc>
      </w:tr>
      <w:tr w:rsidR="00151D4A" w:rsidRPr="00262A57" w:rsidTr="00474914">
        <w:trPr>
          <w:gridAfter w:val="1"/>
          <w:wAfter w:w="1300" w:type="pct"/>
        </w:trPr>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D02F4A" w:rsidRPr="00262A57" w:rsidRDefault="00D02F4A" w:rsidP="00262A57">
            <w:pPr>
              <w:spacing w:after="0" w:line="240" w:lineRule="auto"/>
              <w:jc w:val="both"/>
              <w:rPr>
                <w:rFonts w:ascii="Times New Roman" w:eastAsia="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Обсяг ресурсів, усього, у тому числі:</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D02F4A" w:rsidRPr="00262A57" w:rsidRDefault="00D02F4A" w:rsidP="00262A57">
            <w:pPr>
              <w:spacing w:after="0" w:line="240" w:lineRule="auto"/>
              <w:jc w:val="both"/>
              <w:rPr>
                <w:rFonts w:ascii="Times New Roman" w:eastAsia="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D02F4A" w:rsidRPr="00262A57" w:rsidRDefault="00D02F4A" w:rsidP="00262A57">
            <w:pPr>
              <w:spacing w:after="0" w:line="240" w:lineRule="auto"/>
              <w:jc w:val="both"/>
              <w:rPr>
                <w:rFonts w:ascii="Times New Roman" w:eastAsia="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93300,00 тис. грн.</w:t>
            </w:r>
          </w:p>
        </w:tc>
      </w:tr>
      <w:tr w:rsidR="00151D4A" w:rsidRPr="00262A57" w:rsidTr="00474914">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D02F4A" w:rsidRPr="00262A57" w:rsidRDefault="00D02F4A" w:rsidP="00262A57">
            <w:pPr>
              <w:spacing w:after="0" w:line="240" w:lineRule="auto"/>
              <w:jc w:val="both"/>
              <w:rPr>
                <w:rFonts w:ascii="Times New Roman" w:eastAsia="Times New Roman" w:hAnsi="Times New Roman" w:cs="Times New Roman"/>
                <w:color w:val="000000" w:themeColor="text1"/>
                <w:sz w:val="26"/>
                <w:szCs w:val="26"/>
                <w:lang w:val="uk-UA" w:eastAsia="ru-RU"/>
              </w:rPr>
            </w:pPr>
            <w:r w:rsidRPr="00262A57">
              <w:rPr>
                <w:rFonts w:ascii="Times New Roman" w:hAnsi="Times New Roman" w:cs="Times New Roman"/>
                <w:color w:val="000000" w:themeColor="text1"/>
                <w:sz w:val="26"/>
                <w:szCs w:val="26"/>
                <w:lang w:val="uk-UA"/>
              </w:rPr>
              <w:t>міський бюджет</w:t>
            </w:r>
          </w:p>
          <w:p w:rsidR="00D02F4A" w:rsidRPr="00262A57" w:rsidRDefault="00D02F4A" w:rsidP="00262A57">
            <w:pPr>
              <w:spacing w:after="0" w:line="240" w:lineRule="auto"/>
              <w:jc w:val="both"/>
              <w:rPr>
                <w:rFonts w:ascii="Times New Roman" w:eastAsia="Times New Roman" w:hAnsi="Times New Roman" w:cs="Times New Roman"/>
                <w:color w:val="000000" w:themeColor="text1"/>
                <w:sz w:val="26"/>
                <w:szCs w:val="26"/>
                <w:lang w:val="uk-UA"/>
              </w:rPr>
            </w:pP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D02F4A" w:rsidRPr="00262A57" w:rsidRDefault="00D02F4A" w:rsidP="00262A57">
            <w:pPr>
              <w:spacing w:after="0" w:line="240" w:lineRule="auto"/>
              <w:jc w:val="both"/>
              <w:rPr>
                <w:rFonts w:ascii="Times New Roman" w:eastAsia="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D02F4A" w:rsidRPr="00262A57" w:rsidRDefault="00D02F4A" w:rsidP="00262A57">
            <w:pPr>
              <w:spacing w:after="0" w:line="240" w:lineRule="auto"/>
              <w:jc w:val="both"/>
              <w:rPr>
                <w:rFonts w:ascii="Times New Roman" w:eastAsia="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29650,00 тис. грн.</w:t>
            </w:r>
          </w:p>
        </w:tc>
        <w:tc>
          <w:tcPr>
            <w:tcW w:w="1300" w:type="pct"/>
          </w:tcPr>
          <w:p w:rsidR="00D02F4A" w:rsidRPr="00262A57" w:rsidRDefault="00D02F4A" w:rsidP="00262A57">
            <w:pPr>
              <w:spacing w:after="0" w:line="240" w:lineRule="auto"/>
              <w:jc w:val="both"/>
              <w:rPr>
                <w:rFonts w:ascii="Times New Roman" w:eastAsia="Times New Roman" w:hAnsi="Times New Roman" w:cs="Times New Roman"/>
                <w:color w:val="000000" w:themeColor="text1"/>
                <w:sz w:val="26"/>
                <w:szCs w:val="26"/>
                <w:lang w:val="uk-UA"/>
              </w:rPr>
            </w:pPr>
          </w:p>
        </w:tc>
      </w:tr>
      <w:tr w:rsidR="00151D4A" w:rsidRPr="00262A57" w:rsidTr="00474914">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D02F4A" w:rsidRPr="00262A57" w:rsidRDefault="00D02F4A" w:rsidP="00262A57">
            <w:pPr>
              <w:spacing w:after="0" w:line="240" w:lineRule="auto"/>
              <w:jc w:val="both"/>
              <w:rPr>
                <w:rFonts w:ascii="Times New Roman" w:eastAsia="Times New Roman" w:hAnsi="Times New Roman" w:cs="Times New Roman"/>
                <w:color w:val="000000" w:themeColor="text1"/>
                <w:sz w:val="26"/>
                <w:szCs w:val="26"/>
                <w:lang w:val="uk-UA" w:eastAsia="ru-RU"/>
              </w:rPr>
            </w:pPr>
            <w:r w:rsidRPr="00262A57">
              <w:rPr>
                <w:rFonts w:ascii="Times New Roman" w:hAnsi="Times New Roman" w:cs="Times New Roman"/>
                <w:color w:val="000000" w:themeColor="text1"/>
                <w:sz w:val="26"/>
                <w:szCs w:val="26"/>
                <w:lang w:val="uk-UA"/>
              </w:rPr>
              <w:t>Державний бюджет</w:t>
            </w:r>
          </w:p>
          <w:p w:rsidR="00D02F4A" w:rsidRPr="00262A57" w:rsidRDefault="00D02F4A" w:rsidP="00262A57">
            <w:pPr>
              <w:spacing w:after="0" w:line="240" w:lineRule="auto"/>
              <w:jc w:val="both"/>
              <w:rPr>
                <w:rFonts w:ascii="Times New Roman" w:eastAsia="Times New Roman" w:hAnsi="Times New Roman" w:cs="Times New Roman"/>
                <w:color w:val="000000" w:themeColor="text1"/>
                <w:sz w:val="26"/>
                <w:szCs w:val="26"/>
                <w:lang w:val="uk-UA"/>
              </w:rPr>
            </w:pP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D02F4A" w:rsidRPr="00262A57" w:rsidRDefault="00D02F4A" w:rsidP="00262A57">
            <w:pPr>
              <w:spacing w:after="0" w:line="240" w:lineRule="auto"/>
              <w:jc w:val="both"/>
              <w:rPr>
                <w:rFonts w:ascii="Times New Roman" w:eastAsia="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D02F4A" w:rsidRPr="00262A57" w:rsidRDefault="00D02F4A" w:rsidP="00262A57">
            <w:pPr>
              <w:spacing w:after="0" w:line="240" w:lineRule="auto"/>
              <w:jc w:val="both"/>
              <w:rPr>
                <w:rFonts w:ascii="Times New Roman" w:eastAsia="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60300,00тис. грн.</w:t>
            </w:r>
          </w:p>
        </w:tc>
        <w:tc>
          <w:tcPr>
            <w:tcW w:w="1300" w:type="pct"/>
          </w:tcPr>
          <w:p w:rsidR="00D02F4A" w:rsidRPr="00262A57" w:rsidRDefault="00D02F4A" w:rsidP="00262A57">
            <w:pPr>
              <w:spacing w:after="0" w:line="240" w:lineRule="auto"/>
              <w:jc w:val="both"/>
              <w:rPr>
                <w:rFonts w:ascii="Times New Roman" w:eastAsia="Times New Roman" w:hAnsi="Times New Roman" w:cs="Times New Roman"/>
                <w:color w:val="000000" w:themeColor="text1"/>
                <w:sz w:val="26"/>
                <w:szCs w:val="26"/>
                <w:lang w:val="uk-UA"/>
              </w:rPr>
            </w:pPr>
          </w:p>
        </w:tc>
      </w:tr>
      <w:tr w:rsidR="00151D4A" w:rsidRPr="00262A57" w:rsidTr="00264751">
        <w:trPr>
          <w:trHeight w:val="369"/>
        </w:trPr>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D02F4A" w:rsidRPr="00262A57" w:rsidRDefault="00D02F4A" w:rsidP="00262A57">
            <w:pPr>
              <w:spacing w:after="0" w:line="240" w:lineRule="auto"/>
              <w:jc w:val="both"/>
              <w:rPr>
                <w:rFonts w:ascii="Times New Roman" w:eastAsia="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Інші кошти</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D02F4A" w:rsidRPr="00262A57" w:rsidRDefault="00D02F4A" w:rsidP="00262A57">
            <w:pPr>
              <w:spacing w:after="0" w:line="240" w:lineRule="auto"/>
              <w:jc w:val="both"/>
              <w:rPr>
                <w:rFonts w:ascii="Times New Roman" w:eastAsia="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D02F4A" w:rsidRPr="00262A57" w:rsidRDefault="00D02F4A" w:rsidP="00262A57">
            <w:pPr>
              <w:spacing w:after="0" w:line="240" w:lineRule="auto"/>
              <w:jc w:val="both"/>
              <w:rPr>
                <w:rFonts w:ascii="Times New Roman" w:eastAsia="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3350,00 тис. грн.</w:t>
            </w:r>
          </w:p>
        </w:tc>
        <w:tc>
          <w:tcPr>
            <w:tcW w:w="1300" w:type="pct"/>
          </w:tcPr>
          <w:p w:rsidR="00D02F4A" w:rsidRPr="00262A57" w:rsidRDefault="00D02F4A" w:rsidP="00262A57">
            <w:pPr>
              <w:spacing w:after="0" w:line="240" w:lineRule="auto"/>
              <w:jc w:val="both"/>
              <w:rPr>
                <w:rFonts w:ascii="Times New Roman" w:eastAsia="Times New Roman" w:hAnsi="Times New Roman" w:cs="Times New Roman"/>
                <w:color w:val="000000" w:themeColor="text1"/>
                <w:sz w:val="26"/>
                <w:szCs w:val="26"/>
                <w:lang w:val="uk-UA" w:eastAsia="ru-RU"/>
              </w:rPr>
            </w:pPr>
          </w:p>
          <w:p w:rsidR="00D02F4A" w:rsidRPr="00262A57" w:rsidRDefault="00D02F4A" w:rsidP="00262A57">
            <w:pPr>
              <w:spacing w:after="0" w:line="240" w:lineRule="auto"/>
              <w:jc w:val="both"/>
              <w:rPr>
                <w:rFonts w:ascii="Times New Roman" w:eastAsia="Times New Roman" w:hAnsi="Times New Roman" w:cs="Times New Roman"/>
                <w:color w:val="000000" w:themeColor="text1"/>
                <w:sz w:val="26"/>
                <w:szCs w:val="26"/>
                <w:lang w:val="uk-UA"/>
              </w:rPr>
            </w:pPr>
          </w:p>
        </w:tc>
      </w:tr>
    </w:tbl>
    <w:p w:rsidR="00D02F4A" w:rsidRPr="00262A57" w:rsidRDefault="00D02F4A" w:rsidP="00262A57">
      <w:pPr>
        <w:spacing w:after="0" w:line="240" w:lineRule="auto"/>
        <w:jc w:val="both"/>
        <w:rPr>
          <w:rFonts w:ascii="Times New Roman" w:eastAsia="Times New Roman" w:hAnsi="Times New Roman" w:cs="Times New Roman"/>
          <w:color w:val="000000" w:themeColor="text1"/>
          <w:sz w:val="28"/>
          <w:szCs w:val="28"/>
          <w:lang w:val="uk-UA"/>
        </w:rPr>
      </w:pPr>
    </w:p>
    <w:p w:rsidR="00D02F4A" w:rsidRPr="00262A57" w:rsidRDefault="00D02F4A" w:rsidP="00262A57">
      <w:pPr>
        <w:spacing w:after="0" w:line="240" w:lineRule="auto"/>
        <w:contextualSpacing/>
        <w:jc w:val="both"/>
        <w:rPr>
          <w:rFonts w:ascii="Times New Roman" w:eastAsia="Calibri" w:hAnsi="Times New Roman" w:cs="Times New Roman"/>
          <w:b/>
          <w:color w:val="000000" w:themeColor="text1"/>
          <w:spacing w:val="6"/>
          <w:sz w:val="28"/>
          <w:szCs w:val="28"/>
          <w:lang w:val="uk-UA" w:eastAsia="ru-RU"/>
        </w:rPr>
      </w:pPr>
      <w:r w:rsidRPr="00262A57">
        <w:rPr>
          <w:rFonts w:ascii="Times New Roman" w:eastAsia="Calibri" w:hAnsi="Times New Roman" w:cs="Times New Roman"/>
          <w:b/>
          <w:color w:val="000000" w:themeColor="text1"/>
          <w:spacing w:val="6"/>
          <w:sz w:val="28"/>
          <w:szCs w:val="28"/>
          <w:lang w:val="uk-UA" w:eastAsia="ru-RU"/>
        </w:rPr>
        <w:t>5. Перелік завдань і заходів програми та результативні показники</w:t>
      </w:r>
    </w:p>
    <w:p w:rsidR="00D02F4A" w:rsidRPr="00262A57" w:rsidRDefault="00375031" w:rsidP="00262A57">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hyperlink r:id="rId38" w:anchor="1040" w:tgtFrame="_top" w:history="1">
        <w:r w:rsidR="00D02F4A" w:rsidRPr="00262A57">
          <w:rPr>
            <w:rStyle w:val="ad"/>
            <w:rFonts w:ascii="Times New Roman" w:eastAsia="Calibri" w:hAnsi="Times New Roman" w:cs="Times New Roman"/>
            <w:color w:val="000000" w:themeColor="text1"/>
            <w:sz w:val="28"/>
            <w:szCs w:val="28"/>
            <w:u w:val="none"/>
            <w:lang w:val="uk-UA" w:eastAsia="ar-SA"/>
          </w:rPr>
          <w:t>Інституціональне забезпечення виконання завдань Програми включає такі заходи:</w:t>
        </w:r>
      </w:hyperlink>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xml:space="preserve">- дотримання </w:t>
      </w:r>
      <w:hyperlink r:id="rId39" w:anchor="1040" w:tgtFrame="_top" w:history="1">
        <w:r w:rsidRPr="00262A57">
          <w:rPr>
            <w:rStyle w:val="ad"/>
            <w:rFonts w:ascii="Times New Roman" w:eastAsia="Calibri" w:hAnsi="Times New Roman" w:cs="Times New Roman"/>
            <w:color w:val="000000" w:themeColor="text1"/>
            <w:sz w:val="28"/>
            <w:szCs w:val="28"/>
            <w:u w:val="none"/>
            <w:lang w:val="uk-UA" w:eastAsia="ar-SA"/>
          </w:rPr>
          <w:t>визначених функцій органів місцевого самоврядування щодо модернізації житлово-комунальної інфраструктури, гарантування надійності, ефективності, високої якості та економічно обґрунтованої вартості житлово-комунальних послуг;</w:t>
        </w:r>
      </w:hyperlink>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xml:space="preserve">- </w:t>
      </w:r>
      <w:hyperlink r:id="rId40" w:anchor="1040" w:tgtFrame="_top" w:history="1">
        <w:r w:rsidRPr="00262A57">
          <w:rPr>
            <w:rStyle w:val="ad"/>
            <w:rFonts w:ascii="Times New Roman" w:eastAsia="Calibri" w:hAnsi="Times New Roman" w:cs="Times New Roman"/>
            <w:color w:val="000000" w:themeColor="text1"/>
            <w:sz w:val="28"/>
            <w:szCs w:val="28"/>
            <w:u w:val="none"/>
            <w:lang w:val="uk-UA" w:eastAsia="ar-SA"/>
          </w:rPr>
          <w:t>розмежування функцій управління регулювання у житлово-комунальній сфері, підвищення ролі органів місцевого самоврядування відповідальних за питання житлово-комунального господарства щодо здійснення стратегічного управління галуззю;</w:t>
        </w:r>
      </w:hyperlink>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lastRenderedPageBreak/>
        <w:t xml:space="preserve">- удосконалення реалізації </w:t>
      </w:r>
      <w:hyperlink r:id="rId41" w:anchor="1040" w:tgtFrame="_top" w:history="1">
        <w:r w:rsidRPr="00262A57">
          <w:rPr>
            <w:rStyle w:val="ad"/>
            <w:rFonts w:ascii="Times New Roman" w:eastAsia="Calibri" w:hAnsi="Times New Roman" w:cs="Times New Roman"/>
            <w:color w:val="000000" w:themeColor="text1"/>
            <w:sz w:val="28"/>
            <w:szCs w:val="28"/>
            <w:u w:val="none"/>
            <w:lang w:val="uk-UA" w:eastAsia="ar-SA"/>
          </w:rPr>
          <w:t>ліцензійної політики у сфері тепло-, водопостачання та водовідведення щодо посилення відповідальності суб'єктів, які провадять діяльність у зазначеній сфері;</w:t>
        </w:r>
      </w:hyperlink>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xml:space="preserve">- </w:t>
      </w:r>
      <w:hyperlink r:id="rId42" w:anchor="1040" w:tgtFrame="_top" w:history="1">
        <w:r w:rsidRPr="00262A57">
          <w:rPr>
            <w:rStyle w:val="ad"/>
            <w:rFonts w:ascii="Times New Roman" w:eastAsia="Calibri" w:hAnsi="Times New Roman" w:cs="Times New Roman"/>
            <w:color w:val="000000" w:themeColor="text1"/>
            <w:sz w:val="28"/>
            <w:szCs w:val="28"/>
            <w:u w:val="none"/>
            <w:lang w:val="uk-UA" w:eastAsia="ar-SA"/>
          </w:rPr>
          <w:t>посилення впливу мешканців будинків на умови свого проживання та якість обслуговування житла шляхом стимулювання створення об’єднань співвласників багатоквартирних будинків.</w:t>
        </w:r>
      </w:hyperlink>
    </w:p>
    <w:p w:rsidR="00D02F4A" w:rsidRPr="00262A57" w:rsidRDefault="00D02F4A" w:rsidP="00262A57">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Позиція Рахівської міської ради щодо реформування житлово-комунального господарства базується на таких основних принципах</w:t>
      </w:r>
      <w:hyperlink r:id="rId43" w:anchor="1040" w:tgtFrame="_top" w:history="1">
        <w:r w:rsidRPr="00262A57">
          <w:rPr>
            <w:rStyle w:val="ad"/>
            <w:rFonts w:ascii="Times New Roman" w:eastAsia="Calibri" w:hAnsi="Times New Roman" w:cs="Times New Roman"/>
            <w:color w:val="000000" w:themeColor="text1"/>
            <w:sz w:val="28"/>
            <w:szCs w:val="28"/>
            <w:u w:val="none"/>
            <w:lang w:val="uk-UA" w:eastAsia="zh-CN"/>
          </w:rPr>
          <w:t>:</w:t>
        </w:r>
      </w:hyperlink>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узгодження економічних інтересів міста та суб’єктів господарювання;</w:t>
      </w:r>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 </w:t>
      </w:r>
      <w:hyperlink r:id="rId44" w:anchor="1040" w:tgtFrame="_top" w:history="1">
        <w:r w:rsidRPr="00262A57">
          <w:rPr>
            <w:rStyle w:val="ad"/>
            <w:rFonts w:ascii="Times New Roman" w:eastAsia="Calibri" w:hAnsi="Times New Roman" w:cs="Times New Roman"/>
            <w:color w:val="000000" w:themeColor="text1"/>
            <w:sz w:val="28"/>
            <w:szCs w:val="28"/>
            <w:u w:val="none"/>
            <w:lang w:val="uk-UA" w:eastAsia="zh-CN"/>
          </w:rPr>
          <w:t>оптимізації виробничої та територіальної інфраструктури житлово-комунального господарства відповідно до потреб населення;</w:t>
        </w:r>
      </w:hyperlink>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 </w:t>
      </w:r>
      <w:hyperlink r:id="rId45" w:anchor="1040" w:tgtFrame="_top" w:history="1">
        <w:r w:rsidRPr="00262A57">
          <w:rPr>
            <w:rStyle w:val="ad"/>
            <w:rFonts w:ascii="Times New Roman" w:eastAsia="Calibri" w:hAnsi="Times New Roman" w:cs="Times New Roman"/>
            <w:color w:val="000000" w:themeColor="text1"/>
            <w:sz w:val="28"/>
            <w:szCs w:val="28"/>
            <w:u w:val="none"/>
            <w:lang w:val="uk-UA" w:eastAsia="zh-CN"/>
          </w:rPr>
          <w:t>створення умов для надійного і безпечного надання житлово-комунальних послуг за доступними цінами, які стимулюють енергозбереження;</w:t>
        </w:r>
      </w:hyperlink>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 </w:t>
      </w:r>
      <w:hyperlink r:id="rId46" w:anchor="1040" w:tgtFrame="_top" w:history="1">
        <w:r w:rsidRPr="00262A57">
          <w:rPr>
            <w:rStyle w:val="ad"/>
            <w:rFonts w:ascii="Times New Roman" w:eastAsia="Calibri" w:hAnsi="Times New Roman" w:cs="Times New Roman"/>
            <w:color w:val="000000" w:themeColor="text1"/>
            <w:sz w:val="28"/>
            <w:szCs w:val="28"/>
            <w:u w:val="none"/>
            <w:lang w:val="uk-UA" w:eastAsia="zh-CN"/>
          </w:rPr>
          <w:t>підвищення ефективності використання енергоносіїв та інших ресурсів, радикального зниження енергоємності виробництва, підвищення енергоефективності будинків, створення стимулів та умов для переходу економіки на раціональне використання та економне витрачання енергоресурсів;</w:t>
        </w:r>
      </w:hyperlink>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 </w:t>
      </w:r>
      <w:hyperlink r:id="rId47" w:anchor="1040" w:tgtFrame="_top" w:history="1">
        <w:r w:rsidRPr="00262A57">
          <w:rPr>
            <w:rStyle w:val="ad"/>
            <w:rFonts w:ascii="Times New Roman" w:eastAsia="Calibri" w:hAnsi="Times New Roman" w:cs="Times New Roman"/>
            <w:color w:val="000000" w:themeColor="text1"/>
            <w:sz w:val="28"/>
            <w:szCs w:val="28"/>
            <w:u w:val="none"/>
            <w:lang w:val="uk-UA" w:eastAsia="zh-CN"/>
          </w:rPr>
          <w:t>стимулювання приватної підприємницької ініціативи у виконанні завдань розвитку житлового фонду та комунальної інфраструктури;</w:t>
        </w:r>
      </w:hyperlink>
    </w:p>
    <w:p w:rsidR="00D02F4A" w:rsidRPr="00262A57" w:rsidRDefault="00D02F4A" w:rsidP="00262A57">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xml:space="preserve">- </w:t>
      </w:r>
      <w:hyperlink r:id="rId48" w:anchor="1040" w:tgtFrame="_top" w:history="1">
        <w:r w:rsidRPr="00262A57">
          <w:rPr>
            <w:rStyle w:val="ad"/>
            <w:rFonts w:ascii="Times New Roman" w:eastAsia="Calibri" w:hAnsi="Times New Roman" w:cs="Times New Roman"/>
            <w:color w:val="000000" w:themeColor="text1"/>
            <w:sz w:val="28"/>
            <w:szCs w:val="28"/>
            <w:u w:val="none"/>
            <w:lang w:val="uk-UA" w:eastAsia="ar-SA"/>
          </w:rPr>
          <w:t>поліпшення якості управління житлом та комунальною інфраструктурою;</w:t>
        </w:r>
      </w:hyperlink>
    </w:p>
    <w:p w:rsidR="00D02F4A" w:rsidRPr="00262A57" w:rsidRDefault="00D02F4A" w:rsidP="00262A57">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xml:space="preserve">- </w:t>
      </w:r>
      <w:hyperlink r:id="rId49" w:anchor="1040" w:tgtFrame="_top" w:history="1">
        <w:r w:rsidRPr="00262A57">
          <w:rPr>
            <w:rStyle w:val="ad"/>
            <w:rFonts w:ascii="Times New Roman" w:eastAsia="Calibri" w:hAnsi="Times New Roman" w:cs="Times New Roman"/>
            <w:color w:val="000000" w:themeColor="text1"/>
            <w:sz w:val="28"/>
            <w:szCs w:val="28"/>
            <w:u w:val="none"/>
            <w:lang w:val="uk-UA" w:eastAsia="ar-SA"/>
          </w:rPr>
          <w:t>розроблення прозорого механізму формування цін і тарифів на продукцію та послуги підприємств, що провадять діяльність у житлово-комунальній сфері;</w:t>
        </w:r>
      </w:hyperlink>
    </w:p>
    <w:p w:rsidR="00D02F4A" w:rsidRPr="00262A57" w:rsidRDefault="00D02F4A" w:rsidP="00262A57">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удосконалення системи управління виробництвом та покращення якості послуг;</w:t>
      </w:r>
    </w:p>
    <w:p w:rsidR="00D02F4A" w:rsidRPr="00262A57" w:rsidRDefault="00D02F4A" w:rsidP="00262A57">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залучення керівників органів самоорганізації населення-будинкових комітетів та голів правлінь об’єднань співвласників багатоквартирних будинків до процесу планування робіт по будинках та контролю за повнотою, якістю та вартістю наданих послуг, шляхом пільгової оплати за послуги з утримання будинків, споруд та прибудинкової території чи застосування інших заохочувальних чинників та механізмів;</w:t>
      </w:r>
    </w:p>
    <w:p w:rsidR="00D02F4A" w:rsidRPr="00262A57" w:rsidRDefault="00D02F4A" w:rsidP="00262A57">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забезпечення методичної та організаційної підтримки у розвитку та діяльності інституту «управителя» житлового фонду;</w:t>
      </w:r>
    </w:p>
    <w:p w:rsidR="00D02F4A" w:rsidRPr="00262A57" w:rsidRDefault="00D02F4A" w:rsidP="00262A57">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конкурентні засади в утриманні шляхово-мостового господарства;</w:t>
      </w:r>
    </w:p>
    <w:p w:rsidR="00D02F4A" w:rsidRPr="00262A57" w:rsidRDefault="00D02F4A" w:rsidP="00262A57">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xml:space="preserve">- забезпечення освітлення вулиць, дворів будинків, парків у нічний час. </w:t>
      </w:r>
    </w:p>
    <w:p w:rsidR="00D02F4A" w:rsidRPr="00262A57" w:rsidRDefault="00D02F4A" w:rsidP="00262A57">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громадський контроль за діяльністю підприємств, що обслуговують житловий фонд міста якістю та своєчасністю їх роботи;</w:t>
      </w:r>
    </w:p>
    <w:p w:rsidR="00D02F4A" w:rsidRPr="00262A57" w:rsidRDefault="00D02F4A" w:rsidP="00262A57">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своєчасне санітарне очищення вулиць, доріг та тротуарів громади;</w:t>
      </w:r>
    </w:p>
    <w:p w:rsidR="00D02F4A" w:rsidRPr="00262A57" w:rsidRDefault="00D02F4A" w:rsidP="00262A57">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ремонт і благоустрій зупинок громадського транспорту, обладнання їх навісами;</w:t>
      </w:r>
    </w:p>
    <w:p w:rsidR="00D02F4A" w:rsidRPr="00262A57" w:rsidRDefault="00D02F4A" w:rsidP="00262A57">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відновлення старих дитячих та спортивних майданчиків;</w:t>
      </w:r>
    </w:p>
    <w:p w:rsidR="00D02F4A" w:rsidRPr="00262A57" w:rsidRDefault="00D02F4A" w:rsidP="00262A57">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будівництво нових сучасних дитячих та спортивних майданчиків;</w:t>
      </w:r>
    </w:p>
    <w:p w:rsidR="00D02F4A" w:rsidRPr="00262A57" w:rsidRDefault="00D02F4A" w:rsidP="00262A57">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благоустрій парків та місць відпочинку мешканців та гостей міста;</w:t>
      </w:r>
    </w:p>
    <w:p w:rsidR="00D02F4A" w:rsidRPr="00262A57" w:rsidRDefault="00D02F4A" w:rsidP="00262A57">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lastRenderedPageBreak/>
        <w:t>- зовнішня підсвітка фасадів будинків в історичному центрі міста та пам’яток архітектури в нічний час;</w:t>
      </w:r>
    </w:p>
    <w:p w:rsidR="00D02F4A" w:rsidRPr="00262A57" w:rsidRDefault="00D02F4A" w:rsidP="00262A57">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ремонт покрівель, фасадів житлових будинків;</w:t>
      </w:r>
    </w:p>
    <w:p w:rsidR="00D02F4A" w:rsidRPr="00262A57" w:rsidRDefault="00D02F4A" w:rsidP="00262A57">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утримання, ремонт та реконструкція об’єктів благоустрою громади;</w:t>
      </w:r>
    </w:p>
    <w:p w:rsidR="00D02F4A" w:rsidRPr="00262A57" w:rsidRDefault="00D02F4A" w:rsidP="00262A57">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 xml:space="preserve">- ремонт та реконструкція об’єктів шляхово-мостового господарства громади, прибудинкових територій та </w:t>
      </w:r>
      <w:proofErr w:type="spellStart"/>
      <w:r w:rsidRPr="00262A57">
        <w:rPr>
          <w:rFonts w:ascii="Times New Roman" w:eastAsia="Times New Roman" w:hAnsi="Times New Roman" w:cs="Times New Roman"/>
          <w:color w:val="000000" w:themeColor="text1"/>
          <w:sz w:val="28"/>
          <w:szCs w:val="28"/>
          <w:lang w:val="uk-UA" w:eastAsia="ar-SA"/>
        </w:rPr>
        <w:t>міжбудинкових</w:t>
      </w:r>
      <w:proofErr w:type="spellEnd"/>
      <w:r w:rsidRPr="00262A57">
        <w:rPr>
          <w:rFonts w:ascii="Times New Roman" w:eastAsia="Times New Roman" w:hAnsi="Times New Roman" w:cs="Times New Roman"/>
          <w:color w:val="000000" w:themeColor="text1"/>
          <w:sz w:val="28"/>
          <w:szCs w:val="28"/>
          <w:lang w:val="uk-UA" w:eastAsia="ar-SA"/>
        </w:rPr>
        <w:t xml:space="preserve"> (</w:t>
      </w:r>
      <w:proofErr w:type="spellStart"/>
      <w:r w:rsidRPr="00262A57">
        <w:rPr>
          <w:rFonts w:ascii="Times New Roman" w:eastAsia="Times New Roman" w:hAnsi="Times New Roman" w:cs="Times New Roman"/>
          <w:color w:val="000000" w:themeColor="text1"/>
          <w:sz w:val="28"/>
          <w:szCs w:val="28"/>
          <w:lang w:val="uk-UA" w:eastAsia="ar-SA"/>
        </w:rPr>
        <w:t>міжквартальних</w:t>
      </w:r>
      <w:proofErr w:type="spellEnd"/>
      <w:r w:rsidRPr="00262A57">
        <w:rPr>
          <w:rFonts w:ascii="Times New Roman" w:eastAsia="Times New Roman" w:hAnsi="Times New Roman" w:cs="Times New Roman"/>
          <w:color w:val="000000" w:themeColor="text1"/>
          <w:sz w:val="28"/>
          <w:szCs w:val="28"/>
          <w:lang w:val="uk-UA" w:eastAsia="ar-SA"/>
        </w:rPr>
        <w:t>) проїздів тощо.</w:t>
      </w:r>
    </w:p>
    <w:p w:rsidR="00D02F4A" w:rsidRPr="00262A57" w:rsidRDefault="00375031" w:rsidP="00262A57">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hyperlink r:id="rId50" w:anchor="1040" w:tgtFrame="_top" w:history="1">
        <w:r w:rsidR="00D02F4A" w:rsidRPr="00262A57">
          <w:rPr>
            <w:rStyle w:val="ad"/>
            <w:rFonts w:ascii="Times New Roman" w:eastAsia="Calibri" w:hAnsi="Times New Roman" w:cs="Times New Roman"/>
            <w:color w:val="000000" w:themeColor="text1"/>
            <w:sz w:val="28"/>
            <w:szCs w:val="28"/>
            <w:u w:val="none"/>
            <w:lang w:val="uk-UA" w:eastAsia="zh-CN"/>
          </w:rPr>
          <w:t>Виконання Програми дасть можливість:</w:t>
        </w:r>
      </w:hyperlink>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забезпечити стале функціонування житлово-комунального господарства в ринкових умовах;</w:t>
      </w:r>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 </w:t>
      </w:r>
      <w:hyperlink r:id="rId51" w:anchor="1040" w:tgtFrame="_top" w:history="1">
        <w:r w:rsidRPr="00262A57">
          <w:rPr>
            <w:rStyle w:val="ad"/>
            <w:rFonts w:ascii="Times New Roman" w:eastAsia="Calibri" w:hAnsi="Times New Roman" w:cs="Times New Roman"/>
            <w:color w:val="000000" w:themeColor="text1"/>
            <w:sz w:val="28"/>
            <w:szCs w:val="28"/>
            <w:u w:val="none"/>
            <w:lang w:val="uk-UA" w:eastAsia="zh-CN"/>
          </w:rPr>
          <w:t>зробити доступними та якісними послуги із тепло-водопостачання та водовідведення для населення і підприємств, за умови їх своєчасної оплати;</w:t>
        </w:r>
      </w:hyperlink>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 </w:t>
      </w:r>
      <w:hyperlink r:id="rId52" w:anchor="1040" w:tgtFrame="_top" w:history="1">
        <w:r w:rsidRPr="00262A57">
          <w:rPr>
            <w:rStyle w:val="ad"/>
            <w:rFonts w:ascii="Times New Roman" w:eastAsia="Calibri" w:hAnsi="Times New Roman" w:cs="Times New Roman"/>
            <w:color w:val="000000" w:themeColor="text1"/>
            <w:sz w:val="28"/>
            <w:szCs w:val="28"/>
            <w:u w:val="none"/>
            <w:lang w:val="uk-UA" w:eastAsia="zh-CN"/>
          </w:rPr>
          <w:t>створити сприятливі умови для залучення позабюджетних коштів у розвиток об’єктів житлово-комунального господарства та ефективного механізму подальшого його реформування із залученням інвестицій, кредитів, коштів фізичних та юридичних осіб;</w:t>
        </w:r>
      </w:hyperlink>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 </w:t>
      </w:r>
      <w:hyperlink r:id="rId53" w:anchor="1040" w:tgtFrame="_top" w:history="1">
        <w:r w:rsidRPr="00262A57">
          <w:rPr>
            <w:rStyle w:val="ad"/>
            <w:rFonts w:ascii="Times New Roman" w:eastAsia="Calibri" w:hAnsi="Times New Roman" w:cs="Times New Roman"/>
            <w:color w:val="000000" w:themeColor="text1"/>
            <w:sz w:val="28"/>
            <w:szCs w:val="28"/>
            <w:u w:val="none"/>
            <w:lang w:val="uk-UA" w:eastAsia="zh-CN"/>
          </w:rPr>
          <w:t xml:space="preserve">провести комплексну модернізацію і технічне переоснащення підприємств житлово-комунального господарства, з метою зменшення </w:t>
        </w:r>
        <w:proofErr w:type="spellStart"/>
        <w:r w:rsidRPr="00262A57">
          <w:rPr>
            <w:rStyle w:val="ad"/>
            <w:rFonts w:ascii="Times New Roman" w:eastAsia="Calibri" w:hAnsi="Times New Roman" w:cs="Times New Roman"/>
            <w:color w:val="000000" w:themeColor="text1"/>
            <w:sz w:val="28"/>
            <w:szCs w:val="28"/>
            <w:u w:val="none"/>
            <w:lang w:val="uk-UA" w:eastAsia="zh-CN"/>
          </w:rPr>
          <w:t>ресурсоспоживання</w:t>
        </w:r>
        <w:proofErr w:type="spellEnd"/>
        <w:r w:rsidRPr="00262A57">
          <w:rPr>
            <w:rStyle w:val="ad"/>
            <w:rFonts w:ascii="Times New Roman" w:eastAsia="Calibri" w:hAnsi="Times New Roman" w:cs="Times New Roman"/>
            <w:color w:val="000000" w:themeColor="text1"/>
            <w:sz w:val="28"/>
            <w:szCs w:val="28"/>
            <w:u w:val="none"/>
            <w:lang w:val="uk-UA" w:eastAsia="zh-CN"/>
          </w:rPr>
          <w:t xml:space="preserve"> та дотримання екологічних нормативів і норм протипожежного захисту;</w:t>
        </w:r>
      </w:hyperlink>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 </w:t>
      </w:r>
      <w:hyperlink r:id="rId54" w:anchor="1040" w:tgtFrame="_top" w:history="1">
        <w:r w:rsidRPr="00262A57">
          <w:rPr>
            <w:rStyle w:val="ad"/>
            <w:rFonts w:ascii="Times New Roman" w:eastAsia="Calibri" w:hAnsi="Times New Roman" w:cs="Times New Roman"/>
            <w:color w:val="000000" w:themeColor="text1"/>
            <w:sz w:val="28"/>
            <w:szCs w:val="28"/>
            <w:u w:val="none"/>
            <w:lang w:val="uk-UA" w:eastAsia="zh-CN"/>
          </w:rPr>
          <w:t>зменшити до рівня експлуатаційної безпеки зношеність основних фондів у житлово-комунальній сфері та витрати і втрати під час виробництва (надання) житлово-комунальних послуг;</w:t>
        </w:r>
      </w:hyperlink>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 </w:t>
      </w:r>
      <w:hyperlink r:id="rId55" w:anchor="1040" w:tgtFrame="_top" w:history="1">
        <w:r w:rsidRPr="00262A57">
          <w:rPr>
            <w:rStyle w:val="ad"/>
            <w:rFonts w:ascii="Times New Roman" w:eastAsia="Calibri" w:hAnsi="Times New Roman" w:cs="Times New Roman"/>
            <w:color w:val="000000" w:themeColor="text1"/>
            <w:sz w:val="28"/>
            <w:szCs w:val="28"/>
            <w:u w:val="none"/>
            <w:lang w:val="uk-UA" w:eastAsia="zh-CN"/>
          </w:rPr>
          <w:t>забезпечити сталу та ефективну роботу підприємств житлово-комунального господарства, підвищити рівень безпеки системи життєзабезпечення та благоустрою громади;</w:t>
        </w:r>
      </w:hyperlink>
    </w:p>
    <w:p w:rsidR="00D02F4A" w:rsidRPr="00262A57" w:rsidRDefault="00D02F4A" w:rsidP="00262A57">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 </w:t>
      </w:r>
      <w:hyperlink r:id="rId56" w:anchor="1040" w:tgtFrame="_top" w:history="1">
        <w:r w:rsidRPr="00262A57">
          <w:rPr>
            <w:rStyle w:val="ad"/>
            <w:rFonts w:ascii="Times New Roman" w:eastAsia="Calibri" w:hAnsi="Times New Roman" w:cs="Times New Roman"/>
            <w:color w:val="000000" w:themeColor="text1"/>
            <w:sz w:val="28"/>
            <w:szCs w:val="28"/>
            <w:u w:val="none"/>
            <w:lang w:val="uk-UA" w:eastAsia="zh-CN"/>
          </w:rPr>
          <w:t>обладнати багатоквартирні житлові будинки будинковими приладами обліку води та теплової енергії.</w:t>
        </w:r>
      </w:hyperlink>
    </w:p>
    <w:p w:rsidR="00D02F4A" w:rsidRPr="00262A57" w:rsidRDefault="00D02F4A" w:rsidP="00262A57">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 збереження покриття </w:t>
      </w:r>
      <w:proofErr w:type="spellStart"/>
      <w:r w:rsidRPr="00262A57">
        <w:rPr>
          <w:rFonts w:ascii="Times New Roman" w:eastAsia="Times New Roman" w:hAnsi="Times New Roman" w:cs="Times New Roman"/>
          <w:color w:val="000000" w:themeColor="text1"/>
          <w:sz w:val="28"/>
          <w:szCs w:val="28"/>
          <w:lang w:val="uk-UA" w:eastAsia="zh-CN"/>
        </w:rPr>
        <w:t>вулично</w:t>
      </w:r>
      <w:proofErr w:type="spellEnd"/>
      <w:r w:rsidRPr="00262A57">
        <w:rPr>
          <w:rFonts w:ascii="Times New Roman" w:eastAsia="Times New Roman" w:hAnsi="Times New Roman" w:cs="Times New Roman"/>
          <w:color w:val="000000" w:themeColor="text1"/>
          <w:sz w:val="28"/>
          <w:szCs w:val="28"/>
          <w:lang w:val="uk-UA" w:eastAsia="zh-CN"/>
        </w:rPr>
        <w:t>-дорожньої мережі громади після проведеного капітального ремонту або реконструкції;</w:t>
      </w:r>
    </w:p>
    <w:p w:rsidR="00D02F4A" w:rsidRPr="00262A57" w:rsidRDefault="00D02F4A" w:rsidP="00262A57">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покращення технічного стану автомобільних доріг, збільшення їх пропускної здатності, поліпшення екологічного стану громади;</w:t>
      </w:r>
    </w:p>
    <w:p w:rsidR="00D02F4A" w:rsidRPr="00262A57" w:rsidRDefault="00D02F4A" w:rsidP="00262A57">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 забезпечення належного утримання та раціонального використання </w:t>
      </w:r>
      <w:hyperlink r:id="rId57" w:history="1">
        <w:r w:rsidRPr="00262A57">
          <w:rPr>
            <w:rStyle w:val="ad"/>
            <w:rFonts w:ascii="Times New Roman" w:eastAsia="Calibri" w:hAnsi="Times New Roman" w:cs="Times New Roman"/>
            <w:color w:val="000000" w:themeColor="text1"/>
            <w:sz w:val="28"/>
            <w:szCs w:val="28"/>
            <w:u w:val="none"/>
            <w:lang w:val="uk-UA" w:eastAsia="zh-CN"/>
          </w:rPr>
          <w:t>територій</w:t>
        </w:r>
      </w:hyperlink>
      <w:r w:rsidRPr="00262A57">
        <w:rPr>
          <w:rFonts w:ascii="Times New Roman" w:eastAsia="Times New Roman" w:hAnsi="Times New Roman" w:cs="Times New Roman"/>
          <w:color w:val="000000" w:themeColor="text1"/>
          <w:sz w:val="28"/>
          <w:szCs w:val="28"/>
          <w:lang w:val="uk-UA" w:eastAsia="zh-CN"/>
        </w:rPr>
        <w:t xml:space="preserve">, </w:t>
      </w:r>
      <w:hyperlink r:id="rId58" w:history="1">
        <w:r w:rsidRPr="00262A57">
          <w:rPr>
            <w:rStyle w:val="ad"/>
            <w:rFonts w:ascii="Times New Roman" w:eastAsia="Calibri" w:hAnsi="Times New Roman" w:cs="Times New Roman"/>
            <w:color w:val="000000" w:themeColor="text1"/>
            <w:sz w:val="28"/>
            <w:szCs w:val="28"/>
            <w:u w:val="none"/>
            <w:lang w:val="uk-UA" w:eastAsia="zh-CN"/>
          </w:rPr>
          <w:t>будівель</w:t>
        </w:r>
      </w:hyperlink>
      <w:r w:rsidRPr="00262A57">
        <w:rPr>
          <w:rFonts w:ascii="Times New Roman" w:eastAsia="Times New Roman" w:hAnsi="Times New Roman" w:cs="Times New Roman"/>
          <w:color w:val="000000" w:themeColor="text1"/>
          <w:sz w:val="28"/>
          <w:szCs w:val="28"/>
          <w:lang w:val="uk-UA" w:eastAsia="zh-CN"/>
        </w:rPr>
        <w:t xml:space="preserve">, </w:t>
      </w:r>
      <w:hyperlink r:id="rId59" w:history="1">
        <w:r w:rsidRPr="00262A57">
          <w:rPr>
            <w:rStyle w:val="ad"/>
            <w:rFonts w:ascii="Times New Roman" w:eastAsia="Calibri" w:hAnsi="Times New Roman" w:cs="Times New Roman"/>
            <w:color w:val="000000" w:themeColor="text1"/>
            <w:sz w:val="28"/>
            <w:szCs w:val="28"/>
            <w:u w:val="none"/>
            <w:lang w:val="uk-UA" w:eastAsia="zh-CN"/>
          </w:rPr>
          <w:t>інженерних споруд</w:t>
        </w:r>
      </w:hyperlink>
      <w:r w:rsidRPr="00262A57">
        <w:rPr>
          <w:rFonts w:ascii="Times New Roman" w:eastAsia="Times New Roman" w:hAnsi="Times New Roman" w:cs="Times New Roman"/>
          <w:color w:val="000000" w:themeColor="text1"/>
          <w:sz w:val="28"/>
          <w:szCs w:val="28"/>
          <w:lang w:val="uk-UA" w:eastAsia="zh-CN"/>
        </w:rPr>
        <w:t xml:space="preserve"> та об’єктів рекреаційного та іншого призначення;</w:t>
      </w:r>
    </w:p>
    <w:p w:rsidR="00D02F4A" w:rsidRPr="00262A57" w:rsidRDefault="00D02F4A" w:rsidP="00262A57">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продовження термінів експлуатації складних споруд (мости, гідроспоруди, великі пам’ятники, заглиблені споруди, тощо).</w:t>
      </w:r>
    </w:p>
    <w:p w:rsidR="00D02F4A" w:rsidRPr="00262A57" w:rsidRDefault="00D02F4A" w:rsidP="00262A57">
      <w:pPr>
        <w:spacing w:after="0" w:line="240" w:lineRule="auto"/>
        <w:jc w:val="both"/>
        <w:rPr>
          <w:rFonts w:ascii="Times New Roman" w:hAnsi="Times New Roman" w:cs="Times New Roman"/>
          <w:bCs/>
          <w:iCs/>
          <w:color w:val="000000" w:themeColor="text1"/>
          <w:sz w:val="28"/>
          <w:szCs w:val="28"/>
          <w:lang w:val="uk-UA"/>
        </w:rPr>
      </w:pPr>
      <w:r w:rsidRPr="00262A57">
        <w:rPr>
          <w:rFonts w:ascii="Times New Roman" w:hAnsi="Times New Roman" w:cs="Times New Roman"/>
          <w:bCs/>
          <w:iCs/>
          <w:color w:val="000000" w:themeColor="text1"/>
          <w:sz w:val="28"/>
          <w:szCs w:val="28"/>
          <w:lang w:val="uk-UA"/>
        </w:rPr>
        <w:t>Очікувані результати:</w:t>
      </w:r>
    </w:p>
    <w:p w:rsidR="00D02F4A" w:rsidRPr="00262A57" w:rsidRDefault="00D02F4A" w:rsidP="00262A57">
      <w:pPr>
        <w:widowControl w:val="0"/>
        <w:spacing w:after="0" w:line="240" w:lineRule="auto"/>
        <w:contextualSpacing/>
        <w:jc w:val="both"/>
        <w:rPr>
          <w:rFonts w:ascii="Times New Roman" w:eastAsia="Times New Roman" w:hAnsi="Times New Roman" w:cs="Times New Roman"/>
          <w:color w:val="000000" w:themeColor="text1"/>
          <w:sz w:val="28"/>
          <w:szCs w:val="28"/>
          <w:lang w:val="uk-UA" w:eastAsia="uk-UA"/>
        </w:rPr>
      </w:pPr>
      <w:r w:rsidRPr="00262A57">
        <w:rPr>
          <w:rFonts w:ascii="Times New Roman" w:eastAsia="Times New Roman" w:hAnsi="Times New Roman" w:cs="Times New Roman"/>
          <w:color w:val="000000" w:themeColor="text1"/>
          <w:sz w:val="28"/>
          <w:szCs w:val="28"/>
          <w:lang w:val="uk-UA" w:eastAsia="uk-UA"/>
        </w:rPr>
        <w:t xml:space="preserve">- </w:t>
      </w:r>
      <w:hyperlink r:id="rId60" w:anchor="1040" w:tgtFrame="_top" w:history="1">
        <w:r w:rsidRPr="00262A57">
          <w:rPr>
            <w:rStyle w:val="ad"/>
            <w:rFonts w:ascii="Times New Roman" w:hAnsi="Times New Roman" w:cs="Times New Roman"/>
            <w:color w:val="000000" w:themeColor="text1"/>
            <w:sz w:val="28"/>
            <w:szCs w:val="28"/>
            <w:u w:val="none"/>
            <w:lang w:val="uk-UA" w:eastAsia="uk-UA"/>
          </w:rPr>
          <w:t>зменшення, до рівня експлуатаційної безпеки, зношеності основних фондів у житлово-комунальній сфері та витрат і втрат під час виробництва (надання) житлово-комунальних послуг;</w:t>
        </w:r>
      </w:hyperlink>
      <w:bookmarkStart w:id="28" w:name="1406"/>
      <w:bookmarkStart w:id="29" w:name="1407"/>
      <w:bookmarkEnd w:id="28"/>
      <w:bookmarkEnd w:id="29"/>
    </w:p>
    <w:p w:rsidR="00D02F4A" w:rsidRPr="00262A57" w:rsidRDefault="00D02F4A" w:rsidP="00262A57">
      <w:pPr>
        <w:tabs>
          <w:tab w:val="left" w:pos="168"/>
        </w:tabs>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технічне переоснащення житлово-комунального господарства;</w:t>
      </w:r>
    </w:p>
    <w:p w:rsidR="00D02F4A" w:rsidRPr="00262A57" w:rsidRDefault="00D02F4A" w:rsidP="00262A57">
      <w:pPr>
        <w:tabs>
          <w:tab w:val="left" w:pos="238"/>
        </w:tabs>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lastRenderedPageBreak/>
        <w:t xml:space="preserve">- покращення фізичного стану житлових будинків та прибудинкових територій шляхом проведення капітального ремонту житлового фонду, прибудинкових доріг житлових будинків,  </w:t>
      </w:r>
      <w:proofErr w:type="spellStart"/>
      <w:r w:rsidRPr="00262A57">
        <w:rPr>
          <w:rFonts w:ascii="Times New Roman" w:hAnsi="Times New Roman" w:cs="Times New Roman"/>
          <w:color w:val="000000" w:themeColor="text1"/>
          <w:sz w:val="28"/>
          <w:szCs w:val="28"/>
          <w:lang w:val="uk-UA"/>
        </w:rPr>
        <w:t>міжквартальних</w:t>
      </w:r>
      <w:proofErr w:type="spellEnd"/>
      <w:r w:rsidRPr="00262A57">
        <w:rPr>
          <w:rFonts w:ascii="Times New Roman" w:hAnsi="Times New Roman" w:cs="Times New Roman"/>
          <w:color w:val="000000" w:themeColor="text1"/>
          <w:sz w:val="28"/>
          <w:szCs w:val="28"/>
          <w:lang w:val="uk-UA"/>
        </w:rPr>
        <w:t xml:space="preserve"> проїздів;</w:t>
      </w:r>
    </w:p>
    <w:p w:rsidR="00D02F4A" w:rsidRPr="00262A57" w:rsidRDefault="00D02F4A" w:rsidP="00262A57">
      <w:pPr>
        <w:tabs>
          <w:tab w:val="left" w:pos="238"/>
        </w:tabs>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влаштування нових сучасних дитячих та спортивних майданчиків;</w:t>
      </w:r>
    </w:p>
    <w:p w:rsidR="00D02F4A" w:rsidRPr="00262A57" w:rsidRDefault="00D02F4A" w:rsidP="00262A57">
      <w:pPr>
        <w:tabs>
          <w:tab w:val="left" w:pos="284"/>
        </w:tabs>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проведення капітального, поточного ремонту системи освітлення прибудинкових територій входів до під’їздів, вуличного освітлення із застосуванням енергозберігаючих технологій;</w:t>
      </w:r>
    </w:p>
    <w:p w:rsidR="00D02F4A" w:rsidRPr="00262A57" w:rsidRDefault="00D02F4A" w:rsidP="00262A57">
      <w:pPr>
        <w:tabs>
          <w:tab w:val="left" w:pos="238"/>
        </w:tabs>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покращення рівня благоустрою, покращення естетичного вигляду території громади та прибудинкових територій;</w:t>
      </w:r>
    </w:p>
    <w:p w:rsidR="00D02F4A" w:rsidRPr="00262A57" w:rsidRDefault="00D02F4A"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покращення якості життя мешканцям та під’єднання індивідуальних житлових будинків до централізованого водовідведення;</w:t>
      </w:r>
    </w:p>
    <w:p w:rsidR="00D02F4A" w:rsidRPr="00262A57" w:rsidRDefault="00D02F4A" w:rsidP="00262A57">
      <w:pPr>
        <w:spacing w:after="0" w:line="240" w:lineRule="auto"/>
        <w:ind w:hanging="30"/>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покращення стану навколишнього природного середовища;</w:t>
      </w:r>
    </w:p>
    <w:p w:rsidR="00D02F4A" w:rsidRPr="00262A57" w:rsidRDefault="00D02F4A" w:rsidP="00262A57">
      <w:pPr>
        <w:spacing w:after="0" w:line="240" w:lineRule="auto"/>
        <w:ind w:hanging="30"/>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ліквідація існуючих вигрібних ям;</w:t>
      </w:r>
    </w:p>
    <w:p w:rsidR="00D02F4A" w:rsidRPr="00262A57" w:rsidRDefault="00D02F4A" w:rsidP="00262A57">
      <w:pPr>
        <w:spacing w:after="0" w:line="240" w:lineRule="auto"/>
        <w:ind w:hanging="30"/>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eastAsia="ru-RU"/>
        </w:rPr>
        <w:t>- підвищення в цілому ефективності функціонування системи каналізаційних  мереж комунального підприємства «</w:t>
      </w:r>
      <w:proofErr w:type="spellStart"/>
      <w:r w:rsidRPr="00262A57">
        <w:rPr>
          <w:rFonts w:ascii="Times New Roman" w:eastAsia="Times New Roman" w:hAnsi="Times New Roman" w:cs="Times New Roman"/>
          <w:color w:val="000000" w:themeColor="text1"/>
          <w:sz w:val="28"/>
          <w:szCs w:val="28"/>
          <w:lang w:val="uk-UA" w:eastAsia="ru-RU"/>
        </w:rPr>
        <w:t>Рахівтепло</w:t>
      </w:r>
      <w:proofErr w:type="spellEnd"/>
      <w:r w:rsidRPr="00262A57">
        <w:rPr>
          <w:rFonts w:ascii="Times New Roman" w:eastAsia="Times New Roman" w:hAnsi="Times New Roman" w:cs="Times New Roman"/>
          <w:color w:val="000000" w:themeColor="text1"/>
          <w:sz w:val="28"/>
          <w:szCs w:val="28"/>
          <w:lang w:val="uk-UA" w:eastAsia="ru-RU"/>
        </w:rPr>
        <w:t>».</w:t>
      </w:r>
    </w:p>
    <w:p w:rsidR="00D02F4A" w:rsidRPr="00262A57" w:rsidRDefault="00D02F4A" w:rsidP="00262A57">
      <w:pPr>
        <w:tabs>
          <w:tab w:val="left" w:pos="284"/>
        </w:tabs>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упорядкування зелених насаджень, улаштування пішохідних доріжок, відновлення освітлення, лавок та ін.;</w:t>
      </w:r>
    </w:p>
    <w:p w:rsidR="00D02F4A" w:rsidRPr="00262A57" w:rsidRDefault="00D02F4A" w:rsidP="00262A57">
      <w:pPr>
        <w:tabs>
          <w:tab w:val="left" w:pos="284"/>
        </w:tabs>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влаштування  контейнерних майданчиків для запровадження  роздільного збору ТПВ;</w:t>
      </w:r>
    </w:p>
    <w:p w:rsidR="00D02F4A" w:rsidRPr="00262A57" w:rsidRDefault="00D02F4A" w:rsidP="00262A57">
      <w:pPr>
        <w:tabs>
          <w:tab w:val="left" w:pos="238"/>
        </w:tabs>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проведення капітального ремонту тротуарів фігурними елементами мощення міста загальною;</w:t>
      </w:r>
    </w:p>
    <w:p w:rsidR="00D02F4A" w:rsidRPr="00262A57" w:rsidRDefault="00D02F4A" w:rsidP="00262A57">
      <w:pPr>
        <w:tabs>
          <w:tab w:val="left" w:pos="238"/>
        </w:tabs>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ремонт об’єктів шляхово-мостового господарства громади;</w:t>
      </w:r>
    </w:p>
    <w:p w:rsidR="00D02F4A" w:rsidRPr="00262A57" w:rsidRDefault="00D02F4A" w:rsidP="00262A57">
      <w:pPr>
        <w:tabs>
          <w:tab w:val="left" w:pos="284"/>
        </w:tabs>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проведення ремонту вуличного освітлення із застосуванням енергозберігаючих технологій;</w:t>
      </w:r>
    </w:p>
    <w:p w:rsidR="00D02F4A" w:rsidRPr="00262A57" w:rsidRDefault="00D02F4A" w:rsidP="00262A57">
      <w:pPr>
        <w:tabs>
          <w:tab w:val="left" w:pos="284"/>
        </w:tabs>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та ін.</w:t>
      </w:r>
    </w:p>
    <w:p w:rsidR="00D02F4A" w:rsidRPr="00262A57" w:rsidRDefault="00D02F4A" w:rsidP="00262A57">
      <w:pPr>
        <w:spacing w:after="0" w:line="240" w:lineRule="auto"/>
        <w:rPr>
          <w:rFonts w:ascii="Times New Roman" w:hAnsi="Times New Roman" w:cs="Times New Roman"/>
          <w:color w:val="000000" w:themeColor="text1"/>
          <w:lang w:val="uk-UA"/>
        </w:rPr>
        <w:sectPr w:rsidR="00D02F4A" w:rsidRPr="00262A57" w:rsidSect="00A80620">
          <w:pgSz w:w="11906" w:h="16838"/>
          <w:pgMar w:top="1248" w:right="851" w:bottom="568" w:left="1701" w:header="284" w:footer="850" w:gutter="0"/>
          <w:cols w:space="720"/>
          <w:docGrid w:linePitch="299"/>
        </w:sectPr>
      </w:pPr>
    </w:p>
    <w:p w:rsidR="00D02F4A" w:rsidRPr="00262A57" w:rsidRDefault="00D02F4A" w:rsidP="00262A57">
      <w:pPr>
        <w:suppressAutoHyphens/>
        <w:spacing w:after="0" w:line="240" w:lineRule="auto"/>
        <w:rPr>
          <w:rFonts w:ascii="Times New Roman" w:eastAsia="Times New Roman" w:hAnsi="Times New Roman" w:cs="Times New Roman"/>
          <w:b/>
          <w:color w:val="000000" w:themeColor="text1"/>
          <w:sz w:val="24"/>
          <w:szCs w:val="24"/>
          <w:lang w:val="uk-UA" w:eastAsia="ar-SA"/>
        </w:rPr>
      </w:pPr>
    </w:p>
    <w:p w:rsidR="00D02F4A" w:rsidRPr="00262A57" w:rsidRDefault="00D02F4A" w:rsidP="00262A57">
      <w:pPr>
        <w:suppressAutoHyphens/>
        <w:spacing w:after="0" w:line="240" w:lineRule="auto"/>
        <w:rPr>
          <w:rFonts w:ascii="Times New Roman" w:eastAsia="Times New Roman" w:hAnsi="Times New Roman" w:cs="Times New Roman"/>
          <w:b/>
          <w:color w:val="000000" w:themeColor="text1"/>
          <w:sz w:val="28"/>
          <w:szCs w:val="28"/>
          <w:lang w:val="uk-UA" w:eastAsia="ar-SA"/>
        </w:rPr>
      </w:pPr>
      <w:r w:rsidRPr="00262A57">
        <w:rPr>
          <w:rFonts w:ascii="Times New Roman" w:eastAsia="Times New Roman" w:hAnsi="Times New Roman" w:cs="Times New Roman"/>
          <w:b/>
          <w:color w:val="000000" w:themeColor="text1"/>
          <w:sz w:val="28"/>
          <w:szCs w:val="28"/>
          <w:lang w:val="uk-UA" w:eastAsia="ar-SA"/>
        </w:rPr>
        <w:t xml:space="preserve">6. Перелік завдань і заходів   програми </w:t>
      </w:r>
    </w:p>
    <w:p w:rsidR="00D02F4A" w:rsidRPr="00262A57" w:rsidRDefault="00D02F4A" w:rsidP="00262A57">
      <w:pPr>
        <w:suppressAutoHyphens/>
        <w:spacing w:after="0" w:line="240" w:lineRule="auto"/>
        <w:jc w:val="both"/>
        <w:rPr>
          <w:rFonts w:ascii="Times New Roman" w:eastAsia="Times New Roman" w:hAnsi="Times New Roman" w:cs="Times New Roman"/>
          <w:color w:val="000000" w:themeColor="text1"/>
          <w:sz w:val="24"/>
          <w:szCs w:val="24"/>
          <w:lang w:val="uk-UA" w:eastAsia="ar-SA"/>
        </w:rPr>
      </w:pPr>
    </w:p>
    <w:tbl>
      <w:tblPr>
        <w:tblW w:w="5150" w:type="pct"/>
        <w:tblCellMar>
          <w:left w:w="0" w:type="dxa"/>
          <w:right w:w="0" w:type="dxa"/>
        </w:tblCellMar>
        <w:tblLook w:val="04A0" w:firstRow="1" w:lastRow="0" w:firstColumn="1" w:lastColumn="0" w:noHBand="0" w:noVBand="1"/>
      </w:tblPr>
      <w:tblGrid>
        <w:gridCol w:w="1052"/>
        <w:gridCol w:w="1661"/>
        <w:gridCol w:w="3258"/>
        <w:gridCol w:w="909"/>
        <w:gridCol w:w="2082"/>
        <w:gridCol w:w="1241"/>
        <w:gridCol w:w="1293"/>
        <w:gridCol w:w="3208"/>
      </w:tblGrid>
      <w:tr w:rsidR="00151D4A" w:rsidRPr="00262A57" w:rsidTr="00474914">
        <w:trPr>
          <w:cantSplit/>
          <w:trHeight w:val="2073"/>
        </w:trPr>
        <w:tc>
          <w:tcPr>
            <w:tcW w:w="358"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w:t>
            </w:r>
          </w:p>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п/п</w:t>
            </w:r>
          </w:p>
        </w:tc>
        <w:tc>
          <w:tcPr>
            <w:tcW w:w="565" w:type="pct"/>
            <w:tcBorders>
              <w:top w:val="single" w:sz="4" w:space="0" w:color="000000"/>
              <w:left w:val="single" w:sz="4" w:space="0" w:color="000000"/>
              <w:bottom w:val="single" w:sz="4" w:space="0" w:color="000000"/>
              <w:right w:val="nil"/>
            </w:tcBorders>
            <w:vAlign w:val="center"/>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Назва заходу</w:t>
            </w:r>
          </w:p>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p>
        </w:tc>
        <w:tc>
          <w:tcPr>
            <w:tcW w:w="1108"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Перелік заходів Програми</w:t>
            </w:r>
          </w:p>
        </w:tc>
        <w:tc>
          <w:tcPr>
            <w:tcW w:w="309" w:type="pct"/>
            <w:tcBorders>
              <w:top w:val="single" w:sz="4" w:space="0" w:color="000000"/>
              <w:left w:val="single" w:sz="4" w:space="0" w:color="000000"/>
              <w:bottom w:val="single" w:sz="4" w:space="0" w:color="000000"/>
              <w:right w:val="nil"/>
            </w:tcBorders>
            <w:textDirection w:val="btLr"/>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Термін</w:t>
            </w:r>
          </w:p>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виконання заходу</w:t>
            </w:r>
          </w:p>
        </w:tc>
        <w:tc>
          <w:tcPr>
            <w:tcW w:w="708"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Відповідальні</w:t>
            </w:r>
          </w:p>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за виконання</w:t>
            </w:r>
          </w:p>
        </w:tc>
        <w:tc>
          <w:tcPr>
            <w:tcW w:w="422"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0"/>
                <w:szCs w:val="20"/>
                <w:lang w:val="uk-UA" w:eastAsia="ar-SA"/>
              </w:rPr>
            </w:pPr>
            <w:r w:rsidRPr="00262A57">
              <w:rPr>
                <w:rFonts w:ascii="Times New Roman" w:eastAsia="Times New Roman" w:hAnsi="Times New Roman" w:cs="Times New Roman"/>
                <w:color w:val="000000" w:themeColor="text1"/>
                <w:sz w:val="20"/>
                <w:szCs w:val="20"/>
                <w:lang w:val="uk-UA" w:eastAsia="ar-SA"/>
              </w:rPr>
              <w:t>Джерела фінансування</w:t>
            </w:r>
          </w:p>
        </w:tc>
        <w:tc>
          <w:tcPr>
            <w:tcW w:w="439" w:type="pct"/>
            <w:tcBorders>
              <w:top w:val="single" w:sz="4" w:space="0" w:color="000000"/>
              <w:left w:val="single" w:sz="4" w:space="0" w:color="000000"/>
              <w:bottom w:val="nil"/>
              <w:right w:val="nil"/>
            </w:tcBorders>
            <w:vAlign w:val="center"/>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lang w:val="uk-UA" w:eastAsia="ar-SA"/>
              </w:rPr>
            </w:pPr>
            <w:r w:rsidRPr="00262A57">
              <w:rPr>
                <w:rFonts w:ascii="Times New Roman" w:eastAsia="Times New Roman" w:hAnsi="Times New Roman" w:cs="Times New Roman"/>
                <w:color w:val="000000" w:themeColor="text1"/>
                <w:lang w:val="uk-UA" w:eastAsia="ar-SA"/>
              </w:rPr>
              <w:t>Орієнтовні обсяги фінансування</w:t>
            </w:r>
          </w:p>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lang w:val="uk-UA" w:eastAsia="ar-SA"/>
              </w:rPr>
            </w:pPr>
            <w:r w:rsidRPr="00262A57">
              <w:rPr>
                <w:rFonts w:ascii="Times New Roman" w:eastAsia="Times New Roman" w:hAnsi="Times New Roman" w:cs="Times New Roman"/>
                <w:color w:val="000000" w:themeColor="text1"/>
                <w:lang w:val="uk-UA" w:eastAsia="ar-SA"/>
              </w:rPr>
              <w:t>тис. грн.</w:t>
            </w:r>
          </w:p>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p>
        </w:tc>
        <w:tc>
          <w:tcPr>
            <w:tcW w:w="1091" w:type="pct"/>
            <w:tcBorders>
              <w:top w:val="single" w:sz="4" w:space="0" w:color="000000"/>
              <w:left w:val="single" w:sz="4" w:space="0" w:color="000000"/>
              <w:bottom w:val="nil"/>
              <w:right w:val="single" w:sz="4" w:space="0" w:color="auto"/>
            </w:tcBorders>
          </w:tcPr>
          <w:p w:rsidR="00D02F4A" w:rsidRPr="00262A57" w:rsidRDefault="00D02F4A" w:rsidP="00262A57">
            <w:pPr>
              <w:snapToGrid w:val="0"/>
              <w:spacing w:after="0" w:line="240" w:lineRule="auto"/>
              <w:rPr>
                <w:rFonts w:ascii="Times New Roman" w:eastAsia="Times New Roman" w:hAnsi="Times New Roman" w:cs="Times New Roman"/>
                <w:bCs/>
                <w:color w:val="000000" w:themeColor="text1"/>
                <w:sz w:val="24"/>
                <w:szCs w:val="24"/>
                <w:lang w:val="uk-UA" w:eastAsia="ru-RU"/>
              </w:rPr>
            </w:pPr>
          </w:p>
          <w:p w:rsidR="00D02F4A" w:rsidRPr="00262A57" w:rsidRDefault="00D02F4A" w:rsidP="00262A57">
            <w:pPr>
              <w:snapToGrid w:val="0"/>
              <w:spacing w:after="0" w:line="240" w:lineRule="auto"/>
              <w:jc w:val="center"/>
              <w:rPr>
                <w:rFonts w:ascii="Times New Roman" w:hAnsi="Times New Roman" w:cs="Times New Roman"/>
                <w:bCs/>
                <w:color w:val="000000" w:themeColor="text1"/>
                <w:lang w:val="uk-UA"/>
              </w:rPr>
            </w:pPr>
            <w:r w:rsidRPr="00262A57">
              <w:rPr>
                <w:rFonts w:ascii="Times New Roman" w:hAnsi="Times New Roman" w:cs="Times New Roman"/>
                <w:bCs/>
                <w:color w:val="000000" w:themeColor="text1"/>
                <w:lang w:val="uk-UA"/>
              </w:rPr>
              <w:t>Очікуваний</w:t>
            </w:r>
          </w:p>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bCs/>
                <w:color w:val="000000" w:themeColor="text1"/>
                <w:sz w:val="24"/>
                <w:szCs w:val="24"/>
                <w:lang w:val="uk-UA" w:eastAsia="ar-SA"/>
              </w:rPr>
              <w:t>Результат</w:t>
            </w:r>
          </w:p>
        </w:tc>
      </w:tr>
      <w:tr w:rsidR="00151D4A" w:rsidRPr="00262A57" w:rsidTr="00474914">
        <w:trPr>
          <w:trHeight w:val="229"/>
        </w:trPr>
        <w:tc>
          <w:tcPr>
            <w:tcW w:w="358"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1</w:t>
            </w:r>
          </w:p>
        </w:tc>
        <w:tc>
          <w:tcPr>
            <w:tcW w:w="565"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2</w:t>
            </w:r>
          </w:p>
        </w:tc>
        <w:tc>
          <w:tcPr>
            <w:tcW w:w="1108"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3</w:t>
            </w:r>
          </w:p>
        </w:tc>
        <w:tc>
          <w:tcPr>
            <w:tcW w:w="309"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4</w:t>
            </w:r>
          </w:p>
        </w:tc>
        <w:tc>
          <w:tcPr>
            <w:tcW w:w="708"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5</w:t>
            </w:r>
          </w:p>
        </w:tc>
        <w:tc>
          <w:tcPr>
            <w:tcW w:w="422"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6</w:t>
            </w:r>
          </w:p>
        </w:tc>
        <w:tc>
          <w:tcPr>
            <w:tcW w:w="439" w:type="pct"/>
            <w:tcBorders>
              <w:top w:val="single" w:sz="4" w:space="0" w:color="000000"/>
              <w:left w:val="single" w:sz="4" w:space="0" w:color="000000"/>
              <w:bottom w:val="single" w:sz="4" w:space="0" w:color="000000"/>
              <w:right w:val="nil"/>
            </w:tcBorders>
            <w:vAlign w:val="center"/>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8</w:t>
            </w:r>
          </w:p>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p>
        </w:tc>
        <w:tc>
          <w:tcPr>
            <w:tcW w:w="1091" w:type="pct"/>
            <w:tcBorders>
              <w:top w:val="single" w:sz="4" w:space="0" w:color="000000"/>
              <w:left w:val="single" w:sz="4" w:space="0" w:color="000000"/>
              <w:bottom w:val="single" w:sz="4" w:space="0" w:color="000000"/>
              <w:right w:val="single" w:sz="4" w:space="0" w:color="auto"/>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9</w:t>
            </w:r>
          </w:p>
        </w:tc>
      </w:tr>
      <w:tr w:rsidR="00151D4A" w:rsidRPr="00262A57" w:rsidTr="00474914">
        <w:trPr>
          <w:trHeight w:val="354"/>
        </w:trPr>
        <w:tc>
          <w:tcPr>
            <w:tcW w:w="358" w:type="pct"/>
            <w:tcBorders>
              <w:top w:val="single" w:sz="4" w:space="0" w:color="000000"/>
              <w:left w:val="single" w:sz="4" w:space="0" w:color="000000"/>
              <w:bottom w:val="nil"/>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1</w:t>
            </w:r>
          </w:p>
        </w:tc>
        <w:tc>
          <w:tcPr>
            <w:tcW w:w="565" w:type="pct"/>
            <w:tcBorders>
              <w:top w:val="single" w:sz="4" w:space="0" w:color="000000"/>
              <w:left w:val="single" w:sz="4" w:space="0" w:color="000000"/>
              <w:bottom w:val="nil"/>
              <w:right w:val="nil"/>
            </w:tcBorders>
            <w:vAlign w:val="center"/>
            <w:hideMark/>
          </w:tcPr>
          <w:p w:rsidR="00D02F4A" w:rsidRPr="00262A57" w:rsidRDefault="00D02F4A" w:rsidP="00262A57">
            <w:pPr>
              <w:suppressAutoHyphens/>
              <w:spacing w:after="0" w:line="240" w:lineRule="auto"/>
              <w:rPr>
                <w:rFonts w:ascii="Times New Roman" w:eastAsia="Times New Roman" w:hAnsi="Times New Roman" w:cs="Times New Roman"/>
                <w:color w:val="000000" w:themeColor="text1"/>
                <w:sz w:val="24"/>
                <w:szCs w:val="24"/>
                <w:lang w:val="uk-UA" w:eastAsia="zh-CN"/>
              </w:rPr>
            </w:pPr>
            <w:r w:rsidRPr="00262A57">
              <w:rPr>
                <w:rFonts w:ascii="Times New Roman" w:eastAsia="Times New Roman" w:hAnsi="Times New Roman" w:cs="Times New Roman"/>
                <w:color w:val="000000" w:themeColor="text1"/>
                <w:sz w:val="24"/>
                <w:szCs w:val="24"/>
                <w:lang w:val="uk-UA" w:eastAsia="zh-CN"/>
              </w:rPr>
              <w:t>Житлове господарство</w:t>
            </w:r>
          </w:p>
        </w:tc>
        <w:tc>
          <w:tcPr>
            <w:tcW w:w="1108" w:type="pct"/>
            <w:tcBorders>
              <w:top w:val="single" w:sz="4" w:space="0" w:color="000000"/>
              <w:left w:val="single" w:sz="4" w:space="0" w:color="000000"/>
              <w:bottom w:val="nil"/>
              <w:right w:val="nil"/>
            </w:tcBorders>
            <w:vAlign w:val="center"/>
            <w:hideMark/>
          </w:tcPr>
          <w:p w:rsidR="00D02F4A" w:rsidRPr="00262A57" w:rsidRDefault="00D02F4A" w:rsidP="00262A57">
            <w:pPr>
              <w:suppressAutoHyphens/>
              <w:spacing w:after="0" w:line="240" w:lineRule="auto"/>
              <w:rPr>
                <w:rFonts w:ascii="Times New Roman" w:hAnsi="Times New Roman" w:cs="Times New Roman"/>
                <w:color w:val="000000" w:themeColor="text1"/>
                <w:sz w:val="20"/>
                <w:szCs w:val="20"/>
                <w:lang w:val="uk-UA"/>
              </w:rPr>
            </w:pPr>
            <w:r w:rsidRPr="00262A57">
              <w:rPr>
                <w:rFonts w:ascii="Times New Roman" w:hAnsi="Times New Roman" w:cs="Times New Roman"/>
                <w:color w:val="000000" w:themeColor="text1"/>
                <w:lang w:val="uk-UA"/>
              </w:rPr>
              <w:t xml:space="preserve">Капітальний ремонт, реконструкція, модернізація </w:t>
            </w:r>
            <w:proofErr w:type="spellStart"/>
            <w:r w:rsidRPr="00262A57">
              <w:rPr>
                <w:rFonts w:ascii="Times New Roman" w:hAnsi="Times New Roman" w:cs="Times New Roman"/>
                <w:color w:val="000000" w:themeColor="text1"/>
                <w:lang w:val="uk-UA"/>
              </w:rPr>
              <w:t>обʼєктів</w:t>
            </w:r>
            <w:proofErr w:type="spellEnd"/>
            <w:r w:rsidRPr="00262A57">
              <w:rPr>
                <w:rFonts w:ascii="Times New Roman" w:hAnsi="Times New Roman" w:cs="Times New Roman"/>
                <w:color w:val="000000" w:themeColor="text1"/>
                <w:lang w:val="uk-UA"/>
              </w:rPr>
              <w:t xml:space="preserve"> та мереж водопровідно – каналізаційного господарства міста</w:t>
            </w:r>
          </w:p>
        </w:tc>
        <w:tc>
          <w:tcPr>
            <w:tcW w:w="309" w:type="pct"/>
            <w:tcBorders>
              <w:top w:val="single" w:sz="4" w:space="0" w:color="000000"/>
              <w:left w:val="single" w:sz="4" w:space="0" w:color="000000"/>
              <w:bottom w:val="nil"/>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2023</w:t>
            </w:r>
          </w:p>
        </w:tc>
        <w:tc>
          <w:tcPr>
            <w:tcW w:w="708" w:type="pct"/>
            <w:tcBorders>
              <w:top w:val="single" w:sz="4" w:space="0" w:color="000000"/>
              <w:left w:val="single" w:sz="4" w:space="0" w:color="000000"/>
              <w:bottom w:val="nil"/>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Рахівська міська рада</w:t>
            </w:r>
          </w:p>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КП «</w:t>
            </w:r>
            <w:proofErr w:type="spellStart"/>
            <w:r w:rsidRPr="00262A57">
              <w:rPr>
                <w:rFonts w:ascii="Times New Roman" w:eastAsia="Times New Roman" w:hAnsi="Times New Roman" w:cs="Times New Roman"/>
                <w:color w:val="000000" w:themeColor="text1"/>
                <w:sz w:val="24"/>
                <w:szCs w:val="24"/>
                <w:lang w:val="uk-UA" w:eastAsia="ru-RU"/>
              </w:rPr>
              <w:t>Рахівтепло</w:t>
            </w:r>
            <w:proofErr w:type="spellEnd"/>
            <w:r w:rsidRPr="00262A57">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widowControl w:val="0"/>
              <w:autoSpaceDE w:val="0"/>
              <w:autoSpaceDN w:val="0"/>
              <w:adjustRightInd w:val="0"/>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Державний бюджет,</w:t>
            </w:r>
          </w:p>
          <w:p w:rsidR="00D02F4A" w:rsidRPr="00262A57" w:rsidRDefault="00D02F4A" w:rsidP="00262A57">
            <w:pPr>
              <w:widowControl w:val="0"/>
              <w:autoSpaceDE w:val="0"/>
              <w:autoSpaceDN w:val="0"/>
              <w:adjustRightInd w:val="0"/>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обласний бюджет,</w:t>
            </w:r>
          </w:p>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hAnsi="Times New Roman" w:cs="Times New Roman"/>
                <w:color w:val="000000" w:themeColor="text1"/>
                <w:lang w:val="uk-UA"/>
              </w:rPr>
              <w:t>бюджет міста</w:t>
            </w:r>
          </w:p>
        </w:tc>
        <w:tc>
          <w:tcPr>
            <w:tcW w:w="439"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47000,00</w:t>
            </w:r>
          </w:p>
        </w:tc>
        <w:tc>
          <w:tcPr>
            <w:tcW w:w="1091" w:type="pct"/>
            <w:tcBorders>
              <w:top w:val="single" w:sz="4" w:space="0" w:color="000000"/>
              <w:left w:val="single" w:sz="4" w:space="0" w:color="000000"/>
              <w:bottom w:val="single" w:sz="4" w:space="0" w:color="000000"/>
              <w:right w:val="single" w:sz="4" w:space="0" w:color="auto"/>
            </w:tcBorders>
            <w:hideMark/>
          </w:tcPr>
          <w:p w:rsidR="00D02F4A" w:rsidRPr="00262A57" w:rsidRDefault="00D02F4A" w:rsidP="00262A57">
            <w:pPr>
              <w:snapToGrid w:val="0"/>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Поліпшення стану, а також утримання об’єктів водопровідно-каналізаційного господарства міста в належному та безпечному стані</w:t>
            </w:r>
          </w:p>
        </w:tc>
      </w:tr>
      <w:tr w:rsidR="00151D4A" w:rsidRPr="00262A57" w:rsidTr="00474914">
        <w:trPr>
          <w:trHeight w:val="354"/>
        </w:trPr>
        <w:tc>
          <w:tcPr>
            <w:tcW w:w="358" w:type="pct"/>
            <w:tcBorders>
              <w:top w:val="single" w:sz="4" w:space="0" w:color="000000"/>
              <w:left w:val="single" w:sz="4" w:space="0" w:color="000000"/>
              <w:bottom w:val="nil"/>
              <w:right w:val="nil"/>
            </w:tcBorders>
            <w:vAlign w:val="center"/>
            <w:hideMark/>
          </w:tcPr>
          <w:p w:rsidR="00D02F4A" w:rsidRPr="00262A57" w:rsidRDefault="00D02F4A" w:rsidP="00262A57">
            <w:pPr>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2</w:t>
            </w:r>
          </w:p>
        </w:tc>
        <w:tc>
          <w:tcPr>
            <w:tcW w:w="565" w:type="pct"/>
            <w:tcBorders>
              <w:top w:val="single" w:sz="4" w:space="0" w:color="000000"/>
              <w:left w:val="single" w:sz="4" w:space="0" w:color="000000"/>
              <w:bottom w:val="nil"/>
              <w:right w:val="nil"/>
            </w:tcBorders>
            <w:vAlign w:val="center"/>
            <w:hideMark/>
          </w:tcPr>
          <w:p w:rsidR="00D02F4A" w:rsidRPr="00262A57" w:rsidRDefault="00D02F4A" w:rsidP="00262A57">
            <w:pPr>
              <w:spacing w:after="0" w:line="240" w:lineRule="auto"/>
              <w:rPr>
                <w:rFonts w:ascii="Times New Roman" w:hAnsi="Times New Roman" w:cs="Times New Roman"/>
                <w:color w:val="000000" w:themeColor="text1"/>
                <w:lang w:val="uk-UA"/>
              </w:rPr>
            </w:pPr>
          </w:p>
        </w:tc>
        <w:tc>
          <w:tcPr>
            <w:tcW w:w="1108" w:type="pct"/>
            <w:tcBorders>
              <w:top w:val="single" w:sz="4" w:space="0" w:color="000000"/>
              <w:left w:val="single" w:sz="4" w:space="0" w:color="000000"/>
              <w:bottom w:val="nil"/>
              <w:right w:val="nil"/>
            </w:tcBorders>
            <w:vAlign w:val="center"/>
            <w:hideMark/>
          </w:tcPr>
          <w:p w:rsidR="00D02F4A" w:rsidRPr="00262A57" w:rsidRDefault="00D02F4A" w:rsidP="00262A57">
            <w:pPr>
              <w:suppressAutoHyphens/>
              <w:spacing w:after="0" w:line="240" w:lineRule="auto"/>
              <w:rPr>
                <w:rFonts w:ascii="Times New Roman" w:eastAsia="Times New Roman" w:hAnsi="Times New Roman" w:cs="Times New Roman"/>
                <w:color w:val="000000" w:themeColor="text1"/>
                <w:lang w:val="uk-UA" w:eastAsia="ar-SA"/>
              </w:rPr>
            </w:pPr>
            <w:r w:rsidRPr="00262A57">
              <w:rPr>
                <w:rFonts w:ascii="Times New Roman" w:hAnsi="Times New Roman" w:cs="Times New Roman"/>
                <w:color w:val="000000" w:themeColor="text1"/>
                <w:lang w:val="uk-UA"/>
              </w:rPr>
              <w:t xml:space="preserve">Виготовлення проектно-кошторисної документації на будівництво, реконструкцію, реставрацію, капітального ремонту, модернізації </w:t>
            </w:r>
            <w:proofErr w:type="spellStart"/>
            <w:r w:rsidRPr="00262A57">
              <w:rPr>
                <w:rFonts w:ascii="Times New Roman" w:hAnsi="Times New Roman" w:cs="Times New Roman"/>
                <w:color w:val="000000" w:themeColor="text1"/>
                <w:lang w:val="uk-UA"/>
              </w:rPr>
              <w:t>обʼєктів</w:t>
            </w:r>
            <w:proofErr w:type="spellEnd"/>
            <w:r w:rsidRPr="00262A57">
              <w:rPr>
                <w:rFonts w:ascii="Times New Roman" w:hAnsi="Times New Roman" w:cs="Times New Roman"/>
                <w:color w:val="000000" w:themeColor="text1"/>
                <w:lang w:val="uk-UA"/>
              </w:rPr>
              <w:t xml:space="preserve"> водопровідно – каналізаційного господарства громади та виконання супровідних робіт, які відповідно до державних будівельних норм є складовою частиною загальної вартості зазначених робіт(експертиза кошторисної частини проектів будівництва, реконструкції, реставрації, капітального ремонту </w:t>
            </w:r>
            <w:r w:rsidRPr="00262A57">
              <w:rPr>
                <w:rFonts w:ascii="Times New Roman" w:hAnsi="Times New Roman" w:cs="Times New Roman"/>
                <w:color w:val="000000" w:themeColor="text1"/>
                <w:lang w:val="uk-UA"/>
              </w:rPr>
              <w:lastRenderedPageBreak/>
              <w:t xml:space="preserve">модернізація </w:t>
            </w:r>
            <w:proofErr w:type="spellStart"/>
            <w:r w:rsidRPr="00262A57">
              <w:rPr>
                <w:rFonts w:ascii="Times New Roman" w:hAnsi="Times New Roman" w:cs="Times New Roman"/>
                <w:color w:val="000000" w:themeColor="text1"/>
                <w:lang w:val="uk-UA"/>
              </w:rPr>
              <w:t>обʼєктів</w:t>
            </w:r>
            <w:proofErr w:type="spellEnd"/>
            <w:r w:rsidRPr="00262A57">
              <w:rPr>
                <w:rFonts w:ascii="Times New Roman" w:hAnsi="Times New Roman" w:cs="Times New Roman"/>
                <w:color w:val="000000" w:themeColor="text1"/>
                <w:lang w:val="uk-UA"/>
              </w:rPr>
              <w:t xml:space="preserve"> водопровідно – каналізаційного господарства громади, технічний нагляд за об’єктом будівництва, тощо)</w:t>
            </w:r>
          </w:p>
        </w:tc>
        <w:tc>
          <w:tcPr>
            <w:tcW w:w="309" w:type="pct"/>
            <w:tcBorders>
              <w:top w:val="single" w:sz="4" w:space="0" w:color="000000"/>
              <w:left w:val="single" w:sz="4" w:space="0" w:color="000000"/>
              <w:bottom w:val="nil"/>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lastRenderedPageBreak/>
              <w:t>2023</w:t>
            </w:r>
          </w:p>
        </w:tc>
        <w:tc>
          <w:tcPr>
            <w:tcW w:w="708" w:type="pct"/>
            <w:tcBorders>
              <w:top w:val="single" w:sz="4" w:space="0" w:color="000000"/>
              <w:left w:val="single" w:sz="4" w:space="0" w:color="000000"/>
              <w:bottom w:val="nil"/>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Рахівська міська рада</w:t>
            </w:r>
          </w:p>
        </w:tc>
        <w:tc>
          <w:tcPr>
            <w:tcW w:w="422"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100,00</w:t>
            </w:r>
          </w:p>
        </w:tc>
        <w:tc>
          <w:tcPr>
            <w:tcW w:w="1091" w:type="pct"/>
            <w:tcBorders>
              <w:top w:val="single" w:sz="4" w:space="0" w:color="000000"/>
              <w:left w:val="single" w:sz="4" w:space="0" w:color="000000"/>
              <w:bottom w:val="single" w:sz="4" w:space="0" w:color="000000"/>
              <w:right w:val="single" w:sz="4" w:space="0" w:color="auto"/>
            </w:tcBorders>
            <w:hideMark/>
          </w:tcPr>
          <w:p w:rsidR="00D02F4A" w:rsidRPr="00262A57" w:rsidRDefault="00D02F4A" w:rsidP="00262A57">
            <w:pPr>
              <w:snapToGrid w:val="0"/>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Поліпшення стану, а також утримання об’єктів водопровідно-каналізаційного господарства міста в належному та безпечному стан</w:t>
            </w:r>
          </w:p>
        </w:tc>
      </w:tr>
      <w:tr w:rsidR="00151D4A" w:rsidRPr="00262A57" w:rsidTr="00474914">
        <w:trPr>
          <w:trHeight w:val="354"/>
        </w:trPr>
        <w:tc>
          <w:tcPr>
            <w:tcW w:w="358" w:type="pct"/>
            <w:tcBorders>
              <w:top w:val="single" w:sz="4" w:space="0" w:color="000000"/>
              <w:left w:val="single" w:sz="4" w:space="0" w:color="000000"/>
              <w:bottom w:val="nil"/>
              <w:right w:val="nil"/>
            </w:tcBorders>
            <w:vAlign w:val="center"/>
            <w:hideMark/>
          </w:tcPr>
          <w:p w:rsidR="00D02F4A" w:rsidRPr="00262A57" w:rsidRDefault="00D02F4A" w:rsidP="00262A57">
            <w:pPr>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3</w:t>
            </w:r>
          </w:p>
        </w:tc>
        <w:tc>
          <w:tcPr>
            <w:tcW w:w="565" w:type="pct"/>
            <w:tcBorders>
              <w:top w:val="single" w:sz="4" w:space="0" w:color="000000"/>
              <w:left w:val="single" w:sz="4" w:space="0" w:color="000000"/>
              <w:bottom w:val="nil"/>
              <w:right w:val="nil"/>
            </w:tcBorders>
            <w:vAlign w:val="center"/>
            <w:hideMark/>
          </w:tcPr>
          <w:p w:rsidR="00D02F4A" w:rsidRPr="00262A57" w:rsidRDefault="00D02F4A" w:rsidP="00262A57">
            <w:pPr>
              <w:spacing w:after="0" w:line="240" w:lineRule="auto"/>
              <w:rPr>
                <w:rFonts w:ascii="Times New Roman" w:hAnsi="Times New Roman" w:cs="Times New Roman"/>
                <w:color w:val="000000" w:themeColor="text1"/>
                <w:lang w:val="uk-UA"/>
              </w:rPr>
            </w:pPr>
          </w:p>
        </w:tc>
        <w:tc>
          <w:tcPr>
            <w:tcW w:w="1108" w:type="pct"/>
            <w:tcBorders>
              <w:top w:val="single" w:sz="4" w:space="0" w:color="000000"/>
              <w:left w:val="single" w:sz="4" w:space="0" w:color="000000"/>
              <w:bottom w:val="nil"/>
              <w:right w:val="nil"/>
            </w:tcBorders>
            <w:vAlign w:val="center"/>
            <w:hideMark/>
          </w:tcPr>
          <w:p w:rsidR="00D02F4A" w:rsidRPr="00262A57" w:rsidRDefault="00D02F4A" w:rsidP="00262A57">
            <w:pPr>
              <w:suppressAutoHyphens/>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Будівництво, реконструкція, модернізація, капітальні та поточні ремонти та інші види робіт на інших об’єктах комунальної власності громади</w:t>
            </w:r>
          </w:p>
        </w:tc>
        <w:tc>
          <w:tcPr>
            <w:tcW w:w="309" w:type="pct"/>
            <w:tcBorders>
              <w:top w:val="single" w:sz="4" w:space="0" w:color="000000"/>
              <w:left w:val="single" w:sz="4" w:space="0" w:color="000000"/>
              <w:bottom w:val="nil"/>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2023</w:t>
            </w:r>
          </w:p>
        </w:tc>
        <w:tc>
          <w:tcPr>
            <w:tcW w:w="708" w:type="pct"/>
            <w:tcBorders>
              <w:top w:val="single" w:sz="4" w:space="0" w:color="000000"/>
              <w:left w:val="single" w:sz="4" w:space="0" w:color="000000"/>
              <w:bottom w:val="nil"/>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Рахівська міська рада</w:t>
            </w:r>
          </w:p>
        </w:tc>
        <w:tc>
          <w:tcPr>
            <w:tcW w:w="422"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widowControl w:val="0"/>
              <w:autoSpaceDE w:val="0"/>
              <w:autoSpaceDN w:val="0"/>
              <w:adjustRightInd w:val="0"/>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Державний бюджет,</w:t>
            </w:r>
          </w:p>
          <w:p w:rsidR="00D02F4A" w:rsidRPr="00262A57" w:rsidRDefault="00D02F4A" w:rsidP="00262A57">
            <w:pPr>
              <w:widowControl w:val="0"/>
              <w:autoSpaceDE w:val="0"/>
              <w:autoSpaceDN w:val="0"/>
              <w:adjustRightInd w:val="0"/>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обласний бюджет,</w:t>
            </w:r>
          </w:p>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hAnsi="Times New Roman" w:cs="Times New Roman"/>
                <w:color w:val="000000" w:themeColor="text1"/>
                <w:lang w:val="uk-UA"/>
              </w:rPr>
              <w:t>бюджет міста</w:t>
            </w:r>
          </w:p>
        </w:tc>
        <w:tc>
          <w:tcPr>
            <w:tcW w:w="439"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20000,00</w:t>
            </w:r>
          </w:p>
        </w:tc>
        <w:tc>
          <w:tcPr>
            <w:tcW w:w="1091" w:type="pct"/>
            <w:tcBorders>
              <w:top w:val="single" w:sz="4" w:space="0" w:color="000000"/>
              <w:left w:val="single" w:sz="4" w:space="0" w:color="000000"/>
              <w:bottom w:val="single" w:sz="4" w:space="0" w:color="000000"/>
              <w:right w:val="single" w:sz="4" w:space="0" w:color="auto"/>
            </w:tcBorders>
            <w:hideMark/>
          </w:tcPr>
          <w:p w:rsidR="00D02F4A" w:rsidRPr="00262A57" w:rsidRDefault="00D02F4A" w:rsidP="00262A57">
            <w:pPr>
              <w:snapToGrid w:val="0"/>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Поліпшення стану, а також утримання об’єктів в належному та безпечному стан</w:t>
            </w:r>
          </w:p>
        </w:tc>
      </w:tr>
      <w:tr w:rsidR="00151D4A" w:rsidRPr="00262A57" w:rsidTr="00474914">
        <w:trPr>
          <w:trHeight w:val="1815"/>
        </w:trPr>
        <w:tc>
          <w:tcPr>
            <w:tcW w:w="358" w:type="pct"/>
            <w:vMerge w:val="restart"/>
            <w:tcBorders>
              <w:top w:val="single" w:sz="4" w:space="0" w:color="000000"/>
              <w:left w:val="single" w:sz="4" w:space="0" w:color="000000"/>
              <w:bottom w:val="nil"/>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4</w:t>
            </w:r>
          </w:p>
        </w:tc>
        <w:tc>
          <w:tcPr>
            <w:tcW w:w="565" w:type="pct"/>
            <w:vMerge w:val="restart"/>
            <w:tcBorders>
              <w:top w:val="single" w:sz="4" w:space="0" w:color="000000"/>
              <w:left w:val="single" w:sz="4" w:space="0" w:color="000000"/>
              <w:bottom w:val="nil"/>
              <w:right w:val="nil"/>
            </w:tcBorders>
            <w:vAlign w:val="center"/>
            <w:hideMark/>
          </w:tcPr>
          <w:p w:rsidR="00D02F4A" w:rsidRPr="00262A57" w:rsidRDefault="00D02F4A" w:rsidP="00262A57">
            <w:pPr>
              <w:widowControl w:val="0"/>
              <w:autoSpaceDE w:val="0"/>
              <w:autoSpaceDN w:val="0"/>
              <w:adjustRightInd w:val="0"/>
              <w:spacing w:after="0" w:line="240" w:lineRule="auto"/>
              <w:jc w:val="center"/>
              <w:rPr>
                <w:rStyle w:val="FontStyle12"/>
                <w:color w:val="000000" w:themeColor="text1"/>
                <w:lang w:val="uk-UA"/>
              </w:rPr>
            </w:pPr>
            <w:r w:rsidRPr="00262A57">
              <w:rPr>
                <w:rStyle w:val="FontStyle12"/>
                <w:color w:val="000000" w:themeColor="text1"/>
                <w:lang w:val="uk-UA"/>
              </w:rPr>
              <w:t>Оновлення автотранспорт-</w:t>
            </w:r>
            <w:proofErr w:type="spellStart"/>
            <w:r w:rsidRPr="00262A57">
              <w:rPr>
                <w:rStyle w:val="FontStyle12"/>
                <w:color w:val="000000" w:themeColor="text1"/>
                <w:lang w:val="uk-UA"/>
              </w:rPr>
              <w:t>ної</w:t>
            </w:r>
            <w:proofErr w:type="spellEnd"/>
            <w:r w:rsidRPr="00262A57">
              <w:rPr>
                <w:rStyle w:val="FontStyle12"/>
                <w:color w:val="000000" w:themeColor="text1"/>
                <w:lang w:val="uk-UA"/>
              </w:rPr>
              <w:t xml:space="preserve"> техніки, обладнання, </w:t>
            </w:r>
            <w:proofErr w:type="spellStart"/>
            <w:r w:rsidRPr="00262A57">
              <w:rPr>
                <w:rStyle w:val="FontStyle12"/>
                <w:color w:val="000000" w:themeColor="text1"/>
                <w:lang w:val="uk-UA"/>
              </w:rPr>
              <w:t>електроінстру</w:t>
            </w:r>
            <w:proofErr w:type="spellEnd"/>
            <w:r w:rsidRPr="00262A57">
              <w:rPr>
                <w:rStyle w:val="FontStyle12"/>
                <w:color w:val="000000" w:themeColor="text1"/>
                <w:lang w:val="uk-UA"/>
              </w:rPr>
              <w:t>-менту</w:t>
            </w:r>
          </w:p>
        </w:tc>
        <w:tc>
          <w:tcPr>
            <w:tcW w:w="1108" w:type="pct"/>
            <w:tcBorders>
              <w:top w:val="single" w:sz="4" w:space="0" w:color="000000"/>
              <w:left w:val="single" w:sz="4" w:space="0" w:color="000000"/>
              <w:bottom w:val="single" w:sz="4" w:space="0" w:color="auto"/>
              <w:right w:val="nil"/>
            </w:tcBorders>
            <w:vAlign w:val="center"/>
            <w:hideMark/>
          </w:tcPr>
          <w:p w:rsidR="00D02F4A" w:rsidRPr="00262A57" w:rsidRDefault="00D02F4A" w:rsidP="00262A57">
            <w:pPr>
              <w:suppressAutoHyphens/>
              <w:spacing w:after="0" w:line="240" w:lineRule="auto"/>
              <w:rPr>
                <w:rFonts w:ascii="Times New Roman" w:hAnsi="Times New Roman" w:cs="Times New Roman"/>
                <w:color w:val="000000" w:themeColor="text1"/>
                <w:lang w:val="uk-UA"/>
              </w:rPr>
            </w:pPr>
            <w:r w:rsidRPr="00262A57">
              <w:rPr>
                <w:rStyle w:val="FontStyle12"/>
                <w:color w:val="000000" w:themeColor="text1"/>
                <w:lang w:val="uk-UA"/>
              </w:rPr>
              <w:t>Придбання сміттєвозів бокового завантаження</w:t>
            </w:r>
          </w:p>
        </w:tc>
        <w:tc>
          <w:tcPr>
            <w:tcW w:w="309" w:type="pct"/>
            <w:tcBorders>
              <w:top w:val="single" w:sz="4" w:space="0" w:color="000000"/>
              <w:left w:val="single" w:sz="4" w:space="0" w:color="000000"/>
              <w:bottom w:val="single" w:sz="4" w:space="0" w:color="auto"/>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2023</w:t>
            </w:r>
          </w:p>
        </w:tc>
        <w:tc>
          <w:tcPr>
            <w:tcW w:w="708" w:type="pct"/>
            <w:tcBorders>
              <w:top w:val="single" w:sz="4" w:space="0" w:color="000000"/>
              <w:left w:val="single" w:sz="4" w:space="0" w:color="000000"/>
              <w:bottom w:val="single" w:sz="4" w:space="0" w:color="auto"/>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МКП «</w:t>
            </w:r>
            <w:proofErr w:type="spellStart"/>
            <w:r w:rsidRPr="00262A57">
              <w:rPr>
                <w:rFonts w:ascii="Times New Roman" w:eastAsia="Times New Roman" w:hAnsi="Times New Roman" w:cs="Times New Roman"/>
                <w:color w:val="000000" w:themeColor="text1"/>
                <w:sz w:val="24"/>
                <w:szCs w:val="24"/>
                <w:lang w:val="uk-UA" w:eastAsia="ru-RU"/>
              </w:rPr>
              <w:t>Рахівкомунсервіс</w:t>
            </w:r>
            <w:proofErr w:type="spellEnd"/>
            <w:r w:rsidRPr="00262A57">
              <w:rPr>
                <w:rFonts w:ascii="Times New Roman" w:eastAsia="Times New Roman" w:hAnsi="Times New Roman" w:cs="Times New Roman"/>
                <w:color w:val="000000" w:themeColor="text1"/>
                <w:sz w:val="24"/>
                <w:szCs w:val="24"/>
                <w:lang w:val="uk-UA" w:eastAsia="ru-RU"/>
              </w:rPr>
              <w:t>»</w:t>
            </w:r>
          </w:p>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«КП «</w:t>
            </w:r>
            <w:proofErr w:type="spellStart"/>
            <w:r w:rsidRPr="00262A57">
              <w:rPr>
                <w:rFonts w:ascii="Times New Roman" w:eastAsia="Times New Roman" w:hAnsi="Times New Roman" w:cs="Times New Roman"/>
                <w:color w:val="000000" w:themeColor="text1"/>
                <w:sz w:val="24"/>
                <w:szCs w:val="24"/>
                <w:lang w:val="uk-UA" w:eastAsia="ru-RU"/>
              </w:rPr>
              <w:t>Рахівтепло</w:t>
            </w:r>
            <w:proofErr w:type="spellEnd"/>
            <w:r w:rsidRPr="00262A57">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000000"/>
              <w:left w:val="single" w:sz="4" w:space="0" w:color="000000"/>
              <w:bottom w:val="single" w:sz="4" w:space="0" w:color="auto"/>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auto"/>
              <w:right w:val="nil"/>
            </w:tcBorders>
            <w:vAlign w:val="center"/>
            <w:hideMark/>
          </w:tcPr>
          <w:p w:rsidR="00D02F4A" w:rsidRPr="00262A57" w:rsidRDefault="00D02F4A" w:rsidP="00262A57">
            <w:pPr>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3000,00</w:t>
            </w:r>
          </w:p>
        </w:tc>
        <w:tc>
          <w:tcPr>
            <w:tcW w:w="1091" w:type="pct"/>
            <w:tcBorders>
              <w:top w:val="single" w:sz="4" w:space="0" w:color="000000"/>
              <w:left w:val="single" w:sz="4" w:space="0" w:color="000000"/>
              <w:bottom w:val="single" w:sz="4" w:space="0" w:color="auto"/>
              <w:right w:val="single" w:sz="4" w:space="0" w:color="auto"/>
            </w:tcBorders>
            <w:hideMark/>
          </w:tcPr>
          <w:p w:rsidR="00D02F4A" w:rsidRPr="00262A57" w:rsidRDefault="00D02F4A" w:rsidP="00262A57">
            <w:pPr>
              <w:widowControl w:val="0"/>
              <w:autoSpaceDE w:val="0"/>
              <w:autoSpaceDN w:val="0"/>
              <w:adjustRightInd w:val="0"/>
              <w:spacing w:after="0" w:line="240" w:lineRule="auto"/>
              <w:jc w:val="center"/>
              <w:rPr>
                <w:rStyle w:val="FontStyle12"/>
                <w:color w:val="000000" w:themeColor="text1"/>
                <w:lang w:val="uk-UA"/>
              </w:rPr>
            </w:pPr>
            <w:r w:rsidRPr="00262A57">
              <w:rPr>
                <w:rStyle w:val="FontStyle12"/>
                <w:color w:val="000000" w:themeColor="text1"/>
                <w:lang w:val="uk-UA"/>
              </w:rPr>
              <w:t>Підвищення якості надання послуг ,</w:t>
            </w:r>
          </w:p>
          <w:p w:rsidR="00D02F4A" w:rsidRPr="00262A57" w:rsidRDefault="00D02F4A" w:rsidP="00262A57">
            <w:pPr>
              <w:widowControl w:val="0"/>
              <w:autoSpaceDE w:val="0"/>
              <w:autoSpaceDN w:val="0"/>
              <w:adjustRightInd w:val="0"/>
              <w:spacing w:after="0" w:line="240" w:lineRule="auto"/>
              <w:jc w:val="center"/>
              <w:rPr>
                <w:rStyle w:val="FontStyle12"/>
                <w:color w:val="000000" w:themeColor="text1"/>
                <w:lang w:val="uk-UA"/>
              </w:rPr>
            </w:pPr>
            <w:r w:rsidRPr="00262A57">
              <w:rPr>
                <w:rStyle w:val="FontStyle12"/>
                <w:color w:val="000000" w:themeColor="text1"/>
                <w:lang w:val="uk-UA"/>
              </w:rPr>
              <w:t xml:space="preserve">зменшення витрат на ПММ, </w:t>
            </w:r>
            <w:proofErr w:type="spellStart"/>
            <w:r w:rsidRPr="00262A57">
              <w:rPr>
                <w:rStyle w:val="FontStyle12"/>
                <w:color w:val="000000" w:themeColor="text1"/>
                <w:lang w:val="uk-UA"/>
              </w:rPr>
              <w:t>покраща-ння</w:t>
            </w:r>
            <w:proofErr w:type="spellEnd"/>
            <w:r w:rsidRPr="00262A57">
              <w:rPr>
                <w:rStyle w:val="FontStyle12"/>
                <w:color w:val="000000" w:themeColor="text1"/>
                <w:lang w:val="uk-UA"/>
              </w:rPr>
              <w:t xml:space="preserve"> матеріально-технічної бази</w:t>
            </w:r>
          </w:p>
        </w:tc>
      </w:tr>
      <w:tr w:rsidR="00151D4A" w:rsidRPr="00262A57" w:rsidTr="00474914">
        <w:trPr>
          <w:trHeight w:val="225"/>
        </w:trPr>
        <w:tc>
          <w:tcPr>
            <w:tcW w:w="0" w:type="auto"/>
            <w:vMerge/>
            <w:tcBorders>
              <w:top w:val="single" w:sz="4" w:space="0" w:color="000000"/>
              <w:left w:val="single" w:sz="4" w:space="0" w:color="000000"/>
              <w:bottom w:val="nil"/>
              <w:right w:val="nil"/>
            </w:tcBorders>
            <w:vAlign w:val="center"/>
            <w:hideMark/>
          </w:tcPr>
          <w:p w:rsidR="00D02F4A" w:rsidRPr="00262A57" w:rsidRDefault="00D02F4A" w:rsidP="00262A57">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000000"/>
              <w:left w:val="single" w:sz="4" w:space="0" w:color="000000"/>
              <w:bottom w:val="nil"/>
              <w:right w:val="nil"/>
            </w:tcBorders>
            <w:vAlign w:val="center"/>
            <w:hideMark/>
          </w:tcPr>
          <w:p w:rsidR="00D02F4A" w:rsidRPr="00262A57" w:rsidRDefault="00D02F4A" w:rsidP="00262A57">
            <w:pPr>
              <w:spacing w:after="0" w:line="240" w:lineRule="auto"/>
              <w:rPr>
                <w:rStyle w:val="FontStyle12"/>
                <w:color w:val="000000" w:themeColor="text1"/>
                <w:lang w:val="uk-UA"/>
              </w:rPr>
            </w:pPr>
          </w:p>
        </w:tc>
        <w:tc>
          <w:tcPr>
            <w:tcW w:w="1108" w:type="pct"/>
            <w:tcBorders>
              <w:top w:val="single" w:sz="4" w:space="0" w:color="auto"/>
              <w:left w:val="single" w:sz="4" w:space="0" w:color="000000"/>
              <w:bottom w:val="single" w:sz="4" w:space="0" w:color="auto"/>
              <w:right w:val="nil"/>
            </w:tcBorders>
            <w:vAlign w:val="center"/>
            <w:hideMark/>
          </w:tcPr>
          <w:p w:rsidR="00D02F4A" w:rsidRPr="00262A57" w:rsidRDefault="00D02F4A" w:rsidP="00262A57">
            <w:pPr>
              <w:suppressAutoHyphens/>
              <w:spacing w:after="0" w:line="240" w:lineRule="auto"/>
              <w:rPr>
                <w:rStyle w:val="FontStyle12"/>
                <w:color w:val="000000" w:themeColor="text1"/>
                <w:lang w:val="uk-UA"/>
              </w:rPr>
            </w:pPr>
            <w:r w:rsidRPr="00262A57">
              <w:rPr>
                <w:rStyle w:val="FontStyle12"/>
                <w:color w:val="000000" w:themeColor="text1"/>
                <w:lang w:val="uk-UA"/>
              </w:rPr>
              <w:t xml:space="preserve"> Придбання асенізаційної машини</w:t>
            </w:r>
          </w:p>
        </w:tc>
        <w:tc>
          <w:tcPr>
            <w:tcW w:w="309" w:type="pct"/>
            <w:tcBorders>
              <w:top w:val="single" w:sz="4" w:space="0" w:color="auto"/>
              <w:left w:val="single" w:sz="4" w:space="0" w:color="000000"/>
              <w:bottom w:val="single" w:sz="4" w:space="0" w:color="auto"/>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2023</w:t>
            </w:r>
          </w:p>
        </w:tc>
        <w:tc>
          <w:tcPr>
            <w:tcW w:w="708" w:type="pct"/>
            <w:tcBorders>
              <w:top w:val="single" w:sz="4" w:space="0" w:color="auto"/>
              <w:left w:val="single" w:sz="4" w:space="0" w:color="000000"/>
              <w:bottom w:val="single" w:sz="4" w:space="0" w:color="auto"/>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«КП «</w:t>
            </w:r>
            <w:proofErr w:type="spellStart"/>
            <w:r w:rsidRPr="00262A57">
              <w:rPr>
                <w:rFonts w:ascii="Times New Roman" w:eastAsia="Times New Roman" w:hAnsi="Times New Roman" w:cs="Times New Roman"/>
                <w:color w:val="000000" w:themeColor="text1"/>
                <w:sz w:val="24"/>
                <w:szCs w:val="24"/>
                <w:lang w:val="uk-UA" w:eastAsia="ru-RU"/>
              </w:rPr>
              <w:t>Рахівтепло</w:t>
            </w:r>
            <w:proofErr w:type="spellEnd"/>
            <w:r w:rsidRPr="00262A57">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auto"/>
              <w:left w:val="single" w:sz="4" w:space="0" w:color="000000"/>
              <w:bottom w:val="single" w:sz="4" w:space="0" w:color="auto"/>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auto"/>
              <w:left w:val="single" w:sz="4" w:space="0" w:color="000000"/>
              <w:bottom w:val="single" w:sz="4" w:space="0" w:color="auto"/>
              <w:right w:val="nil"/>
            </w:tcBorders>
            <w:vAlign w:val="center"/>
            <w:hideMark/>
          </w:tcPr>
          <w:p w:rsidR="00D02F4A" w:rsidRPr="00262A57" w:rsidRDefault="00D02F4A" w:rsidP="00262A57">
            <w:pPr>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3000,00</w:t>
            </w:r>
          </w:p>
        </w:tc>
        <w:tc>
          <w:tcPr>
            <w:tcW w:w="1091" w:type="pct"/>
            <w:tcBorders>
              <w:top w:val="single" w:sz="4" w:space="0" w:color="auto"/>
              <w:left w:val="single" w:sz="4" w:space="0" w:color="000000"/>
              <w:bottom w:val="single" w:sz="4" w:space="0" w:color="auto"/>
              <w:right w:val="single" w:sz="4" w:space="0" w:color="auto"/>
            </w:tcBorders>
            <w:hideMark/>
          </w:tcPr>
          <w:p w:rsidR="00D02F4A" w:rsidRPr="00262A57" w:rsidRDefault="00D02F4A" w:rsidP="00262A57">
            <w:pPr>
              <w:widowControl w:val="0"/>
              <w:autoSpaceDE w:val="0"/>
              <w:autoSpaceDN w:val="0"/>
              <w:adjustRightInd w:val="0"/>
              <w:spacing w:after="0" w:line="240" w:lineRule="auto"/>
              <w:jc w:val="center"/>
              <w:rPr>
                <w:rStyle w:val="FontStyle12"/>
                <w:color w:val="000000" w:themeColor="text1"/>
                <w:lang w:val="uk-UA"/>
              </w:rPr>
            </w:pPr>
            <w:r w:rsidRPr="00262A57">
              <w:rPr>
                <w:rStyle w:val="FontStyle12"/>
                <w:color w:val="000000" w:themeColor="text1"/>
                <w:lang w:val="uk-UA"/>
              </w:rPr>
              <w:t>Підвищення якості надання послуг ,</w:t>
            </w:r>
          </w:p>
          <w:p w:rsidR="00D02F4A" w:rsidRPr="00262A57" w:rsidRDefault="00D02F4A" w:rsidP="00262A57">
            <w:pPr>
              <w:widowControl w:val="0"/>
              <w:autoSpaceDE w:val="0"/>
              <w:autoSpaceDN w:val="0"/>
              <w:adjustRightInd w:val="0"/>
              <w:spacing w:after="0" w:line="240" w:lineRule="auto"/>
              <w:jc w:val="center"/>
              <w:rPr>
                <w:rStyle w:val="FontStyle12"/>
                <w:color w:val="000000" w:themeColor="text1"/>
                <w:lang w:val="uk-UA"/>
              </w:rPr>
            </w:pPr>
            <w:r w:rsidRPr="00262A57">
              <w:rPr>
                <w:rStyle w:val="FontStyle12"/>
                <w:color w:val="000000" w:themeColor="text1"/>
                <w:lang w:val="uk-UA"/>
              </w:rPr>
              <w:t xml:space="preserve">зменшення витрат на ПММ, </w:t>
            </w:r>
            <w:proofErr w:type="spellStart"/>
            <w:r w:rsidRPr="00262A57">
              <w:rPr>
                <w:rStyle w:val="FontStyle12"/>
                <w:color w:val="000000" w:themeColor="text1"/>
                <w:lang w:val="uk-UA"/>
              </w:rPr>
              <w:t>покраща-ння</w:t>
            </w:r>
            <w:proofErr w:type="spellEnd"/>
            <w:r w:rsidRPr="00262A57">
              <w:rPr>
                <w:rStyle w:val="FontStyle12"/>
                <w:color w:val="000000" w:themeColor="text1"/>
                <w:lang w:val="uk-UA"/>
              </w:rPr>
              <w:t xml:space="preserve"> матеріально-технічної бази</w:t>
            </w:r>
          </w:p>
        </w:tc>
      </w:tr>
      <w:tr w:rsidR="00151D4A" w:rsidRPr="00262A57" w:rsidTr="00474914">
        <w:trPr>
          <w:trHeight w:val="165"/>
        </w:trPr>
        <w:tc>
          <w:tcPr>
            <w:tcW w:w="0" w:type="auto"/>
            <w:vMerge/>
            <w:tcBorders>
              <w:top w:val="single" w:sz="4" w:space="0" w:color="000000"/>
              <w:left w:val="single" w:sz="4" w:space="0" w:color="000000"/>
              <w:bottom w:val="nil"/>
              <w:right w:val="nil"/>
            </w:tcBorders>
            <w:vAlign w:val="center"/>
            <w:hideMark/>
          </w:tcPr>
          <w:p w:rsidR="00D02F4A" w:rsidRPr="00262A57" w:rsidRDefault="00D02F4A" w:rsidP="00262A57">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000000"/>
              <w:left w:val="single" w:sz="4" w:space="0" w:color="000000"/>
              <w:bottom w:val="nil"/>
              <w:right w:val="nil"/>
            </w:tcBorders>
            <w:vAlign w:val="center"/>
            <w:hideMark/>
          </w:tcPr>
          <w:p w:rsidR="00D02F4A" w:rsidRPr="00262A57" w:rsidRDefault="00D02F4A" w:rsidP="00262A57">
            <w:pPr>
              <w:spacing w:after="0" w:line="240" w:lineRule="auto"/>
              <w:rPr>
                <w:rStyle w:val="FontStyle12"/>
                <w:color w:val="000000" w:themeColor="text1"/>
                <w:lang w:val="uk-UA"/>
              </w:rPr>
            </w:pPr>
          </w:p>
        </w:tc>
        <w:tc>
          <w:tcPr>
            <w:tcW w:w="1108" w:type="pct"/>
            <w:tcBorders>
              <w:top w:val="single" w:sz="4" w:space="0" w:color="auto"/>
              <w:left w:val="single" w:sz="4" w:space="0" w:color="000000"/>
              <w:bottom w:val="nil"/>
              <w:right w:val="nil"/>
            </w:tcBorders>
            <w:vAlign w:val="center"/>
            <w:hideMark/>
          </w:tcPr>
          <w:p w:rsidR="00D02F4A" w:rsidRPr="00262A57" w:rsidRDefault="00D02F4A" w:rsidP="00262A57">
            <w:pPr>
              <w:suppressAutoHyphens/>
              <w:spacing w:after="0" w:line="240" w:lineRule="auto"/>
              <w:rPr>
                <w:rStyle w:val="FontStyle12"/>
                <w:color w:val="000000" w:themeColor="text1"/>
                <w:lang w:val="uk-UA"/>
              </w:rPr>
            </w:pPr>
            <w:r w:rsidRPr="00262A57">
              <w:rPr>
                <w:rFonts w:ascii="Times New Roman" w:hAnsi="Times New Roman" w:cs="Times New Roman"/>
                <w:color w:val="000000" w:themeColor="text1"/>
                <w:lang w:val="uk-UA"/>
              </w:rPr>
              <w:t xml:space="preserve"> Придбання автовишки </w:t>
            </w:r>
          </w:p>
        </w:tc>
        <w:tc>
          <w:tcPr>
            <w:tcW w:w="309" w:type="pct"/>
            <w:tcBorders>
              <w:top w:val="single" w:sz="4" w:space="0" w:color="auto"/>
              <w:left w:val="single" w:sz="4" w:space="0" w:color="000000"/>
              <w:bottom w:val="nil"/>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2023</w:t>
            </w:r>
          </w:p>
        </w:tc>
        <w:tc>
          <w:tcPr>
            <w:tcW w:w="708" w:type="pct"/>
            <w:tcBorders>
              <w:top w:val="single" w:sz="4" w:space="0" w:color="auto"/>
              <w:left w:val="single" w:sz="4" w:space="0" w:color="000000"/>
              <w:bottom w:val="nil"/>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МКП «</w:t>
            </w:r>
            <w:proofErr w:type="spellStart"/>
            <w:r w:rsidRPr="00262A57">
              <w:rPr>
                <w:rFonts w:ascii="Times New Roman" w:eastAsia="Times New Roman" w:hAnsi="Times New Roman" w:cs="Times New Roman"/>
                <w:color w:val="000000" w:themeColor="text1"/>
                <w:sz w:val="24"/>
                <w:szCs w:val="24"/>
                <w:lang w:val="uk-UA" w:eastAsia="ru-RU"/>
              </w:rPr>
              <w:t>Рахівкомунсервіс</w:t>
            </w:r>
            <w:proofErr w:type="spellEnd"/>
            <w:r w:rsidRPr="00262A57">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auto"/>
              <w:left w:val="single" w:sz="4" w:space="0" w:color="000000"/>
              <w:bottom w:val="single" w:sz="4" w:space="0" w:color="000000"/>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auto"/>
              <w:left w:val="single" w:sz="4" w:space="0" w:color="000000"/>
              <w:bottom w:val="single" w:sz="4" w:space="0" w:color="000000"/>
              <w:right w:val="nil"/>
            </w:tcBorders>
            <w:vAlign w:val="center"/>
            <w:hideMark/>
          </w:tcPr>
          <w:p w:rsidR="00D02F4A" w:rsidRPr="00262A57" w:rsidRDefault="00D02F4A" w:rsidP="00262A57">
            <w:pPr>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3000,00</w:t>
            </w:r>
          </w:p>
        </w:tc>
        <w:tc>
          <w:tcPr>
            <w:tcW w:w="1091" w:type="pct"/>
            <w:tcBorders>
              <w:top w:val="single" w:sz="4" w:space="0" w:color="auto"/>
              <w:left w:val="single" w:sz="4" w:space="0" w:color="000000"/>
              <w:bottom w:val="single" w:sz="4" w:space="0" w:color="000000"/>
              <w:right w:val="single" w:sz="4" w:space="0" w:color="auto"/>
            </w:tcBorders>
            <w:hideMark/>
          </w:tcPr>
          <w:p w:rsidR="00D02F4A" w:rsidRPr="00262A57" w:rsidRDefault="00D02F4A" w:rsidP="00262A57">
            <w:pPr>
              <w:widowControl w:val="0"/>
              <w:autoSpaceDE w:val="0"/>
              <w:autoSpaceDN w:val="0"/>
              <w:adjustRightInd w:val="0"/>
              <w:spacing w:after="0" w:line="240" w:lineRule="auto"/>
              <w:jc w:val="center"/>
              <w:rPr>
                <w:rStyle w:val="FontStyle12"/>
                <w:color w:val="000000" w:themeColor="text1"/>
                <w:lang w:val="uk-UA"/>
              </w:rPr>
            </w:pPr>
            <w:r w:rsidRPr="00262A57">
              <w:rPr>
                <w:rStyle w:val="FontStyle12"/>
                <w:color w:val="000000" w:themeColor="text1"/>
                <w:lang w:val="uk-UA"/>
              </w:rPr>
              <w:t>Підвищення якості надання послуг ,</w:t>
            </w:r>
          </w:p>
          <w:p w:rsidR="00D02F4A" w:rsidRPr="00262A57" w:rsidRDefault="00D02F4A" w:rsidP="00262A57">
            <w:pPr>
              <w:widowControl w:val="0"/>
              <w:autoSpaceDE w:val="0"/>
              <w:autoSpaceDN w:val="0"/>
              <w:adjustRightInd w:val="0"/>
              <w:spacing w:after="0" w:line="240" w:lineRule="auto"/>
              <w:jc w:val="center"/>
              <w:rPr>
                <w:rStyle w:val="FontStyle12"/>
                <w:color w:val="000000" w:themeColor="text1"/>
                <w:lang w:val="uk-UA"/>
              </w:rPr>
            </w:pPr>
            <w:r w:rsidRPr="00262A57">
              <w:rPr>
                <w:rStyle w:val="FontStyle12"/>
                <w:color w:val="000000" w:themeColor="text1"/>
                <w:lang w:val="uk-UA"/>
              </w:rPr>
              <w:t xml:space="preserve">зменшення витрат на ПММ, </w:t>
            </w:r>
            <w:proofErr w:type="spellStart"/>
            <w:r w:rsidRPr="00262A57">
              <w:rPr>
                <w:rStyle w:val="FontStyle12"/>
                <w:color w:val="000000" w:themeColor="text1"/>
                <w:lang w:val="uk-UA"/>
              </w:rPr>
              <w:t>покраща-ння</w:t>
            </w:r>
            <w:proofErr w:type="spellEnd"/>
            <w:r w:rsidRPr="00262A57">
              <w:rPr>
                <w:rStyle w:val="FontStyle12"/>
                <w:color w:val="000000" w:themeColor="text1"/>
                <w:lang w:val="uk-UA"/>
              </w:rPr>
              <w:t xml:space="preserve"> матеріально-технічної бази</w:t>
            </w:r>
          </w:p>
        </w:tc>
      </w:tr>
      <w:tr w:rsidR="00151D4A" w:rsidRPr="00262A57" w:rsidTr="00474914">
        <w:trPr>
          <w:trHeight w:val="1831"/>
        </w:trPr>
        <w:tc>
          <w:tcPr>
            <w:tcW w:w="358" w:type="pct"/>
            <w:tcBorders>
              <w:top w:val="single" w:sz="4" w:space="0" w:color="000000"/>
              <w:left w:val="single" w:sz="4" w:space="0" w:color="000000"/>
              <w:bottom w:val="nil"/>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5</w:t>
            </w:r>
          </w:p>
        </w:tc>
        <w:tc>
          <w:tcPr>
            <w:tcW w:w="565" w:type="pct"/>
            <w:tcBorders>
              <w:top w:val="single" w:sz="4" w:space="0" w:color="000000"/>
              <w:left w:val="single" w:sz="4" w:space="0" w:color="000000"/>
              <w:bottom w:val="nil"/>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lang w:val="uk-UA" w:eastAsia="ar-SA"/>
              </w:rPr>
            </w:pPr>
            <w:r w:rsidRPr="00262A57">
              <w:rPr>
                <w:rFonts w:ascii="Times New Roman" w:hAnsi="Times New Roman" w:cs="Times New Roman"/>
                <w:bCs/>
                <w:color w:val="000000" w:themeColor="text1"/>
                <w:lang w:val="uk-UA"/>
              </w:rPr>
              <w:t>Створення системи ефективного управління житлом</w:t>
            </w:r>
          </w:p>
        </w:tc>
        <w:tc>
          <w:tcPr>
            <w:tcW w:w="1108" w:type="pct"/>
            <w:tcBorders>
              <w:top w:val="single" w:sz="4" w:space="0" w:color="000000"/>
              <w:left w:val="single" w:sz="4" w:space="0" w:color="000000"/>
              <w:bottom w:val="nil"/>
              <w:right w:val="nil"/>
            </w:tcBorders>
            <w:vAlign w:val="center"/>
            <w:hideMark/>
          </w:tcPr>
          <w:p w:rsidR="00D02F4A" w:rsidRPr="00262A57" w:rsidRDefault="00D02F4A" w:rsidP="00262A57">
            <w:pPr>
              <w:widowControl w:val="0"/>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Створення об’єднань співвласників багатоквартирних житлових будинків</w:t>
            </w:r>
          </w:p>
        </w:tc>
        <w:tc>
          <w:tcPr>
            <w:tcW w:w="309" w:type="pct"/>
            <w:tcBorders>
              <w:top w:val="single" w:sz="4" w:space="0" w:color="000000"/>
              <w:left w:val="single" w:sz="4" w:space="0" w:color="000000"/>
              <w:bottom w:val="nil"/>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2023</w:t>
            </w:r>
          </w:p>
        </w:tc>
        <w:tc>
          <w:tcPr>
            <w:tcW w:w="708" w:type="pct"/>
            <w:tcBorders>
              <w:top w:val="single" w:sz="4" w:space="0" w:color="000000"/>
              <w:left w:val="single" w:sz="4" w:space="0" w:color="000000"/>
              <w:bottom w:val="nil"/>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Рахівська  міська рада</w:t>
            </w:r>
          </w:p>
        </w:tc>
        <w:tc>
          <w:tcPr>
            <w:tcW w:w="422"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pacing w:after="0" w:line="240" w:lineRule="auto"/>
              <w:rPr>
                <w:rFonts w:ascii="Times New Roman" w:hAnsi="Times New Roman" w:cs="Times New Roman"/>
                <w:color w:val="000000" w:themeColor="text1"/>
                <w:lang w:val="uk-UA"/>
              </w:rPr>
            </w:pPr>
          </w:p>
        </w:tc>
        <w:tc>
          <w:tcPr>
            <w:tcW w:w="439"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Не потребує фінансування</w:t>
            </w:r>
          </w:p>
        </w:tc>
        <w:tc>
          <w:tcPr>
            <w:tcW w:w="1091" w:type="pct"/>
            <w:tcBorders>
              <w:top w:val="single" w:sz="4" w:space="0" w:color="000000"/>
              <w:left w:val="single" w:sz="4" w:space="0" w:color="000000"/>
              <w:bottom w:val="single" w:sz="4" w:space="0" w:color="000000"/>
              <w:right w:val="single" w:sz="4" w:space="0" w:color="auto"/>
            </w:tcBorders>
            <w:hideMark/>
          </w:tcPr>
          <w:p w:rsidR="00D02F4A" w:rsidRPr="00262A57" w:rsidRDefault="00D02F4A" w:rsidP="00262A57">
            <w:pPr>
              <w:snapToGrid w:val="0"/>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Поліпшення якості надання послуг, самостійність в управлінні будинками</w:t>
            </w:r>
          </w:p>
        </w:tc>
      </w:tr>
      <w:tr w:rsidR="00151D4A" w:rsidRPr="00262A57" w:rsidTr="00474914">
        <w:trPr>
          <w:trHeight w:val="271"/>
        </w:trPr>
        <w:tc>
          <w:tcPr>
            <w:tcW w:w="358" w:type="pct"/>
            <w:tcBorders>
              <w:top w:val="nil"/>
              <w:left w:val="single" w:sz="4" w:space="0" w:color="000000"/>
              <w:bottom w:val="nil"/>
              <w:right w:val="nil"/>
            </w:tcBorders>
            <w:vAlign w:val="center"/>
            <w:hideMark/>
          </w:tcPr>
          <w:p w:rsidR="00D02F4A" w:rsidRPr="00262A57" w:rsidRDefault="00D02F4A" w:rsidP="00262A57">
            <w:pPr>
              <w:spacing w:after="0" w:line="240" w:lineRule="auto"/>
              <w:rPr>
                <w:rFonts w:ascii="Times New Roman" w:hAnsi="Times New Roman" w:cs="Times New Roman"/>
                <w:color w:val="000000" w:themeColor="text1"/>
                <w:lang w:val="uk-UA"/>
              </w:rPr>
            </w:pPr>
          </w:p>
        </w:tc>
        <w:tc>
          <w:tcPr>
            <w:tcW w:w="565" w:type="pct"/>
            <w:tcBorders>
              <w:top w:val="nil"/>
              <w:left w:val="single" w:sz="4" w:space="0" w:color="000000"/>
              <w:bottom w:val="nil"/>
              <w:right w:val="nil"/>
            </w:tcBorders>
            <w:vAlign w:val="center"/>
            <w:hideMark/>
          </w:tcPr>
          <w:p w:rsidR="00D02F4A" w:rsidRPr="00262A57" w:rsidRDefault="00D02F4A" w:rsidP="00262A57">
            <w:pPr>
              <w:spacing w:after="0" w:line="240" w:lineRule="auto"/>
              <w:rPr>
                <w:rFonts w:ascii="Times New Roman" w:hAnsi="Times New Roman" w:cs="Times New Roman"/>
                <w:color w:val="000000" w:themeColor="text1"/>
                <w:lang w:val="uk-UA"/>
              </w:rPr>
            </w:pPr>
          </w:p>
        </w:tc>
        <w:tc>
          <w:tcPr>
            <w:tcW w:w="0" w:type="auto"/>
            <w:tcBorders>
              <w:top w:val="single" w:sz="4" w:space="0" w:color="auto"/>
              <w:left w:val="single" w:sz="4" w:space="0" w:color="000000"/>
              <w:bottom w:val="single" w:sz="4" w:space="0" w:color="000000"/>
              <w:right w:val="nil"/>
            </w:tcBorders>
            <w:vAlign w:val="center"/>
            <w:hideMark/>
          </w:tcPr>
          <w:p w:rsidR="00D02F4A" w:rsidRPr="00262A57" w:rsidRDefault="00D02F4A" w:rsidP="00262A57">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tcBorders>
              <w:top w:val="single" w:sz="4" w:space="0" w:color="auto"/>
              <w:left w:val="single" w:sz="4" w:space="0" w:color="000000"/>
              <w:bottom w:val="single" w:sz="4" w:space="0" w:color="000000"/>
              <w:right w:val="nil"/>
            </w:tcBorders>
            <w:vAlign w:val="center"/>
            <w:hideMark/>
          </w:tcPr>
          <w:p w:rsidR="00D02F4A" w:rsidRPr="00262A57" w:rsidRDefault="00D02F4A" w:rsidP="00262A57">
            <w:pPr>
              <w:spacing w:after="0" w:line="240" w:lineRule="auto"/>
              <w:rPr>
                <w:rFonts w:ascii="Times New Roman" w:hAnsi="Times New Roman" w:cs="Times New Roman"/>
                <w:color w:val="000000" w:themeColor="text1"/>
                <w:lang w:val="uk-UA"/>
              </w:rPr>
            </w:pPr>
          </w:p>
        </w:tc>
        <w:tc>
          <w:tcPr>
            <w:tcW w:w="0" w:type="auto"/>
            <w:tcBorders>
              <w:top w:val="single" w:sz="4" w:space="0" w:color="auto"/>
              <w:left w:val="single" w:sz="4" w:space="0" w:color="000000"/>
              <w:bottom w:val="single" w:sz="4" w:space="0" w:color="000000"/>
              <w:right w:val="nil"/>
            </w:tcBorders>
            <w:vAlign w:val="center"/>
            <w:hideMark/>
          </w:tcPr>
          <w:p w:rsidR="00D02F4A" w:rsidRPr="00262A57" w:rsidRDefault="00D02F4A" w:rsidP="00262A57">
            <w:pPr>
              <w:spacing w:after="0" w:line="240" w:lineRule="auto"/>
              <w:rPr>
                <w:rFonts w:ascii="Times New Roman" w:hAnsi="Times New Roman" w:cs="Times New Roman"/>
                <w:color w:val="000000" w:themeColor="text1"/>
                <w:lang w:val="uk-UA"/>
              </w:rPr>
            </w:pPr>
          </w:p>
        </w:tc>
        <w:tc>
          <w:tcPr>
            <w:tcW w:w="0" w:type="auto"/>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pacing w:after="0" w:line="240" w:lineRule="auto"/>
              <w:rPr>
                <w:rFonts w:ascii="Times New Roman" w:eastAsia="Times New Roman" w:hAnsi="Times New Roman" w:cs="Times New Roman"/>
                <w:color w:val="000000" w:themeColor="text1"/>
                <w:sz w:val="24"/>
                <w:szCs w:val="24"/>
                <w:lang w:val="uk-UA" w:eastAsia="ru-RU"/>
              </w:rPr>
            </w:pPr>
          </w:p>
        </w:tc>
        <w:tc>
          <w:tcPr>
            <w:tcW w:w="0" w:type="auto"/>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pacing w:after="0" w:line="240" w:lineRule="auto"/>
              <w:rPr>
                <w:rFonts w:ascii="Times New Roman" w:hAnsi="Times New Roman" w:cs="Times New Roman"/>
                <w:color w:val="000000" w:themeColor="text1"/>
                <w:lang w:val="uk-UA"/>
              </w:rPr>
            </w:pPr>
          </w:p>
        </w:tc>
        <w:tc>
          <w:tcPr>
            <w:tcW w:w="0" w:type="auto"/>
            <w:tcBorders>
              <w:top w:val="single" w:sz="4" w:space="0" w:color="000000"/>
              <w:left w:val="single" w:sz="4" w:space="0" w:color="000000"/>
              <w:bottom w:val="single" w:sz="4" w:space="0" w:color="000000"/>
              <w:right w:val="single" w:sz="4" w:space="0" w:color="auto"/>
            </w:tcBorders>
            <w:vAlign w:val="center"/>
            <w:hideMark/>
          </w:tcPr>
          <w:p w:rsidR="00D02F4A" w:rsidRPr="00262A57" w:rsidRDefault="00D02F4A" w:rsidP="00262A57">
            <w:pPr>
              <w:spacing w:after="0" w:line="240" w:lineRule="auto"/>
              <w:rPr>
                <w:rFonts w:ascii="Times New Roman" w:hAnsi="Times New Roman" w:cs="Times New Roman"/>
                <w:color w:val="000000" w:themeColor="text1"/>
                <w:lang w:val="uk-UA"/>
              </w:rPr>
            </w:pPr>
          </w:p>
        </w:tc>
      </w:tr>
      <w:tr w:rsidR="00151D4A" w:rsidRPr="00262A57" w:rsidTr="00474914">
        <w:trPr>
          <w:cantSplit/>
          <w:trHeight w:val="1104"/>
        </w:trPr>
        <w:tc>
          <w:tcPr>
            <w:tcW w:w="358" w:type="pct"/>
            <w:vMerge w:val="restart"/>
            <w:tcBorders>
              <w:top w:val="single" w:sz="4" w:space="0" w:color="auto"/>
              <w:left w:val="single" w:sz="4" w:space="0" w:color="auto"/>
              <w:bottom w:val="single" w:sz="4" w:space="0" w:color="auto"/>
              <w:right w:val="single" w:sz="4" w:space="0" w:color="auto"/>
            </w:tcBorders>
            <w:vAlign w:val="center"/>
            <w:hideMark/>
          </w:tcPr>
          <w:p w:rsidR="00D02F4A" w:rsidRPr="00262A57" w:rsidRDefault="00D02F4A" w:rsidP="00262A57">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lastRenderedPageBreak/>
              <w:t>6</w:t>
            </w:r>
          </w:p>
        </w:tc>
        <w:tc>
          <w:tcPr>
            <w:tcW w:w="565" w:type="pct"/>
            <w:vMerge w:val="restart"/>
            <w:tcBorders>
              <w:top w:val="single" w:sz="4" w:space="0" w:color="auto"/>
              <w:left w:val="single" w:sz="4" w:space="0" w:color="auto"/>
              <w:bottom w:val="single" w:sz="4" w:space="0" w:color="auto"/>
              <w:right w:val="single" w:sz="4" w:space="0" w:color="auto"/>
            </w:tcBorders>
            <w:vAlign w:val="center"/>
            <w:hideMark/>
          </w:tcPr>
          <w:p w:rsidR="00D02F4A" w:rsidRPr="00262A57" w:rsidRDefault="00D02F4A" w:rsidP="00262A57">
            <w:pPr>
              <w:suppressAutoHyphens/>
              <w:snapToGrid w:val="0"/>
              <w:spacing w:after="0" w:line="240" w:lineRule="auto"/>
              <w:ind w:firstLine="17"/>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Фінансова допомога комунальним підприємствам</w:t>
            </w:r>
          </w:p>
        </w:tc>
        <w:tc>
          <w:tcPr>
            <w:tcW w:w="1108" w:type="pct"/>
            <w:tcBorders>
              <w:top w:val="single" w:sz="4" w:space="0" w:color="auto"/>
              <w:left w:val="single" w:sz="4" w:space="0" w:color="auto"/>
              <w:bottom w:val="single" w:sz="4" w:space="0" w:color="auto"/>
              <w:right w:val="single" w:sz="4" w:space="0" w:color="auto"/>
            </w:tcBorders>
            <w:vAlign w:val="center"/>
            <w:hideMark/>
          </w:tcPr>
          <w:p w:rsidR="00D02F4A" w:rsidRPr="00262A57" w:rsidRDefault="00D02F4A" w:rsidP="00262A57">
            <w:pPr>
              <w:suppressAutoHyphens/>
              <w:spacing w:after="0" w:line="240" w:lineRule="auto"/>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-Фінансова допомога на виплату заробітної плати та обов’язкові нарахування</w:t>
            </w:r>
          </w:p>
        </w:tc>
        <w:tc>
          <w:tcPr>
            <w:tcW w:w="309" w:type="pct"/>
            <w:tcBorders>
              <w:top w:val="single" w:sz="4" w:space="0" w:color="auto"/>
              <w:left w:val="single" w:sz="4" w:space="0" w:color="auto"/>
              <w:bottom w:val="single" w:sz="4" w:space="0" w:color="auto"/>
              <w:right w:val="single" w:sz="4" w:space="0" w:color="auto"/>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2023</w:t>
            </w:r>
          </w:p>
        </w:tc>
        <w:tc>
          <w:tcPr>
            <w:tcW w:w="708" w:type="pct"/>
            <w:tcBorders>
              <w:top w:val="single" w:sz="4" w:space="0" w:color="auto"/>
              <w:left w:val="single" w:sz="4" w:space="0" w:color="auto"/>
              <w:bottom w:val="single" w:sz="4" w:space="0" w:color="auto"/>
              <w:right w:val="single" w:sz="4" w:space="0" w:color="auto"/>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МКП «</w:t>
            </w:r>
            <w:proofErr w:type="spellStart"/>
            <w:r w:rsidRPr="00262A57">
              <w:rPr>
                <w:rFonts w:ascii="Times New Roman" w:eastAsia="Times New Roman" w:hAnsi="Times New Roman" w:cs="Times New Roman"/>
                <w:color w:val="000000" w:themeColor="text1"/>
                <w:sz w:val="24"/>
                <w:szCs w:val="24"/>
                <w:lang w:val="uk-UA" w:eastAsia="ru-RU"/>
              </w:rPr>
              <w:t>Рахівкомунсервіс</w:t>
            </w:r>
            <w:proofErr w:type="spellEnd"/>
            <w:r w:rsidRPr="00262A57">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auto"/>
              <w:left w:val="single" w:sz="4" w:space="0" w:color="auto"/>
              <w:bottom w:val="single" w:sz="4" w:space="0" w:color="auto"/>
              <w:right w:val="single" w:sz="4" w:space="0" w:color="auto"/>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auto"/>
              <w:left w:val="single" w:sz="4" w:space="0" w:color="auto"/>
              <w:bottom w:val="single" w:sz="4" w:space="0" w:color="auto"/>
              <w:right w:val="single" w:sz="4" w:space="0" w:color="auto"/>
            </w:tcBorders>
            <w:vAlign w:val="center"/>
            <w:hideMark/>
          </w:tcPr>
          <w:p w:rsidR="00D02F4A" w:rsidRPr="00262A57" w:rsidRDefault="00D02F4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8000,00</w:t>
            </w:r>
          </w:p>
        </w:tc>
        <w:tc>
          <w:tcPr>
            <w:tcW w:w="1091" w:type="pct"/>
            <w:tcBorders>
              <w:top w:val="single" w:sz="4" w:space="0" w:color="auto"/>
              <w:left w:val="single" w:sz="4" w:space="0" w:color="auto"/>
              <w:bottom w:val="single" w:sz="4" w:space="0" w:color="auto"/>
              <w:right w:val="single" w:sz="4" w:space="0" w:color="auto"/>
            </w:tcBorders>
            <w:vAlign w:val="center"/>
            <w:hideMark/>
          </w:tcPr>
          <w:p w:rsidR="00D02F4A" w:rsidRPr="00262A57" w:rsidRDefault="00D02F4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hAnsi="Times New Roman" w:cs="Times New Roman"/>
                <w:color w:val="000000" w:themeColor="text1"/>
                <w:lang w:val="uk-UA"/>
              </w:rPr>
              <w:t>Покращення фінансового стану   МКП «</w:t>
            </w:r>
            <w:proofErr w:type="spellStart"/>
            <w:r w:rsidRPr="00262A57">
              <w:rPr>
                <w:rFonts w:ascii="Times New Roman" w:hAnsi="Times New Roman" w:cs="Times New Roman"/>
                <w:color w:val="000000" w:themeColor="text1"/>
                <w:lang w:val="uk-UA"/>
              </w:rPr>
              <w:t>Рахівкомунсервіс</w:t>
            </w:r>
            <w:proofErr w:type="spellEnd"/>
            <w:r w:rsidRPr="00262A57">
              <w:rPr>
                <w:rFonts w:ascii="Times New Roman" w:hAnsi="Times New Roman" w:cs="Times New Roman"/>
                <w:color w:val="000000" w:themeColor="text1"/>
                <w:lang w:val="uk-UA"/>
              </w:rPr>
              <w:t>»</w:t>
            </w:r>
          </w:p>
        </w:tc>
      </w:tr>
      <w:tr w:rsidR="00151D4A" w:rsidRPr="00262A57" w:rsidTr="00474914">
        <w:trPr>
          <w:cantSplit/>
          <w:trHeight w:val="16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2F4A" w:rsidRPr="00262A57" w:rsidRDefault="00D02F4A" w:rsidP="00262A57">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2F4A" w:rsidRPr="00262A57" w:rsidRDefault="00D02F4A" w:rsidP="00262A57">
            <w:pPr>
              <w:spacing w:after="0" w:line="240" w:lineRule="auto"/>
              <w:rPr>
                <w:rFonts w:ascii="Times New Roman" w:eastAsia="Times New Roman" w:hAnsi="Times New Roman" w:cs="Times New Roman"/>
                <w:color w:val="000000" w:themeColor="text1"/>
                <w:sz w:val="24"/>
                <w:szCs w:val="24"/>
                <w:lang w:val="uk-UA" w:eastAsia="ar-SA"/>
              </w:rPr>
            </w:pPr>
          </w:p>
        </w:tc>
        <w:tc>
          <w:tcPr>
            <w:tcW w:w="1108" w:type="pct"/>
            <w:tcBorders>
              <w:top w:val="single" w:sz="4" w:space="0" w:color="auto"/>
              <w:left w:val="single" w:sz="4" w:space="0" w:color="000000"/>
              <w:bottom w:val="single" w:sz="4" w:space="0" w:color="auto"/>
              <w:right w:val="nil"/>
            </w:tcBorders>
            <w:hideMark/>
          </w:tcPr>
          <w:p w:rsidR="00D02F4A" w:rsidRPr="00262A57" w:rsidRDefault="00D02F4A" w:rsidP="00262A57">
            <w:pPr>
              <w:suppressAutoHyphens/>
              <w:spacing w:after="0" w:line="240" w:lineRule="auto"/>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-Фінансова допомога на придбання паливно-мастильних матеріалів, запасних частин, підсипаючи матеріалів для роботи в осінньо-зимовий період</w:t>
            </w:r>
          </w:p>
        </w:tc>
        <w:tc>
          <w:tcPr>
            <w:tcW w:w="309" w:type="pct"/>
            <w:tcBorders>
              <w:top w:val="single" w:sz="4" w:space="0" w:color="auto"/>
              <w:left w:val="single" w:sz="4" w:space="0" w:color="000000"/>
              <w:bottom w:val="single" w:sz="4" w:space="0" w:color="auto"/>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2023</w:t>
            </w:r>
          </w:p>
        </w:tc>
        <w:tc>
          <w:tcPr>
            <w:tcW w:w="708" w:type="pct"/>
            <w:tcBorders>
              <w:top w:val="single" w:sz="4" w:space="0" w:color="auto"/>
              <w:left w:val="single" w:sz="4" w:space="0" w:color="000000"/>
              <w:bottom w:val="single" w:sz="4" w:space="0" w:color="auto"/>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ru-RU"/>
              </w:rPr>
              <w:t>МКП «</w:t>
            </w:r>
            <w:proofErr w:type="spellStart"/>
            <w:r w:rsidRPr="00262A57">
              <w:rPr>
                <w:rFonts w:ascii="Times New Roman" w:eastAsia="Times New Roman" w:hAnsi="Times New Roman" w:cs="Times New Roman"/>
                <w:color w:val="000000" w:themeColor="text1"/>
                <w:sz w:val="24"/>
                <w:szCs w:val="24"/>
                <w:lang w:val="uk-UA" w:eastAsia="ru-RU"/>
              </w:rPr>
              <w:t>Рахівкомунсервіс</w:t>
            </w:r>
            <w:proofErr w:type="spellEnd"/>
            <w:r w:rsidRPr="00262A57">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auto"/>
              <w:left w:val="single" w:sz="4" w:space="0" w:color="000000"/>
              <w:bottom w:val="single" w:sz="4" w:space="0" w:color="auto"/>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auto"/>
              <w:left w:val="single" w:sz="4" w:space="0" w:color="000000"/>
              <w:bottom w:val="single" w:sz="4" w:space="0" w:color="auto"/>
              <w:right w:val="nil"/>
            </w:tcBorders>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200,00</w:t>
            </w:r>
          </w:p>
        </w:tc>
        <w:tc>
          <w:tcPr>
            <w:tcW w:w="1091" w:type="pct"/>
            <w:tcBorders>
              <w:top w:val="single" w:sz="4" w:space="0" w:color="auto"/>
              <w:left w:val="single" w:sz="4" w:space="0" w:color="000000"/>
              <w:bottom w:val="single" w:sz="4" w:space="0" w:color="auto"/>
              <w:right w:val="single" w:sz="4" w:space="0" w:color="auto"/>
            </w:tcBorders>
            <w:hideMark/>
          </w:tcPr>
          <w:p w:rsidR="00D02F4A" w:rsidRPr="00262A57" w:rsidRDefault="00D02F4A" w:rsidP="00262A57">
            <w:pPr>
              <w:widowControl w:val="0"/>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eastAsia="uk-UA"/>
              </w:rPr>
              <w:t>Забезпечення безперебійної роботи техніки в осінньо-зимовий період</w:t>
            </w:r>
          </w:p>
        </w:tc>
      </w:tr>
      <w:tr w:rsidR="00151D4A" w:rsidRPr="00262A57" w:rsidTr="00474914">
        <w:trPr>
          <w:cantSplit/>
          <w:trHeight w:val="1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2F4A" w:rsidRPr="00262A57" w:rsidRDefault="00D02F4A" w:rsidP="00262A57">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2F4A" w:rsidRPr="00262A57" w:rsidRDefault="00D02F4A" w:rsidP="00262A57">
            <w:pPr>
              <w:spacing w:after="0" w:line="240" w:lineRule="auto"/>
              <w:rPr>
                <w:rFonts w:ascii="Times New Roman" w:eastAsia="Times New Roman" w:hAnsi="Times New Roman" w:cs="Times New Roman"/>
                <w:color w:val="000000" w:themeColor="text1"/>
                <w:sz w:val="24"/>
                <w:szCs w:val="24"/>
                <w:lang w:val="uk-UA" w:eastAsia="ar-SA"/>
              </w:rPr>
            </w:pPr>
          </w:p>
        </w:tc>
        <w:tc>
          <w:tcPr>
            <w:tcW w:w="1108" w:type="pct"/>
            <w:tcBorders>
              <w:top w:val="single" w:sz="4" w:space="0" w:color="auto"/>
              <w:left w:val="single" w:sz="4" w:space="0" w:color="000000"/>
              <w:bottom w:val="nil"/>
              <w:right w:val="nil"/>
            </w:tcBorders>
            <w:vAlign w:val="center"/>
            <w:hideMark/>
          </w:tcPr>
          <w:p w:rsidR="00D02F4A" w:rsidRPr="00262A57" w:rsidRDefault="00D02F4A" w:rsidP="00262A57">
            <w:pPr>
              <w:widowControl w:val="0"/>
              <w:spacing w:after="0" w:line="240" w:lineRule="auto"/>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eastAsia="uk-UA"/>
              </w:rPr>
              <w:t>-Фінансова допомога на виплату заробітної плати та обов’язкові нарахування та</w:t>
            </w:r>
          </w:p>
          <w:p w:rsidR="00D02F4A" w:rsidRPr="00262A57" w:rsidRDefault="00D02F4A" w:rsidP="00262A57">
            <w:pPr>
              <w:suppressAutoHyphens/>
              <w:spacing w:after="0" w:line="240" w:lineRule="auto"/>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оплата енергоносіїв</w:t>
            </w:r>
          </w:p>
        </w:tc>
        <w:tc>
          <w:tcPr>
            <w:tcW w:w="309" w:type="pct"/>
            <w:tcBorders>
              <w:top w:val="single" w:sz="4" w:space="0" w:color="auto"/>
              <w:left w:val="single" w:sz="4" w:space="0" w:color="000000"/>
              <w:bottom w:val="nil"/>
              <w:right w:val="nil"/>
            </w:tcBorders>
            <w:vAlign w:val="center"/>
            <w:hideMark/>
          </w:tcPr>
          <w:p w:rsidR="00D02F4A" w:rsidRPr="00262A57" w:rsidRDefault="00D02F4A" w:rsidP="00262A57">
            <w:pPr>
              <w:suppressAutoHyphens/>
              <w:snapToGrid w:val="0"/>
              <w:spacing w:after="0" w:line="240" w:lineRule="auto"/>
              <w:ind w:firstLine="20"/>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2023</w:t>
            </w:r>
          </w:p>
        </w:tc>
        <w:tc>
          <w:tcPr>
            <w:tcW w:w="708" w:type="pct"/>
            <w:tcBorders>
              <w:top w:val="single" w:sz="4" w:space="0" w:color="auto"/>
              <w:left w:val="single" w:sz="4" w:space="0" w:color="000000"/>
              <w:bottom w:val="nil"/>
              <w:right w:val="nil"/>
            </w:tcBorders>
            <w:vAlign w:val="center"/>
            <w:hideMark/>
          </w:tcPr>
          <w:p w:rsidR="00D02F4A" w:rsidRPr="00262A57" w:rsidRDefault="00D02F4A" w:rsidP="00262A57">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КП «</w:t>
            </w:r>
            <w:proofErr w:type="spellStart"/>
            <w:r w:rsidRPr="00262A57">
              <w:rPr>
                <w:rFonts w:ascii="Times New Roman" w:eastAsia="Times New Roman" w:hAnsi="Times New Roman" w:cs="Times New Roman"/>
                <w:color w:val="000000" w:themeColor="text1"/>
                <w:sz w:val="24"/>
                <w:szCs w:val="24"/>
                <w:lang w:val="uk-UA" w:eastAsia="ru-RU"/>
              </w:rPr>
              <w:t>Рахівтепло</w:t>
            </w:r>
            <w:proofErr w:type="spellEnd"/>
            <w:r w:rsidRPr="00262A57">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auto"/>
              <w:left w:val="single" w:sz="4" w:space="0" w:color="000000"/>
              <w:bottom w:val="nil"/>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auto"/>
              <w:left w:val="single" w:sz="4" w:space="0" w:color="000000"/>
              <w:bottom w:val="nil"/>
              <w:right w:val="nil"/>
            </w:tcBorders>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3000,00</w:t>
            </w:r>
          </w:p>
        </w:tc>
        <w:tc>
          <w:tcPr>
            <w:tcW w:w="1091" w:type="pct"/>
            <w:tcBorders>
              <w:top w:val="single" w:sz="4" w:space="0" w:color="auto"/>
              <w:left w:val="single" w:sz="4" w:space="0" w:color="000000"/>
              <w:bottom w:val="nil"/>
              <w:right w:val="single" w:sz="4" w:space="0" w:color="auto"/>
            </w:tcBorders>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Покращення фінансового стану КП «</w:t>
            </w:r>
            <w:proofErr w:type="spellStart"/>
            <w:r w:rsidRPr="00262A57">
              <w:rPr>
                <w:rFonts w:ascii="Times New Roman" w:eastAsia="Times New Roman" w:hAnsi="Times New Roman" w:cs="Times New Roman"/>
                <w:color w:val="000000" w:themeColor="text1"/>
                <w:sz w:val="24"/>
                <w:szCs w:val="24"/>
                <w:lang w:val="uk-UA" w:eastAsia="ar-SA"/>
              </w:rPr>
              <w:t>Рахівтепло</w:t>
            </w:r>
            <w:proofErr w:type="spellEnd"/>
            <w:r w:rsidRPr="00262A57">
              <w:rPr>
                <w:rFonts w:ascii="Times New Roman" w:eastAsia="Times New Roman" w:hAnsi="Times New Roman" w:cs="Times New Roman"/>
                <w:color w:val="000000" w:themeColor="text1"/>
                <w:sz w:val="24"/>
                <w:szCs w:val="24"/>
                <w:lang w:val="uk-UA" w:eastAsia="ar-SA"/>
              </w:rPr>
              <w:t>»</w:t>
            </w:r>
          </w:p>
        </w:tc>
      </w:tr>
      <w:tr w:rsidR="00151D4A" w:rsidRPr="00262A57" w:rsidTr="00474914">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2F4A" w:rsidRPr="00262A57" w:rsidRDefault="00D02F4A" w:rsidP="00262A57">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2F4A" w:rsidRPr="00262A57" w:rsidRDefault="00D02F4A" w:rsidP="00262A57">
            <w:pPr>
              <w:spacing w:after="0" w:line="240" w:lineRule="auto"/>
              <w:rPr>
                <w:rFonts w:ascii="Times New Roman" w:eastAsia="Times New Roman" w:hAnsi="Times New Roman" w:cs="Times New Roman"/>
                <w:color w:val="000000" w:themeColor="text1"/>
                <w:sz w:val="24"/>
                <w:szCs w:val="24"/>
                <w:lang w:val="uk-UA" w:eastAsia="ar-SA"/>
              </w:rPr>
            </w:pPr>
          </w:p>
        </w:tc>
        <w:tc>
          <w:tcPr>
            <w:tcW w:w="1108"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uppressAutoHyphens/>
              <w:spacing w:after="0" w:line="240" w:lineRule="auto"/>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-Внески в статутний фонд</w:t>
            </w:r>
          </w:p>
        </w:tc>
        <w:tc>
          <w:tcPr>
            <w:tcW w:w="309"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uppressAutoHyphens/>
              <w:spacing w:after="0" w:line="240" w:lineRule="auto"/>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2023</w:t>
            </w:r>
          </w:p>
        </w:tc>
        <w:tc>
          <w:tcPr>
            <w:tcW w:w="708"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КП «</w:t>
            </w:r>
            <w:proofErr w:type="spellStart"/>
            <w:r w:rsidRPr="00262A57">
              <w:rPr>
                <w:rFonts w:ascii="Times New Roman" w:eastAsia="Times New Roman" w:hAnsi="Times New Roman" w:cs="Times New Roman"/>
                <w:color w:val="000000" w:themeColor="text1"/>
                <w:sz w:val="24"/>
                <w:szCs w:val="24"/>
                <w:lang w:val="uk-UA" w:eastAsia="ru-RU"/>
              </w:rPr>
              <w:t>Рахівтепло</w:t>
            </w:r>
            <w:proofErr w:type="spellEnd"/>
            <w:r w:rsidRPr="00262A57">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3000,00</w:t>
            </w:r>
          </w:p>
        </w:tc>
        <w:tc>
          <w:tcPr>
            <w:tcW w:w="1091" w:type="pct"/>
            <w:tcBorders>
              <w:top w:val="single" w:sz="4" w:space="0" w:color="000000"/>
              <w:left w:val="single" w:sz="4" w:space="0" w:color="000000"/>
              <w:bottom w:val="single" w:sz="4" w:space="0" w:color="000000"/>
              <w:right w:val="single" w:sz="4" w:space="0" w:color="auto"/>
            </w:tcBorders>
            <w:vAlign w:val="center"/>
            <w:hideMark/>
          </w:tcPr>
          <w:p w:rsidR="00D02F4A" w:rsidRPr="00262A57" w:rsidRDefault="00D02F4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Збільшення статутного фонду КП «</w:t>
            </w:r>
            <w:proofErr w:type="spellStart"/>
            <w:r w:rsidRPr="00262A57">
              <w:rPr>
                <w:rFonts w:ascii="Times New Roman" w:eastAsia="Times New Roman" w:hAnsi="Times New Roman" w:cs="Times New Roman"/>
                <w:color w:val="000000" w:themeColor="text1"/>
                <w:sz w:val="24"/>
                <w:szCs w:val="24"/>
                <w:lang w:val="uk-UA"/>
              </w:rPr>
              <w:t>Рахівтепло</w:t>
            </w:r>
            <w:proofErr w:type="spellEnd"/>
            <w:r w:rsidRPr="00262A57">
              <w:rPr>
                <w:rFonts w:ascii="Times New Roman" w:eastAsia="Times New Roman" w:hAnsi="Times New Roman" w:cs="Times New Roman"/>
                <w:color w:val="000000" w:themeColor="text1"/>
                <w:sz w:val="24"/>
                <w:szCs w:val="24"/>
                <w:lang w:val="uk-UA"/>
              </w:rPr>
              <w:t>»</w:t>
            </w:r>
          </w:p>
        </w:tc>
      </w:tr>
      <w:tr w:rsidR="00151D4A" w:rsidRPr="00262A57" w:rsidTr="00474914">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2F4A" w:rsidRPr="00262A57" w:rsidRDefault="00D02F4A" w:rsidP="00262A57">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2F4A" w:rsidRPr="00262A57" w:rsidRDefault="00D02F4A" w:rsidP="00262A57">
            <w:pPr>
              <w:spacing w:after="0" w:line="240" w:lineRule="auto"/>
              <w:rPr>
                <w:rFonts w:ascii="Times New Roman" w:eastAsia="Times New Roman" w:hAnsi="Times New Roman" w:cs="Times New Roman"/>
                <w:color w:val="000000" w:themeColor="text1"/>
                <w:sz w:val="24"/>
                <w:szCs w:val="24"/>
                <w:lang w:val="uk-UA" w:eastAsia="ar-SA"/>
              </w:rPr>
            </w:pPr>
          </w:p>
        </w:tc>
        <w:tc>
          <w:tcPr>
            <w:tcW w:w="1108"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uppressAutoHyphens/>
              <w:spacing w:after="0" w:line="240" w:lineRule="auto"/>
              <w:rPr>
                <w:rFonts w:ascii="Times New Roman" w:eastAsia="Times New Roman" w:hAnsi="Times New Roman" w:cs="Times New Roman"/>
                <w:color w:val="000000" w:themeColor="text1"/>
                <w:sz w:val="24"/>
                <w:szCs w:val="24"/>
                <w:lang w:val="uk-UA" w:eastAsia="ar-SA"/>
              </w:rPr>
            </w:pPr>
            <w:r w:rsidRPr="00262A57">
              <w:rPr>
                <w:rFonts w:ascii="Times New Roman" w:eastAsia="Times New Roman" w:hAnsi="Times New Roman" w:cs="Times New Roman"/>
                <w:color w:val="000000" w:themeColor="text1"/>
                <w:sz w:val="24"/>
                <w:szCs w:val="24"/>
                <w:lang w:val="uk-UA" w:eastAsia="ar-SA"/>
              </w:rPr>
              <w:t xml:space="preserve">-Внески в статутний фонд </w:t>
            </w:r>
          </w:p>
        </w:tc>
        <w:tc>
          <w:tcPr>
            <w:tcW w:w="309"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uppressAutoHyphens/>
              <w:spacing w:after="0" w:line="240" w:lineRule="auto"/>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2023</w:t>
            </w:r>
          </w:p>
        </w:tc>
        <w:tc>
          <w:tcPr>
            <w:tcW w:w="708"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МКП «</w:t>
            </w:r>
            <w:proofErr w:type="spellStart"/>
            <w:r w:rsidRPr="00262A57">
              <w:rPr>
                <w:rFonts w:ascii="Times New Roman" w:eastAsia="Times New Roman" w:hAnsi="Times New Roman" w:cs="Times New Roman"/>
                <w:color w:val="000000" w:themeColor="text1"/>
                <w:sz w:val="24"/>
                <w:szCs w:val="24"/>
                <w:lang w:val="uk-UA" w:eastAsia="ru-RU"/>
              </w:rPr>
              <w:t>Рахівкомунсервіс</w:t>
            </w:r>
            <w:proofErr w:type="spellEnd"/>
            <w:r w:rsidRPr="00262A57">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D02F4A" w:rsidRPr="00262A57" w:rsidRDefault="00D02F4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3000,00</w:t>
            </w:r>
          </w:p>
        </w:tc>
        <w:tc>
          <w:tcPr>
            <w:tcW w:w="1091" w:type="pct"/>
            <w:tcBorders>
              <w:top w:val="single" w:sz="4" w:space="0" w:color="000000"/>
              <w:left w:val="single" w:sz="4" w:space="0" w:color="000000"/>
              <w:bottom w:val="single" w:sz="4" w:space="0" w:color="000000"/>
              <w:right w:val="single" w:sz="4" w:space="0" w:color="auto"/>
            </w:tcBorders>
            <w:vAlign w:val="center"/>
            <w:hideMark/>
          </w:tcPr>
          <w:p w:rsidR="00D02F4A" w:rsidRPr="00262A57" w:rsidRDefault="00D02F4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Збільшення статутного фонду МКП «</w:t>
            </w:r>
            <w:proofErr w:type="spellStart"/>
            <w:r w:rsidRPr="00262A57">
              <w:rPr>
                <w:rFonts w:ascii="Times New Roman" w:eastAsia="Times New Roman" w:hAnsi="Times New Roman" w:cs="Times New Roman"/>
                <w:color w:val="000000" w:themeColor="text1"/>
                <w:sz w:val="24"/>
                <w:szCs w:val="24"/>
                <w:lang w:val="uk-UA"/>
              </w:rPr>
              <w:t>Рахівкомунсервіс</w:t>
            </w:r>
            <w:proofErr w:type="spellEnd"/>
            <w:r w:rsidRPr="00262A57">
              <w:rPr>
                <w:rFonts w:ascii="Times New Roman" w:eastAsia="Times New Roman" w:hAnsi="Times New Roman" w:cs="Times New Roman"/>
                <w:color w:val="000000" w:themeColor="text1"/>
                <w:sz w:val="24"/>
                <w:szCs w:val="24"/>
                <w:lang w:val="uk-UA"/>
              </w:rPr>
              <w:t>»</w:t>
            </w:r>
          </w:p>
        </w:tc>
      </w:tr>
      <w:tr w:rsidR="00151D4A" w:rsidRPr="00262A57" w:rsidTr="00474914">
        <w:trPr>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2F4A" w:rsidRPr="00262A57" w:rsidRDefault="00D02F4A" w:rsidP="00262A57">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2F4A" w:rsidRPr="00262A57" w:rsidRDefault="00D02F4A" w:rsidP="00262A57">
            <w:pPr>
              <w:spacing w:after="0" w:line="240" w:lineRule="auto"/>
              <w:rPr>
                <w:rFonts w:ascii="Times New Roman" w:eastAsia="Times New Roman" w:hAnsi="Times New Roman" w:cs="Times New Roman"/>
                <w:color w:val="000000" w:themeColor="text1"/>
                <w:sz w:val="24"/>
                <w:szCs w:val="24"/>
                <w:lang w:val="uk-UA" w:eastAsia="ar-SA"/>
              </w:rPr>
            </w:pPr>
          </w:p>
        </w:tc>
        <w:tc>
          <w:tcPr>
            <w:tcW w:w="1108" w:type="pct"/>
            <w:tcBorders>
              <w:top w:val="single" w:sz="4" w:space="0" w:color="auto"/>
              <w:left w:val="single" w:sz="4" w:space="0" w:color="auto"/>
              <w:bottom w:val="single" w:sz="4" w:space="0" w:color="auto"/>
              <w:right w:val="nil"/>
            </w:tcBorders>
            <w:vAlign w:val="center"/>
          </w:tcPr>
          <w:p w:rsidR="00D02F4A" w:rsidRPr="00262A57" w:rsidRDefault="00D02F4A" w:rsidP="00262A57">
            <w:pPr>
              <w:suppressAutoHyphens/>
              <w:spacing w:after="0" w:line="240" w:lineRule="auto"/>
              <w:rPr>
                <w:rFonts w:ascii="Times New Roman" w:eastAsia="Times New Roman" w:hAnsi="Times New Roman" w:cs="Times New Roman"/>
                <w:color w:val="000000" w:themeColor="text1"/>
                <w:sz w:val="24"/>
                <w:szCs w:val="24"/>
                <w:lang w:val="uk-UA" w:eastAsia="ru-RU"/>
              </w:rPr>
            </w:pPr>
          </w:p>
          <w:p w:rsidR="00D02F4A" w:rsidRPr="00262A57" w:rsidRDefault="00D02F4A" w:rsidP="00262A57">
            <w:pPr>
              <w:suppressAutoHyphens/>
              <w:spacing w:after="0" w:line="240" w:lineRule="auto"/>
              <w:rPr>
                <w:rFonts w:ascii="Times New Roman" w:eastAsia="Times New Roman" w:hAnsi="Times New Roman" w:cs="Times New Roman"/>
                <w:color w:val="000000" w:themeColor="text1"/>
                <w:sz w:val="24"/>
                <w:szCs w:val="24"/>
                <w:lang w:val="uk-UA" w:eastAsia="ru-RU"/>
              </w:rPr>
            </w:pPr>
          </w:p>
          <w:p w:rsidR="00D02F4A" w:rsidRPr="00262A57" w:rsidRDefault="00D02F4A" w:rsidP="00262A57">
            <w:pPr>
              <w:suppressAutoHyphens/>
              <w:spacing w:after="0" w:line="240" w:lineRule="auto"/>
              <w:rPr>
                <w:rFonts w:ascii="Times New Roman" w:eastAsia="Times New Roman" w:hAnsi="Times New Roman" w:cs="Times New Roman"/>
                <w:color w:val="000000" w:themeColor="text1"/>
                <w:sz w:val="24"/>
                <w:szCs w:val="24"/>
                <w:lang w:val="uk-UA" w:eastAsia="ru-RU"/>
              </w:rPr>
            </w:pPr>
            <w:r w:rsidRPr="00262A57">
              <w:rPr>
                <w:rFonts w:ascii="Times New Roman" w:eastAsia="Times New Roman" w:hAnsi="Times New Roman" w:cs="Times New Roman"/>
                <w:color w:val="000000" w:themeColor="text1"/>
                <w:sz w:val="24"/>
                <w:szCs w:val="24"/>
                <w:lang w:val="uk-UA" w:eastAsia="ru-RU"/>
              </w:rPr>
              <w:t>ВСЬОГО:</w:t>
            </w:r>
          </w:p>
        </w:tc>
        <w:tc>
          <w:tcPr>
            <w:tcW w:w="309" w:type="pct"/>
            <w:tcBorders>
              <w:top w:val="single" w:sz="4" w:space="0" w:color="000000"/>
              <w:left w:val="single" w:sz="4" w:space="0" w:color="000000"/>
              <w:bottom w:val="single" w:sz="4" w:space="0" w:color="auto"/>
              <w:right w:val="nil"/>
            </w:tcBorders>
            <w:vAlign w:val="center"/>
            <w:hideMark/>
          </w:tcPr>
          <w:p w:rsidR="00D02F4A" w:rsidRPr="00262A57" w:rsidRDefault="00D02F4A" w:rsidP="00262A57">
            <w:pPr>
              <w:spacing w:after="0" w:line="240" w:lineRule="auto"/>
              <w:rPr>
                <w:rFonts w:ascii="Times New Roman" w:hAnsi="Times New Roman" w:cs="Times New Roman"/>
                <w:color w:val="000000" w:themeColor="text1"/>
                <w:lang w:val="uk-UA"/>
              </w:rPr>
            </w:pPr>
          </w:p>
        </w:tc>
        <w:tc>
          <w:tcPr>
            <w:tcW w:w="708" w:type="pct"/>
            <w:tcBorders>
              <w:top w:val="single" w:sz="4" w:space="0" w:color="000000"/>
              <w:left w:val="single" w:sz="4" w:space="0" w:color="000000"/>
              <w:bottom w:val="single" w:sz="4" w:space="0" w:color="auto"/>
              <w:right w:val="single" w:sz="4" w:space="0" w:color="auto"/>
            </w:tcBorders>
            <w:vAlign w:val="center"/>
            <w:hideMark/>
          </w:tcPr>
          <w:p w:rsidR="00D02F4A" w:rsidRPr="00262A57" w:rsidRDefault="00D02F4A" w:rsidP="00262A57">
            <w:pPr>
              <w:spacing w:after="0" w:line="240" w:lineRule="auto"/>
              <w:rPr>
                <w:rFonts w:ascii="Times New Roman" w:hAnsi="Times New Roman" w:cs="Times New Roman"/>
                <w:color w:val="000000" w:themeColor="text1"/>
                <w:lang w:val="uk-UA"/>
              </w:rPr>
            </w:pPr>
          </w:p>
        </w:tc>
        <w:tc>
          <w:tcPr>
            <w:tcW w:w="422" w:type="pct"/>
            <w:tcBorders>
              <w:top w:val="nil"/>
              <w:left w:val="nil"/>
              <w:bottom w:val="single" w:sz="4" w:space="0" w:color="auto"/>
              <w:right w:val="nil"/>
            </w:tcBorders>
            <w:hideMark/>
          </w:tcPr>
          <w:p w:rsidR="00D02F4A" w:rsidRPr="00262A57" w:rsidRDefault="00D02F4A" w:rsidP="00262A57">
            <w:pPr>
              <w:spacing w:after="0" w:line="240" w:lineRule="auto"/>
              <w:rPr>
                <w:rFonts w:ascii="Times New Roman" w:hAnsi="Times New Roman" w:cs="Times New Roman"/>
                <w:color w:val="000000" w:themeColor="text1"/>
                <w:lang w:val="uk-UA"/>
              </w:rPr>
            </w:pPr>
          </w:p>
        </w:tc>
        <w:tc>
          <w:tcPr>
            <w:tcW w:w="439" w:type="pct"/>
            <w:tcBorders>
              <w:top w:val="single" w:sz="4" w:space="0" w:color="000000"/>
              <w:left w:val="single" w:sz="4" w:space="0" w:color="000000"/>
              <w:bottom w:val="single" w:sz="4" w:space="0" w:color="auto"/>
              <w:right w:val="nil"/>
            </w:tcBorders>
            <w:vAlign w:val="center"/>
            <w:hideMark/>
          </w:tcPr>
          <w:p w:rsidR="00D02F4A" w:rsidRPr="00262A57" w:rsidRDefault="00D02F4A" w:rsidP="00262A57">
            <w:pPr>
              <w:spacing w:after="0" w:line="240" w:lineRule="auto"/>
              <w:jc w:val="center"/>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93300,00</w:t>
            </w:r>
          </w:p>
        </w:tc>
        <w:tc>
          <w:tcPr>
            <w:tcW w:w="1091" w:type="pct"/>
            <w:tcBorders>
              <w:top w:val="single" w:sz="4" w:space="0" w:color="000000"/>
              <w:left w:val="single" w:sz="4" w:space="0" w:color="000000"/>
              <w:bottom w:val="single" w:sz="4" w:space="0" w:color="auto"/>
              <w:right w:val="single" w:sz="4" w:space="0" w:color="auto"/>
            </w:tcBorders>
            <w:vAlign w:val="center"/>
            <w:hideMark/>
          </w:tcPr>
          <w:p w:rsidR="00D02F4A" w:rsidRPr="00262A57" w:rsidRDefault="00D02F4A" w:rsidP="00262A57">
            <w:pPr>
              <w:spacing w:after="0" w:line="240" w:lineRule="auto"/>
              <w:rPr>
                <w:rFonts w:ascii="Times New Roman" w:hAnsi="Times New Roman" w:cs="Times New Roman"/>
                <w:color w:val="000000" w:themeColor="text1"/>
                <w:lang w:val="uk-UA"/>
              </w:rPr>
            </w:pPr>
          </w:p>
        </w:tc>
      </w:tr>
      <w:tr w:rsidR="00151D4A" w:rsidRPr="00262A57" w:rsidTr="00474914">
        <w:trPr>
          <w:trHeight w:val="855"/>
        </w:trPr>
        <w:tc>
          <w:tcPr>
            <w:tcW w:w="358" w:type="pct"/>
            <w:vMerge w:val="restart"/>
            <w:tcBorders>
              <w:top w:val="single" w:sz="4" w:space="0" w:color="auto"/>
              <w:left w:val="nil"/>
              <w:bottom w:val="nil"/>
              <w:right w:val="nil"/>
            </w:tcBorders>
            <w:vAlign w:val="center"/>
            <w:hideMark/>
          </w:tcPr>
          <w:p w:rsidR="00D02F4A" w:rsidRPr="00262A57" w:rsidRDefault="00D02F4A" w:rsidP="00262A57">
            <w:pPr>
              <w:spacing w:after="0" w:line="240" w:lineRule="auto"/>
              <w:rPr>
                <w:rFonts w:ascii="Times New Roman" w:hAnsi="Times New Roman" w:cs="Times New Roman"/>
                <w:color w:val="000000" w:themeColor="text1"/>
                <w:lang w:val="uk-UA"/>
              </w:rPr>
            </w:pPr>
          </w:p>
        </w:tc>
        <w:tc>
          <w:tcPr>
            <w:tcW w:w="565" w:type="pct"/>
            <w:vMerge w:val="restart"/>
            <w:tcBorders>
              <w:top w:val="single" w:sz="4" w:space="0" w:color="auto"/>
              <w:left w:val="nil"/>
              <w:bottom w:val="nil"/>
              <w:right w:val="nil"/>
            </w:tcBorders>
            <w:vAlign w:val="center"/>
            <w:hideMark/>
          </w:tcPr>
          <w:p w:rsidR="00D02F4A" w:rsidRPr="00262A57" w:rsidRDefault="00D02F4A" w:rsidP="00262A57">
            <w:pPr>
              <w:spacing w:after="0" w:line="240" w:lineRule="auto"/>
              <w:rPr>
                <w:rFonts w:ascii="Times New Roman" w:hAnsi="Times New Roman" w:cs="Times New Roman"/>
                <w:color w:val="000000" w:themeColor="text1"/>
                <w:lang w:val="uk-UA"/>
              </w:rPr>
            </w:pPr>
          </w:p>
        </w:tc>
        <w:tc>
          <w:tcPr>
            <w:tcW w:w="2125" w:type="pct"/>
            <w:gridSpan w:val="3"/>
            <w:vMerge w:val="restart"/>
            <w:tcBorders>
              <w:top w:val="single" w:sz="4" w:space="0" w:color="auto"/>
              <w:left w:val="nil"/>
              <w:bottom w:val="nil"/>
              <w:right w:val="nil"/>
            </w:tcBorders>
            <w:vAlign w:val="center"/>
            <w:hideMark/>
          </w:tcPr>
          <w:p w:rsidR="00D02F4A" w:rsidRPr="00262A57" w:rsidRDefault="00D02F4A" w:rsidP="00262A57">
            <w:pPr>
              <w:spacing w:after="0" w:line="240" w:lineRule="auto"/>
              <w:rPr>
                <w:rFonts w:ascii="Times New Roman" w:hAnsi="Times New Roman" w:cs="Times New Roman"/>
                <w:color w:val="000000" w:themeColor="text1"/>
                <w:lang w:val="uk-UA"/>
              </w:rPr>
            </w:pPr>
          </w:p>
        </w:tc>
        <w:tc>
          <w:tcPr>
            <w:tcW w:w="422" w:type="pct"/>
            <w:tcBorders>
              <w:top w:val="single" w:sz="4" w:space="0" w:color="auto"/>
              <w:left w:val="nil"/>
              <w:bottom w:val="nil"/>
              <w:right w:val="nil"/>
            </w:tcBorders>
            <w:hideMark/>
          </w:tcPr>
          <w:p w:rsidR="00D02F4A" w:rsidRPr="00262A57" w:rsidRDefault="00D02F4A" w:rsidP="00262A57">
            <w:pPr>
              <w:spacing w:after="0" w:line="240" w:lineRule="auto"/>
              <w:rPr>
                <w:rFonts w:ascii="Times New Roman" w:hAnsi="Times New Roman" w:cs="Times New Roman"/>
                <w:color w:val="000000" w:themeColor="text1"/>
                <w:lang w:val="uk-UA"/>
              </w:rPr>
            </w:pPr>
          </w:p>
        </w:tc>
        <w:tc>
          <w:tcPr>
            <w:tcW w:w="1530" w:type="pct"/>
            <w:gridSpan w:val="2"/>
            <w:vMerge w:val="restart"/>
            <w:tcBorders>
              <w:top w:val="single" w:sz="4" w:space="0" w:color="auto"/>
              <w:left w:val="nil"/>
              <w:bottom w:val="nil"/>
              <w:right w:val="nil"/>
            </w:tcBorders>
            <w:vAlign w:val="center"/>
            <w:hideMark/>
          </w:tcPr>
          <w:p w:rsidR="00D02F4A" w:rsidRPr="00262A57" w:rsidRDefault="00D02F4A" w:rsidP="00262A57">
            <w:pPr>
              <w:spacing w:after="0" w:line="240" w:lineRule="auto"/>
              <w:rPr>
                <w:rFonts w:ascii="Times New Roman" w:hAnsi="Times New Roman" w:cs="Times New Roman"/>
                <w:color w:val="000000" w:themeColor="text1"/>
                <w:lang w:val="uk-UA"/>
              </w:rPr>
            </w:pPr>
          </w:p>
        </w:tc>
      </w:tr>
      <w:tr w:rsidR="00151D4A" w:rsidRPr="00262A57" w:rsidTr="00474914">
        <w:trPr>
          <w:trHeight w:val="276"/>
        </w:trPr>
        <w:tc>
          <w:tcPr>
            <w:tcW w:w="0" w:type="auto"/>
            <w:vMerge/>
            <w:tcBorders>
              <w:top w:val="single" w:sz="4" w:space="0" w:color="auto"/>
              <w:left w:val="nil"/>
              <w:bottom w:val="nil"/>
              <w:right w:val="nil"/>
            </w:tcBorders>
            <w:vAlign w:val="center"/>
            <w:hideMark/>
          </w:tcPr>
          <w:p w:rsidR="00D02F4A" w:rsidRPr="00262A57" w:rsidRDefault="00D02F4A" w:rsidP="00262A57">
            <w:pPr>
              <w:spacing w:after="0" w:line="240" w:lineRule="auto"/>
              <w:rPr>
                <w:rFonts w:ascii="Times New Roman" w:hAnsi="Times New Roman" w:cs="Times New Roman"/>
                <w:color w:val="000000" w:themeColor="text1"/>
                <w:lang w:val="uk-UA"/>
              </w:rPr>
            </w:pPr>
          </w:p>
        </w:tc>
        <w:tc>
          <w:tcPr>
            <w:tcW w:w="0" w:type="auto"/>
            <w:vMerge/>
            <w:tcBorders>
              <w:top w:val="single" w:sz="4" w:space="0" w:color="auto"/>
              <w:left w:val="nil"/>
              <w:bottom w:val="nil"/>
              <w:right w:val="nil"/>
            </w:tcBorders>
            <w:vAlign w:val="center"/>
            <w:hideMark/>
          </w:tcPr>
          <w:p w:rsidR="00D02F4A" w:rsidRPr="00262A57" w:rsidRDefault="00D02F4A" w:rsidP="00262A57">
            <w:pPr>
              <w:spacing w:after="0" w:line="240" w:lineRule="auto"/>
              <w:rPr>
                <w:rFonts w:ascii="Times New Roman" w:hAnsi="Times New Roman" w:cs="Times New Roman"/>
                <w:color w:val="000000" w:themeColor="text1"/>
                <w:lang w:val="uk-UA"/>
              </w:rPr>
            </w:pPr>
          </w:p>
        </w:tc>
        <w:tc>
          <w:tcPr>
            <w:tcW w:w="0" w:type="auto"/>
            <w:gridSpan w:val="3"/>
            <w:vMerge/>
            <w:tcBorders>
              <w:top w:val="single" w:sz="4" w:space="0" w:color="auto"/>
              <w:left w:val="nil"/>
              <w:bottom w:val="nil"/>
              <w:right w:val="nil"/>
            </w:tcBorders>
            <w:vAlign w:val="center"/>
            <w:hideMark/>
          </w:tcPr>
          <w:p w:rsidR="00D02F4A" w:rsidRPr="00262A57" w:rsidRDefault="00D02F4A" w:rsidP="00262A57">
            <w:pPr>
              <w:spacing w:after="0" w:line="240" w:lineRule="auto"/>
              <w:rPr>
                <w:rFonts w:ascii="Times New Roman" w:hAnsi="Times New Roman" w:cs="Times New Roman"/>
                <w:color w:val="000000" w:themeColor="text1"/>
                <w:lang w:val="uk-UA"/>
              </w:rPr>
            </w:pPr>
          </w:p>
        </w:tc>
        <w:tc>
          <w:tcPr>
            <w:tcW w:w="422" w:type="pct"/>
            <w:hideMark/>
          </w:tcPr>
          <w:p w:rsidR="00D02F4A" w:rsidRPr="00262A57" w:rsidRDefault="00D02F4A" w:rsidP="00262A57">
            <w:pPr>
              <w:spacing w:after="0" w:line="240" w:lineRule="auto"/>
              <w:rPr>
                <w:rFonts w:ascii="Times New Roman" w:hAnsi="Times New Roman" w:cs="Times New Roman"/>
                <w:color w:val="000000" w:themeColor="text1"/>
                <w:lang w:val="uk-UA"/>
              </w:rPr>
            </w:pPr>
          </w:p>
        </w:tc>
        <w:tc>
          <w:tcPr>
            <w:tcW w:w="0" w:type="auto"/>
            <w:gridSpan w:val="2"/>
            <w:vMerge/>
            <w:tcBorders>
              <w:top w:val="single" w:sz="4" w:space="0" w:color="auto"/>
              <w:left w:val="nil"/>
              <w:bottom w:val="nil"/>
              <w:right w:val="nil"/>
            </w:tcBorders>
            <w:vAlign w:val="center"/>
            <w:hideMark/>
          </w:tcPr>
          <w:p w:rsidR="00D02F4A" w:rsidRPr="00262A57" w:rsidRDefault="00D02F4A" w:rsidP="00262A57">
            <w:pPr>
              <w:spacing w:after="0" w:line="240" w:lineRule="auto"/>
              <w:rPr>
                <w:rFonts w:ascii="Times New Roman" w:hAnsi="Times New Roman" w:cs="Times New Roman"/>
                <w:color w:val="000000" w:themeColor="text1"/>
                <w:lang w:val="uk-UA"/>
              </w:rPr>
            </w:pPr>
          </w:p>
        </w:tc>
      </w:tr>
      <w:tr w:rsidR="00151D4A" w:rsidRPr="00262A57" w:rsidTr="00474914">
        <w:trPr>
          <w:gridBefore w:val="1"/>
          <w:wBefore w:w="358" w:type="pct"/>
          <w:trHeight w:val="134"/>
        </w:trPr>
        <w:tc>
          <w:tcPr>
            <w:tcW w:w="0" w:type="auto"/>
            <w:vMerge/>
            <w:tcBorders>
              <w:top w:val="single" w:sz="4" w:space="0" w:color="auto"/>
              <w:left w:val="nil"/>
              <w:bottom w:val="nil"/>
              <w:right w:val="nil"/>
            </w:tcBorders>
            <w:vAlign w:val="center"/>
            <w:hideMark/>
          </w:tcPr>
          <w:p w:rsidR="00D02F4A" w:rsidRPr="00262A57" w:rsidRDefault="00D02F4A" w:rsidP="00262A57">
            <w:pPr>
              <w:spacing w:after="0" w:line="240" w:lineRule="auto"/>
              <w:rPr>
                <w:rFonts w:ascii="Times New Roman" w:hAnsi="Times New Roman" w:cs="Times New Roman"/>
                <w:color w:val="000000" w:themeColor="text1"/>
                <w:lang w:val="uk-UA"/>
              </w:rPr>
            </w:pPr>
          </w:p>
        </w:tc>
        <w:tc>
          <w:tcPr>
            <w:tcW w:w="4077" w:type="pct"/>
            <w:gridSpan w:val="6"/>
            <w:vAlign w:val="center"/>
            <w:hideMark/>
          </w:tcPr>
          <w:p w:rsidR="00D02F4A" w:rsidRPr="00262A57" w:rsidRDefault="00D02F4A" w:rsidP="00262A57">
            <w:pPr>
              <w:spacing w:after="0" w:line="240" w:lineRule="auto"/>
              <w:rPr>
                <w:rFonts w:ascii="Times New Roman" w:hAnsi="Times New Roman" w:cs="Times New Roman"/>
                <w:color w:val="000000" w:themeColor="text1"/>
                <w:lang w:val="uk-UA"/>
              </w:rPr>
            </w:pPr>
          </w:p>
        </w:tc>
      </w:tr>
    </w:tbl>
    <w:p w:rsidR="00D02F4A" w:rsidRPr="00262A57" w:rsidRDefault="00D02F4A" w:rsidP="00262A57">
      <w:pPr>
        <w:spacing w:after="0" w:line="240" w:lineRule="auto"/>
        <w:contextualSpacing/>
        <w:rPr>
          <w:rFonts w:ascii="Times New Roman" w:eastAsia="Calibri" w:hAnsi="Times New Roman" w:cs="Times New Roman"/>
          <w:color w:val="000000" w:themeColor="text1"/>
          <w:sz w:val="24"/>
          <w:szCs w:val="24"/>
          <w:lang w:val="uk-UA" w:eastAsia="ru-RU"/>
        </w:rPr>
      </w:pPr>
    </w:p>
    <w:p w:rsidR="00D02F4A" w:rsidRPr="00262A57" w:rsidRDefault="00D02F4A" w:rsidP="00262A57">
      <w:pPr>
        <w:spacing w:after="0" w:line="240" w:lineRule="auto"/>
        <w:contextualSpacing/>
        <w:rPr>
          <w:rFonts w:ascii="Times New Roman" w:eastAsia="Calibri" w:hAnsi="Times New Roman" w:cs="Times New Roman"/>
          <w:color w:val="000000" w:themeColor="text1"/>
          <w:sz w:val="24"/>
          <w:szCs w:val="24"/>
          <w:lang w:val="uk-UA" w:eastAsia="ru-RU"/>
        </w:rPr>
      </w:pPr>
    </w:p>
    <w:p w:rsidR="00D02F4A" w:rsidRPr="00262A57" w:rsidRDefault="00D02F4A" w:rsidP="00262A57">
      <w:pPr>
        <w:spacing w:after="0" w:line="240" w:lineRule="auto"/>
        <w:contextualSpacing/>
        <w:rPr>
          <w:rFonts w:ascii="Times New Roman" w:eastAsia="Calibri" w:hAnsi="Times New Roman" w:cs="Times New Roman"/>
          <w:color w:val="000000" w:themeColor="text1"/>
          <w:sz w:val="24"/>
          <w:szCs w:val="24"/>
          <w:lang w:val="uk-UA" w:eastAsia="ru-RU"/>
        </w:rPr>
      </w:pPr>
    </w:p>
    <w:p w:rsidR="00D02F4A" w:rsidRPr="00262A57" w:rsidRDefault="00D02F4A" w:rsidP="00262A57">
      <w:pPr>
        <w:spacing w:after="0" w:line="240" w:lineRule="auto"/>
        <w:rPr>
          <w:rFonts w:ascii="Times New Roman" w:eastAsia="Calibri" w:hAnsi="Times New Roman" w:cs="Times New Roman"/>
          <w:color w:val="000000" w:themeColor="text1"/>
          <w:lang w:val="uk-UA"/>
        </w:rPr>
        <w:sectPr w:rsidR="00D02F4A" w:rsidRPr="00262A57" w:rsidSect="00474914">
          <w:headerReference w:type="default" r:id="rId61"/>
          <w:pgSz w:w="16838" w:h="11906" w:orient="landscape"/>
          <w:pgMar w:top="1702" w:right="851" w:bottom="1134" w:left="1701" w:header="709" w:footer="709" w:gutter="0"/>
          <w:cols w:space="720"/>
        </w:sectPr>
      </w:pPr>
    </w:p>
    <w:p w:rsidR="00D02F4A" w:rsidRPr="00262A57" w:rsidRDefault="00D02F4A" w:rsidP="00262A57">
      <w:pPr>
        <w:spacing w:after="0" w:line="240" w:lineRule="auto"/>
        <w:rPr>
          <w:rFonts w:ascii="Times New Roman" w:hAnsi="Times New Roman" w:cs="Times New Roman"/>
          <w:color w:val="000000" w:themeColor="text1"/>
          <w:sz w:val="28"/>
          <w:szCs w:val="28"/>
          <w:lang w:val="uk-UA"/>
        </w:rPr>
      </w:pPr>
    </w:p>
    <w:p w:rsidR="00D02F4A" w:rsidRPr="00262A57" w:rsidRDefault="00D02F4A" w:rsidP="00262A57">
      <w:pPr>
        <w:spacing w:after="0" w:line="240" w:lineRule="auto"/>
        <w:rPr>
          <w:rFonts w:ascii="Times New Roman" w:hAnsi="Times New Roman" w:cs="Times New Roman"/>
          <w:b/>
          <w:bCs/>
          <w:color w:val="000000" w:themeColor="text1"/>
          <w:sz w:val="28"/>
          <w:szCs w:val="28"/>
          <w:lang w:val="uk-UA"/>
        </w:rPr>
      </w:pPr>
      <w:r w:rsidRPr="00262A57">
        <w:rPr>
          <w:rFonts w:ascii="Times New Roman" w:hAnsi="Times New Roman" w:cs="Times New Roman"/>
          <w:b/>
          <w:bCs/>
          <w:color w:val="000000" w:themeColor="text1"/>
          <w:sz w:val="28"/>
          <w:szCs w:val="28"/>
          <w:lang w:val="uk-UA"/>
        </w:rPr>
        <w:t>7. Координація та контроль за ходом виконання Програми</w:t>
      </w:r>
    </w:p>
    <w:p w:rsidR="00D02F4A" w:rsidRPr="00262A57" w:rsidRDefault="00D02F4A" w:rsidP="00262A57">
      <w:pPr>
        <w:spacing w:after="0" w:line="240" w:lineRule="auto"/>
        <w:rPr>
          <w:rFonts w:ascii="Times New Roman" w:hAnsi="Times New Roman" w:cs="Times New Roman"/>
          <w:b/>
          <w:bCs/>
          <w:color w:val="000000" w:themeColor="text1"/>
          <w:sz w:val="28"/>
          <w:szCs w:val="28"/>
          <w:lang w:val="uk-UA"/>
        </w:rPr>
      </w:pPr>
    </w:p>
    <w:p w:rsidR="00D02F4A" w:rsidRPr="00262A57" w:rsidRDefault="00D02F4A" w:rsidP="00262A57">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Координація діяльності, спрямованої на виконання заходів Програми здійснюється виконавчим комітетом міської ради.</w:t>
      </w:r>
    </w:p>
    <w:p w:rsidR="00D02F4A" w:rsidRPr="00262A57" w:rsidRDefault="00D02F4A" w:rsidP="00262A57">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Основними функціями управління житлово-комунального господарства, благоустрою та екології в частині виконання заходів Програми та контролю є:</w:t>
      </w:r>
    </w:p>
    <w:p w:rsidR="00D02F4A" w:rsidRPr="00262A57" w:rsidRDefault="00D02F4A" w:rsidP="00262A57">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проводити оплату заходів Програми, як головний розпорядник коштів;</w:t>
      </w:r>
    </w:p>
    <w:p w:rsidR="00D02F4A" w:rsidRPr="00262A57" w:rsidRDefault="00D02F4A"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координація виконання заходів Програми;</w:t>
      </w:r>
    </w:p>
    <w:p w:rsidR="00D02F4A" w:rsidRPr="00262A57" w:rsidRDefault="00D02F4A"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організація моніторингу реалізації заходів Програми;</w:t>
      </w:r>
    </w:p>
    <w:p w:rsidR="00D02F4A" w:rsidRPr="00262A57" w:rsidRDefault="00D02F4A"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аналіз виконання програмних заходів;</w:t>
      </w:r>
    </w:p>
    <w:p w:rsidR="00D02F4A" w:rsidRPr="00262A57" w:rsidRDefault="00D02F4A"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у разі необхідності, підготовка пропозицій стосовно внесення змін і доповнень до Програми;</w:t>
      </w:r>
    </w:p>
    <w:p w:rsidR="00D02F4A" w:rsidRPr="00262A57" w:rsidRDefault="00D02F4A" w:rsidP="00262A57">
      <w:pPr>
        <w:spacing w:after="0" w:line="240" w:lineRule="auto"/>
        <w:ind w:firstLine="424"/>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За результатами аналізу виконання програмних заходів з урахуванням зміни фінансово-економічних показників,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виконання основних заходів. </w:t>
      </w:r>
    </w:p>
    <w:p w:rsidR="00D02F4A" w:rsidRPr="00262A57" w:rsidRDefault="00D02F4A" w:rsidP="00262A57">
      <w:pPr>
        <w:autoSpaceDE w:val="0"/>
        <w:autoSpaceDN w:val="0"/>
        <w:adjustRightInd w:val="0"/>
        <w:spacing w:after="0" w:line="240" w:lineRule="auto"/>
        <w:ind w:firstLine="424"/>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pacing w:val="1"/>
          <w:sz w:val="28"/>
          <w:szCs w:val="28"/>
          <w:lang w:val="uk-UA"/>
        </w:rPr>
        <w:t>З</w:t>
      </w:r>
      <w:r w:rsidRPr="00262A57">
        <w:rPr>
          <w:rFonts w:ascii="Times New Roman" w:hAnsi="Times New Roman" w:cs="Times New Roman"/>
          <w:color w:val="000000" w:themeColor="text1"/>
          <w:sz w:val="28"/>
          <w:szCs w:val="28"/>
          <w:lang w:val="uk-UA"/>
        </w:rPr>
        <w:t xml:space="preserve">віт </w:t>
      </w:r>
      <w:r w:rsidRPr="00262A57">
        <w:rPr>
          <w:rFonts w:ascii="Times New Roman" w:hAnsi="Times New Roman" w:cs="Times New Roman"/>
          <w:color w:val="000000" w:themeColor="text1"/>
          <w:spacing w:val="-1"/>
          <w:sz w:val="28"/>
          <w:szCs w:val="28"/>
          <w:lang w:val="uk-UA"/>
        </w:rPr>
        <w:t>пр</w:t>
      </w:r>
      <w:r w:rsidRPr="00262A57">
        <w:rPr>
          <w:rFonts w:ascii="Times New Roman" w:hAnsi="Times New Roman" w:cs="Times New Roman"/>
          <w:color w:val="000000" w:themeColor="text1"/>
          <w:sz w:val="28"/>
          <w:szCs w:val="28"/>
          <w:lang w:val="uk-UA"/>
        </w:rPr>
        <w:t>о ви</w:t>
      </w:r>
      <w:r w:rsidRPr="00262A57">
        <w:rPr>
          <w:rFonts w:ascii="Times New Roman" w:hAnsi="Times New Roman" w:cs="Times New Roman"/>
          <w:color w:val="000000" w:themeColor="text1"/>
          <w:spacing w:val="-2"/>
          <w:sz w:val="28"/>
          <w:szCs w:val="28"/>
          <w:lang w:val="uk-UA"/>
        </w:rPr>
        <w:t>к</w:t>
      </w:r>
      <w:r w:rsidRPr="00262A57">
        <w:rPr>
          <w:rFonts w:ascii="Times New Roman" w:hAnsi="Times New Roman" w:cs="Times New Roman"/>
          <w:color w:val="000000" w:themeColor="text1"/>
          <w:spacing w:val="-1"/>
          <w:sz w:val="28"/>
          <w:szCs w:val="28"/>
          <w:lang w:val="uk-UA"/>
        </w:rPr>
        <w:t>о</w:t>
      </w:r>
      <w:r w:rsidRPr="00262A57">
        <w:rPr>
          <w:rFonts w:ascii="Times New Roman" w:hAnsi="Times New Roman" w:cs="Times New Roman"/>
          <w:color w:val="000000" w:themeColor="text1"/>
          <w:spacing w:val="1"/>
          <w:sz w:val="28"/>
          <w:szCs w:val="28"/>
          <w:lang w:val="uk-UA"/>
        </w:rPr>
        <w:t>н</w:t>
      </w:r>
      <w:r w:rsidRPr="00262A57">
        <w:rPr>
          <w:rFonts w:ascii="Times New Roman" w:hAnsi="Times New Roman" w:cs="Times New Roman"/>
          <w:color w:val="000000" w:themeColor="text1"/>
          <w:sz w:val="28"/>
          <w:szCs w:val="28"/>
          <w:lang w:val="uk-UA"/>
        </w:rPr>
        <w:t>а</w:t>
      </w:r>
      <w:r w:rsidRPr="00262A57">
        <w:rPr>
          <w:rFonts w:ascii="Times New Roman" w:hAnsi="Times New Roman" w:cs="Times New Roman"/>
          <w:color w:val="000000" w:themeColor="text1"/>
          <w:spacing w:val="-1"/>
          <w:sz w:val="28"/>
          <w:szCs w:val="28"/>
          <w:lang w:val="uk-UA"/>
        </w:rPr>
        <w:t>н</w:t>
      </w:r>
      <w:r w:rsidRPr="00262A57">
        <w:rPr>
          <w:rFonts w:ascii="Times New Roman" w:hAnsi="Times New Roman" w:cs="Times New Roman"/>
          <w:color w:val="000000" w:themeColor="text1"/>
          <w:spacing w:val="1"/>
          <w:sz w:val="28"/>
          <w:szCs w:val="28"/>
          <w:lang w:val="uk-UA"/>
        </w:rPr>
        <w:t>н</w:t>
      </w:r>
      <w:r w:rsidRPr="00262A57">
        <w:rPr>
          <w:rFonts w:ascii="Times New Roman" w:hAnsi="Times New Roman" w:cs="Times New Roman"/>
          <w:color w:val="000000" w:themeColor="text1"/>
          <w:sz w:val="28"/>
          <w:szCs w:val="28"/>
          <w:lang w:val="uk-UA"/>
        </w:rPr>
        <w:t xml:space="preserve">я </w:t>
      </w:r>
      <w:r w:rsidRPr="00262A57">
        <w:rPr>
          <w:rFonts w:ascii="Times New Roman" w:hAnsi="Times New Roman" w:cs="Times New Roman"/>
          <w:color w:val="000000" w:themeColor="text1"/>
          <w:spacing w:val="-1"/>
          <w:sz w:val="28"/>
          <w:szCs w:val="28"/>
          <w:lang w:val="uk-UA"/>
        </w:rPr>
        <w:t>Пр</w:t>
      </w:r>
      <w:r w:rsidRPr="00262A57">
        <w:rPr>
          <w:rFonts w:ascii="Times New Roman" w:hAnsi="Times New Roman" w:cs="Times New Roman"/>
          <w:color w:val="000000" w:themeColor="text1"/>
          <w:spacing w:val="1"/>
          <w:sz w:val="28"/>
          <w:szCs w:val="28"/>
          <w:lang w:val="uk-UA"/>
        </w:rPr>
        <w:t>о</w:t>
      </w:r>
      <w:r w:rsidRPr="00262A57">
        <w:rPr>
          <w:rFonts w:ascii="Times New Roman" w:hAnsi="Times New Roman" w:cs="Times New Roman"/>
          <w:color w:val="000000" w:themeColor="text1"/>
          <w:spacing w:val="-2"/>
          <w:sz w:val="28"/>
          <w:szCs w:val="28"/>
          <w:lang w:val="uk-UA"/>
        </w:rPr>
        <w:t>г</w:t>
      </w:r>
      <w:r w:rsidRPr="00262A57">
        <w:rPr>
          <w:rFonts w:ascii="Times New Roman" w:hAnsi="Times New Roman" w:cs="Times New Roman"/>
          <w:color w:val="000000" w:themeColor="text1"/>
          <w:spacing w:val="1"/>
          <w:sz w:val="28"/>
          <w:szCs w:val="28"/>
          <w:lang w:val="uk-UA"/>
        </w:rPr>
        <w:t>р</w:t>
      </w:r>
      <w:r w:rsidRPr="00262A57">
        <w:rPr>
          <w:rFonts w:ascii="Times New Roman" w:hAnsi="Times New Roman" w:cs="Times New Roman"/>
          <w:color w:val="000000" w:themeColor="text1"/>
          <w:sz w:val="28"/>
          <w:szCs w:val="28"/>
          <w:lang w:val="uk-UA"/>
        </w:rPr>
        <w:t>ами в</w:t>
      </w:r>
      <w:r w:rsidRPr="00262A57">
        <w:rPr>
          <w:rFonts w:ascii="Times New Roman" w:hAnsi="Times New Roman" w:cs="Times New Roman"/>
          <w:color w:val="000000" w:themeColor="text1"/>
          <w:spacing w:val="-2"/>
          <w:sz w:val="28"/>
          <w:szCs w:val="28"/>
          <w:lang w:val="uk-UA"/>
        </w:rPr>
        <w:t>и</w:t>
      </w:r>
      <w:r w:rsidRPr="00262A57">
        <w:rPr>
          <w:rFonts w:ascii="Times New Roman" w:hAnsi="Times New Roman" w:cs="Times New Roman"/>
          <w:color w:val="000000" w:themeColor="text1"/>
          <w:spacing w:val="1"/>
          <w:sz w:val="28"/>
          <w:szCs w:val="28"/>
          <w:lang w:val="uk-UA"/>
        </w:rPr>
        <w:t>но</w:t>
      </w:r>
      <w:r w:rsidRPr="00262A57">
        <w:rPr>
          <w:rFonts w:ascii="Times New Roman" w:hAnsi="Times New Roman" w:cs="Times New Roman"/>
          <w:color w:val="000000" w:themeColor="text1"/>
          <w:spacing w:val="-2"/>
          <w:sz w:val="28"/>
          <w:szCs w:val="28"/>
          <w:lang w:val="uk-UA"/>
        </w:rPr>
        <w:t>с</w:t>
      </w:r>
      <w:r w:rsidRPr="00262A57">
        <w:rPr>
          <w:rFonts w:ascii="Times New Roman" w:hAnsi="Times New Roman" w:cs="Times New Roman"/>
          <w:color w:val="000000" w:themeColor="text1"/>
          <w:spacing w:val="1"/>
          <w:sz w:val="28"/>
          <w:szCs w:val="28"/>
          <w:lang w:val="uk-UA"/>
        </w:rPr>
        <w:t>и</w:t>
      </w:r>
      <w:r w:rsidRPr="00262A57">
        <w:rPr>
          <w:rFonts w:ascii="Times New Roman" w:hAnsi="Times New Roman" w:cs="Times New Roman"/>
          <w:color w:val="000000" w:themeColor="text1"/>
          <w:sz w:val="28"/>
          <w:szCs w:val="28"/>
          <w:lang w:val="uk-UA"/>
        </w:rPr>
        <w:t>т</w:t>
      </w:r>
      <w:r w:rsidRPr="00262A57">
        <w:rPr>
          <w:rFonts w:ascii="Times New Roman" w:hAnsi="Times New Roman" w:cs="Times New Roman"/>
          <w:color w:val="000000" w:themeColor="text1"/>
          <w:spacing w:val="-1"/>
          <w:sz w:val="28"/>
          <w:szCs w:val="28"/>
          <w:lang w:val="uk-UA"/>
        </w:rPr>
        <w:t>ь</w:t>
      </w:r>
      <w:r w:rsidRPr="00262A57">
        <w:rPr>
          <w:rFonts w:ascii="Times New Roman" w:hAnsi="Times New Roman" w:cs="Times New Roman"/>
          <w:color w:val="000000" w:themeColor="text1"/>
          <w:sz w:val="28"/>
          <w:szCs w:val="28"/>
          <w:lang w:val="uk-UA"/>
        </w:rPr>
        <w:t xml:space="preserve">ся на </w:t>
      </w:r>
      <w:r w:rsidRPr="00262A57">
        <w:rPr>
          <w:rFonts w:ascii="Times New Roman" w:hAnsi="Times New Roman" w:cs="Times New Roman"/>
          <w:color w:val="000000" w:themeColor="text1"/>
          <w:spacing w:val="-1"/>
          <w:sz w:val="28"/>
          <w:szCs w:val="28"/>
          <w:lang w:val="uk-UA"/>
        </w:rPr>
        <w:t>р</w:t>
      </w:r>
      <w:r w:rsidRPr="00262A57">
        <w:rPr>
          <w:rFonts w:ascii="Times New Roman" w:hAnsi="Times New Roman" w:cs="Times New Roman"/>
          <w:color w:val="000000" w:themeColor="text1"/>
          <w:spacing w:val="1"/>
          <w:sz w:val="28"/>
          <w:szCs w:val="28"/>
          <w:lang w:val="uk-UA"/>
        </w:rPr>
        <w:t>о</w:t>
      </w:r>
      <w:r w:rsidRPr="00262A57">
        <w:rPr>
          <w:rFonts w:ascii="Times New Roman" w:hAnsi="Times New Roman" w:cs="Times New Roman"/>
          <w:color w:val="000000" w:themeColor="text1"/>
          <w:sz w:val="28"/>
          <w:szCs w:val="28"/>
          <w:lang w:val="uk-UA"/>
        </w:rPr>
        <w:t>зг</w:t>
      </w:r>
      <w:r w:rsidRPr="00262A57">
        <w:rPr>
          <w:rFonts w:ascii="Times New Roman" w:hAnsi="Times New Roman" w:cs="Times New Roman"/>
          <w:color w:val="000000" w:themeColor="text1"/>
          <w:spacing w:val="-4"/>
          <w:sz w:val="28"/>
          <w:szCs w:val="28"/>
          <w:lang w:val="uk-UA"/>
        </w:rPr>
        <w:t>л</w:t>
      </w:r>
      <w:r w:rsidRPr="00262A57">
        <w:rPr>
          <w:rFonts w:ascii="Times New Roman" w:hAnsi="Times New Roman" w:cs="Times New Roman"/>
          <w:color w:val="000000" w:themeColor="text1"/>
          <w:spacing w:val="-2"/>
          <w:sz w:val="28"/>
          <w:szCs w:val="28"/>
          <w:lang w:val="uk-UA"/>
        </w:rPr>
        <w:t>я</w:t>
      </w:r>
      <w:r w:rsidRPr="00262A57">
        <w:rPr>
          <w:rFonts w:ascii="Times New Roman" w:hAnsi="Times New Roman" w:cs="Times New Roman"/>
          <w:color w:val="000000" w:themeColor="text1"/>
          <w:sz w:val="28"/>
          <w:szCs w:val="28"/>
          <w:lang w:val="uk-UA"/>
        </w:rPr>
        <w:t xml:space="preserve">д </w:t>
      </w:r>
      <w:r w:rsidRPr="00262A57">
        <w:rPr>
          <w:rFonts w:ascii="Times New Roman" w:hAnsi="Times New Roman" w:cs="Times New Roman"/>
          <w:color w:val="000000" w:themeColor="text1"/>
          <w:spacing w:val="-3"/>
          <w:sz w:val="28"/>
          <w:szCs w:val="28"/>
          <w:lang w:val="uk-UA"/>
        </w:rPr>
        <w:t>м</w:t>
      </w:r>
      <w:r w:rsidRPr="00262A57">
        <w:rPr>
          <w:rFonts w:ascii="Times New Roman" w:hAnsi="Times New Roman" w:cs="Times New Roman"/>
          <w:color w:val="000000" w:themeColor="text1"/>
          <w:spacing w:val="1"/>
          <w:sz w:val="28"/>
          <w:szCs w:val="28"/>
          <w:lang w:val="uk-UA"/>
        </w:rPr>
        <w:t>і</w:t>
      </w:r>
      <w:r w:rsidRPr="00262A57">
        <w:rPr>
          <w:rFonts w:ascii="Times New Roman" w:hAnsi="Times New Roman" w:cs="Times New Roman"/>
          <w:color w:val="000000" w:themeColor="text1"/>
          <w:sz w:val="28"/>
          <w:szCs w:val="28"/>
          <w:lang w:val="uk-UA"/>
        </w:rPr>
        <w:t>сь</w:t>
      </w:r>
      <w:r w:rsidRPr="00262A57">
        <w:rPr>
          <w:rFonts w:ascii="Times New Roman" w:hAnsi="Times New Roman" w:cs="Times New Roman"/>
          <w:color w:val="000000" w:themeColor="text1"/>
          <w:spacing w:val="-3"/>
          <w:sz w:val="28"/>
          <w:szCs w:val="28"/>
          <w:lang w:val="uk-UA"/>
        </w:rPr>
        <w:t>к</w:t>
      </w:r>
      <w:r w:rsidRPr="00262A57">
        <w:rPr>
          <w:rFonts w:ascii="Times New Roman" w:hAnsi="Times New Roman" w:cs="Times New Roman"/>
          <w:color w:val="000000" w:themeColor="text1"/>
          <w:spacing w:val="1"/>
          <w:sz w:val="28"/>
          <w:szCs w:val="28"/>
          <w:lang w:val="uk-UA"/>
        </w:rPr>
        <w:t>о</w:t>
      </w:r>
      <w:r w:rsidRPr="00262A57">
        <w:rPr>
          <w:rFonts w:ascii="Times New Roman" w:hAnsi="Times New Roman" w:cs="Times New Roman"/>
          <w:color w:val="000000" w:themeColor="text1"/>
          <w:sz w:val="28"/>
          <w:szCs w:val="28"/>
          <w:lang w:val="uk-UA"/>
        </w:rPr>
        <w:t xml:space="preserve">ї </w:t>
      </w:r>
      <w:r w:rsidRPr="00262A57">
        <w:rPr>
          <w:rFonts w:ascii="Times New Roman" w:hAnsi="Times New Roman" w:cs="Times New Roman"/>
          <w:color w:val="000000" w:themeColor="text1"/>
          <w:spacing w:val="-1"/>
          <w:sz w:val="28"/>
          <w:szCs w:val="28"/>
          <w:lang w:val="uk-UA"/>
        </w:rPr>
        <w:t>р</w:t>
      </w:r>
      <w:r w:rsidRPr="00262A57">
        <w:rPr>
          <w:rFonts w:ascii="Times New Roman" w:hAnsi="Times New Roman" w:cs="Times New Roman"/>
          <w:color w:val="000000" w:themeColor="text1"/>
          <w:sz w:val="28"/>
          <w:szCs w:val="28"/>
          <w:lang w:val="uk-UA"/>
        </w:rPr>
        <w:t>а</w:t>
      </w:r>
      <w:r w:rsidRPr="00262A57">
        <w:rPr>
          <w:rFonts w:ascii="Times New Roman" w:hAnsi="Times New Roman" w:cs="Times New Roman"/>
          <w:color w:val="000000" w:themeColor="text1"/>
          <w:spacing w:val="-1"/>
          <w:sz w:val="28"/>
          <w:szCs w:val="28"/>
          <w:lang w:val="uk-UA"/>
        </w:rPr>
        <w:t>ди</w:t>
      </w:r>
      <w:r w:rsidRPr="00262A57">
        <w:rPr>
          <w:rFonts w:ascii="Times New Roman" w:hAnsi="Times New Roman" w:cs="Times New Roman"/>
          <w:color w:val="000000" w:themeColor="text1"/>
          <w:sz w:val="28"/>
          <w:szCs w:val="28"/>
          <w:lang w:val="uk-UA"/>
        </w:rPr>
        <w:t xml:space="preserve"> по закінченні дії програми.</w:t>
      </w:r>
    </w:p>
    <w:p w:rsidR="00D02F4A" w:rsidRPr="00262A57" w:rsidRDefault="00D02F4A" w:rsidP="00262A57">
      <w:pPr>
        <w:autoSpaceDE w:val="0"/>
        <w:autoSpaceDN w:val="0"/>
        <w:adjustRightInd w:val="0"/>
        <w:spacing w:after="0" w:line="240" w:lineRule="auto"/>
        <w:ind w:firstLine="424"/>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К</w:t>
      </w:r>
      <w:r w:rsidRPr="00262A57">
        <w:rPr>
          <w:rFonts w:ascii="Times New Roman" w:hAnsi="Times New Roman" w:cs="Times New Roman"/>
          <w:color w:val="000000" w:themeColor="text1"/>
          <w:spacing w:val="1"/>
          <w:sz w:val="28"/>
          <w:szCs w:val="28"/>
          <w:lang w:val="uk-UA"/>
        </w:rPr>
        <w:t>он</w:t>
      </w:r>
      <w:r w:rsidRPr="00262A57">
        <w:rPr>
          <w:rFonts w:ascii="Times New Roman" w:hAnsi="Times New Roman" w:cs="Times New Roman"/>
          <w:color w:val="000000" w:themeColor="text1"/>
          <w:spacing w:val="-3"/>
          <w:sz w:val="28"/>
          <w:szCs w:val="28"/>
          <w:lang w:val="uk-UA"/>
        </w:rPr>
        <w:t>т</w:t>
      </w:r>
      <w:r w:rsidRPr="00262A57">
        <w:rPr>
          <w:rFonts w:ascii="Times New Roman" w:hAnsi="Times New Roman" w:cs="Times New Roman"/>
          <w:color w:val="000000" w:themeColor="text1"/>
          <w:spacing w:val="-1"/>
          <w:sz w:val="28"/>
          <w:szCs w:val="28"/>
          <w:lang w:val="uk-UA"/>
        </w:rPr>
        <w:t>р</w:t>
      </w:r>
      <w:r w:rsidRPr="00262A57">
        <w:rPr>
          <w:rFonts w:ascii="Times New Roman" w:hAnsi="Times New Roman" w:cs="Times New Roman"/>
          <w:color w:val="000000" w:themeColor="text1"/>
          <w:spacing w:val="1"/>
          <w:sz w:val="28"/>
          <w:szCs w:val="28"/>
          <w:lang w:val="uk-UA"/>
        </w:rPr>
        <w:t>о</w:t>
      </w:r>
      <w:r w:rsidRPr="00262A57">
        <w:rPr>
          <w:rFonts w:ascii="Times New Roman" w:hAnsi="Times New Roman" w:cs="Times New Roman"/>
          <w:color w:val="000000" w:themeColor="text1"/>
          <w:spacing w:val="-1"/>
          <w:sz w:val="28"/>
          <w:szCs w:val="28"/>
          <w:lang w:val="uk-UA"/>
        </w:rPr>
        <w:t>л</w:t>
      </w:r>
      <w:r w:rsidRPr="00262A57">
        <w:rPr>
          <w:rFonts w:ascii="Times New Roman" w:hAnsi="Times New Roman" w:cs="Times New Roman"/>
          <w:color w:val="000000" w:themeColor="text1"/>
          <w:sz w:val="28"/>
          <w:szCs w:val="28"/>
          <w:lang w:val="uk-UA"/>
        </w:rPr>
        <w:t>ь за викор</w:t>
      </w:r>
      <w:r w:rsidRPr="00262A57">
        <w:rPr>
          <w:rFonts w:ascii="Times New Roman" w:hAnsi="Times New Roman" w:cs="Times New Roman"/>
          <w:color w:val="000000" w:themeColor="text1"/>
          <w:spacing w:val="1"/>
          <w:sz w:val="28"/>
          <w:szCs w:val="28"/>
          <w:lang w:val="uk-UA"/>
        </w:rPr>
        <w:t>и</w:t>
      </w:r>
      <w:r w:rsidRPr="00262A57">
        <w:rPr>
          <w:rFonts w:ascii="Times New Roman" w:hAnsi="Times New Roman" w:cs="Times New Roman"/>
          <w:color w:val="000000" w:themeColor="text1"/>
          <w:sz w:val="28"/>
          <w:szCs w:val="28"/>
          <w:lang w:val="uk-UA"/>
        </w:rPr>
        <w:t>с</w:t>
      </w:r>
      <w:r w:rsidRPr="00262A57">
        <w:rPr>
          <w:rFonts w:ascii="Times New Roman" w:hAnsi="Times New Roman" w:cs="Times New Roman"/>
          <w:color w:val="000000" w:themeColor="text1"/>
          <w:spacing w:val="-3"/>
          <w:sz w:val="28"/>
          <w:szCs w:val="28"/>
          <w:lang w:val="uk-UA"/>
        </w:rPr>
        <w:t>т</w:t>
      </w:r>
      <w:r w:rsidRPr="00262A57">
        <w:rPr>
          <w:rFonts w:ascii="Times New Roman" w:hAnsi="Times New Roman" w:cs="Times New Roman"/>
          <w:color w:val="000000" w:themeColor="text1"/>
          <w:sz w:val="28"/>
          <w:szCs w:val="28"/>
          <w:lang w:val="uk-UA"/>
        </w:rPr>
        <w:t>а</w:t>
      </w:r>
      <w:r w:rsidRPr="00262A57">
        <w:rPr>
          <w:rFonts w:ascii="Times New Roman" w:hAnsi="Times New Roman" w:cs="Times New Roman"/>
          <w:color w:val="000000" w:themeColor="text1"/>
          <w:spacing w:val="-1"/>
          <w:sz w:val="28"/>
          <w:szCs w:val="28"/>
          <w:lang w:val="uk-UA"/>
        </w:rPr>
        <w:t>н</w:t>
      </w:r>
      <w:r w:rsidRPr="00262A57">
        <w:rPr>
          <w:rFonts w:ascii="Times New Roman" w:hAnsi="Times New Roman" w:cs="Times New Roman"/>
          <w:color w:val="000000" w:themeColor="text1"/>
          <w:spacing w:val="1"/>
          <w:sz w:val="28"/>
          <w:szCs w:val="28"/>
          <w:lang w:val="uk-UA"/>
        </w:rPr>
        <w:t>н</w:t>
      </w:r>
      <w:r w:rsidRPr="00262A57">
        <w:rPr>
          <w:rFonts w:ascii="Times New Roman" w:hAnsi="Times New Roman" w:cs="Times New Roman"/>
          <w:color w:val="000000" w:themeColor="text1"/>
          <w:sz w:val="28"/>
          <w:szCs w:val="28"/>
          <w:lang w:val="uk-UA"/>
        </w:rPr>
        <w:t xml:space="preserve">ям </w:t>
      </w:r>
      <w:r w:rsidRPr="00262A57">
        <w:rPr>
          <w:rFonts w:ascii="Times New Roman" w:hAnsi="Times New Roman" w:cs="Times New Roman"/>
          <w:color w:val="000000" w:themeColor="text1"/>
          <w:spacing w:val="1"/>
          <w:sz w:val="28"/>
          <w:szCs w:val="28"/>
          <w:lang w:val="uk-UA"/>
        </w:rPr>
        <w:t>б</w:t>
      </w:r>
      <w:r w:rsidRPr="00262A57">
        <w:rPr>
          <w:rFonts w:ascii="Times New Roman" w:hAnsi="Times New Roman" w:cs="Times New Roman"/>
          <w:color w:val="000000" w:themeColor="text1"/>
          <w:spacing w:val="-1"/>
          <w:sz w:val="28"/>
          <w:szCs w:val="28"/>
          <w:lang w:val="uk-UA"/>
        </w:rPr>
        <w:t>ю</w:t>
      </w:r>
      <w:r w:rsidRPr="00262A57">
        <w:rPr>
          <w:rFonts w:ascii="Times New Roman" w:hAnsi="Times New Roman" w:cs="Times New Roman"/>
          <w:color w:val="000000" w:themeColor="text1"/>
          <w:spacing w:val="1"/>
          <w:sz w:val="28"/>
          <w:szCs w:val="28"/>
          <w:lang w:val="uk-UA"/>
        </w:rPr>
        <w:t>д</w:t>
      </w:r>
      <w:r w:rsidRPr="00262A57">
        <w:rPr>
          <w:rFonts w:ascii="Times New Roman" w:hAnsi="Times New Roman" w:cs="Times New Roman"/>
          <w:color w:val="000000" w:themeColor="text1"/>
          <w:spacing w:val="-2"/>
          <w:sz w:val="28"/>
          <w:szCs w:val="28"/>
          <w:lang w:val="uk-UA"/>
        </w:rPr>
        <w:t>ж</w:t>
      </w:r>
      <w:r w:rsidRPr="00262A57">
        <w:rPr>
          <w:rFonts w:ascii="Times New Roman" w:hAnsi="Times New Roman" w:cs="Times New Roman"/>
          <w:color w:val="000000" w:themeColor="text1"/>
          <w:sz w:val="28"/>
          <w:szCs w:val="28"/>
          <w:lang w:val="uk-UA"/>
        </w:rPr>
        <w:t>е</w:t>
      </w:r>
      <w:r w:rsidRPr="00262A57">
        <w:rPr>
          <w:rFonts w:ascii="Times New Roman" w:hAnsi="Times New Roman" w:cs="Times New Roman"/>
          <w:color w:val="000000" w:themeColor="text1"/>
          <w:spacing w:val="-3"/>
          <w:sz w:val="28"/>
          <w:szCs w:val="28"/>
          <w:lang w:val="uk-UA"/>
        </w:rPr>
        <w:t>т</w:t>
      </w:r>
      <w:r w:rsidRPr="00262A57">
        <w:rPr>
          <w:rFonts w:ascii="Times New Roman" w:hAnsi="Times New Roman" w:cs="Times New Roman"/>
          <w:color w:val="000000" w:themeColor="text1"/>
          <w:spacing w:val="1"/>
          <w:sz w:val="28"/>
          <w:szCs w:val="28"/>
          <w:lang w:val="uk-UA"/>
        </w:rPr>
        <w:t>н</w:t>
      </w:r>
      <w:r w:rsidRPr="00262A57">
        <w:rPr>
          <w:rFonts w:ascii="Times New Roman" w:hAnsi="Times New Roman" w:cs="Times New Roman"/>
          <w:color w:val="000000" w:themeColor="text1"/>
          <w:spacing w:val="-1"/>
          <w:sz w:val="28"/>
          <w:szCs w:val="28"/>
          <w:lang w:val="uk-UA"/>
        </w:rPr>
        <w:t>и</w:t>
      </w:r>
      <w:r w:rsidRPr="00262A57">
        <w:rPr>
          <w:rFonts w:ascii="Times New Roman" w:hAnsi="Times New Roman" w:cs="Times New Roman"/>
          <w:color w:val="000000" w:themeColor="text1"/>
          <w:sz w:val="28"/>
          <w:szCs w:val="28"/>
          <w:lang w:val="uk-UA"/>
        </w:rPr>
        <w:t>х к</w:t>
      </w:r>
      <w:r w:rsidRPr="00262A57">
        <w:rPr>
          <w:rFonts w:ascii="Times New Roman" w:hAnsi="Times New Roman" w:cs="Times New Roman"/>
          <w:color w:val="000000" w:themeColor="text1"/>
          <w:spacing w:val="-1"/>
          <w:sz w:val="28"/>
          <w:szCs w:val="28"/>
          <w:lang w:val="uk-UA"/>
        </w:rPr>
        <w:t>о</w:t>
      </w:r>
      <w:r w:rsidRPr="00262A57">
        <w:rPr>
          <w:rFonts w:ascii="Times New Roman" w:hAnsi="Times New Roman" w:cs="Times New Roman"/>
          <w:color w:val="000000" w:themeColor="text1"/>
          <w:sz w:val="28"/>
          <w:szCs w:val="28"/>
          <w:lang w:val="uk-UA"/>
        </w:rPr>
        <w:t>штів,  с</w:t>
      </w:r>
      <w:r w:rsidRPr="00262A57">
        <w:rPr>
          <w:rFonts w:ascii="Times New Roman" w:hAnsi="Times New Roman" w:cs="Times New Roman"/>
          <w:color w:val="000000" w:themeColor="text1"/>
          <w:spacing w:val="-1"/>
          <w:sz w:val="28"/>
          <w:szCs w:val="28"/>
          <w:lang w:val="uk-UA"/>
        </w:rPr>
        <w:t>п</w:t>
      </w:r>
      <w:r w:rsidRPr="00262A57">
        <w:rPr>
          <w:rFonts w:ascii="Times New Roman" w:hAnsi="Times New Roman" w:cs="Times New Roman"/>
          <w:color w:val="000000" w:themeColor="text1"/>
          <w:spacing w:val="1"/>
          <w:sz w:val="28"/>
          <w:szCs w:val="28"/>
          <w:lang w:val="uk-UA"/>
        </w:rPr>
        <w:t>р</w:t>
      </w:r>
      <w:r w:rsidRPr="00262A57">
        <w:rPr>
          <w:rFonts w:ascii="Times New Roman" w:hAnsi="Times New Roman" w:cs="Times New Roman"/>
          <w:color w:val="000000" w:themeColor="text1"/>
          <w:spacing w:val="-2"/>
          <w:sz w:val="28"/>
          <w:szCs w:val="28"/>
          <w:lang w:val="uk-UA"/>
        </w:rPr>
        <w:t>я</w:t>
      </w:r>
      <w:r w:rsidRPr="00262A57">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pacing w:val="1"/>
          <w:sz w:val="28"/>
          <w:szCs w:val="28"/>
          <w:lang w:val="uk-UA"/>
        </w:rPr>
        <w:t>о</w:t>
      </w:r>
      <w:r w:rsidRPr="00262A57">
        <w:rPr>
          <w:rFonts w:ascii="Times New Roman" w:hAnsi="Times New Roman" w:cs="Times New Roman"/>
          <w:color w:val="000000" w:themeColor="text1"/>
          <w:sz w:val="28"/>
          <w:szCs w:val="28"/>
          <w:lang w:val="uk-UA"/>
        </w:rPr>
        <w:t>в</w:t>
      </w:r>
      <w:r w:rsidRPr="00262A57">
        <w:rPr>
          <w:rFonts w:ascii="Times New Roman" w:hAnsi="Times New Roman" w:cs="Times New Roman"/>
          <w:color w:val="000000" w:themeColor="text1"/>
          <w:spacing w:val="-3"/>
          <w:sz w:val="28"/>
          <w:szCs w:val="28"/>
          <w:lang w:val="uk-UA"/>
        </w:rPr>
        <w:t>а</w:t>
      </w:r>
      <w:r w:rsidRPr="00262A57">
        <w:rPr>
          <w:rFonts w:ascii="Times New Roman" w:hAnsi="Times New Roman" w:cs="Times New Roman"/>
          <w:color w:val="000000" w:themeColor="text1"/>
          <w:spacing w:val="1"/>
          <w:sz w:val="28"/>
          <w:szCs w:val="28"/>
          <w:lang w:val="uk-UA"/>
        </w:rPr>
        <w:t>н</w:t>
      </w:r>
      <w:r w:rsidRPr="00262A57">
        <w:rPr>
          <w:rFonts w:ascii="Times New Roman" w:hAnsi="Times New Roman" w:cs="Times New Roman"/>
          <w:color w:val="000000" w:themeColor="text1"/>
          <w:spacing w:val="6"/>
          <w:sz w:val="28"/>
          <w:szCs w:val="28"/>
          <w:lang w:val="uk-UA"/>
        </w:rPr>
        <w:t>и</w:t>
      </w:r>
      <w:r w:rsidRPr="00262A57">
        <w:rPr>
          <w:rFonts w:ascii="Times New Roman" w:hAnsi="Times New Roman" w:cs="Times New Roman"/>
          <w:color w:val="000000" w:themeColor="text1"/>
          <w:sz w:val="28"/>
          <w:szCs w:val="28"/>
          <w:lang w:val="uk-UA"/>
        </w:rPr>
        <w:t xml:space="preserve">х </w:t>
      </w:r>
      <w:r w:rsidRPr="00262A57">
        <w:rPr>
          <w:rFonts w:ascii="Times New Roman" w:hAnsi="Times New Roman" w:cs="Times New Roman"/>
          <w:color w:val="000000" w:themeColor="text1"/>
          <w:spacing w:val="-1"/>
          <w:sz w:val="28"/>
          <w:szCs w:val="28"/>
          <w:lang w:val="uk-UA"/>
        </w:rPr>
        <w:t>н</w:t>
      </w:r>
      <w:r w:rsidRPr="00262A57">
        <w:rPr>
          <w:rFonts w:ascii="Times New Roman" w:hAnsi="Times New Roman" w:cs="Times New Roman"/>
          <w:color w:val="000000" w:themeColor="text1"/>
          <w:sz w:val="28"/>
          <w:szCs w:val="28"/>
          <w:lang w:val="uk-UA"/>
        </w:rPr>
        <w:t>а забез</w:t>
      </w:r>
      <w:r w:rsidRPr="00262A57">
        <w:rPr>
          <w:rFonts w:ascii="Times New Roman" w:hAnsi="Times New Roman" w:cs="Times New Roman"/>
          <w:color w:val="000000" w:themeColor="text1"/>
          <w:spacing w:val="-1"/>
          <w:sz w:val="28"/>
          <w:szCs w:val="28"/>
          <w:lang w:val="uk-UA"/>
        </w:rPr>
        <w:t>п</w:t>
      </w:r>
      <w:r w:rsidRPr="00262A57">
        <w:rPr>
          <w:rFonts w:ascii="Times New Roman" w:hAnsi="Times New Roman" w:cs="Times New Roman"/>
          <w:color w:val="000000" w:themeColor="text1"/>
          <w:sz w:val="28"/>
          <w:szCs w:val="28"/>
          <w:lang w:val="uk-UA"/>
        </w:rPr>
        <w:t>еч</w:t>
      </w:r>
      <w:r w:rsidRPr="00262A57">
        <w:rPr>
          <w:rFonts w:ascii="Times New Roman" w:hAnsi="Times New Roman" w:cs="Times New Roman"/>
          <w:color w:val="000000" w:themeColor="text1"/>
          <w:spacing w:val="-2"/>
          <w:sz w:val="28"/>
          <w:szCs w:val="28"/>
          <w:lang w:val="uk-UA"/>
        </w:rPr>
        <w:t>е</w:t>
      </w:r>
      <w:r w:rsidRPr="00262A57">
        <w:rPr>
          <w:rFonts w:ascii="Times New Roman" w:hAnsi="Times New Roman" w:cs="Times New Roman"/>
          <w:color w:val="000000" w:themeColor="text1"/>
          <w:spacing w:val="1"/>
          <w:sz w:val="28"/>
          <w:szCs w:val="28"/>
          <w:lang w:val="uk-UA"/>
        </w:rPr>
        <w:t>н</w:t>
      </w:r>
      <w:r w:rsidRPr="00262A57">
        <w:rPr>
          <w:rFonts w:ascii="Times New Roman" w:hAnsi="Times New Roman" w:cs="Times New Roman"/>
          <w:color w:val="000000" w:themeColor="text1"/>
          <w:spacing w:val="-1"/>
          <w:sz w:val="28"/>
          <w:szCs w:val="28"/>
          <w:lang w:val="uk-UA"/>
        </w:rPr>
        <w:t>н</w:t>
      </w:r>
      <w:r w:rsidRPr="00262A57">
        <w:rPr>
          <w:rFonts w:ascii="Times New Roman" w:hAnsi="Times New Roman" w:cs="Times New Roman"/>
          <w:color w:val="000000" w:themeColor="text1"/>
          <w:sz w:val="28"/>
          <w:szCs w:val="28"/>
          <w:lang w:val="uk-UA"/>
        </w:rPr>
        <w:t>я ви</w:t>
      </w:r>
      <w:r w:rsidRPr="00262A57">
        <w:rPr>
          <w:rFonts w:ascii="Times New Roman" w:hAnsi="Times New Roman" w:cs="Times New Roman"/>
          <w:color w:val="000000" w:themeColor="text1"/>
          <w:spacing w:val="-2"/>
          <w:sz w:val="28"/>
          <w:szCs w:val="28"/>
          <w:lang w:val="uk-UA"/>
        </w:rPr>
        <w:t>к</w:t>
      </w:r>
      <w:r w:rsidRPr="00262A57">
        <w:rPr>
          <w:rFonts w:ascii="Times New Roman" w:hAnsi="Times New Roman" w:cs="Times New Roman"/>
          <w:color w:val="000000" w:themeColor="text1"/>
          <w:spacing w:val="-1"/>
          <w:sz w:val="28"/>
          <w:szCs w:val="28"/>
          <w:lang w:val="uk-UA"/>
        </w:rPr>
        <w:t>он</w:t>
      </w:r>
      <w:r w:rsidRPr="00262A57">
        <w:rPr>
          <w:rFonts w:ascii="Times New Roman" w:hAnsi="Times New Roman" w:cs="Times New Roman"/>
          <w:color w:val="000000" w:themeColor="text1"/>
          <w:sz w:val="28"/>
          <w:szCs w:val="28"/>
          <w:lang w:val="uk-UA"/>
        </w:rPr>
        <w:t>а</w:t>
      </w:r>
      <w:r w:rsidRPr="00262A57">
        <w:rPr>
          <w:rFonts w:ascii="Times New Roman" w:hAnsi="Times New Roman" w:cs="Times New Roman"/>
          <w:color w:val="000000" w:themeColor="text1"/>
          <w:spacing w:val="1"/>
          <w:sz w:val="28"/>
          <w:szCs w:val="28"/>
          <w:lang w:val="uk-UA"/>
        </w:rPr>
        <w:t>н</w:t>
      </w:r>
      <w:r w:rsidRPr="00262A57">
        <w:rPr>
          <w:rFonts w:ascii="Times New Roman" w:hAnsi="Times New Roman" w:cs="Times New Roman"/>
          <w:color w:val="000000" w:themeColor="text1"/>
          <w:spacing w:val="-1"/>
          <w:sz w:val="28"/>
          <w:szCs w:val="28"/>
          <w:lang w:val="uk-UA"/>
        </w:rPr>
        <w:t>н</w:t>
      </w:r>
      <w:r w:rsidRPr="00262A57">
        <w:rPr>
          <w:rFonts w:ascii="Times New Roman" w:hAnsi="Times New Roman" w:cs="Times New Roman"/>
          <w:color w:val="000000" w:themeColor="text1"/>
          <w:sz w:val="28"/>
          <w:szCs w:val="28"/>
          <w:lang w:val="uk-UA"/>
        </w:rPr>
        <w:t>я П</w:t>
      </w:r>
      <w:r w:rsidRPr="00262A57">
        <w:rPr>
          <w:rFonts w:ascii="Times New Roman" w:hAnsi="Times New Roman" w:cs="Times New Roman"/>
          <w:color w:val="000000" w:themeColor="text1"/>
          <w:spacing w:val="-1"/>
          <w:sz w:val="28"/>
          <w:szCs w:val="28"/>
          <w:lang w:val="uk-UA"/>
        </w:rPr>
        <w:t>р</w:t>
      </w:r>
      <w:r w:rsidRPr="00262A57">
        <w:rPr>
          <w:rFonts w:ascii="Times New Roman" w:hAnsi="Times New Roman" w:cs="Times New Roman"/>
          <w:color w:val="000000" w:themeColor="text1"/>
          <w:spacing w:val="1"/>
          <w:sz w:val="28"/>
          <w:szCs w:val="28"/>
          <w:lang w:val="uk-UA"/>
        </w:rPr>
        <w:t>о</w:t>
      </w:r>
      <w:r w:rsidRPr="00262A57">
        <w:rPr>
          <w:rFonts w:ascii="Times New Roman" w:hAnsi="Times New Roman" w:cs="Times New Roman"/>
          <w:color w:val="000000" w:themeColor="text1"/>
          <w:sz w:val="28"/>
          <w:szCs w:val="28"/>
          <w:lang w:val="uk-UA"/>
        </w:rPr>
        <w:t>г</w:t>
      </w:r>
      <w:r w:rsidRPr="00262A57">
        <w:rPr>
          <w:rFonts w:ascii="Times New Roman" w:hAnsi="Times New Roman" w:cs="Times New Roman"/>
          <w:color w:val="000000" w:themeColor="text1"/>
          <w:spacing w:val="-1"/>
          <w:sz w:val="28"/>
          <w:szCs w:val="28"/>
          <w:lang w:val="uk-UA"/>
        </w:rPr>
        <w:t>р</w:t>
      </w:r>
      <w:r w:rsidRPr="00262A57">
        <w:rPr>
          <w:rFonts w:ascii="Times New Roman" w:hAnsi="Times New Roman" w:cs="Times New Roman"/>
          <w:color w:val="000000" w:themeColor="text1"/>
          <w:sz w:val="28"/>
          <w:szCs w:val="28"/>
          <w:lang w:val="uk-UA"/>
        </w:rPr>
        <w:t>ам</w:t>
      </w:r>
      <w:r w:rsidRPr="00262A57">
        <w:rPr>
          <w:rFonts w:ascii="Times New Roman" w:hAnsi="Times New Roman" w:cs="Times New Roman"/>
          <w:color w:val="000000" w:themeColor="text1"/>
          <w:spacing w:val="1"/>
          <w:sz w:val="28"/>
          <w:szCs w:val="28"/>
          <w:lang w:val="uk-UA"/>
        </w:rPr>
        <w:t>и</w:t>
      </w:r>
      <w:r w:rsidRPr="00262A57">
        <w:rPr>
          <w:rFonts w:ascii="Times New Roman" w:hAnsi="Times New Roman" w:cs="Times New Roman"/>
          <w:color w:val="000000" w:themeColor="text1"/>
          <w:sz w:val="28"/>
          <w:szCs w:val="28"/>
          <w:lang w:val="uk-UA"/>
        </w:rPr>
        <w:t xml:space="preserve">, </w:t>
      </w:r>
      <w:r w:rsidRPr="00262A57">
        <w:rPr>
          <w:rFonts w:ascii="Times New Roman" w:hAnsi="Times New Roman" w:cs="Times New Roman"/>
          <w:color w:val="000000" w:themeColor="text1"/>
          <w:spacing w:val="-3"/>
          <w:sz w:val="28"/>
          <w:szCs w:val="28"/>
          <w:lang w:val="uk-UA"/>
        </w:rPr>
        <w:t>з</w:t>
      </w:r>
      <w:r w:rsidRPr="00262A57">
        <w:rPr>
          <w:rFonts w:ascii="Times New Roman" w:hAnsi="Times New Roman" w:cs="Times New Roman"/>
          <w:color w:val="000000" w:themeColor="text1"/>
          <w:spacing w:val="1"/>
          <w:sz w:val="28"/>
          <w:szCs w:val="28"/>
          <w:lang w:val="uk-UA"/>
        </w:rPr>
        <w:t>д</w:t>
      </w:r>
      <w:r w:rsidRPr="00262A57">
        <w:rPr>
          <w:rFonts w:ascii="Times New Roman" w:hAnsi="Times New Roman" w:cs="Times New Roman"/>
          <w:color w:val="000000" w:themeColor="text1"/>
          <w:spacing w:val="-1"/>
          <w:sz w:val="28"/>
          <w:szCs w:val="28"/>
          <w:lang w:val="uk-UA"/>
        </w:rPr>
        <w:t>і</w:t>
      </w:r>
      <w:r w:rsidRPr="00262A57">
        <w:rPr>
          <w:rFonts w:ascii="Times New Roman" w:hAnsi="Times New Roman" w:cs="Times New Roman"/>
          <w:color w:val="000000" w:themeColor="text1"/>
          <w:spacing w:val="1"/>
          <w:sz w:val="28"/>
          <w:szCs w:val="28"/>
          <w:lang w:val="uk-UA"/>
        </w:rPr>
        <w:t>й</w:t>
      </w:r>
      <w:r w:rsidRPr="00262A57">
        <w:rPr>
          <w:rFonts w:ascii="Times New Roman" w:hAnsi="Times New Roman" w:cs="Times New Roman"/>
          <w:color w:val="000000" w:themeColor="text1"/>
          <w:sz w:val="28"/>
          <w:szCs w:val="28"/>
          <w:lang w:val="uk-UA"/>
        </w:rPr>
        <w:t>с</w:t>
      </w:r>
      <w:r w:rsidRPr="00262A57">
        <w:rPr>
          <w:rFonts w:ascii="Times New Roman" w:hAnsi="Times New Roman" w:cs="Times New Roman"/>
          <w:color w:val="000000" w:themeColor="text1"/>
          <w:spacing w:val="1"/>
          <w:sz w:val="28"/>
          <w:szCs w:val="28"/>
          <w:lang w:val="uk-UA"/>
        </w:rPr>
        <w:t>н</w:t>
      </w:r>
      <w:r w:rsidRPr="00262A57">
        <w:rPr>
          <w:rFonts w:ascii="Times New Roman" w:hAnsi="Times New Roman" w:cs="Times New Roman"/>
          <w:color w:val="000000" w:themeColor="text1"/>
          <w:spacing w:val="-1"/>
          <w:sz w:val="28"/>
          <w:szCs w:val="28"/>
          <w:lang w:val="uk-UA"/>
        </w:rPr>
        <w:t>ю</w:t>
      </w:r>
      <w:r w:rsidRPr="00262A57">
        <w:rPr>
          <w:rFonts w:ascii="Times New Roman" w:hAnsi="Times New Roman" w:cs="Times New Roman"/>
          <w:color w:val="000000" w:themeColor="text1"/>
          <w:sz w:val="28"/>
          <w:szCs w:val="28"/>
          <w:lang w:val="uk-UA"/>
        </w:rPr>
        <w:t>єт</w:t>
      </w:r>
      <w:r w:rsidRPr="00262A57">
        <w:rPr>
          <w:rFonts w:ascii="Times New Roman" w:hAnsi="Times New Roman" w:cs="Times New Roman"/>
          <w:color w:val="000000" w:themeColor="text1"/>
          <w:spacing w:val="-2"/>
          <w:sz w:val="28"/>
          <w:szCs w:val="28"/>
          <w:lang w:val="uk-UA"/>
        </w:rPr>
        <w:t>ь</w:t>
      </w:r>
      <w:r w:rsidRPr="00262A57">
        <w:rPr>
          <w:rFonts w:ascii="Times New Roman" w:hAnsi="Times New Roman" w:cs="Times New Roman"/>
          <w:color w:val="000000" w:themeColor="text1"/>
          <w:sz w:val="28"/>
          <w:szCs w:val="28"/>
          <w:lang w:val="uk-UA"/>
        </w:rPr>
        <w:t xml:space="preserve">ся </w:t>
      </w:r>
      <w:proofErr w:type="spellStart"/>
      <w:r w:rsidRPr="00262A57">
        <w:rPr>
          <w:rFonts w:ascii="Times New Roman" w:hAnsi="Times New Roman" w:cs="Times New Roman"/>
          <w:color w:val="000000" w:themeColor="text1"/>
          <w:sz w:val="28"/>
          <w:szCs w:val="28"/>
          <w:lang w:val="uk-UA"/>
        </w:rPr>
        <w:t>в</w:t>
      </w:r>
      <w:r w:rsidRPr="00262A57">
        <w:rPr>
          <w:rFonts w:ascii="Times New Roman" w:hAnsi="Times New Roman" w:cs="Times New Roman"/>
          <w:color w:val="000000" w:themeColor="text1"/>
          <w:spacing w:val="-1"/>
          <w:sz w:val="28"/>
          <w:szCs w:val="28"/>
          <w:lang w:val="uk-UA"/>
        </w:rPr>
        <w:t>п</w:t>
      </w:r>
      <w:r w:rsidRPr="00262A57">
        <w:rPr>
          <w:rFonts w:ascii="Times New Roman" w:hAnsi="Times New Roman" w:cs="Times New Roman"/>
          <w:color w:val="000000" w:themeColor="text1"/>
          <w:spacing w:val="1"/>
          <w:sz w:val="28"/>
          <w:szCs w:val="28"/>
          <w:lang w:val="uk-UA"/>
        </w:rPr>
        <w:t>о</w:t>
      </w:r>
      <w:r w:rsidRPr="00262A57">
        <w:rPr>
          <w:rFonts w:ascii="Times New Roman" w:hAnsi="Times New Roman" w:cs="Times New Roman"/>
          <w:color w:val="000000" w:themeColor="text1"/>
          <w:spacing w:val="-2"/>
          <w:sz w:val="28"/>
          <w:szCs w:val="28"/>
          <w:lang w:val="uk-UA"/>
        </w:rPr>
        <w:t>р</w:t>
      </w:r>
      <w:r w:rsidRPr="00262A57">
        <w:rPr>
          <w:rFonts w:ascii="Times New Roman" w:hAnsi="Times New Roman" w:cs="Times New Roman"/>
          <w:color w:val="000000" w:themeColor="text1"/>
          <w:spacing w:val="-1"/>
          <w:sz w:val="28"/>
          <w:szCs w:val="28"/>
          <w:lang w:val="uk-UA"/>
        </w:rPr>
        <w:t>я</w:t>
      </w:r>
      <w:r w:rsidRPr="00262A57">
        <w:rPr>
          <w:rFonts w:ascii="Times New Roman" w:hAnsi="Times New Roman" w:cs="Times New Roman"/>
          <w:color w:val="000000" w:themeColor="text1"/>
          <w:sz w:val="28"/>
          <w:szCs w:val="28"/>
          <w:lang w:val="uk-UA"/>
        </w:rPr>
        <w:t>д</w:t>
      </w:r>
      <w:r w:rsidRPr="00262A57">
        <w:rPr>
          <w:rFonts w:ascii="Times New Roman" w:hAnsi="Times New Roman" w:cs="Times New Roman"/>
          <w:color w:val="000000" w:themeColor="text1"/>
          <w:spacing w:val="-3"/>
          <w:sz w:val="28"/>
          <w:szCs w:val="28"/>
          <w:lang w:val="uk-UA"/>
        </w:rPr>
        <w:t>ку</w:t>
      </w:r>
      <w:proofErr w:type="spellEnd"/>
      <w:r w:rsidRPr="00262A57">
        <w:rPr>
          <w:rFonts w:ascii="Times New Roman" w:hAnsi="Times New Roman" w:cs="Times New Roman"/>
          <w:color w:val="000000" w:themeColor="text1"/>
          <w:sz w:val="28"/>
          <w:szCs w:val="28"/>
          <w:lang w:val="uk-UA"/>
        </w:rPr>
        <w:t>, встан</w:t>
      </w:r>
      <w:r w:rsidRPr="00262A57">
        <w:rPr>
          <w:rFonts w:ascii="Times New Roman" w:hAnsi="Times New Roman" w:cs="Times New Roman"/>
          <w:color w:val="000000" w:themeColor="text1"/>
          <w:spacing w:val="1"/>
          <w:sz w:val="28"/>
          <w:szCs w:val="28"/>
          <w:lang w:val="uk-UA"/>
        </w:rPr>
        <w:t>о</w:t>
      </w:r>
      <w:r w:rsidRPr="00262A57">
        <w:rPr>
          <w:rFonts w:ascii="Times New Roman" w:hAnsi="Times New Roman" w:cs="Times New Roman"/>
          <w:color w:val="000000" w:themeColor="text1"/>
          <w:sz w:val="28"/>
          <w:szCs w:val="28"/>
          <w:lang w:val="uk-UA"/>
        </w:rPr>
        <w:t>в</w:t>
      </w:r>
      <w:r w:rsidRPr="00262A57">
        <w:rPr>
          <w:rFonts w:ascii="Times New Roman" w:hAnsi="Times New Roman" w:cs="Times New Roman"/>
          <w:color w:val="000000" w:themeColor="text1"/>
          <w:spacing w:val="-1"/>
          <w:sz w:val="28"/>
          <w:szCs w:val="28"/>
          <w:lang w:val="uk-UA"/>
        </w:rPr>
        <w:t>л</w:t>
      </w:r>
      <w:r w:rsidRPr="00262A57">
        <w:rPr>
          <w:rFonts w:ascii="Times New Roman" w:hAnsi="Times New Roman" w:cs="Times New Roman"/>
          <w:color w:val="000000" w:themeColor="text1"/>
          <w:sz w:val="28"/>
          <w:szCs w:val="28"/>
          <w:lang w:val="uk-UA"/>
        </w:rPr>
        <w:t>е</w:t>
      </w:r>
      <w:r w:rsidRPr="00262A57">
        <w:rPr>
          <w:rFonts w:ascii="Times New Roman" w:hAnsi="Times New Roman" w:cs="Times New Roman"/>
          <w:color w:val="000000" w:themeColor="text1"/>
          <w:spacing w:val="1"/>
          <w:sz w:val="28"/>
          <w:szCs w:val="28"/>
          <w:lang w:val="uk-UA"/>
        </w:rPr>
        <w:t>н</w:t>
      </w:r>
      <w:r w:rsidRPr="00262A57">
        <w:rPr>
          <w:rFonts w:ascii="Times New Roman" w:hAnsi="Times New Roman" w:cs="Times New Roman"/>
          <w:color w:val="000000" w:themeColor="text1"/>
          <w:spacing w:val="-1"/>
          <w:sz w:val="28"/>
          <w:szCs w:val="28"/>
          <w:lang w:val="uk-UA"/>
        </w:rPr>
        <w:t>о</w:t>
      </w:r>
      <w:r w:rsidRPr="00262A57">
        <w:rPr>
          <w:rFonts w:ascii="Times New Roman" w:hAnsi="Times New Roman" w:cs="Times New Roman"/>
          <w:color w:val="000000" w:themeColor="text1"/>
          <w:sz w:val="28"/>
          <w:szCs w:val="28"/>
          <w:lang w:val="uk-UA"/>
        </w:rPr>
        <w:t xml:space="preserve">му </w:t>
      </w:r>
      <w:r w:rsidRPr="00262A57">
        <w:rPr>
          <w:rFonts w:ascii="Times New Roman" w:hAnsi="Times New Roman" w:cs="Times New Roman"/>
          <w:color w:val="000000" w:themeColor="text1"/>
          <w:spacing w:val="1"/>
          <w:sz w:val="28"/>
          <w:szCs w:val="28"/>
          <w:lang w:val="uk-UA"/>
        </w:rPr>
        <w:t>б</w:t>
      </w:r>
      <w:r w:rsidRPr="00262A57">
        <w:rPr>
          <w:rFonts w:ascii="Times New Roman" w:hAnsi="Times New Roman" w:cs="Times New Roman"/>
          <w:color w:val="000000" w:themeColor="text1"/>
          <w:spacing w:val="-1"/>
          <w:sz w:val="28"/>
          <w:szCs w:val="28"/>
          <w:lang w:val="uk-UA"/>
        </w:rPr>
        <w:t>ю</w:t>
      </w:r>
      <w:r w:rsidRPr="00262A57">
        <w:rPr>
          <w:rFonts w:ascii="Times New Roman" w:hAnsi="Times New Roman" w:cs="Times New Roman"/>
          <w:color w:val="000000" w:themeColor="text1"/>
          <w:spacing w:val="1"/>
          <w:sz w:val="28"/>
          <w:szCs w:val="28"/>
          <w:lang w:val="uk-UA"/>
        </w:rPr>
        <w:t>д</w:t>
      </w:r>
      <w:r w:rsidRPr="00262A57">
        <w:rPr>
          <w:rFonts w:ascii="Times New Roman" w:hAnsi="Times New Roman" w:cs="Times New Roman"/>
          <w:color w:val="000000" w:themeColor="text1"/>
          <w:spacing w:val="-2"/>
          <w:sz w:val="28"/>
          <w:szCs w:val="28"/>
          <w:lang w:val="uk-UA"/>
        </w:rPr>
        <w:t>ж</w:t>
      </w:r>
      <w:r w:rsidRPr="00262A57">
        <w:rPr>
          <w:rFonts w:ascii="Times New Roman" w:hAnsi="Times New Roman" w:cs="Times New Roman"/>
          <w:color w:val="000000" w:themeColor="text1"/>
          <w:sz w:val="28"/>
          <w:szCs w:val="28"/>
          <w:lang w:val="uk-UA"/>
        </w:rPr>
        <w:t>ет</w:t>
      </w:r>
      <w:r w:rsidRPr="00262A57">
        <w:rPr>
          <w:rFonts w:ascii="Times New Roman" w:hAnsi="Times New Roman" w:cs="Times New Roman"/>
          <w:color w:val="000000" w:themeColor="text1"/>
          <w:spacing w:val="-2"/>
          <w:sz w:val="28"/>
          <w:szCs w:val="28"/>
          <w:lang w:val="uk-UA"/>
        </w:rPr>
        <w:t>н</w:t>
      </w:r>
      <w:r w:rsidRPr="00262A57">
        <w:rPr>
          <w:rFonts w:ascii="Times New Roman" w:hAnsi="Times New Roman" w:cs="Times New Roman"/>
          <w:color w:val="000000" w:themeColor="text1"/>
          <w:spacing w:val="1"/>
          <w:sz w:val="28"/>
          <w:szCs w:val="28"/>
          <w:lang w:val="uk-UA"/>
        </w:rPr>
        <w:t>и</w:t>
      </w:r>
      <w:r w:rsidRPr="00262A57">
        <w:rPr>
          <w:rFonts w:ascii="Times New Roman" w:hAnsi="Times New Roman" w:cs="Times New Roman"/>
          <w:color w:val="000000" w:themeColor="text1"/>
          <w:sz w:val="28"/>
          <w:szCs w:val="28"/>
          <w:lang w:val="uk-UA"/>
        </w:rPr>
        <w:t xml:space="preserve">м </w:t>
      </w:r>
      <w:r w:rsidRPr="00262A57">
        <w:rPr>
          <w:rFonts w:ascii="Times New Roman" w:hAnsi="Times New Roman" w:cs="Times New Roman"/>
          <w:color w:val="000000" w:themeColor="text1"/>
          <w:spacing w:val="-1"/>
          <w:sz w:val="28"/>
          <w:szCs w:val="28"/>
          <w:lang w:val="uk-UA"/>
        </w:rPr>
        <w:t>з</w:t>
      </w:r>
      <w:r w:rsidRPr="00262A57">
        <w:rPr>
          <w:rFonts w:ascii="Times New Roman" w:hAnsi="Times New Roman" w:cs="Times New Roman"/>
          <w:color w:val="000000" w:themeColor="text1"/>
          <w:sz w:val="28"/>
          <w:szCs w:val="28"/>
          <w:lang w:val="uk-UA"/>
        </w:rPr>
        <w:t>а</w:t>
      </w:r>
      <w:r w:rsidRPr="00262A57">
        <w:rPr>
          <w:rFonts w:ascii="Times New Roman" w:hAnsi="Times New Roman" w:cs="Times New Roman"/>
          <w:color w:val="000000" w:themeColor="text1"/>
          <w:spacing w:val="-2"/>
          <w:sz w:val="28"/>
          <w:szCs w:val="28"/>
          <w:lang w:val="uk-UA"/>
        </w:rPr>
        <w:t>к</w:t>
      </w:r>
      <w:r w:rsidRPr="00262A57">
        <w:rPr>
          <w:rFonts w:ascii="Times New Roman" w:hAnsi="Times New Roman" w:cs="Times New Roman"/>
          <w:color w:val="000000" w:themeColor="text1"/>
          <w:spacing w:val="1"/>
          <w:sz w:val="28"/>
          <w:szCs w:val="28"/>
          <w:lang w:val="uk-UA"/>
        </w:rPr>
        <w:t>о</w:t>
      </w:r>
      <w:r w:rsidRPr="00262A57">
        <w:rPr>
          <w:rFonts w:ascii="Times New Roman" w:hAnsi="Times New Roman" w:cs="Times New Roman"/>
          <w:color w:val="000000" w:themeColor="text1"/>
          <w:spacing w:val="-1"/>
          <w:sz w:val="28"/>
          <w:szCs w:val="28"/>
          <w:lang w:val="uk-UA"/>
        </w:rPr>
        <w:t>нод</w:t>
      </w:r>
      <w:r w:rsidRPr="00262A57">
        <w:rPr>
          <w:rFonts w:ascii="Times New Roman" w:hAnsi="Times New Roman" w:cs="Times New Roman"/>
          <w:color w:val="000000" w:themeColor="text1"/>
          <w:sz w:val="28"/>
          <w:szCs w:val="28"/>
          <w:lang w:val="uk-UA"/>
        </w:rPr>
        <w:t>авст</w:t>
      </w:r>
      <w:r w:rsidRPr="00262A57">
        <w:rPr>
          <w:rFonts w:ascii="Times New Roman" w:hAnsi="Times New Roman" w:cs="Times New Roman"/>
          <w:color w:val="000000" w:themeColor="text1"/>
          <w:spacing w:val="-1"/>
          <w:sz w:val="28"/>
          <w:szCs w:val="28"/>
          <w:lang w:val="uk-UA"/>
        </w:rPr>
        <w:t>в</w:t>
      </w:r>
      <w:r w:rsidRPr="00262A57">
        <w:rPr>
          <w:rFonts w:ascii="Times New Roman" w:hAnsi="Times New Roman" w:cs="Times New Roman"/>
          <w:color w:val="000000" w:themeColor="text1"/>
          <w:spacing w:val="1"/>
          <w:sz w:val="28"/>
          <w:szCs w:val="28"/>
          <w:lang w:val="uk-UA"/>
        </w:rPr>
        <w:t>о</w:t>
      </w:r>
      <w:r w:rsidRPr="00262A57">
        <w:rPr>
          <w:rFonts w:ascii="Times New Roman" w:hAnsi="Times New Roman" w:cs="Times New Roman"/>
          <w:color w:val="000000" w:themeColor="text1"/>
          <w:sz w:val="28"/>
          <w:szCs w:val="28"/>
          <w:lang w:val="uk-UA"/>
        </w:rPr>
        <w:t xml:space="preserve">м </w:t>
      </w:r>
      <w:r w:rsidRPr="00262A57">
        <w:rPr>
          <w:rFonts w:ascii="Times New Roman" w:hAnsi="Times New Roman" w:cs="Times New Roman"/>
          <w:color w:val="000000" w:themeColor="text1"/>
          <w:spacing w:val="-3"/>
          <w:sz w:val="28"/>
          <w:szCs w:val="28"/>
          <w:lang w:val="uk-UA"/>
        </w:rPr>
        <w:t>У</w:t>
      </w:r>
      <w:r w:rsidRPr="00262A57">
        <w:rPr>
          <w:rFonts w:ascii="Times New Roman" w:hAnsi="Times New Roman" w:cs="Times New Roman"/>
          <w:color w:val="000000" w:themeColor="text1"/>
          <w:sz w:val="28"/>
          <w:szCs w:val="28"/>
          <w:lang w:val="uk-UA"/>
        </w:rPr>
        <w:t>к</w:t>
      </w:r>
      <w:r w:rsidRPr="00262A57">
        <w:rPr>
          <w:rFonts w:ascii="Times New Roman" w:hAnsi="Times New Roman" w:cs="Times New Roman"/>
          <w:color w:val="000000" w:themeColor="text1"/>
          <w:spacing w:val="1"/>
          <w:sz w:val="28"/>
          <w:szCs w:val="28"/>
          <w:lang w:val="uk-UA"/>
        </w:rPr>
        <w:t>р</w:t>
      </w:r>
      <w:r w:rsidRPr="00262A57">
        <w:rPr>
          <w:rFonts w:ascii="Times New Roman" w:hAnsi="Times New Roman" w:cs="Times New Roman"/>
          <w:color w:val="000000" w:themeColor="text1"/>
          <w:spacing w:val="-2"/>
          <w:sz w:val="28"/>
          <w:szCs w:val="28"/>
          <w:lang w:val="uk-UA"/>
        </w:rPr>
        <w:t>а</w:t>
      </w:r>
      <w:r w:rsidRPr="00262A57">
        <w:rPr>
          <w:rFonts w:ascii="Times New Roman" w:hAnsi="Times New Roman" w:cs="Times New Roman"/>
          <w:color w:val="000000" w:themeColor="text1"/>
          <w:spacing w:val="-1"/>
          <w:sz w:val="28"/>
          <w:szCs w:val="28"/>
          <w:lang w:val="uk-UA"/>
        </w:rPr>
        <w:t>ї</w:t>
      </w:r>
      <w:r w:rsidRPr="00262A57">
        <w:rPr>
          <w:rFonts w:ascii="Times New Roman" w:hAnsi="Times New Roman" w:cs="Times New Roman"/>
          <w:color w:val="000000" w:themeColor="text1"/>
          <w:spacing w:val="1"/>
          <w:sz w:val="28"/>
          <w:szCs w:val="28"/>
          <w:lang w:val="uk-UA"/>
        </w:rPr>
        <w:t>ни</w:t>
      </w:r>
      <w:r w:rsidRPr="00262A57">
        <w:rPr>
          <w:rFonts w:ascii="Times New Roman" w:hAnsi="Times New Roman" w:cs="Times New Roman"/>
          <w:color w:val="000000" w:themeColor="text1"/>
          <w:sz w:val="28"/>
          <w:szCs w:val="28"/>
          <w:lang w:val="uk-UA"/>
        </w:rPr>
        <w:t>.</w:t>
      </w:r>
    </w:p>
    <w:p w:rsidR="00D02F4A" w:rsidRPr="00262A57" w:rsidRDefault="00D02F4A" w:rsidP="00262A57">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D02F4A" w:rsidRPr="00262A57" w:rsidRDefault="00D02F4A" w:rsidP="00262A57">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D02F4A" w:rsidRPr="00262A57" w:rsidRDefault="00D02F4A" w:rsidP="00262A57">
      <w:pPr>
        <w:spacing w:after="0" w:line="240" w:lineRule="auto"/>
        <w:rPr>
          <w:rFonts w:ascii="Times New Roman" w:hAnsi="Times New Roman" w:cs="Times New Roman"/>
          <w:color w:val="000000" w:themeColor="text1"/>
          <w:sz w:val="28"/>
          <w:szCs w:val="28"/>
          <w:lang w:val="uk-UA"/>
        </w:rPr>
      </w:pPr>
    </w:p>
    <w:p w:rsidR="00D02F4A" w:rsidRPr="00262A57" w:rsidRDefault="00D02F4A" w:rsidP="00262A57">
      <w:pPr>
        <w:spacing w:after="0" w:line="240" w:lineRule="auto"/>
        <w:rPr>
          <w:rFonts w:ascii="Times New Roman" w:hAnsi="Times New Roman" w:cs="Times New Roman"/>
          <w:color w:val="000000" w:themeColor="text1"/>
          <w:sz w:val="28"/>
          <w:lang w:val="uk-UA"/>
        </w:rPr>
      </w:pPr>
      <w:r w:rsidRPr="00262A57">
        <w:rPr>
          <w:rFonts w:ascii="Times New Roman" w:hAnsi="Times New Roman" w:cs="Times New Roman"/>
          <w:color w:val="000000" w:themeColor="text1"/>
          <w:sz w:val="28"/>
          <w:lang w:val="uk-UA"/>
        </w:rPr>
        <w:t>Секретар ради</w:t>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t>Д.БРЕХЛІЧУК</w:t>
      </w:r>
    </w:p>
    <w:p w:rsidR="006618FC" w:rsidRPr="00262A57" w:rsidRDefault="006618FC" w:rsidP="00262A57">
      <w:pPr>
        <w:spacing w:after="0" w:line="240" w:lineRule="auto"/>
        <w:rPr>
          <w:rFonts w:ascii="Times New Roman" w:hAnsi="Times New Roman" w:cs="Times New Roman"/>
          <w:color w:val="000000" w:themeColor="text1"/>
          <w:sz w:val="28"/>
          <w:lang w:val="uk-UA"/>
        </w:rPr>
      </w:pPr>
    </w:p>
    <w:p w:rsidR="00292018" w:rsidRPr="00262A57" w:rsidRDefault="00292018" w:rsidP="00262A57">
      <w:pPr>
        <w:spacing w:after="0" w:line="240" w:lineRule="auto"/>
        <w:rPr>
          <w:rFonts w:ascii="Times New Roman" w:hAnsi="Times New Roman" w:cs="Times New Roman"/>
          <w:color w:val="000000" w:themeColor="text1"/>
          <w:sz w:val="28"/>
          <w:lang w:val="uk-UA"/>
        </w:rPr>
      </w:pPr>
      <w:r w:rsidRPr="00262A57">
        <w:rPr>
          <w:rFonts w:ascii="Times New Roman" w:hAnsi="Times New Roman" w:cs="Times New Roman"/>
          <w:color w:val="000000" w:themeColor="text1"/>
          <w:sz w:val="28"/>
          <w:lang w:val="uk-UA"/>
        </w:rPr>
        <w:br w:type="page"/>
      </w:r>
    </w:p>
    <w:p w:rsidR="00474914" w:rsidRPr="00262A57" w:rsidRDefault="00474914" w:rsidP="00262A57">
      <w:pPr>
        <w:spacing w:after="0" w:line="240" w:lineRule="auto"/>
        <w:jc w:val="right"/>
        <w:rPr>
          <w:rFonts w:ascii="Times New Roman" w:hAnsi="Times New Roman" w:cs="Times New Roman"/>
          <w:color w:val="000000" w:themeColor="text1"/>
          <w:sz w:val="28"/>
          <w:szCs w:val="28"/>
          <w:lang w:val="uk-UA"/>
        </w:rPr>
      </w:pPr>
    </w:p>
    <w:p w:rsidR="00474914" w:rsidRPr="00262A57" w:rsidRDefault="00474914" w:rsidP="00262A57">
      <w:pPr>
        <w:spacing w:after="0" w:line="240" w:lineRule="auto"/>
        <w:jc w:val="right"/>
        <w:rPr>
          <w:rFonts w:ascii="Times New Roman" w:eastAsia="Calibri" w:hAnsi="Times New Roman" w:cs="Times New Roman"/>
          <w:color w:val="000000" w:themeColor="text1"/>
          <w:sz w:val="28"/>
          <w:szCs w:val="28"/>
          <w:lang w:val="uk-UA"/>
        </w:rPr>
      </w:pPr>
    </w:p>
    <w:p w:rsidR="00474914" w:rsidRPr="00262A57" w:rsidRDefault="00474914"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hAnsi="Times New Roman" w:cs="Times New Roman"/>
          <w:noProof/>
          <w:color w:val="000000" w:themeColor="text1"/>
          <w:lang w:eastAsia="ru-RU"/>
        </w:rPr>
        <w:drawing>
          <wp:anchor distT="0" distB="0" distL="114300" distR="114300" simplePos="0" relativeHeight="251689984" behindDoc="1" locked="0" layoutInCell="1" allowOverlap="1" wp14:anchorId="557B050A" wp14:editId="6B7D4658">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474914" w:rsidRPr="00262A57" w:rsidRDefault="00474914" w:rsidP="00262A57">
      <w:pPr>
        <w:spacing w:after="0" w:line="240" w:lineRule="auto"/>
        <w:jc w:val="right"/>
        <w:rPr>
          <w:rFonts w:ascii="Times New Roman" w:eastAsia="Calibri" w:hAnsi="Times New Roman" w:cs="Times New Roman"/>
          <w:color w:val="000000" w:themeColor="text1"/>
          <w:sz w:val="28"/>
          <w:szCs w:val="28"/>
          <w:lang w:val="uk-UA"/>
        </w:rPr>
      </w:pPr>
    </w:p>
    <w:p w:rsidR="00474914" w:rsidRPr="00262A57" w:rsidRDefault="00474914"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474914" w:rsidRPr="00262A57" w:rsidRDefault="00474914"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474914" w:rsidRPr="00262A57" w:rsidRDefault="00474914"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474914" w:rsidRPr="00262A57" w:rsidRDefault="00474914"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474914" w:rsidRPr="00262A57" w:rsidRDefault="00474914"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474914" w:rsidRPr="00262A57" w:rsidRDefault="00474914" w:rsidP="00262A57">
      <w:pPr>
        <w:spacing w:after="0" w:line="240" w:lineRule="auto"/>
        <w:rPr>
          <w:rFonts w:ascii="Times New Roman" w:eastAsia="Calibri" w:hAnsi="Times New Roman" w:cs="Times New Roman"/>
          <w:color w:val="000000" w:themeColor="text1"/>
          <w:sz w:val="28"/>
          <w:szCs w:val="28"/>
          <w:lang w:val="uk-UA"/>
        </w:rPr>
      </w:pPr>
    </w:p>
    <w:p w:rsidR="00474914" w:rsidRPr="00262A57" w:rsidRDefault="00474914"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474914" w:rsidRPr="00262A57" w:rsidRDefault="00474914" w:rsidP="00262A57">
      <w:pPr>
        <w:spacing w:after="0" w:line="240" w:lineRule="auto"/>
        <w:rPr>
          <w:rFonts w:ascii="Times New Roman" w:eastAsia="Calibri" w:hAnsi="Times New Roman" w:cs="Times New Roman"/>
          <w:color w:val="000000" w:themeColor="text1"/>
          <w:sz w:val="28"/>
          <w:szCs w:val="28"/>
          <w:lang w:val="uk-UA"/>
        </w:rPr>
      </w:pPr>
    </w:p>
    <w:p w:rsidR="00474914" w:rsidRPr="00262A57" w:rsidRDefault="00474914"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№433</w:t>
      </w:r>
    </w:p>
    <w:p w:rsidR="00474914" w:rsidRPr="00262A57" w:rsidRDefault="00474914"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9B6166" w:rsidRPr="00262A57" w:rsidRDefault="009B6166" w:rsidP="00262A57">
      <w:pPr>
        <w:spacing w:after="0" w:line="240" w:lineRule="auto"/>
        <w:rPr>
          <w:rFonts w:ascii="Times New Roman" w:eastAsia="Calibri" w:hAnsi="Times New Roman" w:cs="Times New Roman"/>
          <w:color w:val="000000" w:themeColor="text1"/>
          <w:sz w:val="28"/>
          <w:szCs w:val="28"/>
          <w:lang w:val="uk-UA"/>
        </w:rPr>
      </w:pPr>
    </w:p>
    <w:p w:rsidR="00DF2FAE" w:rsidRPr="00262A57" w:rsidRDefault="00DF2FAE" w:rsidP="00262A57">
      <w:pPr>
        <w:spacing w:after="0" w:line="240" w:lineRule="auto"/>
        <w:jc w:val="both"/>
        <w:rPr>
          <w:rFonts w:ascii="Times New Roman" w:eastAsia="Times New Roman" w:hAnsi="Times New Roman" w:cs="Times New Roman"/>
          <w:color w:val="000000" w:themeColor="text1"/>
          <w:sz w:val="27"/>
          <w:szCs w:val="27"/>
          <w:shd w:val="clear" w:color="auto" w:fill="FFFFFF"/>
          <w:lang w:val="uk-UA" w:eastAsia="uk-UA"/>
        </w:rPr>
      </w:pPr>
      <w:r w:rsidRPr="00262A57">
        <w:rPr>
          <w:rFonts w:ascii="Times New Roman" w:hAnsi="Times New Roman" w:cs="Times New Roman"/>
          <w:color w:val="000000" w:themeColor="text1"/>
          <w:sz w:val="27"/>
          <w:szCs w:val="27"/>
          <w:lang w:val="uk-UA"/>
        </w:rPr>
        <w:t>Про затвердження  Програми</w:t>
      </w:r>
      <w:r w:rsidRPr="00262A57">
        <w:rPr>
          <w:rFonts w:ascii="Times New Roman" w:hAnsi="Times New Roman" w:cs="Times New Roman"/>
          <w:color w:val="000000" w:themeColor="text1"/>
          <w:sz w:val="27"/>
          <w:szCs w:val="27"/>
          <w:shd w:val="clear" w:color="auto" w:fill="FFFFFF"/>
          <w:lang w:val="uk-UA"/>
        </w:rPr>
        <w:t xml:space="preserve"> відшкодування </w:t>
      </w:r>
    </w:p>
    <w:p w:rsidR="00DF2FAE" w:rsidRPr="00262A57" w:rsidRDefault="00DF2FAE" w:rsidP="00262A57">
      <w:pPr>
        <w:spacing w:after="0" w:line="240" w:lineRule="auto"/>
        <w:jc w:val="both"/>
        <w:rPr>
          <w:rFonts w:ascii="Times New Roman" w:hAnsi="Times New Roman" w:cs="Times New Roman"/>
          <w:color w:val="000000" w:themeColor="text1"/>
          <w:sz w:val="27"/>
          <w:szCs w:val="27"/>
          <w:shd w:val="clear" w:color="auto" w:fill="FFFFFF"/>
          <w:lang w:val="uk-UA"/>
        </w:rPr>
      </w:pPr>
      <w:r w:rsidRPr="00262A57">
        <w:rPr>
          <w:rFonts w:ascii="Times New Roman" w:hAnsi="Times New Roman" w:cs="Times New Roman"/>
          <w:color w:val="000000" w:themeColor="text1"/>
          <w:sz w:val="27"/>
          <w:szCs w:val="27"/>
          <w:shd w:val="clear" w:color="auto" w:fill="FFFFFF"/>
          <w:lang w:val="uk-UA"/>
        </w:rPr>
        <w:t xml:space="preserve">різниці в тарифі між затвердженими та </w:t>
      </w:r>
    </w:p>
    <w:p w:rsidR="00DF2FAE" w:rsidRPr="00262A57" w:rsidRDefault="00DF2FAE" w:rsidP="00262A57">
      <w:pPr>
        <w:spacing w:after="0" w:line="240" w:lineRule="auto"/>
        <w:jc w:val="both"/>
        <w:rPr>
          <w:rFonts w:ascii="Times New Roman" w:hAnsi="Times New Roman" w:cs="Times New Roman"/>
          <w:color w:val="000000" w:themeColor="text1"/>
          <w:sz w:val="27"/>
          <w:szCs w:val="27"/>
          <w:shd w:val="clear" w:color="auto" w:fill="FFFFFF"/>
          <w:lang w:val="uk-UA"/>
        </w:rPr>
      </w:pPr>
      <w:r w:rsidRPr="00262A57">
        <w:rPr>
          <w:rFonts w:ascii="Times New Roman" w:hAnsi="Times New Roman" w:cs="Times New Roman"/>
          <w:color w:val="000000" w:themeColor="text1"/>
          <w:sz w:val="27"/>
          <w:szCs w:val="27"/>
          <w:shd w:val="clear" w:color="auto" w:fill="FFFFFF"/>
          <w:lang w:val="uk-UA"/>
        </w:rPr>
        <w:t xml:space="preserve">фактичною сплатою населення на вивезення </w:t>
      </w:r>
    </w:p>
    <w:p w:rsidR="00DF2FAE" w:rsidRPr="00262A57" w:rsidRDefault="00DF2FAE" w:rsidP="00262A57">
      <w:pPr>
        <w:spacing w:after="0" w:line="240" w:lineRule="auto"/>
        <w:jc w:val="both"/>
        <w:rPr>
          <w:rFonts w:ascii="Times New Roman" w:hAnsi="Times New Roman" w:cs="Times New Roman"/>
          <w:color w:val="000000" w:themeColor="text1"/>
          <w:sz w:val="27"/>
          <w:szCs w:val="27"/>
          <w:shd w:val="clear" w:color="auto" w:fill="FFFFFF"/>
          <w:lang w:val="uk-UA"/>
        </w:rPr>
      </w:pPr>
      <w:r w:rsidRPr="00262A57">
        <w:rPr>
          <w:rFonts w:ascii="Times New Roman" w:hAnsi="Times New Roman" w:cs="Times New Roman"/>
          <w:color w:val="000000" w:themeColor="text1"/>
          <w:sz w:val="27"/>
          <w:szCs w:val="27"/>
          <w:shd w:val="clear" w:color="auto" w:fill="FFFFFF"/>
          <w:lang w:val="uk-UA"/>
        </w:rPr>
        <w:t>твердих побутових відходів в селах Ділове,</w:t>
      </w:r>
    </w:p>
    <w:p w:rsidR="00DF2FAE" w:rsidRPr="00262A57" w:rsidRDefault="00DF2FAE" w:rsidP="00262A57">
      <w:pPr>
        <w:spacing w:after="0" w:line="240" w:lineRule="auto"/>
        <w:jc w:val="both"/>
        <w:rPr>
          <w:rFonts w:ascii="Times New Roman" w:hAnsi="Times New Roman" w:cs="Times New Roman"/>
          <w:color w:val="000000" w:themeColor="text1"/>
          <w:sz w:val="27"/>
          <w:szCs w:val="27"/>
          <w:shd w:val="clear" w:color="auto" w:fill="FFFFFF"/>
          <w:lang w:val="uk-UA"/>
        </w:rPr>
      </w:pPr>
      <w:proofErr w:type="spellStart"/>
      <w:r w:rsidRPr="00262A57">
        <w:rPr>
          <w:rFonts w:ascii="Times New Roman" w:hAnsi="Times New Roman" w:cs="Times New Roman"/>
          <w:color w:val="000000" w:themeColor="text1"/>
          <w:sz w:val="27"/>
          <w:szCs w:val="27"/>
          <w:shd w:val="clear" w:color="auto" w:fill="FFFFFF"/>
          <w:lang w:val="uk-UA"/>
        </w:rPr>
        <w:t>Костилівка</w:t>
      </w:r>
      <w:proofErr w:type="spellEnd"/>
      <w:r w:rsidRPr="00262A57">
        <w:rPr>
          <w:rFonts w:ascii="Times New Roman" w:hAnsi="Times New Roman" w:cs="Times New Roman"/>
          <w:color w:val="000000" w:themeColor="text1"/>
          <w:sz w:val="27"/>
          <w:szCs w:val="27"/>
          <w:shd w:val="clear" w:color="auto" w:fill="FFFFFF"/>
          <w:lang w:val="uk-UA"/>
        </w:rPr>
        <w:t xml:space="preserve"> та Білин Рахівської територіальної громади</w:t>
      </w:r>
    </w:p>
    <w:p w:rsidR="00DF2FAE" w:rsidRPr="00262A57" w:rsidRDefault="00DF2FAE" w:rsidP="00262A57">
      <w:pPr>
        <w:spacing w:after="0" w:line="240" w:lineRule="auto"/>
        <w:jc w:val="both"/>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shd w:val="clear" w:color="auto" w:fill="FFFFFF"/>
          <w:lang w:val="uk-UA"/>
        </w:rPr>
        <w:t>на 2023рік</w:t>
      </w:r>
    </w:p>
    <w:p w:rsidR="00DF2FAE" w:rsidRPr="00262A57" w:rsidRDefault="00DF2FAE" w:rsidP="00262A57">
      <w:pPr>
        <w:spacing w:after="0" w:line="240" w:lineRule="auto"/>
        <w:jc w:val="both"/>
        <w:rPr>
          <w:rFonts w:ascii="Times New Roman" w:hAnsi="Times New Roman" w:cs="Times New Roman"/>
          <w:color w:val="000000" w:themeColor="text1"/>
          <w:sz w:val="27"/>
          <w:szCs w:val="27"/>
          <w:lang w:val="uk-UA"/>
        </w:rPr>
      </w:pPr>
    </w:p>
    <w:p w:rsidR="00901771" w:rsidRPr="00262A57" w:rsidRDefault="00853651" w:rsidP="00262A57">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7"/>
          <w:szCs w:val="27"/>
          <w:lang w:val="uk-UA"/>
        </w:rPr>
        <w:tab/>
      </w:r>
      <w:r w:rsidR="00DF2FAE" w:rsidRPr="00262A57">
        <w:rPr>
          <w:rFonts w:ascii="Times New Roman" w:hAnsi="Times New Roman" w:cs="Times New Roman"/>
          <w:color w:val="000000" w:themeColor="text1"/>
          <w:sz w:val="27"/>
          <w:szCs w:val="27"/>
          <w:lang w:val="uk-UA"/>
        </w:rPr>
        <w:t>З метою відшкодування витрат ТзОВ «</w:t>
      </w:r>
      <w:proofErr w:type="spellStart"/>
      <w:r w:rsidR="00DF2FAE" w:rsidRPr="00262A57">
        <w:rPr>
          <w:rFonts w:ascii="Times New Roman" w:hAnsi="Times New Roman" w:cs="Times New Roman"/>
          <w:color w:val="000000" w:themeColor="text1"/>
          <w:sz w:val="27"/>
          <w:szCs w:val="27"/>
          <w:lang w:val="uk-UA"/>
        </w:rPr>
        <w:t>ЕкобатШураві</w:t>
      </w:r>
      <w:proofErr w:type="spellEnd"/>
      <w:r w:rsidR="00DF2FAE" w:rsidRPr="00262A57">
        <w:rPr>
          <w:rFonts w:ascii="Times New Roman" w:hAnsi="Times New Roman" w:cs="Times New Roman"/>
          <w:color w:val="000000" w:themeColor="text1"/>
          <w:sz w:val="27"/>
          <w:szCs w:val="27"/>
          <w:lang w:val="uk-UA"/>
        </w:rPr>
        <w:t xml:space="preserve">» на вивезення твердих побутових відходів в селах Ділове, </w:t>
      </w:r>
      <w:proofErr w:type="spellStart"/>
      <w:r w:rsidR="00DF2FAE" w:rsidRPr="00262A57">
        <w:rPr>
          <w:rFonts w:ascii="Times New Roman" w:hAnsi="Times New Roman" w:cs="Times New Roman"/>
          <w:color w:val="000000" w:themeColor="text1"/>
          <w:sz w:val="27"/>
          <w:szCs w:val="27"/>
          <w:lang w:val="uk-UA"/>
        </w:rPr>
        <w:t>Костилівка</w:t>
      </w:r>
      <w:proofErr w:type="spellEnd"/>
      <w:r w:rsidR="00DF2FAE" w:rsidRPr="00262A57">
        <w:rPr>
          <w:rFonts w:ascii="Times New Roman" w:hAnsi="Times New Roman" w:cs="Times New Roman"/>
          <w:color w:val="000000" w:themeColor="text1"/>
          <w:sz w:val="27"/>
          <w:szCs w:val="27"/>
          <w:lang w:val="uk-UA"/>
        </w:rPr>
        <w:t xml:space="preserve"> та Білин Рахівської територіальної громади, керуючись ст. 2</w:t>
      </w:r>
      <w:r w:rsidR="00901771" w:rsidRPr="00262A57">
        <w:rPr>
          <w:rFonts w:ascii="Times New Roman" w:hAnsi="Times New Roman" w:cs="Times New Roman"/>
          <w:color w:val="000000" w:themeColor="text1"/>
          <w:sz w:val="27"/>
          <w:szCs w:val="27"/>
          <w:lang w:val="uk-UA"/>
        </w:rPr>
        <w:t>6</w:t>
      </w:r>
      <w:r w:rsidR="00DF2FAE" w:rsidRPr="00262A57">
        <w:rPr>
          <w:rFonts w:ascii="Times New Roman" w:hAnsi="Times New Roman" w:cs="Times New Roman"/>
          <w:color w:val="000000" w:themeColor="text1"/>
          <w:sz w:val="27"/>
          <w:szCs w:val="27"/>
          <w:lang w:val="uk-UA"/>
        </w:rPr>
        <w:t xml:space="preserve"> Закону України «Про місцеве самоврядування в Україні», </w:t>
      </w:r>
      <w:r w:rsidR="00901771" w:rsidRPr="00262A57">
        <w:rPr>
          <w:rFonts w:ascii="Times New Roman" w:eastAsia="Times New Roman" w:hAnsi="Times New Roman" w:cs="Times New Roman"/>
          <w:color w:val="000000" w:themeColor="text1"/>
          <w:sz w:val="28"/>
          <w:szCs w:val="28"/>
          <w:lang w:val="uk-UA" w:eastAsia="ar-SA"/>
        </w:rPr>
        <w:t>Рахівська міська рада</w:t>
      </w:r>
    </w:p>
    <w:p w:rsidR="00901771" w:rsidRPr="00262A57" w:rsidRDefault="00901771" w:rsidP="00262A57">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901771" w:rsidRPr="00262A57" w:rsidRDefault="00901771" w:rsidP="00262A57">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В И Р І Ш И Л А:</w:t>
      </w:r>
    </w:p>
    <w:p w:rsidR="00901771" w:rsidRPr="00262A57" w:rsidRDefault="00901771" w:rsidP="00262A57">
      <w:pPr>
        <w:tabs>
          <w:tab w:val="left" w:pos="567"/>
        </w:tabs>
        <w:suppressAutoHyphens/>
        <w:spacing w:after="0" w:line="240" w:lineRule="auto"/>
        <w:rPr>
          <w:rFonts w:ascii="Times New Roman" w:eastAsia="Times New Roman" w:hAnsi="Times New Roman" w:cs="Times New Roman"/>
          <w:color w:val="000000" w:themeColor="text1"/>
          <w:sz w:val="28"/>
          <w:szCs w:val="28"/>
          <w:lang w:val="uk-UA" w:eastAsia="ar-SA"/>
        </w:rPr>
      </w:pPr>
    </w:p>
    <w:p w:rsidR="00DF2FAE" w:rsidRPr="00262A57" w:rsidRDefault="00DF2FAE" w:rsidP="00262A57">
      <w:pPr>
        <w:spacing w:after="0" w:line="240" w:lineRule="auto"/>
        <w:ind w:firstLine="708"/>
        <w:jc w:val="both"/>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lang w:val="uk-UA"/>
        </w:rPr>
        <w:t xml:space="preserve">1.Затвердити  Програму </w:t>
      </w:r>
      <w:r w:rsidRPr="00262A57">
        <w:rPr>
          <w:rFonts w:ascii="Times New Roman" w:hAnsi="Times New Roman" w:cs="Times New Roman"/>
          <w:color w:val="000000" w:themeColor="text1"/>
          <w:sz w:val="27"/>
          <w:szCs w:val="27"/>
          <w:shd w:val="clear" w:color="auto" w:fill="FFFFFF"/>
          <w:lang w:val="uk-UA"/>
        </w:rPr>
        <w:t xml:space="preserve">відшкодування різниці в тарифі між затвердженими та фактичною сплатою населення на вивезення твердих побутових відходів в селах Ділове, </w:t>
      </w:r>
      <w:proofErr w:type="spellStart"/>
      <w:r w:rsidRPr="00262A57">
        <w:rPr>
          <w:rFonts w:ascii="Times New Roman" w:hAnsi="Times New Roman" w:cs="Times New Roman"/>
          <w:color w:val="000000" w:themeColor="text1"/>
          <w:sz w:val="27"/>
          <w:szCs w:val="27"/>
          <w:shd w:val="clear" w:color="auto" w:fill="FFFFFF"/>
          <w:lang w:val="uk-UA"/>
        </w:rPr>
        <w:t>Костилівка</w:t>
      </w:r>
      <w:proofErr w:type="spellEnd"/>
      <w:r w:rsidRPr="00262A57">
        <w:rPr>
          <w:rFonts w:ascii="Times New Roman" w:hAnsi="Times New Roman" w:cs="Times New Roman"/>
          <w:color w:val="000000" w:themeColor="text1"/>
          <w:sz w:val="27"/>
          <w:szCs w:val="27"/>
          <w:shd w:val="clear" w:color="auto" w:fill="FFFFFF"/>
          <w:lang w:val="uk-UA"/>
        </w:rPr>
        <w:t xml:space="preserve"> та Білин Рахівської територіальної громади на 2023 рік </w:t>
      </w:r>
      <w:r w:rsidRPr="00262A57">
        <w:rPr>
          <w:rFonts w:ascii="Times New Roman" w:hAnsi="Times New Roman" w:cs="Times New Roman"/>
          <w:color w:val="000000" w:themeColor="text1"/>
          <w:sz w:val="27"/>
          <w:szCs w:val="27"/>
          <w:lang w:val="uk-UA"/>
        </w:rPr>
        <w:t>згі</w:t>
      </w:r>
      <w:r w:rsidR="00523D83" w:rsidRPr="00262A57">
        <w:rPr>
          <w:rFonts w:ascii="Times New Roman" w:hAnsi="Times New Roman" w:cs="Times New Roman"/>
          <w:color w:val="000000" w:themeColor="text1"/>
          <w:sz w:val="27"/>
          <w:szCs w:val="27"/>
          <w:lang w:val="uk-UA"/>
        </w:rPr>
        <w:t>дно додатку</w:t>
      </w:r>
      <w:r w:rsidRPr="00262A57">
        <w:rPr>
          <w:rFonts w:ascii="Times New Roman" w:hAnsi="Times New Roman" w:cs="Times New Roman"/>
          <w:color w:val="000000" w:themeColor="text1"/>
          <w:sz w:val="27"/>
          <w:szCs w:val="27"/>
          <w:lang w:val="uk-UA"/>
        </w:rPr>
        <w:t>.</w:t>
      </w:r>
    </w:p>
    <w:p w:rsidR="00DF2FAE" w:rsidRPr="00262A57" w:rsidRDefault="00DF2FAE" w:rsidP="00262A57">
      <w:pPr>
        <w:spacing w:after="0" w:line="240" w:lineRule="auto"/>
        <w:ind w:firstLine="708"/>
        <w:jc w:val="both"/>
        <w:rPr>
          <w:rFonts w:ascii="Times New Roman" w:hAnsi="Times New Roman" w:cs="Times New Roman"/>
          <w:color w:val="000000" w:themeColor="text1"/>
          <w:sz w:val="27"/>
          <w:szCs w:val="27"/>
          <w:lang w:val="uk-UA"/>
        </w:rPr>
      </w:pPr>
      <w:r w:rsidRPr="00262A57">
        <w:rPr>
          <w:rFonts w:ascii="Times New Roman" w:hAnsi="Times New Roman" w:cs="Times New Roman"/>
          <w:color w:val="000000" w:themeColor="text1"/>
          <w:sz w:val="27"/>
          <w:szCs w:val="27"/>
          <w:lang w:val="uk-UA"/>
        </w:rPr>
        <w:t>2.Фінансовому відділу міської ради передбачити в міському бюджеті фінансування заходів, спрямованих на виконання Програми.</w:t>
      </w:r>
    </w:p>
    <w:p w:rsidR="00DF2FAE" w:rsidRPr="00262A57" w:rsidRDefault="00DF2FAE" w:rsidP="00262A57">
      <w:pPr>
        <w:spacing w:after="0" w:line="240" w:lineRule="auto"/>
        <w:ind w:firstLine="708"/>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3.Контроль за виконанням даного рішення покласти постійну комісію з питань бюджету, тарифів і цін (Ткачук Ю.А.) та постійну комісію з питань управління комунальною власністю, підприємництва та промисловості    (</w:t>
      </w:r>
      <w:proofErr w:type="spellStart"/>
      <w:r w:rsidRPr="00262A57">
        <w:rPr>
          <w:rFonts w:ascii="Times New Roman" w:eastAsia="Calibri" w:hAnsi="Times New Roman" w:cs="Times New Roman"/>
          <w:color w:val="000000" w:themeColor="text1"/>
          <w:sz w:val="28"/>
          <w:szCs w:val="28"/>
          <w:lang w:val="uk-UA"/>
        </w:rPr>
        <w:t>Кабаль</w:t>
      </w:r>
      <w:proofErr w:type="spellEnd"/>
      <w:r w:rsidRPr="00262A57">
        <w:rPr>
          <w:rFonts w:ascii="Times New Roman" w:eastAsia="Calibri" w:hAnsi="Times New Roman" w:cs="Times New Roman"/>
          <w:color w:val="000000" w:themeColor="text1"/>
          <w:sz w:val="28"/>
          <w:szCs w:val="28"/>
          <w:lang w:val="uk-UA"/>
        </w:rPr>
        <w:t xml:space="preserve"> О.В.).</w:t>
      </w:r>
    </w:p>
    <w:p w:rsidR="00DF2FAE" w:rsidRDefault="00DF2FAE" w:rsidP="00262A57">
      <w:pPr>
        <w:spacing w:after="0" w:line="240" w:lineRule="auto"/>
        <w:rPr>
          <w:rFonts w:ascii="Times New Roman" w:eastAsia="Times New Roman" w:hAnsi="Times New Roman" w:cs="Times New Roman"/>
          <w:color w:val="000000" w:themeColor="text1"/>
          <w:sz w:val="27"/>
          <w:szCs w:val="27"/>
          <w:lang w:val="uk-UA" w:eastAsia="uk-UA"/>
        </w:rPr>
      </w:pPr>
    </w:p>
    <w:p w:rsidR="00E126E1" w:rsidRPr="00262A57" w:rsidRDefault="00E126E1" w:rsidP="00262A57">
      <w:pPr>
        <w:spacing w:after="0" w:line="240" w:lineRule="auto"/>
        <w:rPr>
          <w:rFonts w:ascii="Times New Roman" w:eastAsia="Times New Roman" w:hAnsi="Times New Roman" w:cs="Times New Roman"/>
          <w:color w:val="000000" w:themeColor="text1"/>
          <w:sz w:val="27"/>
          <w:szCs w:val="27"/>
          <w:lang w:val="uk-UA" w:eastAsia="uk-UA"/>
        </w:rPr>
      </w:pPr>
    </w:p>
    <w:p w:rsidR="00DF2FAE" w:rsidRPr="00262A57" w:rsidRDefault="00DF2FAE" w:rsidP="00262A57">
      <w:pPr>
        <w:shd w:val="clear" w:color="auto" w:fill="FFFFFF"/>
        <w:spacing w:after="0" w:line="240" w:lineRule="auto"/>
        <w:jc w:val="both"/>
        <w:rPr>
          <w:rFonts w:ascii="Times New Roman" w:hAnsi="Times New Roman" w:cs="Times New Roman"/>
          <w:bCs/>
          <w:color w:val="000000" w:themeColor="text1"/>
          <w:sz w:val="28"/>
          <w:szCs w:val="28"/>
          <w:lang w:val="uk-UA"/>
        </w:rPr>
      </w:pPr>
      <w:r w:rsidRPr="00262A57">
        <w:rPr>
          <w:rFonts w:ascii="Times New Roman" w:hAnsi="Times New Roman" w:cs="Times New Roman"/>
          <w:bCs/>
          <w:color w:val="000000" w:themeColor="text1"/>
          <w:sz w:val="28"/>
          <w:szCs w:val="28"/>
          <w:lang w:val="uk-UA"/>
        </w:rPr>
        <w:t>Міський голова</w:t>
      </w:r>
      <w:r w:rsidRPr="00262A57">
        <w:rPr>
          <w:rFonts w:ascii="Times New Roman" w:hAnsi="Times New Roman" w:cs="Times New Roman"/>
          <w:bCs/>
          <w:color w:val="000000" w:themeColor="text1"/>
          <w:sz w:val="28"/>
          <w:szCs w:val="28"/>
          <w:lang w:val="uk-UA"/>
        </w:rPr>
        <w:tab/>
      </w:r>
      <w:r w:rsidRPr="00262A57">
        <w:rPr>
          <w:rFonts w:ascii="Times New Roman" w:hAnsi="Times New Roman" w:cs="Times New Roman"/>
          <w:bCs/>
          <w:color w:val="000000" w:themeColor="text1"/>
          <w:sz w:val="28"/>
          <w:szCs w:val="28"/>
          <w:lang w:val="uk-UA"/>
        </w:rPr>
        <w:tab/>
      </w:r>
      <w:r w:rsidRPr="00262A57">
        <w:rPr>
          <w:rFonts w:ascii="Times New Roman" w:hAnsi="Times New Roman" w:cs="Times New Roman"/>
          <w:bCs/>
          <w:color w:val="000000" w:themeColor="text1"/>
          <w:sz w:val="28"/>
          <w:szCs w:val="28"/>
          <w:lang w:val="uk-UA"/>
        </w:rPr>
        <w:tab/>
      </w:r>
      <w:r w:rsidRPr="00262A57">
        <w:rPr>
          <w:rFonts w:ascii="Times New Roman" w:hAnsi="Times New Roman" w:cs="Times New Roman"/>
          <w:bCs/>
          <w:color w:val="000000" w:themeColor="text1"/>
          <w:sz w:val="28"/>
          <w:szCs w:val="28"/>
          <w:lang w:val="uk-UA"/>
        </w:rPr>
        <w:tab/>
      </w:r>
      <w:r w:rsidRPr="00262A57">
        <w:rPr>
          <w:rFonts w:ascii="Times New Roman" w:hAnsi="Times New Roman" w:cs="Times New Roman"/>
          <w:bCs/>
          <w:color w:val="000000" w:themeColor="text1"/>
          <w:sz w:val="28"/>
          <w:szCs w:val="28"/>
          <w:lang w:val="uk-UA"/>
        </w:rPr>
        <w:tab/>
      </w:r>
      <w:r w:rsidRPr="00262A57">
        <w:rPr>
          <w:rFonts w:ascii="Times New Roman" w:hAnsi="Times New Roman" w:cs="Times New Roman"/>
          <w:bCs/>
          <w:color w:val="000000" w:themeColor="text1"/>
          <w:sz w:val="28"/>
          <w:szCs w:val="28"/>
          <w:lang w:val="uk-UA"/>
        </w:rPr>
        <w:tab/>
      </w:r>
      <w:r w:rsidRPr="00262A57">
        <w:rPr>
          <w:rFonts w:ascii="Times New Roman" w:hAnsi="Times New Roman" w:cs="Times New Roman"/>
          <w:bCs/>
          <w:color w:val="000000" w:themeColor="text1"/>
          <w:sz w:val="28"/>
          <w:szCs w:val="28"/>
          <w:lang w:val="uk-UA"/>
        </w:rPr>
        <w:tab/>
      </w:r>
      <w:r w:rsidRPr="00262A57">
        <w:rPr>
          <w:rFonts w:ascii="Times New Roman" w:hAnsi="Times New Roman" w:cs="Times New Roman"/>
          <w:bCs/>
          <w:color w:val="000000" w:themeColor="text1"/>
          <w:sz w:val="28"/>
          <w:szCs w:val="28"/>
          <w:lang w:val="uk-UA"/>
        </w:rPr>
        <w:tab/>
        <w:t>В. МЕДВІДЬ</w:t>
      </w:r>
    </w:p>
    <w:p w:rsidR="00DF2FAE" w:rsidRPr="00262A57" w:rsidRDefault="00DF2FAE" w:rsidP="00262A57">
      <w:pPr>
        <w:spacing w:after="0" w:line="240" w:lineRule="auto"/>
        <w:rPr>
          <w:rFonts w:ascii="Times New Roman" w:eastAsia="Calibri" w:hAnsi="Times New Roman" w:cs="Times New Roman"/>
          <w:color w:val="000000" w:themeColor="text1"/>
          <w:sz w:val="27"/>
          <w:szCs w:val="27"/>
          <w:lang w:val="uk-UA"/>
        </w:rPr>
      </w:pPr>
    </w:p>
    <w:p w:rsidR="00AA13E7" w:rsidRPr="00262A57" w:rsidRDefault="00AA13E7" w:rsidP="00262A57">
      <w:pPr>
        <w:spacing w:after="0" w:line="240" w:lineRule="auto"/>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br w:type="page"/>
      </w:r>
    </w:p>
    <w:tbl>
      <w:tblPr>
        <w:tblW w:w="0" w:type="auto"/>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151D4A" w:rsidRPr="00262A57" w:rsidTr="00DF2FAE">
        <w:tc>
          <w:tcPr>
            <w:tcW w:w="2835" w:type="dxa"/>
            <w:tcBorders>
              <w:top w:val="nil"/>
              <w:left w:val="nil"/>
              <w:bottom w:val="nil"/>
              <w:right w:val="nil"/>
            </w:tcBorders>
            <w:hideMark/>
          </w:tcPr>
          <w:p w:rsidR="00DF2FAE" w:rsidRPr="00262A57" w:rsidRDefault="00DF2FAE" w:rsidP="00262A57">
            <w:pPr>
              <w:spacing w:after="0" w:line="240" w:lineRule="auto"/>
              <w:rPr>
                <w:rFonts w:ascii="Times New Roman" w:eastAsia="Times New Roman" w:hAnsi="Times New Roman" w:cs="Times New Roman"/>
                <w:color w:val="000000" w:themeColor="text1"/>
                <w:lang w:val="uk-UA" w:eastAsia="uk-UA"/>
              </w:rPr>
            </w:pPr>
            <w:r w:rsidRPr="00262A57">
              <w:rPr>
                <w:rFonts w:ascii="Times New Roman" w:hAnsi="Times New Roman" w:cs="Times New Roman"/>
                <w:color w:val="000000" w:themeColor="text1"/>
                <w:lang w:val="uk-UA"/>
              </w:rPr>
              <w:lastRenderedPageBreak/>
              <w:t xml:space="preserve">         Додаток </w:t>
            </w:r>
          </w:p>
          <w:p w:rsidR="00DF2FAE" w:rsidRPr="00262A57" w:rsidRDefault="00DF2FAE" w:rsidP="00262A57">
            <w:pPr>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до рішення міської ради </w:t>
            </w:r>
            <w:r w:rsidR="00683651" w:rsidRPr="00262A57">
              <w:rPr>
                <w:rFonts w:ascii="Times New Roman" w:hAnsi="Times New Roman" w:cs="Times New Roman"/>
                <w:color w:val="000000" w:themeColor="text1"/>
                <w:lang w:val="uk-UA"/>
              </w:rPr>
              <w:t>28-ї сесії 8-го скликання</w:t>
            </w:r>
            <w:r w:rsidRPr="00262A57">
              <w:rPr>
                <w:rFonts w:ascii="Times New Roman" w:hAnsi="Times New Roman" w:cs="Times New Roman"/>
                <w:color w:val="000000" w:themeColor="text1"/>
                <w:lang w:val="uk-UA"/>
              </w:rPr>
              <w:t xml:space="preserve"> </w:t>
            </w:r>
          </w:p>
          <w:p w:rsidR="00DF2FAE" w:rsidRPr="00262A57" w:rsidRDefault="00DF2FAE" w:rsidP="00262A57">
            <w:pPr>
              <w:spacing w:after="0" w:line="240" w:lineRule="auto"/>
              <w:rPr>
                <w:rFonts w:ascii="Times New Roman" w:eastAsia="Times New Roman" w:hAnsi="Times New Roman" w:cs="Times New Roman"/>
                <w:color w:val="000000" w:themeColor="text1"/>
                <w:lang w:val="uk-UA" w:eastAsia="uk-UA"/>
              </w:rPr>
            </w:pPr>
            <w:r w:rsidRPr="00262A57">
              <w:rPr>
                <w:rFonts w:ascii="Times New Roman" w:hAnsi="Times New Roman" w:cs="Times New Roman"/>
                <w:color w:val="000000" w:themeColor="text1"/>
                <w:lang w:val="uk-UA"/>
              </w:rPr>
              <w:t xml:space="preserve">від </w:t>
            </w:r>
            <w:r w:rsidR="00AA13E7" w:rsidRPr="00262A57">
              <w:rPr>
                <w:rFonts w:ascii="Times New Roman" w:hAnsi="Times New Roman" w:cs="Times New Roman"/>
                <w:color w:val="000000" w:themeColor="text1"/>
                <w:lang w:val="uk-UA"/>
              </w:rPr>
              <w:t>22</w:t>
            </w:r>
            <w:r w:rsidRPr="00262A57">
              <w:rPr>
                <w:rFonts w:ascii="Times New Roman" w:hAnsi="Times New Roman" w:cs="Times New Roman"/>
                <w:color w:val="000000" w:themeColor="text1"/>
                <w:lang w:val="uk-UA"/>
              </w:rPr>
              <w:t>.12.2022  р. №</w:t>
            </w:r>
            <w:r w:rsidR="00AA13E7" w:rsidRPr="00262A57">
              <w:rPr>
                <w:rFonts w:ascii="Times New Roman" w:hAnsi="Times New Roman" w:cs="Times New Roman"/>
                <w:color w:val="000000" w:themeColor="text1"/>
                <w:lang w:val="uk-UA"/>
              </w:rPr>
              <w:t>433</w:t>
            </w:r>
          </w:p>
        </w:tc>
      </w:tr>
    </w:tbl>
    <w:p w:rsidR="00DF2FAE" w:rsidRPr="00262A57" w:rsidRDefault="00DF2FAE" w:rsidP="00262A57">
      <w:pPr>
        <w:pStyle w:val="27"/>
        <w:rPr>
          <w:rFonts w:ascii="Times New Roman" w:hAnsi="Times New Roman"/>
          <w:b/>
          <w:color w:val="000000" w:themeColor="text1"/>
          <w:sz w:val="24"/>
          <w:szCs w:val="24"/>
          <w:lang w:val="uk-UA"/>
        </w:rPr>
      </w:pPr>
    </w:p>
    <w:p w:rsidR="00DF2FAE" w:rsidRPr="00262A57" w:rsidRDefault="00DF2FAE" w:rsidP="00262A57">
      <w:pPr>
        <w:spacing w:after="0" w:line="240" w:lineRule="auto"/>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Програма</w:t>
      </w:r>
    </w:p>
    <w:p w:rsidR="00DF2FAE" w:rsidRPr="00262A57" w:rsidRDefault="00DF2FAE" w:rsidP="00262A57">
      <w:pPr>
        <w:spacing w:after="0" w:line="240" w:lineRule="auto"/>
        <w:jc w:val="center"/>
        <w:rPr>
          <w:rFonts w:ascii="Times New Roman" w:hAnsi="Times New Roman" w:cs="Times New Roman"/>
          <w:color w:val="000000" w:themeColor="text1"/>
          <w:sz w:val="27"/>
          <w:szCs w:val="27"/>
          <w:shd w:val="clear" w:color="auto" w:fill="FFFFFF"/>
          <w:lang w:val="uk-UA" w:eastAsia="uk-UA"/>
        </w:rPr>
      </w:pPr>
      <w:r w:rsidRPr="00262A57">
        <w:rPr>
          <w:rFonts w:ascii="Times New Roman" w:hAnsi="Times New Roman" w:cs="Times New Roman"/>
          <w:color w:val="000000" w:themeColor="text1"/>
          <w:sz w:val="27"/>
          <w:szCs w:val="27"/>
          <w:shd w:val="clear" w:color="auto" w:fill="FFFFFF"/>
          <w:lang w:val="uk-UA"/>
        </w:rPr>
        <w:t xml:space="preserve">відшкодування різниці в тарифі між затвердженими та фактичною сплатою населення на вивезення твердих побутових відходів в селах Ділове, </w:t>
      </w:r>
      <w:proofErr w:type="spellStart"/>
      <w:r w:rsidRPr="00262A57">
        <w:rPr>
          <w:rFonts w:ascii="Times New Roman" w:hAnsi="Times New Roman" w:cs="Times New Roman"/>
          <w:color w:val="000000" w:themeColor="text1"/>
          <w:sz w:val="27"/>
          <w:szCs w:val="27"/>
          <w:shd w:val="clear" w:color="auto" w:fill="FFFFFF"/>
          <w:lang w:val="uk-UA"/>
        </w:rPr>
        <w:t>Костилівка</w:t>
      </w:r>
      <w:proofErr w:type="spellEnd"/>
    </w:p>
    <w:p w:rsidR="00DF2FAE" w:rsidRPr="00262A57" w:rsidRDefault="00DF2FAE" w:rsidP="00262A57">
      <w:pPr>
        <w:spacing w:after="0" w:line="240" w:lineRule="auto"/>
        <w:jc w:val="center"/>
        <w:rPr>
          <w:rFonts w:ascii="Times New Roman" w:eastAsia="Calibri" w:hAnsi="Times New Roman" w:cs="Times New Roman"/>
          <w:color w:val="000000" w:themeColor="text1"/>
          <w:sz w:val="27"/>
          <w:szCs w:val="27"/>
          <w:shd w:val="clear" w:color="auto" w:fill="FFFFFF"/>
          <w:lang w:val="uk-UA"/>
        </w:rPr>
      </w:pPr>
      <w:r w:rsidRPr="00262A57">
        <w:rPr>
          <w:rFonts w:ascii="Times New Roman" w:hAnsi="Times New Roman" w:cs="Times New Roman"/>
          <w:color w:val="000000" w:themeColor="text1"/>
          <w:sz w:val="27"/>
          <w:szCs w:val="27"/>
          <w:shd w:val="clear" w:color="auto" w:fill="FFFFFF"/>
          <w:lang w:val="uk-UA"/>
        </w:rPr>
        <w:t>та Білин Рахівської територіальної громади на 2023 рік</w:t>
      </w:r>
    </w:p>
    <w:p w:rsidR="00DF2FAE" w:rsidRPr="00262A57" w:rsidRDefault="00DF2FAE" w:rsidP="00262A57">
      <w:pPr>
        <w:spacing w:after="0" w:line="240" w:lineRule="auto"/>
        <w:jc w:val="center"/>
        <w:rPr>
          <w:rFonts w:ascii="Times New Roman" w:eastAsia="Times New Roman" w:hAnsi="Times New Roman" w:cs="Times New Roman"/>
          <w:color w:val="000000" w:themeColor="text1"/>
          <w:sz w:val="28"/>
          <w:szCs w:val="28"/>
          <w:lang w:val="uk-UA"/>
        </w:rPr>
      </w:pPr>
    </w:p>
    <w:p w:rsidR="00DF2FAE" w:rsidRPr="00262A57" w:rsidRDefault="00DF2FAE" w:rsidP="00262A57">
      <w:pPr>
        <w:spacing w:after="0" w:line="240" w:lineRule="auto"/>
        <w:ind w:firstLine="708"/>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1.Загальна характеристика Програми</w:t>
      </w:r>
    </w:p>
    <w:p w:rsidR="00DF2FAE" w:rsidRPr="00262A57" w:rsidRDefault="00DF2FAE" w:rsidP="00262A57">
      <w:pPr>
        <w:spacing w:after="0" w:line="240" w:lineRule="auto"/>
        <w:ind w:firstLine="708"/>
        <w:jc w:val="both"/>
        <w:rPr>
          <w:rFonts w:ascii="Times New Roman" w:hAnsi="Times New Roman" w:cs="Times New Roman"/>
          <w:color w:val="000000" w:themeColor="text1"/>
          <w:sz w:val="24"/>
          <w:szCs w:val="24"/>
          <w:lang w:val="uk-UA"/>
        </w:rPr>
      </w:pPr>
      <w:r w:rsidRPr="00262A57">
        <w:rPr>
          <w:rFonts w:ascii="Times New Roman" w:eastAsia="Calibri" w:hAnsi="Times New Roman" w:cs="Times New Roman"/>
          <w:bCs/>
          <w:color w:val="000000" w:themeColor="text1"/>
          <w:sz w:val="28"/>
          <w:szCs w:val="28"/>
          <w:lang w:val="uk-UA"/>
        </w:rPr>
        <w:t xml:space="preserve">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фактичною сплатою населенням економічно обґрунтованих витрат на надання послуг </w:t>
      </w:r>
      <w:r w:rsidRPr="00262A57">
        <w:rPr>
          <w:rFonts w:ascii="Times New Roman" w:hAnsi="Times New Roman" w:cs="Times New Roman"/>
          <w:color w:val="000000" w:themeColor="text1"/>
          <w:sz w:val="28"/>
          <w:szCs w:val="28"/>
          <w:shd w:val="clear" w:color="auto" w:fill="FFFFFF"/>
          <w:lang w:val="uk-UA"/>
        </w:rPr>
        <w:t>з вивезення твердих побутових відходів.</w:t>
      </w:r>
    </w:p>
    <w:p w:rsidR="00DF2FAE" w:rsidRPr="00262A57" w:rsidRDefault="00DF2FAE" w:rsidP="00262A57">
      <w:pPr>
        <w:spacing w:after="0" w:line="240" w:lineRule="auto"/>
        <w:jc w:val="both"/>
        <w:rPr>
          <w:rFonts w:ascii="Times New Roman" w:hAnsi="Times New Roman" w:cs="Times New Roman"/>
          <w:color w:val="000000" w:themeColor="text1"/>
          <w:lang w:val="uk-UA"/>
        </w:rPr>
      </w:pPr>
    </w:p>
    <w:p w:rsidR="00DF2FAE" w:rsidRPr="00262A57" w:rsidRDefault="00DF2FAE"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ab/>
        <w:t>2</w:t>
      </w:r>
      <w:r w:rsidRPr="00262A57">
        <w:rPr>
          <w:rFonts w:ascii="Times New Roman" w:hAnsi="Times New Roman" w:cs="Times New Roman"/>
          <w:b/>
          <w:color w:val="000000" w:themeColor="text1"/>
          <w:sz w:val="28"/>
          <w:szCs w:val="28"/>
          <w:lang w:val="uk-UA"/>
        </w:rPr>
        <w:t>. Ініціатор розроблення Програми</w:t>
      </w:r>
      <w:r w:rsidRPr="00262A57">
        <w:rPr>
          <w:rFonts w:ascii="Times New Roman" w:hAnsi="Times New Roman" w:cs="Times New Roman"/>
          <w:color w:val="000000" w:themeColor="text1"/>
          <w:sz w:val="28"/>
          <w:szCs w:val="28"/>
          <w:lang w:val="uk-UA"/>
        </w:rPr>
        <w:t xml:space="preserve">: </w:t>
      </w:r>
    </w:p>
    <w:p w:rsidR="00DF2FAE" w:rsidRPr="00262A57" w:rsidRDefault="00DF2FAE"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Виконавчий комітет Рахівської міської ради</w:t>
      </w:r>
    </w:p>
    <w:p w:rsidR="00DF2FAE" w:rsidRPr="00262A57" w:rsidRDefault="00DF2FAE" w:rsidP="00262A57">
      <w:pPr>
        <w:spacing w:after="0" w:line="240" w:lineRule="auto"/>
        <w:rPr>
          <w:rFonts w:ascii="Times New Roman" w:hAnsi="Times New Roman" w:cs="Times New Roman"/>
          <w:color w:val="000000" w:themeColor="text1"/>
          <w:sz w:val="28"/>
          <w:szCs w:val="28"/>
          <w:lang w:val="uk-UA"/>
        </w:rPr>
      </w:pPr>
    </w:p>
    <w:p w:rsidR="00DF2FAE" w:rsidRPr="00262A57" w:rsidRDefault="00DF2FAE"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ab/>
        <w:t xml:space="preserve">3. </w:t>
      </w:r>
      <w:r w:rsidRPr="00262A57">
        <w:rPr>
          <w:rFonts w:ascii="Times New Roman" w:hAnsi="Times New Roman" w:cs="Times New Roman"/>
          <w:b/>
          <w:color w:val="000000" w:themeColor="text1"/>
          <w:sz w:val="28"/>
          <w:szCs w:val="28"/>
          <w:lang w:val="uk-UA"/>
        </w:rPr>
        <w:t>Підстава для розроблення Програми</w:t>
      </w:r>
    </w:p>
    <w:p w:rsidR="00DF2FAE" w:rsidRPr="00262A57" w:rsidRDefault="00DF2FAE"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Закон України «Про житлово-комунальні послуги», Закон України «Про відходи» Закон України «Про місцеве самоврядування в Україні», Бюджетний кодекс України, Постанова КМУ №1010 від 26.07.2006 р. «Про затвердження Порядку формування тарифів на послуги з вивезення побутових відходів»</w:t>
      </w:r>
    </w:p>
    <w:p w:rsidR="00DF2FAE" w:rsidRPr="00262A57" w:rsidRDefault="00DF2FAE" w:rsidP="00262A57">
      <w:pPr>
        <w:spacing w:after="0" w:line="240" w:lineRule="auto"/>
        <w:rPr>
          <w:rFonts w:ascii="Times New Roman" w:hAnsi="Times New Roman" w:cs="Times New Roman"/>
          <w:color w:val="000000" w:themeColor="text1"/>
          <w:sz w:val="28"/>
          <w:szCs w:val="28"/>
          <w:lang w:val="uk-UA"/>
        </w:rPr>
      </w:pPr>
    </w:p>
    <w:p w:rsidR="00DF2FAE" w:rsidRPr="00262A57" w:rsidRDefault="00DF2FAE"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ab/>
        <w:t xml:space="preserve">4. </w:t>
      </w:r>
      <w:r w:rsidRPr="00262A57">
        <w:rPr>
          <w:rFonts w:ascii="Times New Roman" w:hAnsi="Times New Roman" w:cs="Times New Roman"/>
          <w:b/>
          <w:color w:val="000000" w:themeColor="text1"/>
          <w:sz w:val="28"/>
          <w:szCs w:val="28"/>
          <w:lang w:val="uk-UA"/>
        </w:rPr>
        <w:t>Розробник Програми</w:t>
      </w:r>
      <w:r w:rsidRPr="00262A57">
        <w:rPr>
          <w:rFonts w:ascii="Times New Roman" w:hAnsi="Times New Roman" w:cs="Times New Roman"/>
          <w:color w:val="000000" w:themeColor="text1"/>
          <w:sz w:val="28"/>
          <w:szCs w:val="28"/>
          <w:lang w:val="uk-UA"/>
        </w:rPr>
        <w:t xml:space="preserve"> - Рахівська міська рада</w:t>
      </w:r>
    </w:p>
    <w:p w:rsidR="00DF2FAE" w:rsidRPr="00262A57" w:rsidRDefault="00DF2FAE" w:rsidP="00262A57">
      <w:pPr>
        <w:spacing w:after="0" w:line="240" w:lineRule="auto"/>
        <w:rPr>
          <w:rFonts w:ascii="Times New Roman" w:hAnsi="Times New Roman" w:cs="Times New Roman"/>
          <w:color w:val="000000" w:themeColor="text1"/>
          <w:sz w:val="28"/>
          <w:szCs w:val="28"/>
          <w:lang w:val="uk-UA"/>
        </w:rPr>
      </w:pPr>
    </w:p>
    <w:p w:rsidR="00DF2FAE" w:rsidRPr="00262A57" w:rsidRDefault="00DF2FAE"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ab/>
        <w:t xml:space="preserve">5. </w:t>
      </w:r>
      <w:r w:rsidRPr="00262A57">
        <w:rPr>
          <w:rFonts w:ascii="Times New Roman" w:hAnsi="Times New Roman" w:cs="Times New Roman"/>
          <w:b/>
          <w:color w:val="000000" w:themeColor="text1"/>
          <w:sz w:val="28"/>
          <w:szCs w:val="28"/>
          <w:lang w:val="uk-UA"/>
        </w:rPr>
        <w:t xml:space="preserve">Головний розпорядник бюджетних коштів - </w:t>
      </w:r>
      <w:r w:rsidRPr="00262A57">
        <w:rPr>
          <w:rFonts w:ascii="Times New Roman" w:hAnsi="Times New Roman" w:cs="Times New Roman"/>
          <w:color w:val="000000" w:themeColor="text1"/>
          <w:sz w:val="28"/>
          <w:szCs w:val="28"/>
          <w:lang w:val="uk-UA"/>
        </w:rPr>
        <w:t>Виконавчий комітет Рахівської міської ради</w:t>
      </w:r>
    </w:p>
    <w:p w:rsidR="00DF2FAE" w:rsidRPr="00262A57" w:rsidRDefault="00DF2FAE" w:rsidP="00262A57">
      <w:pPr>
        <w:spacing w:after="0" w:line="240" w:lineRule="auto"/>
        <w:rPr>
          <w:rFonts w:ascii="Times New Roman" w:hAnsi="Times New Roman" w:cs="Times New Roman"/>
          <w:color w:val="000000" w:themeColor="text1"/>
          <w:sz w:val="28"/>
          <w:szCs w:val="28"/>
          <w:lang w:val="uk-UA"/>
        </w:rPr>
      </w:pPr>
    </w:p>
    <w:p w:rsidR="00DF2FAE" w:rsidRPr="00262A57" w:rsidRDefault="00DF2FAE"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ab/>
        <w:t xml:space="preserve">5.1. </w:t>
      </w:r>
      <w:r w:rsidRPr="00262A57">
        <w:rPr>
          <w:rFonts w:ascii="Times New Roman" w:hAnsi="Times New Roman" w:cs="Times New Roman"/>
          <w:b/>
          <w:color w:val="000000" w:themeColor="text1"/>
          <w:sz w:val="28"/>
          <w:szCs w:val="28"/>
          <w:lang w:val="uk-UA"/>
        </w:rPr>
        <w:t xml:space="preserve">Відповідальний виконавець Програми </w:t>
      </w:r>
      <w:r w:rsidRPr="00262A57">
        <w:rPr>
          <w:rFonts w:ascii="Times New Roman" w:hAnsi="Times New Roman" w:cs="Times New Roman"/>
          <w:color w:val="000000" w:themeColor="text1"/>
          <w:sz w:val="28"/>
          <w:szCs w:val="28"/>
          <w:lang w:val="uk-UA"/>
        </w:rPr>
        <w:t xml:space="preserve">- </w:t>
      </w:r>
      <w:proofErr w:type="spellStart"/>
      <w:r w:rsidRPr="00262A57">
        <w:rPr>
          <w:rFonts w:ascii="Times New Roman" w:hAnsi="Times New Roman" w:cs="Times New Roman"/>
          <w:color w:val="000000" w:themeColor="text1"/>
          <w:sz w:val="28"/>
          <w:szCs w:val="28"/>
          <w:lang w:val="uk-UA"/>
        </w:rPr>
        <w:t>ТзоВ</w:t>
      </w:r>
      <w:proofErr w:type="spellEnd"/>
      <w:r w:rsidRPr="00262A57">
        <w:rPr>
          <w:rFonts w:ascii="Times New Roman" w:hAnsi="Times New Roman" w:cs="Times New Roman"/>
          <w:color w:val="000000" w:themeColor="text1"/>
          <w:sz w:val="28"/>
          <w:szCs w:val="28"/>
          <w:lang w:val="uk-UA"/>
        </w:rPr>
        <w:t xml:space="preserve"> «</w:t>
      </w:r>
      <w:proofErr w:type="spellStart"/>
      <w:r w:rsidRPr="00262A57">
        <w:rPr>
          <w:rFonts w:ascii="Times New Roman" w:hAnsi="Times New Roman" w:cs="Times New Roman"/>
          <w:color w:val="000000" w:themeColor="text1"/>
          <w:sz w:val="28"/>
          <w:szCs w:val="28"/>
          <w:lang w:val="uk-UA"/>
        </w:rPr>
        <w:t>ЕкобатШураві</w:t>
      </w:r>
      <w:proofErr w:type="spellEnd"/>
      <w:r w:rsidRPr="00262A57">
        <w:rPr>
          <w:rFonts w:ascii="Times New Roman" w:hAnsi="Times New Roman" w:cs="Times New Roman"/>
          <w:color w:val="000000" w:themeColor="text1"/>
          <w:sz w:val="28"/>
          <w:szCs w:val="28"/>
          <w:lang w:val="uk-UA"/>
        </w:rPr>
        <w:t>»</w:t>
      </w:r>
    </w:p>
    <w:p w:rsidR="00DF2FAE" w:rsidRPr="00262A57" w:rsidRDefault="00DF2FAE" w:rsidP="00262A57">
      <w:pPr>
        <w:spacing w:after="0" w:line="240" w:lineRule="auto"/>
        <w:rPr>
          <w:rFonts w:ascii="Times New Roman" w:hAnsi="Times New Roman" w:cs="Times New Roman"/>
          <w:color w:val="000000" w:themeColor="text1"/>
          <w:sz w:val="28"/>
          <w:szCs w:val="28"/>
          <w:lang w:val="uk-UA"/>
        </w:rPr>
      </w:pPr>
    </w:p>
    <w:p w:rsidR="00DF2FAE" w:rsidRPr="00262A57" w:rsidRDefault="00DF2FAE"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ab/>
        <w:t xml:space="preserve">6. </w:t>
      </w:r>
      <w:r w:rsidRPr="00262A57">
        <w:rPr>
          <w:rFonts w:ascii="Times New Roman" w:hAnsi="Times New Roman" w:cs="Times New Roman"/>
          <w:b/>
          <w:color w:val="000000" w:themeColor="text1"/>
          <w:sz w:val="28"/>
          <w:szCs w:val="28"/>
          <w:lang w:val="uk-UA"/>
        </w:rPr>
        <w:t>Терміни реалізації Програми</w:t>
      </w:r>
      <w:r w:rsidRPr="00262A57">
        <w:rPr>
          <w:rFonts w:ascii="Times New Roman" w:hAnsi="Times New Roman" w:cs="Times New Roman"/>
          <w:color w:val="000000" w:themeColor="text1"/>
          <w:sz w:val="28"/>
          <w:szCs w:val="28"/>
          <w:lang w:val="uk-UA"/>
        </w:rPr>
        <w:t xml:space="preserve"> -  протягом 2023 року.</w:t>
      </w:r>
    </w:p>
    <w:p w:rsidR="00DF2FAE" w:rsidRPr="00262A57" w:rsidRDefault="00DF2FAE" w:rsidP="00262A57">
      <w:pPr>
        <w:spacing w:after="0" w:line="240" w:lineRule="auto"/>
        <w:rPr>
          <w:rFonts w:ascii="Times New Roman" w:hAnsi="Times New Roman" w:cs="Times New Roman"/>
          <w:color w:val="000000" w:themeColor="text1"/>
          <w:sz w:val="28"/>
          <w:szCs w:val="28"/>
          <w:lang w:val="uk-UA"/>
        </w:rPr>
      </w:pPr>
    </w:p>
    <w:p w:rsidR="00DF2FAE" w:rsidRPr="00262A57" w:rsidRDefault="00DF2FAE"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ab/>
        <w:t xml:space="preserve">7. </w:t>
      </w:r>
      <w:r w:rsidRPr="00262A57">
        <w:rPr>
          <w:rFonts w:ascii="Times New Roman" w:hAnsi="Times New Roman" w:cs="Times New Roman"/>
          <w:b/>
          <w:color w:val="000000" w:themeColor="text1"/>
          <w:sz w:val="28"/>
          <w:szCs w:val="28"/>
          <w:lang w:val="uk-UA"/>
        </w:rPr>
        <w:t>Загальний обсяг фінансових ресурсів, необхідних для реалізації Програми</w:t>
      </w:r>
      <w:r w:rsidRPr="00262A57">
        <w:rPr>
          <w:rFonts w:ascii="Times New Roman" w:hAnsi="Times New Roman" w:cs="Times New Roman"/>
          <w:color w:val="000000" w:themeColor="text1"/>
          <w:sz w:val="28"/>
          <w:szCs w:val="28"/>
          <w:lang w:val="uk-UA"/>
        </w:rPr>
        <w:t xml:space="preserve"> – 400000,00 грн.</w:t>
      </w:r>
    </w:p>
    <w:p w:rsidR="00DF2FAE" w:rsidRPr="00262A57" w:rsidRDefault="00DF2FAE"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ab/>
        <w:t xml:space="preserve">7.1. </w:t>
      </w:r>
      <w:r w:rsidRPr="00262A57">
        <w:rPr>
          <w:rFonts w:ascii="Times New Roman" w:hAnsi="Times New Roman" w:cs="Times New Roman"/>
          <w:b/>
          <w:color w:val="000000" w:themeColor="text1"/>
          <w:sz w:val="28"/>
          <w:szCs w:val="28"/>
          <w:lang w:val="uk-UA"/>
        </w:rPr>
        <w:t>Місцевий бюджет</w:t>
      </w:r>
      <w:r w:rsidRPr="00262A57">
        <w:rPr>
          <w:rFonts w:ascii="Times New Roman" w:hAnsi="Times New Roman" w:cs="Times New Roman"/>
          <w:color w:val="000000" w:themeColor="text1"/>
          <w:sz w:val="28"/>
          <w:szCs w:val="28"/>
          <w:lang w:val="uk-UA"/>
        </w:rPr>
        <w:t xml:space="preserve">   -  400000,00 грн.</w:t>
      </w:r>
    </w:p>
    <w:p w:rsidR="00DF2FAE" w:rsidRPr="00262A57" w:rsidRDefault="00DF2FAE" w:rsidP="00262A57">
      <w:pPr>
        <w:spacing w:after="0" w:line="240" w:lineRule="auto"/>
        <w:rPr>
          <w:rFonts w:ascii="Times New Roman" w:hAnsi="Times New Roman" w:cs="Times New Roman"/>
          <w:color w:val="000000" w:themeColor="text1"/>
          <w:sz w:val="28"/>
          <w:szCs w:val="28"/>
          <w:lang w:val="uk-UA"/>
        </w:rPr>
      </w:pPr>
    </w:p>
    <w:p w:rsidR="00DF2FAE" w:rsidRPr="00262A57" w:rsidRDefault="00DF2FAE" w:rsidP="00262A57">
      <w:pPr>
        <w:spacing w:after="0" w:line="240" w:lineRule="auto"/>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II. Визначення проблеми, на розв’язання якої спрямована Програма</w:t>
      </w:r>
    </w:p>
    <w:p w:rsidR="00DF2FAE" w:rsidRPr="00262A57" w:rsidRDefault="00DF2FAE" w:rsidP="00262A57">
      <w:pPr>
        <w:pStyle w:val="af6"/>
        <w:shd w:val="clear" w:color="auto" w:fill="FDFDFD"/>
        <w:spacing w:before="0" w:beforeAutospacing="0" w:after="0" w:afterAutospacing="0"/>
        <w:ind w:firstLine="501"/>
        <w:jc w:val="both"/>
        <w:textAlignment w:val="baseline"/>
        <w:rPr>
          <w:color w:val="000000" w:themeColor="text1"/>
          <w:sz w:val="28"/>
          <w:szCs w:val="28"/>
          <w:lang w:val="uk-UA"/>
        </w:rPr>
      </w:pPr>
      <w:proofErr w:type="spellStart"/>
      <w:r w:rsidRPr="00262A57">
        <w:rPr>
          <w:color w:val="000000" w:themeColor="text1"/>
          <w:sz w:val="28"/>
          <w:szCs w:val="28"/>
          <w:lang w:val="uk-UA"/>
        </w:rPr>
        <w:t>ТзоВ</w:t>
      </w:r>
      <w:proofErr w:type="spellEnd"/>
      <w:r w:rsidRPr="00262A57">
        <w:rPr>
          <w:color w:val="000000" w:themeColor="text1"/>
          <w:sz w:val="28"/>
          <w:szCs w:val="28"/>
          <w:lang w:val="uk-UA"/>
        </w:rPr>
        <w:t xml:space="preserve"> «</w:t>
      </w:r>
      <w:proofErr w:type="spellStart"/>
      <w:r w:rsidRPr="00262A57">
        <w:rPr>
          <w:color w:val="000000" w:themeColor="text1"/>
          <w:sz w:val="28"/>
          <w:szCs w:val="28"/>
          <w:lang w:val="uk-UA"/>
        </w:rPr>
        <w:t>ЕкобатШураві</w:t>
      </w:r>
      <w:proofErr w:type="spellEnd"/>
      <w:r w:rsidRPr="00262A57">
        <w:rPr>
          <w:color w:val="000000" w:themeColor="text1"/>
          <w:sz w:val="28"/>
          <w:szCs w:val="28"/>
          <w:lang w:val="uk-UA"/>
        </w:rPr>
        <w:t xml:space="preserve">»  відповідно до проведеного конкурсу став переможцем та надає послуги з вивезення твердих побутових відходів на території  сіл Ділове, </w:t>
      </w:r>
      <w:proofErr w:type="spellStart"/>
      <w:r w:rsidRPr="00262A57">
        <w:rPr>
          <w:color w:val="000000" w:themeColor="text1"/>
          <w:sz w:val="28"/>
          <w:szCs w:val="28"/>
          <w:lang w:val="uk-UA"/>
        </w:rPr>
        <w:t>Костилівка</w:t>
      </w:r>
      <w:proofErr w:type="spellEnd"/>
      <w:r w:rsidRPr="00262A57">
        <w:rPr>
          <w:color w:val="000000" w:themeColor="text1"/>
          <w:sz w:val="28"/>
          <w:szCs w:val="28"/>
          <w:lang w:val="uk-UA"/>
        </w:rPr>
        <w:t xml:space="preserve"> та Білин Рахівської територіальної громади. На надання послуг з вивезення твердих побутових відходів із чіл Рахівської територіальної громади виконавчим комітетом затверджено економічно-</w:t>
      </w:r>
      <w:proofErr w:type="spellStart"/>
      <w:r w:rsidRPr="00262A57">
        <w:rPr>
          <w:color w:val="000000" w:themeColor="text1"/>
          <w:sz w:val="28"/>
          <w:szCs w:val="28"/>
          <w:lang w:val="uk-UA"/>
        </w:rPr>
        <w:lastRenderedPageBreak/>
        <w:t>обгрунтований</w:t>
      </w:r>
      <w:proofErr w:type="spellEnd"/>
      <w:r w:rsidRPr="00262A57">
        <w:rPr>
          <w:color w:val="000000" w:themeColor="text1"/>
          <w:sz w:val="28"/>
          <w:szCs w:val="28"/>
          <w:lang w:val="uk-UA"/>
        </w:rPr>
        <w:t xml:space="preserve"> тариф на 2023 рік у розмірі 531,29 грн/</w:t>
      </w:r>
      <w:proofErr w:type="spellStart"/>
      <w:r w:rsidRPr="00262A57">
        <w:rPr>
          <w:color w:val="000000" w:themeColor="text1"/>
          <w:sz w:val="28"/>
          <w:szCs w:val="28"/>
          <w:lang w:val="uk-UA"/>
        </w:rPr>
        <w:t>кбм</w:t>
      </w:r>
      <w:proofErr w:type="spellEnd"/>
      <w:r w:rsidRPr="00262A57">
        <w:rPr>
          <w:color w:val="000000" w:themeColor="text1"/>
          <w:sz w:val="28"/>
          <w:szCs w:val="28"/>
          <w:lang w:val="uk-UA"/>
        </w:rPr>
        <w:t xml:space="preserve"> та встановив, що населення сплачуватиме 294,75 грн./</w:t>
      </w:r>
      <w:proofErr w:type="spellStart"/>
      <w:r w:rsidRPr="00262A57">
        <w:rPr>
          <w:color w:val="000000" w:themeColor="text1"/>
          <w:sz w:val="28"/>
          <w:szCs w:val="28"/>
          <w:lang w:val="uk-UA"/>
        </w:rPr>
        <w:t>кбм</w:t>
      </w:r>
      <w:proofErr w:type="spellEnd"/>
      <w:r w:rsidRPr="00262A57">
        <w:rPr>
          <w:color w:val="000000" w:themeColor="text1"/>
          <w:sz w:val="28"/>
          <w:szCs w:val="28"/>
          <w:lang w:val="uk-UA"/>
        </w:rPr>
        <w:t xml:space="preserve">. </w:t>
      </w:r>
    </w:p>
    <w:p w:rsidR="00DF2FAE" w:rsidRPr="00262A57" w:rsidRDefault="00DF2FAE" w:rsidP="00262A57">
      <w:pPr>
        <w:pStyle w:val="af6"/>
        <w:shd w:val="clear" w:color="auto" w:fill="FDFDFD"/>
        <w:spacing w:before="0" w:beforeAutospacing="0" w:after="0" w:afterAutospacing="0"/>
        <w:ind w:firstLine="501"/>
        <w:jc w:val="both"/>
        <w:textAlignment w:val="baseline"/>
        <w:rPr>
          <w:color w:val="000000" w:themeColor="text1"/>
          <w:sz w:val="28"/>
          <w:szCs w:val="28"/>
          <w:lang w:val="uk-UA"/>
        </w:rPr>
      </w:pPr>
      <w:r w:rsidRPr="00262A57">
        <w:rPr>
          <w:color w:val="000000" w:themeColor="text1"/>
          <w:sz w:val="28"/>
          <w:szCs w:val="28"/>
          <w:lang w:val="uk-UA"/>
        </w:rPr>
        <w:t xml:space="preserve">Тому виникла необхідність відшкодувати різницю в тарифі підприємству з метою забезпечення стабільної роботи підприємства, недопущення виникнення збитків та заборгованості по сплаті податків та заробітної плати працівникам. </w:t>
      </w:r>
    </w:p>
    <w:p w:rsidR="00DF2FAE" w:rsidRPr="00262A57" w:rsidRDefault="00DF2FAE" w:rsidP="00262A57">
      <w:pPr>
        <w:spacing w:after="0" w:line="240" w:lineRule="auto"/>
        <w:jc w:val="center"/>
        <w:rPr>
          <w:rFonts w:ascii="Times New Roman" w:hAnsi="Times New Roman" w:cs="Times New Roman"/>
          <w:b/>
          <w:color w:val="000000" w:themeColor="text1"/>
          <w:sz w:val="28"/>
          <w:szCs w:val="28"/>
          <w:lang w:val="uk-UA"/>
        </w:rPr>
      </w:pPr>
    </w:p>
    <w:p w:rsidR="00DF2FAE" w:rsidRPr="00262A57" w:rsidRDefault="00DF2FAE" w:rsidP="00262A57">
      <w:pPr>
        <w:spacing w:after="0" w:line="240" w:lineRule="auto"/>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III. Мета Програми</w:t>
      </w:r>
    </w:p>
    <w:p w:rsidR="00DF2FAE" w:rsidRPr="00262A57" w:rsidRDefault="00DF2FAE" w:rsidP="00262A57">
      <w:pPr>
        <w:spacing w:after="0" w:line="240" w:lineRule="auto"/>
        <w:jc w:val="both"/>
        <w:rPr>
          <w:rFonts w:ascii="Times New Roman" w:hAnsi="Times New Roman" w:cs="Times New Roman"/>
          <w:b/>
          <w:color w:val="000000" w:themeColor="text1"/>
          <w:sz w:val="28"/>
          <w:szCs w:val="28"/>
          <w:shd w:val="clear" w:color="auto" w:fill="FFFFFF"/>
          <w:lang w:val="uk-UA"/>
        </w:rPr>
      </w:pPr>
      <w:r w:rsidRPr="00262A57">
        <w:rPr>
          <w:rFonts w:ascii="Times New Roman" w:hAnsi="Times New Roman" w:cs="Times New Roman"/>
          <w:color w:val="000000" w:themeColor="text1"/>
          <w:sz w:val="28"/>
          <w:szCs w:val="28"/>
          <w:shd w:val="clear" w:color="auto" w:fill="FFFFFF"/>
          <w:lang w:val="uk-UA"/>
        </w:rPr>
        <w:t>Метою програми є забезпечення відшкодування різниці в тарифі ТзОВ «</w:t>
      </w:r>
      <w:proofErr w:type="spellStart"/>
      <w:r w:rsidRPr="00262A57">
        <w:rPr>
          <w:rFonts w:ascii="Times New Roman" w:hAnsi="Times New Roman" w:cs="Times New Roman"/>
          <w:color w:val="000000" w:themeColor="text1"/>
          <w:sz w:val="28"/>
          <w:szCs w:val="28"/>
          <w:shd w:val="clear" w:color="auto" w:fill="FFFFFF"/>
          <w:lang w:val="uk-UA"/>
        </w:rPr>
        <w:t>ЕкобатШураві</w:t>
      </w:r>
      <w:proofErr w:type="spellEnd"/>
      <w:r w:rsidRPr="00262A57">
        <w:rPr>
          <w:rFonts w:ascii="Times New Roman" w:hAnsi="Times New Roman" w:cs="Times New Roman"/>
          <w:color w:val="000000" w:themeColor="text1"/>
          <w:sz w:val="28"/>
          <w:szCs w:val="28"/>
          <w:shd w:val="clear" w:color="auto" w:fill="FFFFFF"/>
          <w:lang w:val="uk-UA"/>
        </w:rPr>
        <w:t xml:space="preserve">», забезпечення стабільної роботи підприємства та надання якісних послуг з вивезення твердих побутових відходів з сіл Ділове, </w:t>
      </w:r>
      <w:proofErr w:type="spellStart"/>
      <w:r w:rsidRPr="00262A57">
        <w:rPr>
          <w:rFonts w:ascii="Times New Roman" w:hAnsi="Times New Roman" w:cs="Times New Roman"/>
          <w:color w:val="000000" w:themeColor="text1"/>
          <w:sz w:val="28"/>
          <w:szCs w:val="28"/>
          <w:shd w:val="clear" w:color="auto" w:fill="FFFFFF"/>
          <w:lang w:val="uk-UA"/>
        </w:rPr>
        <w:t>Костилівка</w:t>
      </w:r>
      <w:proofErr w:type="spellEnd"/>
      <w:r w:rsidRPr="00262A57">
        <w:rPr>
          <w:rFonts w:ascii="Times New Roman" w:hAnsi="Times New Roman" w:cs="Times New Roman"/>
          <w:color w:val="000000" w:themeColor="text1"/>
          <w:sz w:val="28"/>
          <w:szCs w:val="28"/>
          <w:shd w:val="clear" w:color="auto" w:fill="FFFFFF"/>
          <w:lang w:val="uk-UA"/>
        </w:rPr>
        <w:t xml:space="preserve"> та Білин Рахівської територіальної громади.</w:t>
      </w:r>
    </w:p>
    <w:p w:rsidR="00DF2FAE" w:rsidRPr="00262A57" w:rsidRDefault="00DF2FAE" w:rsidP="00262A57">
      <w:pPr>
        <w:spacing w:after="0" w:line="240" w:lineRule="auto"/>
        <w:jc w:val="center"/>
        <w:rPr>
          <w:rFonts w:ascii="Times New Roman" w:hAnsi="Times New Roman" w:cs="Times New Roman"/>
          <w:b/>
          <w:color w:val="000000" w:themeColor="text1"/>
          <w:sz w:val="28"/>
          <w:szCs w:val="28"/>
          <w:shd w:val="clear" w:color="auto" w:fill="FFFFFF"/>
          <w:lang w:val="uk-UA"/>
        </w:rPr>
      </w:pPr>
    </w:p>
    <w:p w:rsidR="00DF2FAE" w:rsidRPr="00262A57" w:rsidRDefault="00DF2FAE" w:rsidP="00262A57">
      <w:pPr>
        <w:spacing w:after="0" w:line="240" w:lineRule="auto"/>
        <w:jc w:val="center"/>
        <w:rPr>
          <w:rFonts w:ascii="Times New Roman" w:hAnsi="Times New Roman" w:cs="Times New Roman"/>
          <w:b/>
          <w:color w:val="000000" w:themeColor="text1"/>
          <w:sz w:val="28"/>
          <w:szCs w:val="28"/>
          <w:shd w:val="clear" w:color="auto" w:fill="FFFFFF"/>
          <w:lang w:val="uk-UA"/>
        </w:rPr>
      </w:pPr>
      <w:r w:rsidRPr="00262A57">
        <w:rPr>
          <w:rFonts w:ascii="Times New Roman" w:hAnsi="Times New Roman" w:cs="Times New Roman"/>
          <w:b/>
          <w:color w:val="000000" w:themeColor="text1"/>
          <w:sz w:val="28"/>
          <w:szCs w:val="28"/>
          <w:shd w:val="clear" w:color="auto" w:fill="FFFFFF"/>
          <w:lang w:val="uk-UA"/>
        </w:rPr>
        <w:t>IV. Заходи реалізації</w:t>
      </w:r>
    </w:p>
    <w:p w:rsidR="00DF2FAE" w:rsidRPr="00262A57" w:rsidRDefault="00DF2FAE" w:rsidP="00262A57">
      <w:pPr>
        <w:spacing w:after="0" w:line="240" w:lineRule="auto"/>
        <w:jc w:val="center"/>
        <w:rPr>
          <w:rFonts w:ascii="Times New Roman" w:hAnsi="Times New Roman" w:cs="Times New Roman"/>
          <w:color w:val="000000" w:themeColor="text1"/>
          <w:sz w:val="28"/>
          <w:szCs w:val="28"/>
          <w:shd w:val="clear" w:color="auto" w:fill="FFFFFF"/>
          <w:lang w:val="uk-UA"/>
        </w:rPr>
      </w:pPr>
      <w:r w:rsidRPr="00262A57">
        <w:rPr>
          <w:rFonts w:ascii="Times New Roman" w:hAnsi="Times New Roman" w:cs="Times New Roman"/>
          <w:color w:val="000000" w:themeColor="text1"/>
          <w:sz w:val="28"/>
          <w:szCs w:val="28"/>
          <w:shd w:val="clear" w:color="auto" w:fill="FFFFFF"/>
          <w:lang w:val="uk-UA"/>
        </w:rPr>
        <w:t xml:space="preserve">Реалізація Програми буде </w:t>
      </w:r>
      <w:proofErr w:type="spellStart"/>
      <w:r w:rsidRPr="00262A57">
        <w:rPr>
          <w:rFonts w:ascii="Times New Roman" w:hAnsi="Times New Roman" w:cs="Times New Roman"/>
          <w:color w:val="000000" w:themeColor="text1"/>
          <w:sz w:val="28"/>
          <w:szCs w:val="28"/>
          <w:shd w:val="clear" w:color="auto" w:fill="FFFFFF"/>
          <w:lang w:val="uk-UA"/>
        </w:rPr>
        <w:t>здійснюватись</w:t>
      </w:r>
      <w:proofErr w:type="spellEnd"/>
      <w:r w:rsidRPr="00262A57">
        <w:rPr>
          <w:rFonts w:ascii="Times New Roman" w:hAnsi="Times New Roman" w:cs="Times New Roman"/>
          <w:color w:val="000000" w:themeColor="text1"/>
          <w:sz w:val="28"/>
          <w:szCs w:val="28"/>
          <w:shd w:val="clear" w:color="auto" w:fill="FFFFFF"/>
          <w:lang w:val="uk-UA"/>
        </w:rPr>
        <w:t xml:space="preserve"> шляхом перерахування коштів  відповідальному виконавцеві </w:t>
      </w:r>
      <w:proofErr w:type="spellStart"/>
      <w:r w:rsidRPr="00262A57">
        <w:rPr>
          <w:rFonts w:ascii="Times New Roman" w:hAnsi="Times New Roman" w:cs="Times New Roman"/>
          <w:color w:val="000000" w:themeColor="text1"/>
          <w:sz w:val="28"/>
          <w:szCs w:val="28"/>
          <w:lang w:val="uk-UA"/>
        </w:rPr>
        <w:t>ТзоВ</w:t>
      </w:r>
      <w:proofErr w:type="spellEnd"/>
      <w:r w:rsidRPr="00262A57">
        <w:rPr>
          <w:rFonts w:ascii="Times New Roman" w:hAnsi="Times New Roman" w:cs="Times New Roman"/>
          <w:color w:val="000000" w:themeColor="text1"/>
          <w:sz w:val="28"/>
          <w:szCs w:val="28"/>
          <w:lang w:val="uk-UA"/>
        </w:rPr>
        <w:t xml:space="preserve"> «</w:t>
      </w:r>
      <w:proofErr w:type="spellStart"/>
      <w:r w:rsidRPr="00262A57">
        <w:rPr>
          <w:rFonts w:ascii="Times New Roman" w:hAnsi="Times New Roman" w:cs="Times New Roman"/>
          <w:color w:val="000000" w:themeColor="text1"/>
          <w:sz w:val="28"/>
          <w:szCs w:val="28"/>
          <w:lang w:val="uk-UA"/>
        </w:rPr>
        <w:t>ЕкобатШураві</w:t>
      </w:r>
      <w:proofErr w:type="spellEnd"/>
      <w:r w:rsidRPr="00262A57">
        <w:rPr>
          <w:rFonts w:ascii="Times New Roman" w:hAnsi="Times New Roman" w:cs="Times New Roman"/>
          <w:color w:val="000000" w:themeColor="text1"/>
          <w:sz w:val="28"/>
          <w:szCs w:val="28"/>
          <w:lang w:val="uk-UA"/>
        </w:rPr>
        <w:t>»</w:t>
      </w:r>
      <w:r w:rsidRPr="00262A57">
        <w:rPr>
          <w:rFonts w:ascii="Times New Roman" w:hAnsi="Times New Roman" w:cs="Times New Roman"/>
          <w:color w:val="000000" w:themeColor="text1"/>
          <w:sz w:val="28"/>
          <w:szCs w:val="28"/>
          <w:shd w:val="clear" w:color="auto" w:fill="FFFFFF"/>
          <w:lang w:val="uk-UA"/>
        </w:rPr>
        <w:t xml:space="preserve"> на рахунки відкриті в банківських установах </w:t>
      </w:r>
    </w:p>
    <w:p w:rsidR="00DF2FAE" w:rsidRPr="00262A57" w:rsidRDefault="00DF2FAE" w:rsidP="00262A57">
      <w:pPr>
        <w:spacing w:after="0" w:line="240" w:lineRule="auto"/>
        <w:jc w:val="center"/>
        <w:rPr>
          <w:rFonts w:ascii="Times New Roman" w:hAnsi="Times New Roman" w:cs="Times New Roman"/>
          <w:color w:val="000000" w:themeColor="text1"/>
          <w:sz w:val="28"/>
          <w:szCs w:val="28"/>
          <w:shd w:val="clear" w:color="auto" w:fill="FFFFFF"/>
          <w:lang w:val="uk-UA"/>
        </w:rPr>
      </w:pPr>
    </w:p>
    <w:p w:rsidR="00DF2FAE" w:rsidRPr="00262A57" w:rsidRDefault="00DF2FAE" w:rsidP="00262A57">
      <w:pPr>
        <w:spacing w:after="0" w:line="240" w:lineRule="auto"/>
        <w:jc w:val="center"/>
        <w:rPr>
          <w:rFonts w:ascii="Times New Roman" w:hAnsi="Times New Roman" w:cs="Times New Roman"/>
          <w:color w:val="000000" w:themeColor="text1"/>
          <w:sz w:val="28"/>
          <w:szCs w:val="28"/>
          <w:shd w:val="clear" w:color="auto" w:fill="FFFFFF"/>
          <w:lang w:val="uk-UA"/>
        </w:rPr>
      </w:pPr>
      <w:r w:rsidRPr="00262A57">
        <w:rPr>
          <w:rFonts w:ascii="Times New Roman" w:hAnsi="Times New Roman" w:cs="Times New Roman"/>
          <w:color w:val="000000" w:themeColor="text1"/>
          <w:sz w:val="28"/>
          <w:szCs w:val="28"/>
          <w:shd w:val="clear" w:color="auto" w:fill="FFFFFF"/>
          <w:lang w:val="uk-UA"/>
        </w:rPr>
        <w:t>Основні заходи Програми: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544"/>
        <w:gridCol w:w="1559"/>
        <w:gridCol w:w="2127"/>
        <w:gridCol w:w="1666"/>
      </w:tblGrid>
      <w:tr w:rsidR="00151D4A" w:rsidRPr="00262A57" w:rsidTr="00DF2FAE">
        <w:tc>
          <w:tcPr>
            <w:tcW w:w="675" w:type="dxa"/>
            <w:tcBorders>
              <w:top w:val="single" w:sz="4" w:space="0" w:color="000000"/>
              <w:left w:val="single" w:sz="4" w:space="0" w:color="000000"/>
              <w:bottom w:val="single" w:sz="4" w:space="0" w:color="000000"/>
              <w:right w:val="single" w:sz="4" w:space="0" w:color="000000"/>
            </w:tcBorders>
            <w:hideMark/>
          </w:tcPr>
          <w:p w:rsidR="00DF2FAE" w:rsidRPr="00262A57" w:rsidRDefault="00DF2FAE" w:rsidP="00262A57">
            <w:pPr>
              <w:spacing w:after="0" w:line="240" w:lineRule="auto"/>
              <w:jc w:val="both"/>
              <w:rPr>
                <w:rFonts w:ascii="Times New Roman" w:eastAsia="Times New Roman" w:hAnsi="Times New Roman" w:cs="Times New Roman"/>
                <w:b/>
                <w:color w:val="000000" w:themeColor="text1"/>
                <w:sz w:val="24"/>
                <w:szCs w:val="24"/>
                <w:shd w:val="clear" w:color="auto" w:fill="FFFFFF"/>
                <w:lang w:val="uk-UA"/>
              </w:rPr>
            </w:pPr>
            <w:r w:rsidRPr="00262A57">
              <w:rPr>
                <w:rFonts w:ascii="Times New Roman" w:hAnsi="Times New Roman" w:cs="Times New Roman"/>
                <w:b/>
                <w:color w:val="000000" w:themeColor="text1"/>
                <w:shd w:val="clear" w:color="auto" w:fill="FFFFFF"/>
                <w:lang w:val="uk-UA"/>
              </w:rPr>
              <w:t>№п/п</w:t>
            </w:r>
          </w:p>
        </w:tc>
        <w:tc>
          <w:tcPr>
            <w:tcW w:w="3544" w:type="dxa"/>
            <w:tcBorders>
              <w:top w:val="single" w:sz="4" w:space="0" w:color="000000"/>
              <w:left w:val="single" w:sz="4" w:space="0" w:color="000000"/>
              <w:bottom w:val="single" w:sz="4" w:space="0" w:color="000000"/>
              <w:right w:val="single" w:sz="4" w:space="0" w:color="000000"/>
            </w:tcBorders>
            <w:hideMark/>
          </w:tcPr>
          <w:p w:rsidR="00DF2FAE" w:rsidRPr="00262A57" w:rsidRDefault="00DF2FAE" w:rsidP="00262A57">
            <w:pPr>
              <w:spacing w:after="0" w:line="240" w:lineRule="auto"/>
              <w:jc w:val="both"/>
              <w:rPr>
                <w:rFonts w:ascii="Times New Roman" w:eastAsia="Times New Roman" w:hAnsi="Times New Roman" w:cs="Times New Roman"/>
                <w:b/>
                <w:color w:val="000000" w:themeColor="text1"/>
                <w:sz w:val="24"/>
                <w:szCs w:val="24"/>
                <w:shd w:val="clear" w:color="auto" w:fill="FFFFFF"/>
                <w:lang w:val="uk-UA"/>
              </w:rPr>
            </w:pPr>
            <w:r w:rsidRPr="00262A57">
              <w:rPr>
                <w:rFonts w:ascii="Times New Roman" w:hAnsi="Times New Roman" w:cs="Times New Roman"/>
                <w:b/>
                <w:color w:val="000000" w:themeColor="text1"/>
                <w:shd w:val="clear" w:color="auto" w:fill="FFFFFF"/>
                <w:lang w:val="uk-UA"/>
              </w:rPr>
              <w:t>Найменування  заходу</w:t>
            </w:r>
          </w:p>
        </w:tc>
        <w:tc>
          <w:tcPr>
            <w:tcW w:w="1559" w:type="dxa"/>
            <w:tcBorders>
              <w:top w:val="single" w:sz="4" w:space="0" w:color="000000"/>
              <w:left w:val="single" w:sz="4" w:space="0" w:color="000000"/>
              <w:bottom w:val="single" w:sz="4" w:space="0" w:color="000000"/>
              <w:right w:val="single" w:sz="4" w:space="0" w:color="000000"/>
            </w:tcBorders>
            <w:hideMark/>
          </w:tcPr>
          <w:p w:rsidR="00DF2FAE" w:rsidRPr="00262A57" w:rsidRDefault="00DF2FAE" w:rsidP="00262A57">
            <w:pPr>
              <w:spacing w:after="0" w:line="240" w:lineRule="auto"/>
              <w:jc w:val="both"/>
              <w:rPr>
                <w:rFonts w:ascii="Times New Roman" w:eastAsia="Times New Roman" w:hAnsi="Times New Roman" w:cs="Times New Roman"/>
                <w:b/>
                <w:color w:val="000000" w:themeColor="text1"/>
                <w:sz w:val="24"/>
                <w:szCs w:val="24"/>
                <w:shd w:val="clear" w:color="auto" w:fill="FFFFFF"/>
                <w:lang w:val="uk-UA"/>
              </w:rPr>
            </w:pPr>
            <w:r w:rsidRPr="00262A57">
              <w:rPr>
                <w:rFonts w:ascii="Times New Roman" w:hAnsi="Times New Roman" w:cs="Times New Roman"/>
                <w:b/>
                <w:color w:val="000000" w:themeColor="text1"/>
                <w:shd w:val="clear" w:color="auto" w:fill="FFFFFF"/>
                <w:lang w:val="uk-UA"/>
              </w:rPr>
              <w:t>Виконавець</w:t>
            </w:r>
          </w:p>
        </w:tc>
        <w:tc>
          <w:tcPr>
            <w:tcW w:w="2127" w:type="dxa"/>
            <w:tcBorders>
              <w:top w:val="single" w:sz="4" w:space="0" w:color="000000"/>
              <w:left w:val="single" w:sz="4" w:space="0" w:color="000000"/>
              <w:bottom w:val="single" w:sz="4" w:space="0" w:color="000000"/>
              <w:right w:val="single" w:sz="4" w:space="0" w:color="000000"/>
            </w:tcBorders>
            <w:hideMark/>
          </w:tcPr>
          <w:p w:rsidR="00DF2FAE" w:rsidRPr="00262A57" w:rsidRDefault="00DF2FAE" w:rsidP="00262A57">
            <w:pPr>
              <w:spacing w:after="0" w:line="240" w:lineRule="auto"/>
              <w:jc w:val="center"/>
              <w:rPr>
                <w:rFonts w:ascii="Times New Roman" w:eastAsia="Times New Roman" w:hAnsi="Times New Roman" w:cs="Times New Roman"/>
                <w:b/>
                <w:color w:val="000000" w:themeColor="text1"/>
                <w:sz w:val="24"/>
                <w:szCs w:val="24"/>
                <w:shd w:val="clear" w:color="auto" w:fill="FFFFFF"/>
                <w:lang w:val="uk-UA"/>
              </w:rPr>
            </w:pPr>
            <w:r w:rsidRPr="00262A57">
              <w:rPr>
                <w:rFonts w:ascii="Times New Roman" w:hAnsi="Times New Roman" w:cs="Times New Roman"/>
                <w:b/>
                <w:color w:val="000000" w:themeColor="text1"/>
                <w:shd w:val="clear" w:color="auto" w:fill="FFFFFF"/>
                <w:lang w:val="uk-UA"/>
              </w:rPr>
              <w:t>Джерело фінансування</w:t>
            </w:r>
          </w:p>
        </w:tc>
        <w:tc>
          <w:tcPr>
            <w:tcW w:w="1666" w:type="dxa"/>
            <w:tcBorders>
              <w:top w:val="single" w:sz="4" w:space="0" w:color="000000"/>
              <w:left w:val="single" w:sz="4" w:space="0" w:color="000000"/>
              <w:bottom w:val="single" w:sz="4" w:space="0" w:color="000000"/>
              <w:right w:val="single" w:sz="4" w:space="0" w:color="000000"/>
            </w:tcBorders>
            <w:hideMark/>
          </w:tcPr>
          <w:p w:rsidR="00DF2FAE" w:rsidRPr="00262A57" w:rsidRDefault="00DF2FAE" w:rsidP="00262A57">
            <w:pPr>
              <w:spacing w:after="0" w:line="240" w:lineRule="auto"/>
              <w:jc w:val="both"/>
              <w:rPr>
                <w:rFonts w:ascii="Times New Roman" w:eastAsia="Times New Roman" w:hAnsi="Times New Roman" w:cs="Times New Roman"/>
                <w:b/>
                <w:color w:val="000000" w:themeColor="text1"/>
                <w:sz w:val="24"/>
                <w:szCs w:val="24"/>
                <w:shd w:val="clear" w:color="auto" w:fill="FFFFFF"/>
                <w:lang w:val="uk-UA" w:eastAsia="uk-UA"/>
              </w:rPr>
            </w:pPr>
            <w:r w:rsidRPr="00262A57">
              <w:rPr>
                <w:rFonts w:ascii="Times New Roman" w:hAnsi="Times New Roman" w:cs="Times New Roman"/>
                <w:b/>
                <w:color w:val="000000" w:themeColor="text1"/>
                <w:shd w:val="clear" w:color="auto" w:fill="FFFFFF"/>
                <w:lang w:val="uk-UA"/>
              </w:rPr>
              <w:t>Обсяг фінансових ресурсів,</w:t>
            </w:r>
          </w:p>
          <w:p w:rsidR="00DF2FAE" w:rsidRPr="00262A57" w:rsidRDefault="00DF2FAE" w:rsidP="00262A57">
            <w:pPr>
              <w:spacing w:after="0" w:line="240" w:lineRule="auto"/>
              <w:jc w:val="both"/>
              <w:rPr>
                <w:rFonts w:ascii="Times New Roman" w:eastAsia="Times New Roman" w:hAnsi="Times New Roman" w:cs="Times New Roman"/>
                <w:b/>
                <w:color w:val="000000" w:themeColor="text1"/>
                <w:sz w:val="24"/>
                <w:szCs w:val="24"/>
                <w:shd w:val="clear" w:color="auto" w:fill="FFFFFF"/>
                <w:lang w:val="uk-UA"/>
              </w:rPr>
            </w:pPr>
            <w:r w:rsidRPr="00262A57">
              <w:rPr>
                <w:rFonts w:ascii="Times New Roman" w:hAnsi="Times New Roman" w:cs="Times New Roman"/>
                <w:b/>
                <w:color w:val="000000" w:themeColor="text1"/>
                <w:shd w:val="clear" w:color="auto" w:fill="FFFFFF"/>
                <w:lang w:val="uk-UA"/>
              </w:rPr>
              <w:t>грн.</w:t>
            </w:r>
          </w:p>
        </w:tc>
      </w:tr>
      <w:tr w:rsidR="00151D4A" w:rsidRPr="00262A57" w:rsidTr="00DF2FAE">
        <w:tc>
          <w:tcPr>
            <w:tcW w:w="675" w:type="dxa"/>
            <w:tcBorders>
              <w:top w:val="single" w:sz="4" w:space="0" w:color="000000"/>
              <w:left w:val="single" w:sz="4" w:space="0" w:color="000000"/>
              <w:bottom w:val="single" w:sz="4" w:space="0" w:color="000000"/>
              <w:right w:val="single" w:sz="4" w:space="0" w:color="000000"/>
            </w:tcBorders>
            <w:hideMark/>
          </w:tcPr>
          <w:p w:rsidR="00DF2FAE" w:rsidRPr="00262A57" w:rsidRDefault="00DF2FAE" w:rsidP="00262A57">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r w:rsidRPr="00262A57">
              <w:rPr>
                <w:rFonts w:ascii="Times New Roman" w:hAnsi="Times New Roman" w:cs="Times New Roman"/>
                <w:color w:val="000000" w:themeColor="text1"/>
                <w:shd w:val="clear" w:color="auto" w:fill="FFFFFF"/>
                <w:lang w:val="uk-UA"/>
              </w:rPr>
              <w:t>1</w:t>
            </w:r>
          </w:p>
        </w:tc>
        <w:tc>
          <w:tcPr>
            <w:tcW w:w="3544" w:type="dxa"/>
            <w:tcBorders>
              <w:top w:val="single" w:sz="4" w:space="0" w:color="000000"/>
              <w:left w:val="single" w:sz="4" w:space="0" w:color="000000"/>
              <w:bottom w:val="single" w:sz="4" w:space="0" w:color="000000"/>
              <w:right w:val="single" w:sz="4" w:space="0" w:color="000000"/>
            </w:tcBorders>
          </w:tcPr>
          <w:p w:rsidR="00DF2FAE" w:rsidRPr="00262A57" w:rsidRDefault="00DF2FAE" w:rsidP="00262A57">
            <w:pPr>
              <w:spacing w:after="0" w:line="240" w:lineRule="auto"/>
              <w:jc w:val="both"/>
              <w:rPr>
                <w:rFonts w:ascii="Times New Roman" w:eastAsia="Times New Roman" w:hAnsi="Times New Roman" w:cs="Times New Roman"/>
                <w:color w:val="000000" w:themeColor="text1"/>
                <w:sz w:val="27"/>
                <w:szCs w:val="27"/>
                <w:shd w:val="clear" w:color="auto" w:fill="FFFFFF"/>
                <w:lang w:val="uk-UA" w:eastAsia="uk-UA"/>
              </w:rPr>
            </w:pPr>
            <w:r w:rsidRPr="00262A57">
              <w:rPr>
                <w:rFonts w:ascii="Times New Roman" w:hAnsi="Times New Roman" w:cs="Times New Roman"/>
                <w:color w:val="000000" w:themeColor="text1"/>
                <w:sz w:val="27"/>
                <w:szCs w:val="27"/>
                <w:shd w:val="clear" w:color="auto" w:fill="FFFFFF"/>
                <w:lang w:val="uk-UA"/>
              </w:rPr>
              <w:t xml:space="preserve">відшкодування </w:t>
            </w:r>
          </w:p>
          <w:p w:rsidR="00DF2FAE" w:rsidRPr="00262A57" w:rsidRDefault="00DF2FAE" w:rsidP="00262A57">
            <w:pPr>
              <w:spacing w:after="0" w:line="240" w:lineRule="auto"/>
              <w:jc w:val="both"/>
              <w:rPr>
                <w:rFonts w:ascii="Times New Roman" w:hAnsi="Times New Roman" w:cs="Times New Roman"/>
                <w:color w:val="000000" w:themeColor="text1"/>
                <w:sz w:val="27"/>
                <w:szCs w:val="27"/>
                <w:shd w:val="clear" w:color="auto" w:fill="FFFFFF"/>
                <w:lang w:val="uk-UA"/>
              </w:rPr>
            </w:pPr>
            <w:r w:rsidRPr="00262A57">
              <w:rPr>
                <w:rFonts w:ascii="Times New Roman" w:hAnsi="Times New Roman" w:cs="Times New Roman"/>
                <w:color w:val="000000" w:themeColor="text1"/>
                <w:sz w:val="27"/>
                <w:szCs w:val="27"/>
                <w:shd w:val="clear" w:color="auto" w:fill="FFFFFF"/>
                <w:lang w:val="uk-UA"/>
              </w:rPr>
              <w:t xml:space="preserve">різниці в тарифі між затвердженими та </w:t>
            </w:r>
          </w:p>
          <w:p w:rsidR="00DF2FAE" w:rsidRPr="00262A57" w:rsidRDefault="00DF2FAE" w:rsidP="00262A57">
            <w:pPr>
              <w:spacing w:after="0" w:line="240" w:lineRule="auto"/>
              <w:jc w:val="both"/>
              <w:rPr>
                <w:rFonts w:ascii="Times New Roman" w:hAnsi="Times New Roman" w:cs="Times New Roman"/>
                <w:color w:val="000000" w:themeColor="text1"/>
                <w:sz w:val="27"/>
                <w:szCs w:val="27"/>
                <w:shd w:val="clear" w:color="auto" w:fill="FFFFFF"/>
                <w:lang w:val="uk-UA"/>
              </w:rPr>
            </w:pPr>
            <w:r w:rsidRPr="00262A57">
              <w:rPr>
                <w:rFonts w:ascii="Times New Roman" w:hAnsi="Times New Roman" w:cs="Times New Roman"/>
                <w:color w:val="000000" w:themeColor="text1"/>
                <w:sz w:val="27"/>
                <w:szCs w:val="27"/>
                <w:shd w:val="clear" w:color="auto" w:fill="FFFFFF"/>
                <w:lang w:val="uk-UA"/>
              </w:rPr>
              <w:t xml:space="preserve">фактичною сплатою населення на вивезення </w:t>
            </w:r>
          </w:p>
          <w:p w:rsidR="00DF2FAE" w:rsidRPr="00262A57" w:rsidRDefault="00DF2FAE" w:rsidP="00262A57">
            <w:pPr>
              <w:spacing w:after="0" w:line="240" w:lineRule="auto"/>
              <w:jc w:val="both"/>
              <w:rPr>
                <w:rFonts w:ascii="Times New Roman" w:hAnsi="Times New Roman" w:cs="Times New Roman"/>
                <w:color w:val="000000" w:themeColor="text1"/>
                <w:sz w:val="27"/>
                <w:szCs w:val="27"/>
                <w:shd w:val="clear" w:color="auto" w:fill="FFFFFF"/>
                <w:lang w:val="uk-UA"/>
              </w:rPr>
            </w:pPr>
            <w:r w:rsidRPr="00262A57">
              <w:rPr>
                <w:rFonts w:ascii="Times New Roman" w:hAnsi="Times New Roman" w:cs="Times New Roman"/>
                <w:color w:val="000000" w:themeColor="text1"/>
                <w:sz w:val="27"/>
                <w:szCs w:val="27"/>
                <w:shd w:val="clear" w:color="auto" w:fill="FFFFFF"/>
                <w:lang w:val="uk-UA"/>
              </w:rPr>
              <w:t>твердих побутових відходів в селах Ділове,</w:t>
            </w:r>
          </w:p>
          <w:p w:rsidR="00DF2FAE" w:rsidRPr="00262A57" w:rsidRDefault="00DF2FAE" w:rsidP="00262A57">
            <w:pPr>
              <w:spacing w:after="0" w:line="240" w:lineRule="auto"/>
              <w:jc w:val="both"/>
              <w:rPr>
                <w:rFonts w:ascii="Times New Roman" w:hAnsi="Times New Roman" w:cs="Times New Roman"/>
                <w:color w:val="000000" w:themeColor="text1"/>
                <w:sz w:val="27"/>
                <w:szCs w:val="27"/>
                <w:shd w:val="clear" w:color="auto" w:fill="FFFFFF"/>
                <w:lang w:val="uk-UA"/>
              </w:rPr>
            </w:pPr>
            <w:proofErr w:type="spellStart"/>
            <w:r w:rsidRPr="00262A57">
              <w:rPr>
                <w:rFonts w:ascii="Times New Roman" w:hAnsi="Times New Roman" w:cs="Times New Roman"/>
                <w:color w:val="000000" w:themeColor="text1"/>
                <w:sz w:val="27"/>
                <w:szCs w:val="27"/>
                <w:shd w:val="clear" w:color="auto" w:fill="FFFFFF"/>
                <w:lang w:val="uk-UA"/>
              </w:rPr>
              <w:t>Костилівка</w:t>
            </w:r>
            <w:proofErr w:type="spellEnd"/>
            <w:r w:rsidRPr="00262A57">
              <w:rPr>
                <w:rFonts w:ascii="Times New Roman" w:hAnsi="Times New Roman" w:cs="Times New Roman"/>
                <w:color w:val="000000" w:themeColor="text1"/>
                <w:sz w:val="27"/>
                <w:szCs w:val="27"/>
                <w:shd w:val="clear" w:color="auto" w:fill="FFFFFF"/>
                <w:lang w:val="uk-UA"/>
              </w:rPr>
              <w:t xml:space="preserve"> та Білин Рахівської територіальної громади</w:t>
            </w:r>
          </w:p>
          <w:p w:rsidR="00DF2FAE" w:rsidRPr="00262A57" w:rsidRDefault="00DF2FAE" w:rsidP="00262A57">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p>
        </w:tc>
        <w:tc>
          <w:tcPr>
            <w:tcW w:w="1559" w:type="dxa"/>
            <w:tcBorders>
              <w:top w:val="single" w:sz="4" w:space="0" w:color="000000"/>
              <w:left w:val="single" w:sz="4" w:space="0" w:color="000000"/>
              <w:bottom w:val="single" w:sz="4" w:space="0" w:color="000000"/>
              <w:right w:val="single" w:sz="4" w:space="0" w:color="000000"/>
            </w:tcBorders>
            <w:hideMark/>
          </w:tcPr>
          <w:p w:rsidR="00DF2FAE" w:rsidRPr="00262A57" w:rsidRDefault="00DF2FAE" w:rsidP="00262A57">
            <w:pPr>
              <w:spacing w:after="0" w:line="240" w:lineRule="auto"/>
              <w:jc w:val="center"/>
              <w:rPr>
                <w:rFonts w:ascii="Times New Roman" w:eastAsia="Times New Roman" w:hAnsi="Times New Roman" w:cs="Times New Roman"/>
                <w:color w:val="000000" w:themeColor="text1"/>
                <w:sz w:val="24"/>
                <w:szCs w:val="24"/>
                <w:shd w:val="clear" w:color="auto" w:fill="FFFFFF"/>
                <w:lang w:val="uk-UA"/>
              </w:rPr>
            </w:pPr>
            <w:proofErr w:type="spellStart"/>
            <w:r w:rsidRPr="00262A57">
              <w:rPr>
                <w:rFonts w:ascii="Times New Roman" w:hAnsi="Times New Roman" w:cs="Times New Roman"/>
                <w:color w:val="000000" w:themeColor="text1"/>
                <w:shd w:val="clear" w:color="auto" w:fill="FFFFFF"/>
                <w:lang w:val="uk-UA"/>
              </w:rPr>
              <w:t>ТзоВ</w:t>
            </w:r>
            <w:proofErr w:type="spellEnd"/>
            <w:r w:rsidRPr="00262A57">
              <w:rPr>
                <w:rFonts w:ascii="Times New Roman" w:hAnsi="Times New Roman" w:cs="Times New Roman"/>
                <w:color w:val="000000" w:themeColor="text1"/>
                <w:shd w:val="clear" w:color="auto" w:fill="FFFFFF"/>
                <w:lang w:val="uk-UA"/>
              </w:rPr>
              <w:t xml:space="preserve"> «</w:t>
            </w:r>
            <w:proofErr w:type="spellStart"/>
            <w:r w:rsidRPr="00262A57">
              <w:rPr>
                <w:rFonts w:ascii="Times New Roman" w:hAnsi="Times New Roman" w:cs="Times New Roman"/>
                <w:color w:val="000000" w:themeColor="text1"/>
                <w:shd w:val="clear" w:color="auto" w:fill="FFFFFF"/>
                <w:lang w:val="uk-UA"/>
              </w:rPr>
              <w:t>ЕкобатШураві</w:t>
            </w:r>
            <w:proofErr w:type="spellEnd"/>
            <w:r w:rsidRPr="00262A57">
              <w:rPr>
                <w:rFonts w:ascii="Times New Roman" w:hAnsi="Times New Roman" w:cs="Times New Roman"/>
                <w:color w:val="000000" w:themeColor="text1"/>
                <w:shd w:val="clear" w:color="auto" w:fill="FFFFFF"/>
                <w:lang w:val="uk-UA"/>
              </w:rPr>
              <w:t>»</w:t>
            </w:r>
          </w:p>
        </w:tc>
        <w:tc>
          <w:tcPr>
            <w:tcW w:w="2127" w:type="dxa"/>
            <w:tcBorders>
              <w:top w:val="single" w:sz="4" w:space="0" w:color="000000"/>
              <w:left w:val="single" w:sz="4" w:space="0" w:color="000000"/>
              <w:bottom w:val="single" w:sz="4" w:space="0" w:color="000000"/>
              <w:right w:val="single" w:sz="4" w:space="0" w:color="000000"/>
            </w:tcBorders>
            <w:hideMark/>
          </w:tcPr>
          <w:p w:rsidR="00DF2FAE" w:rsidRPr="00262A57" w:rsidRDefault="00DF2FAE" w:rsidP="00262A57">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r w:rsidRPr="00262A57">
              <w:rPr>
                <w:rFonts w:ascii="Times New Roman" w:hAnsi="Times New Roman" w:cs="Times New Roman"/>
                <w:color w:val="000000" w:themeColor="text1"/>
                <w:shd w:val="clear" w:color="auto" w:fill="FFFFFF"/>
                <w:lang w:val="uk-UA"/>
              </w:rPr>
              <w:t>Міський бюджет</w:t>
            </w:r>
          </w:p>
        </w:tc>
        <w:tc>
          <w:tcPr>
            <w:tcW w:w="1666" w:type="dxa"/>
            <w:tcBorders>
              <w:top w:val="single" w:sz="4" w:space="0" w:color="000000"/>
              <w:left w:val="single" w:sz="4" w:space="0" w:color="000000"/>
              <w:bottom w:val="single" w:sz="4" w:space="0" w:color="000000"/>
              <w:right w:val="single" w:sz="4" w:space="0" w:color="000000"/>
            </w:tcBorders>
            <w:hideMark/>
          </w:tcPr>
          <w:p w:rsidR="00DF2FAE" w:rsidRPr="00262A57" w:rsidRDefault="00DF2FAE" w:rsidP="00262A57">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r w:rsidRPr="00262A57">
              <w:rPr>
                <w:rFonts w:ascii="Times New Roman" w:hAnsi="Times New Roman" w:cs="Times New Roman"/>
                <w:color w:val="000000" w:themeColor="text1"/>
                <w:shd w:val="clear" w:color="auto" w:fill="FFFFFF"/>
                <w:lang w:val="uk-UA"/>
              </w:rPr>
              <w:t>400000,00</w:t>
            </w:r>
          </w:p>
        </w:tc>
      </w:tr>
      <w:tr w:rsidR="00151D4A" w:rsidRPr="00262A57" w:rsidTr="00DF2FAE">
        <w:tc>
          <w:tcPr>
            <w:tcW w:w="675" w:type="dxa"/>
            <w:tcBorders>
              <w:top w:val="single" w:sz="4" w:space="0" w:color="000000"/>
              <w:left w:val="single" w:sz="4" w:space="0" w:color="000000"/>
              <w:bottom w:val="single" w:sz="4" w:space="0" w:color="000000"/>
              <w:right w:val="single" w:sz="4" w:space="0" w:color="000000"/>
            </w:tcBorders>
          </w:tcPr>
          <w:p w:rsidR="00DF2FAE" w:rsidRPr="00262A57" w:rsidRDefault="00DF2FAE" w:rsidP="00262A57">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p>
        </w:tc>
        <w:tc>
          <w:tcPr>
            <w:tcW w:w="3544" w:type="dxa"/>
            <w:tcBorders>
              <w:top w:val="single" w:sz="4" w:space="0" w:color="000000"/>
              <w:left w:val="single" w:sz="4" w:space="0" w:color="000000"/>
              <w:bottom w:val="single" w:sz="4" w:space="0" w:color="000000"/>
              <w:right w:val="single" w:sz="4" w:space="0" w:color="000000"/>
            </w:tcBorders>
            <w:hideMark/>
          </w:tcPr>
          <w:p w:rsidR="00DF2FAE" w:rsidRPr="00262A57" w:rsidRDefault="00DF2FAE" w:rsidP="00262A57">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r w:rsidRPr="00262A57">
              <w:rPr>
                <w:rFonts w:ascii="Times New Roman" w:hAnsi="Times New Roman" w:cs="Times New Roman"/>
                <w:color w:val="000000" w:themeColor="text1"/>
                <w:shd w:val="clear" w:color="auto" w:fill="FFFFFF"/>
                <w:lang w:val="uk-UA"/>
              </w:rPr>
              <w:t>Разом:</w:t>
            </w:r>
          </w:p>
        </w:tc>
        <w:tc>
          <w:tcPr>
            <w:tcW w:w="1559" w:type="dxa"/>
            <w:tcBorders>
              <w:top w:val="single" w:sz="4" w:space="0" w:color="000000"/>
              <w:left w:val="single" w:sz="4" w:space="0" w:color="000000"/>
              <w:bottom w:val="single" w:sz="4" w:space="0" w:color="000000"/>
              <w:right w:val="single" w:sz="4" w:space="0" w:color="000000"/>
            </w:tcBorders>
          </w:tcPr>
          <w:p w:rsidR="00DF2FAE" w:rsidRPr="00262A57" w:rsidRDefault="00DF2FAE" w:rsidP="00262A57">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p>
        </w:tc>
        <w:tc>
          <w:tcPr>
            <w:tcW w:w="2127" w:type="dxa"/>
            <w:tcBorders>
              <w:top w:val="single" w:sz="4" w:space="0" w:color="000000"/>
              <w:left w:val="single" w:sz="4" w:space="0" w:color="000000"/>
              <w:bottom w:val="single" w:sz="4" w:space="0" w:color="000000"/>
              <w:right w:val="single" w:sz="4" w:space="0" w:color="000000"/>
            </w:tcBorders>
          </w:tcPr>
          <w:p w:rsidR="00DF2FAE" w:rsidRPr="00262A57" w:rsidRDefault="00DF2FAE" w:rsidP="00262A57">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p>
        </w:tc>
        <w:tc>
          <w:tcPr>
            <w:tcW w:w="1666" w:type="dxa"/>
            <w:tcBorders>
              <w:top w:val="single" w:sz="4" w:space="0" w:color="000000"/>
              <w:left w:val="single" w:sz="4" w:space="0" w:color="000000"/>
              <w:bottom w:val="single" w:sz="4" w:space="0" w:color="000000"/>
              <w:right w:val="single" w:sz="4" w:space="0" w:color="000000"/>
            </w:tcBorders>
            <w:hideMark/>
          </w:tcPr>
          <w:p w:rsidR="00DF2FAE" w:rsidRPr="00262A57" w:rsidRDefault="00DF2FAE" w:rsidP="00262A57">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r w:rsidRPr="00262A57">
              <w:rPr>
                <w:rFonts w:ascii="Times New Roman" w:hAnsi="Times New Roman" w:cs="Times New Roman"/>
                <w:color w:val="000000" w:themeColor="text1"/>
                <w:shd w:val="clear" w:color="auto" w:fill="FFFFFF"/>
                <w:lang w:val="uk-UA"/>
              </w:rPr>
              <w:t>400000,00</w:t>
            </w:r>
          </w:p>
        </w:tc>
      </w:tr>
    </w:tbl>
    <w:p w:rsidR="00DF2FAE" w:rsidRPr="00262A57" w:rsidRDefault="00DF2FAE" w:rsidP="00262A57">
      <w:pPr>
        <w:spacing w:after="0" w:line="240" w:lineRule="auto"/>
        <w:jc w:val="center"/>
        <w:rPr>
          <w:rFonts w:ascii="Times New Roman" w:eastAsia="Times New Roman" w:hAnsi="Times New Roman" w:cs="Times New Roman"/>
          <w:b/>
          <w:color w:val="000000" w:themeColor="text1"/>
          <w:sz w:val="28"/>
          <w:szCs w:val="28"/>
          <w:shd w:val="clear" w:color="auto" w:fill="FFFFFF"/>
          <w:lang w:val="uk-UA"/>
        </w:rPr>
      </w:pPr>
      <w:r w:rsidRPr="00262A57">
        <w:rPr>
          <w:rFonts w:ascii="Times New Roman" w:hAnsi="Times New Roman" w:cs="Times New Roman"/>
          <w:b/>
          <w:color w:val="000000" w:themeColor="text1"/>
          <w:sz w:val="28"/>
          <w:szCs w:val="28"/>
          <w:shd w:val="clear" w:color="auto" w:fill="FFFFFF"/>
          <w:lang w:val="uk-UA"/>
        </w:rPr>
        <w:t>V. Фінансування Програми</w:t>
      </w:r>
    </w:p>
    <w:p w:rsidR="00DF2FAE" w:rsidRPr="00262A57" w:rsidRDefault="00DF2FAE" w:rsidP="00262A57">
      <w:pPr>
        <w:spacing w:after="0" w:line="240" w:lineRule="auto"/>
        <w:jc w:val="both"/>
        <w:rPr>
          <w:rFonts w:ascii="Times New Roman" w:eastAsia="Calibri" w:hAnsi="Times New Roman" w:cs="Times New Roman"/>
          <w:color w:val="000000" w:themeColor="text1"/>
          <w:sz w:val="28"/>
          <w:szCs w:val="28"/>
          <w:shd w:val="clear" w:color="auto" w:fill="FFFFFF"/>
          <w:lang w:val="uk-UA" w:eastAsia="uk-UA"/>
        </w:rPr>
      </w:pPr>
      <w:r w:rsidRPr="00262A57">
        <w:rPr>
          <w:rFonts w:ascii="Times New Roman" w:hAnsi="Times New Roman" w:cs="Times New Roman"/>
          <w:color w:val="000000" w:themeColor="text1"/>
          <w:sz w:val="28"/>
          <w:szCs w:val="28"/>
          <w:shd w:val="clear" w:color="auto" w:fill="FFFFFF"/>
          <w:lang w:val="uk-UA"/>
        </w:rPr>
        <w:t>Фінансування Програми здійснюється за рахунок коштів міського бюджету у відповідності до функціональної класифікації видатків. В разі потреби обсяг  фінансування може коригуватися.</w:t>
      </w:r>
    </w:p>
    <w:p w:rsidR="00DF2FAE" w:rsidRPr="00262A57" w:rsidRDefault="00DF2FAE" w:rsidP="00262A57">
      <w:pPr>
        <w:spacing w:after="0" w:line="240" w:lineRule="auto"/>
        <w:jc w:val="center"/>
        <w:rPr>
          <w:rFonts w:ascii="Times New Roman" w:eastAsia="Times New Roman" w:hAnsi="Times New Roman" w:cs="Times New Roman"/>
          <w:b/>
          <w:color w:val="000000" w:themeColor="text1"/>
          <w:sz w:val="28"/>
          <w:szCs w:val="28"/>
          <w:shd w:val="clear" w:color="auto" w:fill="FFFFFF"/>
          <w:lang w:val="uk-UA"/>
        </w:rPr>
      </w:pPr>
      <w:r w:rsidRPr="00262A57">
        <w:rPr>
          <w:rFonts w:ascii="Times New Roman" w:hAnsi="Times New Roman" w:cs="Times New Roman"/>
          <w:b/>
          <w:color w:val="000000" w:themeColor="text1"/>
          <w:sz w:val="28"/>
          <w:szCs w:val="28"/>
          <w:shd w:val="clear" w:color="auto" w:fill="FFFFFF"/>
          <w:lang w:val="uk-UA"/>
        </w:rPr>
        <w:t>VI. Координація і контроль за ходом виконання Програми</w:t>
      </w:r>
    </w:p>
    <w:p w:rsidR="00DF2FAE" w:rsidRPr="00262A57" w:rsidRDefault="00DF2FAE" w:rsidP="00262A57">
      <w:pPr>
        <w:spacing w:after="0" w:line="240" w:lineRule="auto"/>
        <w:jc w:val="both"/>
        <w:rPr>
          <w:rFonts w:ascii="Times New Roman" w:hAnsi="Times New Roman" w:cs="Times New Roman"/>
          <w:color w:val="000000" w:themeColor="text1"/>
          <w:sz w:val="28"/>
          <w:szCs w:val="28"/>
          <w:shd w:val="clear" w:color="auto" w:fill="FFFFFF"/>
          <w:lang w:val="uk-UA"/>
        </w:rPr>
      </w:pPr>
      <w:r w:rsidRPr="00262A57">
        <w:rPr>
          <w:rFonts w:ascii="Times New Roman" w:hAnsi="Times New Roman" w:cs="Times New Roman"/>
          <w:color w:val="000000" w:themeColor="text1"/>
          <w:sz w:val="28"/>
          <w:szCs w:val="28"/>
          <w:shd w:val="clear" w:color="auto" w:fill="FFFFFF"/>
          <w:lang w:val="uk-UA"/>
        </w:rPr>
        <w:t xml:space="preserve"> Координування діяльності, пов’язаної з реалізацією даної Програми здійснюється виконавчим комітетом міської ради.</w:t>
      </w:r>
    </w:p>
    <w:p w:rsidR="00DF2FAE" w:rsidRPr="00262A57" w:rsidRDefault="00DF2FAE"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shd w:val="clear" w:color="auto" w:fill="FFFFFF"/>
          <w:lang w:val="uk-UA"/>
        </w:rPr>
        <w:t>Звіт про виконання Програми виноситься на розгляд міської ради по завершенню строку реалізації програми.</w:t>
      </w:r>
    </w:p>
    <w:p w:rsidR="00DF2FAE" w:rsidRPr="00262A57" w:rsidRDefault="00DF2FAE" w:rsidP="00262A57">
      <w:pPr>
        <w:spacing w:after="0" w:line="240" w:lineRule="auto"/>
        <w:rPr>
          <w:rFonts w:ascii="Times New Roman" w:hAnsi="Times New Roman" w:cs="Times New Roman"/>
          <w:color w:val="000000" w:themeColor="text1"/>
          <w:sz w:val="28"/>
          <w:szCs w:val="28"/>
          <w:lang w:val="uk-UA"/>
        </w:rPr>
      </w:pPr>
    </w:p>
    <w:p w:rsidR="009B63D7" w:rsidRPr="00262A57" w:rsidRDefault="009B63D7" w:rsidP="00262A57">
      <w:pPr>
        <w:shd w:val="clear" w:color="auto" w:fill="FFFFFF"/>
        <w:spacing w:after="0" w:line="240" w:lineRule="auto"/>
        <w:jc w:val="both"/>
        <w:rPr>
          <w:rFonts w:ascii="Times New Roman" w:eastAsia="Times New Roman" w:hAnsi="Times New Roman" w:cs="Times New Roman"/>
          <w:b/>
          <w:color w:val="000000" w:themeColor="text1"/>
          <w:sz w:val="28"/>
          <w:szCs w:val="28"/>
          <w:lang w:val="uk-UA" w:eastAsia="uk-UA"/>
        </w:rPr>
      </w:pPr>
      <w:r w:rsidRPr="00262A57">
        <w:rPr>
          <w:rFonts w:ascii="Times New Roman" w:eastAsia="Times New Roman" w:hAnsi="Times New Roman" w:cs="Times New Roman"/>
          <w:bCs/>
          <w:color w:val="000000" w:themeColor="text1"/>
          <w:sz w:val="28"/>
          <w:szCs w:val="28"/>
          <w:lang w:val="uk-UA" w:eastAsia="ru-RU"/>
        </w:rPr>
        <w:t>Секретар ради</w:t>
      </w:r>
      <w:r w:rsidRPr="00262A57">
        <w:rPr>
          <w:rFonts w:ascii="Times New Roman" w:eastAsia="Times New Roman" w:hAnsi="Times New Roman" w:cs="Times New Roman"/>
          <w:bCs/>
          <w:color w:val="000000" w:themeColor="text1"/>
          <w:sz w:val="28"/>
          <w:szCs w:val="28"/>
          <w:lang w:val="uk-UA" w:eastAsia="ru-RU"/>
        </w:rPr>
        <w:tab/>
      </w:r>
      <w:r w:rsidRPr="00262A57">
        <w:rPr>
          <w:rFonts w:ascii="Times New Roman" w:eastAsia="Times New Roman" w:hAnsi="Times New Roman" w:cs="Times New Roman"/>
          <w:bCs/>
          <w:color w:val="000000" w:themeColor="text1"/>
          <w:sz w:val="28"/>
          <w:szCs w:val="28"/>
          <w:lang w:val="uk-UA" w:eastAsia="ru-RU"/>
        </w:rPr>
        <w:tab/>
      </w:r>
      <w:r w:rsidRPr="00262A57">
        <w:rPr>
          <w:rFonts w:ascii="Times New Roman" w:eastAsia="Times New Roman" w:hAnsi="Times New Roman" w:cs="Times New Roman"/>
          <w:bCs/>
          <w:color w:val="000000" w:themeColor="text1"/>
          <w:sz w:val="28"/>
          <w:szCs w:val="28"/>
          <w:lang w:val="uk-UA" w:eastAsia="ru-RU"/>
        </w:rPr>
        <w:tab/>
      </w:r>
      <w:r w:rsidRPr="00262A57">
        <w:rPr>
          <w:rFonts w:ascii="Times New Roman" w:eastAsia="Times New Roman" w:hAnsi="Times New Roman" w:cs="Times New Roman"/>
          <w:bCs/>
          <w:color w:val="000000" w:themeColor="text1"/>
          <w:sz w:val="28"/>
          <w:szCs w:val="28"/>
          <w:lang w:val="uk-UA" w:eastAsia="ru-RU"/>
        </w:rPr>
        <w:tab/>
      </w:r>
      <w:r w:rsidRPr="00262A57">
        <w:rPr>
          <w:rFonts w:ascii="Times New Roman" w:eastAsia="Times New Roman" w:hAnsi="Times New Roman" w:cs="Times New Roman"/>
          <w:bCs/>
          <w:color w:val="000000" w:themeColor="text1"/>
          <w:sz w:val="28"/>
          <w:szCs w:val="28"/>
          <w:lang w:val="uk-UA" w:eastAsia="ru-RU"/>
        </w:rPr>
        <w:tab/>
      </w:r>
      <w:r w:rsidRPr="00262A57">
        <w:rPr>
          <w:rFonts w:ascii="Times New Roman" w:eastAsia="Times New Roman" w:hAnsi="Times New Roman" w:cs="Times New Roman"/>
          <w:bCs/>
          <w:color w:val="000000" w:themeColor="text1"/>
          <w:sz w:val="28"/>
          <w:szCs w:val="28"/>
          <w:lang w:val="uk-UA" w:eastAsia="ru-RU"/>
        </w:rPr>
        <w:tab/>
      </w:r>
      <w:r w:rsidRPr="00262A57">
        <w:rPr>
          <w:rFonts w:ascii="Times New Roman" w:eastAsia="Times New Roman" w:hAnsi="Times New Roman" w:cs="Times New Roman"/>
          <w:bCs/>
          <w:color w:val="000000" w:themeColor="text1"/>
          <w:sz w:val="28"/>
          <w:szCs w:val="28"/>
          <w:lang w:val="uk-UA" w:eastAsia="ru-RU"/>
        </w:rPr>
        <w:tab/>
      </w:r>
      <w:r w:rsidRPr="00262A57">
        <w:rPr>
          <w:rFonts w:ascii="Times New Roman" w:eastAsia="Times New Roman" w:hAnsi="Times New Roman" w:cs="Times New Roman"/>
          <w:bCs/>
          <w:color w:val="000000" w:themeColor="text1"/>
          <w:sz w:val="28"/>
          <w:szCs w:val="28"/>
          <w:lang w:val="uk-UA" w:eastAsia="ru-RU"/>
        </w:rPr>
        <w:tab/>
        <w:t>Д. БРЕХЛІЧУК</w:t>
      </w:r>
    </w:p>
    <w:p w:rsidR="0060439F" w:rsidRPr="00262A57" w:rsidRDefault="0060439F" w:rsidP="00262A57">
      <w:pPr>
        <w:spacing w:after="0" w:line="240" w:lineRule="auto"/>
        <w:rPr>
          <w:rFonts w:ascii="Times New Roman" w:hAnsi="Times New Roman" w:cs="Times New Roman"/>
          <w:color w:val="000000" w:themeColor="text1"/>
          <w:sz w:val="24"/>
          <w:lang w:val="uk-UA"/>
        </w:rPr>
      </w:pPr>
      <w:r w:rsidRPr="00262A57">
        <w:rPr>
          <w:rFonts w:ascii="Times New Roman" w:hAnsi="Times New Roman" w:cs="Times New Roman"/>
          <w:color w:val="000000" w:themeColor="text1"/>
          <w:sz w:val="24"/>
          <w:lang w:val="uk-UA"/>
        </w:rPr>
        <w:br w:type="page"/>
      </w:r>
    </w:p>
    <w:p w:rsidR="009B6166" w:rsidRPr="00262A57" w:rsidRDefault="009B6166" w:rsidP="00262A57">
      <w:pPr>
        <w:spacing w:after="0" w:line="240" w:lineRule="auto"/>
        <w:jc w:val="right"/>
        <w:rPr>
          <w:rFonts w:ascii="Times New Roman" w:eastAsia="Calibri" w:hAnsi="Times New Roman" w:cs="Times New Roman"/>
          <w:color w:val="000000" w:themeColor="text1"/>
          <w:sz w:val="28"/>
          <w:szCs w:val="28"/>
          <w:lang w:val="uk-UA"/>
        </w:rPr>
      </w:pPr>
    </w:p>
    <w:p w:rsidR="009B6166" w:rsidRPr="00262A57" w:rsidRDefault="009B6166" w:rsidP="00262A57">
      <w:pPr>
        <w:spacing w:after="0" w:line="240" w:lineRule="auto"/>
        <w:jc w:val="right"/>
        <w:rPr>
          <w:rFonts w:ascii="Times New Roman" w:eastAsia="Calibri" w:hAnsi="Times New Roman" w:cs="Times New Roman"/>
          <w:color w:val="000000" w:themeColor="text1"/>
          <w:sz w:val="28"/>
          <w:szCs w:val="28"/>
          <w:lang w:val="uk-UA"/>
        </w:rPr>
      </w:pPr>
    </w:p>
    <w:p w:rsidR="009B6166" w:rsidRPr="00262A57" w:rsidRDefault="009B6166"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hAnsi="Times New Roman" w:cs="Times New Roman"/>
          <w:noProof/>
          <w:color w:val="000000" w:themeColor="text1"/>
          <w:lang w:eastAsia="ru-RU"/>
        </w:rPr>
        <w:drawing>
          <wp:anchor distT="0" distB="0" distL="114300" distR="114300" simplePos="0" relativeHeight="251773952" behindDoc="1" locked="0" layoutInCell="1" allowOverlap="1" wp14:anchorId="40008585" wp14:editId="6F0F1A5A">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9B6166" w:rsidRPr="00262A57" w:rsidRDefault="009B6166" w:rsidP="00262A57">
      <w:pPr>
        <w:spacing w:after="0" w:line="240" w:lineRule="auto"/>
        <w:jc w:val="right"/>
        <w:rPr>
          <w:rFonts w:ascii="Times New Roman" w:eastAsia="Calibri" w:hAnsi="Times New Roman" w:cs="Times New Roman"/>
          <w:color w:val="000000" w:themeColor="text1"/>
          <w:sz w:val="28"/>
          <w:szCs w:val="28"/>
          <w:lang w:val="uk-UA"/>
        </w:rPr>
      </w:pPr>
    </w:p>
    <w:p w:rsidR="009B6166" w:rsidRPr="00262A57" w:rsidRDefault="009B6166"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9B6166" w:rsidRPr="00262A57" w:rsidRDefault="009B6166"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9B6166" w:rsidRPr="00262A57" w:rsidRDefault="009B6166"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9B6166" w:rsidRPr="00262A57" w:rsidRDefault="009B6166"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9B6166" w:rsidRPr="00262A57" w:rsidRDefault="009B6166"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9B6166" w:rsidRPr="00262A57" w:rsidRDefault="009B6166" w:rsidP="00262A57">
      <w:pPr>
        <w:spacing w:after="0" w:line="240" w:lineRule="auto"/>
        <w:rPr>
          <w:rFonts w:ascii="Times New Roman" w:eastAsia="Calibri" w:hAnsi="Times New Roman" w:cs="Times New Roman"/>
          <w:color w:val="000000" w:themeColor="text1"/>
          <w:sz w:val="28"/>
          <w:szCs w:val="28"/>
          <w:lang w:val="uk-UA"/>
        </w:rPr>
      </w:pPr>
    </w:p>
    <w:p w:rsidR="009B6166" w:rsidRPr="00262A57" w:rsidRDefault="009B6166"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9B6166" w:rsidRPr="00262A57" w:rsidRDefault="009B6166" w:rsidP="00262A57">
      <w:pPr>
        <w:spacing w:after="0" w:line="240" w:lineRule="auto"/>
        <w:rPr>
          <w:rFonts w:ascii="Times New Roman" w:eastAsia="Calibri" w:hAnsi="Times New Roman" w:cs="Times New Roman"/>
          <w:color w:val="000000" w:themeColor="text1"/>
          <w:sz w:val="28"/>
          <w:szCs w:val="28"/>
          <w:lang w:val="uk-UA"/>
        </w:rPr>
      </w:pPr>
    </w:p>
    <w:p w:rsidR="009B6166" w:rsidRPr="00262A57" w:rsidRDefault="009B6166"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№434</w:t>
      </w:r>
    </w:p>
    <w:p w:rsidR="009B6166" w:rsidRPr="00262A57" w:rsidRDefault="009B6166"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9B6166" w:rsidRPr="00262A57" w:rsidRDefault="009B6166" w:rsidP="00262A57">
      <w:pPr>
        <w:spacing w:after="0" w:line="240" w:lineRule="auto"/>
        <w:rPr>
          <w:rFonts w:ascii="Times New Roman" w:eastAsia="Calibri" w:hAnsi="Times New Roman" w:cs="Times New Roman"/>
          <w:color w:val="000000" w:themeColor="text1"/>
          <w:sz w:val="28"/>
          <w:szCs w:val="28"/>
          <w:lang w:val="uk-UA"/>
        </w:rPr>
      </w:pPr>
    </w:p>
    <w:p w:rsidR="009B6166" w:rsidRPr="00262A57" w:rsidRDefault="009B6166" w:rsidP="00262A57">
      <w:pPr>
        <w:spacing w:after="0" w:line="240" w:lineRule="auto"/>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Про затвердження програми забезпечення </w:t>
      </w:r>
    </w:p>
    <w:p w:rsidR="009B6166" w:rsidRPr="00262A57" w:rsidRDefault="009B6166" w:rsidP="00262A57">
      <w:pPr>
        <w:spacing w:after="0" w:line="240" w:lineRule="auto"/>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права дитини на виховання у сімейному оточені </w:t>
      </w:r>
    </w:p>
    <w:p w:rsidR="009B6166" w:rsidRPr="00262A57" w:rsidRDefault="009B6166" w:rsidP="00262A57">
      <w:pPr>
        <w:spacing w:after="0" w:line="240" w:lineRule="auto"/>
        <w:jc w:val="both"/>
        <w:rPr>
          <w:rFonts w:ascii="Times New Roman" w:eastAsia="Calibri" w:hAnsi="Times New Roman" w:cs="Times New Roman"/>
          <w:color w:val="000000" w:themeColor="text1"/>
          <w:sz w:val="28"/>
          <w:szCs w:val="28"/>
          <w:shd w:val="clear" w:color="auto" w:fill="FFFFFF"/>
          <w:lang w:val="uk-UA"/>
        </w:rPr>
      </w:pPr>
      <w:r w:rsidRPr="00262A57">
        <w:rPr>
          <w:rFonts w:ascii="Times New Roman" w:eastAsia="Calibri" w:hAnsi="Times New Roman" w:cs="Times New Roman"/>
          <w:color w:val="000000" w:themeColor="text1"/>
          <w:sz w:val="28"/>
          <w:szCs w:val="28"/>
          <w:lang w:val="uk-UA"/>
        </w:rPr>
        <w:t xml:space="preserve">на 2023-2025 роки </w:t>
      </w:r>
    </w:p>
    <w:p w:rsidR="009B6166" w:rsidRPr="00262A57" w:rsidRDefault="009B6166" w:rsidP="00262A57">
      <w:pPr>
        <w:spacing w:after="0" w:line="240" w:lineRule="auto"/>
        <w:jc w:val="both"/>
        <w:rPr>
          <w:rFonts w:ascii="Times New Roman" w:eastAsia="Calibri" w:hAnsi="Times New Roman" w:cs="Times New Roman"/>
          <w:color w:val="000000" w:themeColor="text1"/>
          <w:sz w:val="28"/>
          <w:szCs w:val="28"/>
          <w:lang w:val="uk-UA"/>
        </w:rPr>
      </w:pPr>
    </w:p>
    <w:p w:rsidR="009B6166" w:rsidRPr="00262A57" w:rsidRDefault="009B6166" w:rsidP="00262A57">
      <w:pPr>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Calibri" w:hAnsi="Times New Roman" w:cs="Times New Roman"/>
          <w:color w:val="000000" w:themeColor="text1"/>
          <w:sz w:val="28"/>
          <w:szCs w:val="28"/>
          <w:lang w:val="uk-UA"/>
        </w:rPr>
        <w:tab/>
        <w:t xml:space="preserve">З метою </w:t>
      </w:r>
      <w:r w:rsidRPr="00262A57">
        <w:rPr>
          <w:rFonts w:ascii="Times New Roman" w:hAnsi="Times New Roman" w:cs="Times New Roman"/>
          <w:color w:val="000000" w:themeColor="text1"/>
          <w:sz w:val="28"/>
          <w:szCs w:val="28"/>
          <w:shd w:val="clear" w:color="auto" w:fill="FFFFFF"/>
          <w:lang w:val="uk-UA"/>
        </w:rPr>
        <w:t>розбудови ефективної системи забезпечення прав дитини на рівні територіальної громади, створення дружнього до дітей середовища в громаді, підтримка сім’ї, створення належних умов, щоб діти виховувались в сім’ях, росли здоровими, здобували якісну освіту, всебічно та гармонійно розвивалися та були впевнені у своєму майбутньому</w:t>
      </w:r>
      <w:r w:rsidRPr="00262A57">
        <w:rPr>
          <w:rFonts w:ascii="Times New Roman" w:eastAsia="Calibri" w:hAnsi="Times New Roman" w:cs="Times New Roman"/>
          <w:color w:val="000000" w:themeColor="text1"/>
          <w:sz w:val="28"/>
          <w:szCs w:val="28"/>
          <w:lang w:val="uk-UA"/>
        </w:rPr>
        <w:t>,   керуючись ст.26 «Про місцеве самоврядування в Україні », Рахівська міська рада</w:t>
      </w:r>
    </w:p>
    <w:p w:rsidR="009B6166" w:rsidRPr="00262A57" w:rsidRDefault="009B6166" w:rsidP="00262A57">
      <w:pPr>
        <w:tabs>
          <w:tab w:val="left" w:pos="567"/>
        </w:tabs>
        <w:spacing w:after="0" w:line="240" w:lineRule="auto"/>
        <w:jc w:val="both"/>
        <w:rPr>
          <w:rFonts w:ascii="Times New Roman" w:eastAsia="Calibri" w:hAnsi="Times New Roman" w:cs="Times New Roman"/>
          <w:color w:val="000000" w:themeColor="text1"/>
          <w:sz w:val="28"/>
          <w:szCs w:val="28"/>
          <w:lang w:val="uk-UA"/>
        </w:rPr>
      </w:pPr>
    </w:p>
    <w:p w:rsidR="009B6166" w:rsidRPr="00262A57" w:rsidRDefault="009B6166" w:rsidP="00262A57">
      <w:pPr>
        <w:tabs>
          <w:tab w:val="left" w:pos="567"/>
        </w:tabs>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В И Р І Ш И Л А:</w:t>
      </w:r>
    </w:p>
    <w:p w:rsidR="009B6166" w:rsidRPr="00262A57" w:rsidRDefault="009B6166" w:rsidP="00262A57">
      <w:pPr>
        <w:spacing w:after="0" w:line="240" w:lineRule="auto"/>
        <w:jc w:val="both"/>
        <w:rPr>
          <w:rFonts w:ascii="Times New Roman" w:eastAsia="Times New Roman" w:hAnsi="Times New Roman" w:cs="Times New Roman"/>
          <w:color w:val="000000" w:themeColor="text1"/>
          <w:sz w:val="28"/>
          <w:szCs w:val="28"/>
          <w:lang w:val="uk-UA" w:eastAsia="ar-SA"/>
        </w:rPr>
      </w:pPr>
    </w:p>
    <w:p w:rsidR="009B6166" w:rsidRPr="00262A57" w:rsidRDefault="009B6166" w:rsidP="00262A57">
      <w:pPr>
        <w:spacing w:after="0" w:line="240" w:lineRule="auto"/>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          1.Затвердити Програму</w:t>
      </w:r>
      <w:r w:rsidRPr="00262A57">
        <w:rPr>
          <w:rFonts w:ascii="Times New Roman" w:eastAsia="Calibri" w:hAnsi="Times New Roman" w:cs="Times New Roman"/>
          <w:color w:val="000000" w:themeColor="text1"/>
          <w:sz w:val="28"/>
          <w:szCs w:val="28"/>
          <w:shd w:val="clear" w:color="auto" w:fill="FFFFFF"/>
          <w:lang w:val="uk-UA"/>
        </w:rPr>
        <w:t xml:space="preserve"> </w:t>
      </w:r>
      <w:r w:rsidRPr="00262A57">
        <w:rPr>
          <w:rFonts w:ascii="Times New Roman" w:eastAsia="Calibri" w:hAnsi="Times New Roman" w:cs="Times New Roman"/>
          <w:color w:val="000000" w:themeColor="text1"/>
          <w:sz w:val="28"/>
          <w:szCs w:val="28"/>
          <w:lang w:val="uk-UA"/>
        </w:rPr>
        <w:t>забезпечення права дитини на виховання у сімейному оточені на 2023-2025 роки  згідно додатку.</w:t>
      </w:r>
    </w:p>
    <w:p w:rsidR="009B6166" w:rsidRPr="00262A57" w:rsidRDefault="009B6166" w:rsidP="00262A57">
      <w:pPr>
        <w:spacing w:after="0" w:line="240" w:lineRule="auto"/>
        <w:ind w:firstLine="708"/>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2.Фінансовому відділу міської ради передбачити в міському бюджеті фінансування заходів, спрямованих на виконання Програми.</w:t>
      </w:r>
    </w:p>
    <w:p w:rsidR="009B6166" w:rsidRPr="00262A57" w:rsidRDefault="009B6166" w:rsidP="00262A57">
      <w:pPr>
        <w:spacing w:after="0" w:line="240" w:lineRule="auto"/>
        <w:ind w:firstLine="708"/>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3.Контроль за виконанням даного рішення покласти постійну комісію з питань бюджету, тарифів і цін (Ткачук Ю.А.) </w:t>
      </w:r>
    </w:p>
    <w:p w:rsidR="009B6166" w:rsidRPr="00262A57" w:rsidRDefault="009B6166" w:rsidP="00262A57">
      <w:pPr>
        <w:spacing w:after="0" w:line="240" w:lineRule="auto"/>
        <w:rPr>
          <w:rFonts w:ascii="Times New Roman" w:eastAsia="Calibri" w:hAnsi="Times New Roman" w:cs="Times New Roman"/>
          <w:color w:val="000000" w:themeColor="text1"/>
          <w:sz w:val="28"/>
          <w:szCs w:val="28"/>
          <w:lang w:val="uk-UA"/>
        </w:rPr>
      </w:pPr>
    </w:p>
    <w:p w:rsidR="009B6166" w:rsidRPr="00262A57" w:rsidRDefault="009B6166" w:rsidP="00262A57">
      <w:pPr>
        <w:spacing w:after="0" w:line="240" w:lineRule="auto"/>
        <w:rPr>
          <w:rFonts w:ascii="Times New Roman" w:eastAsia="Calibri" w:hAnsi="Times New Roman" w:cs="Times New Roman"/>
          <w:color w:val="000000" w:themeColor="text1"/>
          <w:sz w:val="28"/>
          <w:szCs w:val="28"/>
          <w:lang w:val="uk-UA"/>
        </w:rPr>
      </w:pPr>
    </w:p>
    <w:p w:rsidR="009B6166" w:rsidRPr="00262A57" w:rsidRDefault="009B6166" w:rsidP="00262A57">
      <w:pPr>
        <w:spacing w:after="0" w:line="240" w:lineRule="auto"/>
        <w:rPr>
          <w:rFonts w:ascii="Times New Roman" w:hAnsi="Times New Roman" w:cs="Times New Roman"/>
          <w:color w:val="000000" w:themeColor="text1"/>
          <w:sz w:val="28"/>
          <w:lang w:val="uk-UA"/>
        </w:rPr>
      </w:pPr>
      <w:r w:rsidRPr="00262A57">
        <w:rPr>
          <w:rFonts w:ascii="Times New Roman" w:hAnsi="Times New Roman" w:cs="Times New Roman"/>
          <w:color w:val="000000" w:themeColor="text1"/>
          <w:sz w:val="28"/>
          <w:lang w:val="uk-UA"/>
        </w:rPr>
        <w:t>Міський голова                                                                          В.МЕДВІДЬ</w:t>
      </w:r>
    </w:p>
    <w:p w:rsidR="009B6166" w:rsidRPr="00262A57" w:rsidRDefault="009B6166" w:rsidP="00262A57">
      <w:pPr>
        <w:spacing w:after="0" w:line="240" w:lineRule="auto"/>
        <w:rPr>
          <w:rFonts w:ascii="Times New Roman" w:eastAsia="Calibri" w:hAnsi="Times New Roman" w:cs="Times New Roman"/>
          <w:color w:val="000000" w:themeColor="text1"/>
          <w:sz w:val="28"/>
          <w:szCs w:val="28"/>
          <w:lang w:val="uk-UA"/>
        </w:rPr>
      </w:pPr>
    </w:p>
    <w:p w:rsidR="00906F43" w:rsidRDefault="00906F43">
      <w:pP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br w:type="page"/>
      </w:r>
    </w:p>
    <w:p w:rsidR="00FF7907" w:rsidRPr="00262A57" w:rsidRDefault="00FF7907" w:rsidP="00262A57">
      <w:pPr>
        <w:spacing w:after="0" w:line="240" w:lineRule="auto"/>
        <w:rPr>
          <w:rFonts w:ascii="Times New Roman" w:eastAsia="Calibri" w:hAnsi="Times New Roman" w:cs="Times New Roman"/>
          <w:color w:val="000000" w:themeColor="text1"/>
          <w:sz w:val="28"/>
          <w:szCs w:val="28"/>
          <w:lang w:val="uk-UA"/>
        </w:rPr>
      </w:pPr>
    </w:p>
    <w:tbl>
      <w:tblPr>
        <w:tblW w:w="0" w:type="auto"/>
        <w:jc w:val="right"/>
        <w:tblLook w:val="01E0" w:firstRow="1" w:lastRow="1" w:firstColumn="1" w:lastColumn="1" w:noHBand="0" w:noVBand="0"/>
      </w:tblPr>
      <w:tblGrid>
        <w:gridCol w:w="3267"/>
      </w:tblGrid>
      <w:tr w:rsidR="008F0655" w:rsidRPr="00262A57" w:rsidTr="008F0655">
        <w:trPr>
          <w:trHeight w:val="1292"/>
          <w:jc w:val="right"/>
        </w:trPr>
        <w:tc>
          <w:tcPr>
            <w:tcW w:w="3267" w:type="dxa"/>
          </w:tcPr>
          <w:p w:rsidR="008F0655" w:rsidRPr="00262A57" w:rsidRDefault="008F0655"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ru-RU"/>
              </w:rPr>
              <w:br w:type="page"/>
            </w:r>
            <w:r w:rsidRPr="00262A57">
              <w:rPr>
                <w:rFonts w:ascii="Times New Roman" w:eastAsia="Times New Roman" w:hAnsi="Times New Roman" w:cs="Times New Roman"/>
                <w:b/>
                <w:color w:val="000000" w:themeColor="text1"/>
                <w:sz w:val="28"/>
                <w:szCs w:val="28"/>
                <w:lang w:val="uk-UA" w:eastAsia="ru-RU"/>
              </w:rPr>
              <w:br w:type="page"/>
            </w:r>
            <w:r w:rsidRPr="00262A57">
              <w:rPr>
                <w:rFonts w:ascii="Times New Roman" w:eastAsia="Times New Roman" w:hAnsi="Times New Roman" w:cs="Times New Roman"/>
                <w:color w:val="000000" w:themeColor="text1"/>
                <w:sz w:val="24"/>
                <w:szCs w:val="24"/>
                <w:lang w:val="uk-UA"/>
              </w:rPr>
              <w:t xml:space="preserve">           Додаток                                                                          до рішення міської ради  </w:t>
            </w:r>
          </w:p>
          <w:p w:rsidR="008F0655" w:rsidRPr="00262A57" w:rsidRDefault="008F0655"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28-ї сесії 8-го скликання                                                                                              від 22.12. 2022 р. №434</w:t>
            </w:r>
          </w:p>
          <w:p w:rsidR="008F0655" w:rsidRPr="00262A57" w:rsidRDefault="008F0655" w:rsidP="00262A57">
            <w:pPr>
              <w:spacing w:after="0" w:line="240" w:lineRule="auto"/>
              <w:rPr>
                <w:rFonts w:ascii="Times New Roman" w:eastAsia="Times New Roman" w:hAnsi="Times New Roman" w:cs="Times New Roman"/>
                <w:color w:val="000000" w:themeColor="text1"/>
                <w:sz w:val="28"/>
                <w:szCs w:val="28"/>
                <w:lang w:val="uk-UA"/>
              </w:rPr>
            </w:pPr>
          </w:p>
        </w:tc>
      </w:tr>
    </w:tbl>
    <w:p w:rsidR="00FF7907" w:rsidRPr="00262A57" w:rsidRDefault="00FF7907" w:rsidP="00262A57">
      <w:pPr>
        <w:pStyle w:val="ae"/>
        <w:jc w:val="center"/>
        <w:rPr>
          <w:b/>
          <w:color w:val="000000" w:themeColor="text1"/>
          <w:spacing w:val="-1"/>
          <w:sz w:val="32"/>
          <w:szCs w:val="32"/>
          <w:lang w:val="uk-UA"/>
        </w:rPr>
      </w:pPr>
      <w:r w:rsidRPr="00262A57">
        <w:rPr>
          <w:b/>
          <w:color w:val="000000" w:themeColor="text1"/>
          <w:spacing w:val="-1"/>
          <w:sz w:val="32"/>
          <w:szCs w:val="32"/>
          <w:lang w:val="uk-UA"/>
        </w:rPr>
        <w:t xml:space="preserve">Програма </w:t>
      </w:r>
    </w:p>
    <w:p w:rsidR="00FF7907" w:rsidRPr="00262A57" w:rsidRDefault="00FF7907" w:rsidP="00262A57">
      <w:pPr>
        <w:spacing w:after="0" w:line="240" w:lineRule="auto"/>
        <w:jc w:val="center"/>
        <w:rPr>
          <w:rFonts w:ascii="Times New Roman" w:hAnsi="Times New Roman" w:cs="Times New Roman"/>
          <w:b/>
          <w:color w:val="000000" w:themeColor="text1"/>
          <w:sz w:val="32"/>
          <w:szCs w:val="32"/>
          <w:lang w:val="uk-UA"/>
        </w:rPr>
      </w:pPr>
      <w:r w:rsidRPr="00262A57">
        <w:rPr>
          <w:rFonts w:ascii="Times New Roman" w:hAnsi="Times New Roman" w:cs="Times New Roman"/>
          <w:b/>
          <w:color w:val="000000" w:themeColor="text1"/>
          <w:sz w:val="32"/>
          <w:szCs w:val="32"/>
          <w:lang w:val="uk-UA"/>
        </w:rPr>
        <w:t>забезпечення права дитини на виховання у сімейному оточенні  на  2023-2025 роки</w:t>
      </w:r>
    </w:p>
    <w:p w:rsidR="00FF7907" w:rsidRPr="00262A57" w:rsidRDefault="00FF7907" w:rsidP="00262A57">
      <w:pPr>
        <w:spacing w:after="0" w:line="240" w:lineRule="auto"/>
        <w:jc w:val="center"/>
        <w:rPr>
          <w:rFonts w:ascii="Times New Roman" w:hAnsi="Times New Roman" w:cs="Times New Roman"/>
          <w:b/>
          <w:color w:val="000000" w:themeColor="text1"/>
          <w:sz w:val="28"/>
          <w:szCs w:val="28"/>
          <w:lang w:val="uk-UA"/>
        </w:rPr>
      </w:pPr>
    </w:p>
    <w:p w:rsidR="00FF7907" w:rsidRPr="00262A57" w:rsidRDefault="00FF7907" w:rsidP="00262A57">
      <w:pPr>
        <w:pStyle w:val="1"/>
        <w:keepNext w:val="0"/>
        <w:widowControl w:val="0"/>
        <w:numPr>
          <w:ilvl w:val="0"/>
          <w:numId w:val="17"/>
        </w:numPr>
        <w:tabs>
          <w:tab w:val="left" w:pos="2330"/>
        </w:tabs>
        <w:suppressAutoHyphens w:val="0"/>
        <w:ind w:left="0"/>
        <w:rPr>
          <w:rFonts w:ascii="Times New Roman" w:hAnsi="Times New Roman"/>
          <w:color w:val="000000" w:themeColor="text1"/>
          <w:spacing w:val="-1"/>
          <w:szCs w:val="28"/>
        </w:rPr>
      </w:pPr>
      <w:r w:rsidRPr="00262A57">
        <w:rPr>
          <w:rFonts w:ascii="Times New Roman" w:hAnsi="Times New Roman"/>
          <w:color w:val="000000" w:themeColor="text1"/>
          <w:spacing w:val="-1"/>
          <w:szCs w:val="28"/>
        </w:rPr>
        <w:t>Загальні положення</w:t>
      </w:r>
    </w:p>
    <w:p w:rsidR="00FF7907" w:rsidRPr="00262A57" w:rsidRDefault="00FF7907" w:rsidP="00262A57">
      <w:pPr>
        <w:shd w:val="clear" w:color="auto" w:fill="FFFFFF"/>
        <w:spacing w:after="0" w:line="240" w:lineRule="auto"/>
        <w:ind w:firstLine="30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ab/>
        <w:t xml:space="preserve">Відповідно до частини третьої статті 52 Конституції України – утримання та виховання дітей-сиріт і дітей, позбавлених батьківського піклування, покладається на державу. Здобутком України є приведення в цілому національного законодавства стосовно дітей до міжнародних норм, Конвенції ООН про права дитини. </w:t>
      </w:r>
    </w:p>
    <w:p w:rsidR="00FF7907" w:rsidRPr="00262A57" w:rsidRDefault="00FF7907" w:rsidP="00262A57">
      <w:pPr>
        <w:shd w:val="clear" w:color="auto" w:fill="FFFFFF"/>
        <w:spacing w:after="0" w:line="240" w:lineRule="auto"/>
        <w:ind w:firstLine="30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Основними засадами державної політики щодо соціального захисту дітей-сиріт і дітей, позбавлених батьківського піклування, а також осіб із їх числа є:</w:t>
      </w:r>
    </w:p>
    <w:p w:rsidR="00FF7907" w:rsidRPr="00262A57" w:rsidRDefault="00FF7907" w:rsidP="00262A57">
      <w:pPr>
        <w:shd w:val="clear" w:color="auto" w:fill="FFFFFF"/>
        <w:spacing w:after="0" w:line="240" w:lineRule="auto"/>
        <w:ind w:firstLine="30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створення умов для реалізації права кожної дитини на виховання в сім’ї;</w:t>
      </w:r>
    </w:p>
    <w:p w:rsidR="00FF7907" w:rsidRPr="00262A57" w:rsidRDefault="00FF7907" w:rsidP="00262A57">
      <w:pPr>
        <w:shd w:val="clear" w:color="auto" w:fill="FFFFFF"/>
        <w:spacing w:after="0" w:line="240" w:lineRule="auto"/>
        <w:ind w:firstLine="30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виховання та утримання дітей за принципом родинності;</w:t>
      </w:r>
    </w:p>
    <w:p w:rsidR="00FF7907" w:rsidRPr="00262A57" w:rsidRDefault="00FF7907" w:rsidP="00262A57">
      <w:pPr>
        <w:shd w:val="clear" w:color="auto" w:fill="FFFFFF"/>
        <w:spacing w:after="0" w:line="240" w:lineRule="auto"/>
        <w:ind w:firstLine="30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сприяння усиновленню дітей, створення системи заохочення та підтримки </w:t>
      </w:r>
      <w:proofErr w:type="spellStart"/>
      <w:r w:rsidRPr="00262A57">
        <w:rPr>
          <w:rFonts w:ascii="Times New Roman" w:hAnsi="Times New Roman" w:cs="Times New Roman"/>
          <w:color w:val="000000" w:themeColor="text1"/>
          <w:sz w:val="28"/>
          <w:szCs w:val="28"/>
          <w:lang w:val="uk-UA"/>
        </w:rPr>
        <w:t>усиновлювачів</w:t>
      </w:r>
      <w:proofErr w:type="spellEnd"/>
      <w:r w:rsidRPr="00262A57">
        <w:rPr>
          <w:rFonts w:ascii="Times New Roman" w:hAnsi="Times New Roman" w:cs="Times New Roman"/>
          <w:color w:val="000000" w:themeColor="text1"/>
          <w:sz w:val="28"/>
          <w:szCs w:val="28"/>
          <w:lang w:val="uk-UA"/>
        </w:rPr>
        <w:t>;</w:t>
      </w:r>
    </w:p>
    <w:p w:rsidR="00FF7907" w:rsidRPr="00262A57" w:rsidRDefault="00FF7907" w:rsidP="00262A57">
      <w:pPr>
        <w:shd w:val="clear" w:color="auto" w:fill="FFFFFF"/>
        <w:spacing w:after="0" w:line="240" w:lineRule="auto"/>
        <w:ind w:firstLine="30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забезпечення пріоритету форм влаштування;</w:t>
      </w:r>
    </w:p>
    <w:p w:rsidR="00FF7907" w:rsidRPr="00262A57" w:rsidRDefault="00FF7907" w:rsidP="00262A57">
      <w:pPr>
        <w:shd w:val="clear" w:color="auto" w:fill="FFFFFF"/>
        <w:spacing w:after="0" w:line="240" w:lineRule="auto"/>
        <w:ind w:firstLine="30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захист майнових, житлових та інших прав та інтересів таких дітей;</w:t>
      </w:r>
    </w:p>
    <w:p w:rsidR="00FF7907" w:rsidRPr="00262A57" w:rsidRDefault="00FF7907" w:rsidP="00262A57">
      <w:pPr>
        <w:shd w:val="clear" w:color="auto" w:fill="FFFFFF"/>
        <w:spacing w:after="0" w:line="240" w:lineRule="auto"/>
        <w:ind w:firstLine="30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створення належних умов для їх фізичного, інтелектуального і духовного розвитку, підготовки дітей до самостійного життя;</w:t>
      </w:r>
    </w:p>
    <w:p w:rsidR="00FF7907" w:rsidRPr="00262A57" w:rsidRDefault="00FF7907" w:rsidP="00262A57">
      <w:pPr>
        <w:shd w:val="clear" w:color="auto" w:fill="FFFFFF"/>
        <w:spacing w:after="0" w:line="240" w:lineRule="auto"/>
        <w:ind w:firstLine="30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забезпечення права на здоровий розвиток;</w:t>
      </w:r>
    </w:p>
    <w:p w:rsidR="00FF7907" w:rsidRPr="00262A57" w:rsidRDefault="00FF7907" w:rsidP="00262A57">
      <w:pPr>
        <w:shd w:val="clear" w:color="auto" w:fill="FFFFFF"/>
        <w:spacing w:after="0" w:line="240" w:lineRule="auto"/>
        <w:ind w:firstLine="30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забезпечення соціально-правових гарантій;</w:t>
      </w:r>
    </w:p>
    <w:p w:rsidR="00FF7907" w:rsidRPr="00262A57" w:rsidRDefault="00FF7907" w:rsidP="00262A57">
      <w:pPr>
        <w:shd w:val="clear" w:color="auto" w:fill="FFFFFF"/>
        <w:spacing w:after="0" w:line="240" w:lineRule="auto"/>
        <w:ind w:firstLine="30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створення умов для надання психологічної, медичної та педагогічної допомоги;</w:t>
      </w:r>
    </w:p>
    <w:p w:rsidR="00FF7907" w:rsidRPr="00262A57" w:rsidRDefault="00FF7907" w:rsidP="00262A57">
      <w:pPr>
        <w:shd w:val="clear" w:color="auto" w:fill="FFFFFF"/>
        <w:spacing w:after="0" w:line="240" w:lineRule="auto"/>
        <w:ind w:firstLine="30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формування системи соціальної адаптації;</w:t>
      </w:r>
    </w:p>
    <w:p w:rsidR="00FF7907" w:rsidRPr="00262A57" w:rsidRDefault="00FF7907" w:rsidP="00262A57">
      <w:pPr>
        <w:shd w:val="clear" w:color="auto" w:fill="FFFFFF"/>
        <w:spacing w:after="0" w:line="240" w:lineRule="auto"/>
        <w:ind w:firstLine="30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-забезпечення вільним вибором сфери професійної діяльності, яка б оптимально відповідала потребам та бажанням особистості дитини-сироти, дитини, позбавленої батьківського піклування, а також особи із їх числа та запитам ринку праці;</w:t>
      </w:r>
    </w:p>
    <w:p w:rsidR="00FF7907" w:rsidRPr="00262A57" w:rsidRDefault="00FF7907" w:rsidP="00262A57">
      <w:pPr>
        <w:shd w:val="clear" w:color="auto" w:fill="FFFFFF"/>
        <w:spacing w:after="0" w:line="240" w:lineRule="auto"/>
        <w:ind w:firstLine="30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-належне матеріально-технічне забезпечення незалежно від форми влаштування та утримання дітей-сиріт, дітей, позбавлених батьківського піклування, а також осіб із їх числа, сприяння в наданні реальної допомоги і підтримки підприємствами, установами та організаціями різних форм власності, банківськими установами, культурно-освітніми, громадськими, спортивними та іншими організаціями;</w:t>
      </w:r>
    </w:p>
    <w:p w:rsidR="00FF7907" w:rsidRPr="00262A57" w:rsidRDefault="00FF7907" w:rsidP="00262A57">
      <w:pPr>
        <w:shd w:val="clear" w:color="auto" w:fill="FFFFFF"/>
        <w:spacing w:after="0" w:line="240" w:lineRule="auto"/>
        <w:ind w:firstLine="30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надання правової допомоги на підставах та в порядку, встановлених законом, що регулює надання безоплатної правової допомоги.</w:t>
      </w:r>
    </w:p>
    <w:p w:rsidR="00FF7907" w:rsidRPr="00262A57" w:rsidRDefault="00FF7907" w:rsidP="00262A57">
      <w:pPr>
        <w:spacing w:after="0" w:line="240" w:lineRule="auto"/>
        <w:jc w:val="both"/>
        <w:rPr>
          <w:rFonts w:ascii="Times New Roman" w:hAnsi="Times New Roman" w:cs="Times New Roman"/>
          <w:color w:val="000000" w:themeColor="text1"/>
          <w:spacing w:val="-1"/>
          <w:sz w:val="28"/>
          <w:szCs w:val="28"/>
          <w:lang w:val="uk-UA"/>
        </w:rPr>
      </w:pPr>
      <w:r w:rsidRPr="00262A57">
        <w:rPr>
          <w:rFonts w:ascii="Times New Roman" w:hAnsi="Times New Roman" w:cs="Times New Roman"/>
          <w:color w:val="000000" w:themeColor="text1"/>
          <w:spacing w:val="-1"/>
          <w:sz w:val="28"/>
          <w:szCs w:val="28"/>
          <w:lang w:val="uk-UA"/>
        </w:rPr>
        <w:t xml:space="preserve">     Програма </w:t>
      </w:r>
      <w:r w:rsidRPr="00262A57">
        <w:rPr>
          <w:rFonts w:ascii="Times New Roman" w:hAnsi="Times New Roman" w:cs="Times New Roman"/>
          <w:color w:val="000000" w:themeColor="text1"/>
          <w:sz w:val="28"/>
          <w:szCs w:val="28"/>
          <w:lang w:val="uk-UA"/>
        </w:rPr>
        <w:t xml:space="preserve">забезпечення права дитини на виховання у сімейному оточенні  на  2023-2025 роки </w:t>
      </w:r>
      <w:r w:rsidRPr="00262A57">
        <w:rPr>
          <w:rFonts w:ascii="Times New Roman" w:hAnsi="Times New Roman" w:cs="Times New Roman"/>
          <w:color w:val="000000" w:themeColor="text1"/>
          <w:spacing w:val="-1"/>
          <w:sz w:val="28"/>
          <w:szCs w:val="28"/>
          <w:lang w:val="uk-UA"/>
        </w:rPr>
        <w:t xml:space="preserve"> (далі – Програма),  спрямована на реалізацію одного із </w:t>
      </w:r>
      <w:r w:rsidRPr="00262A57">
        <w:rPr>
          <w:rFonts w:ascii="Times New Roman" w:hAnsi="Times New Roman" w:cs="Times New Roman"/>
          <w:color w:val="000000" w:themeColor="text1"/>
          <w:spacing w:val="-1"/>
          <w:sz w:val="28"/>
          <w:szCs w:val="28"/>
          <w:lang w:val="uk-UA"/>
        </w:rPr>
        <w:lastRenderedPageBreak/>
        <w:t>найважливіших стратегічних завдань нашої держави в забезпеченні соціального захисту дитинства – реалізацію права дитини на виховання у сім’ї.</w:t>
      </w:r>
    </w:p>
    <w:p w:rsidR="00FF7907" w:rsidRPr="00262A57" w:rsidRDefault="00FF7907" w:rsidP="00262A57">
      <w:pPr>
        <w:shd w:val="clear" w:color="auto" w:fill="FFFFFF"/>
        <w:spacing w:after="0" w:line="240" w:lineRule="auto"/>
        <w:ind w:firstLine="709"/>
        <w:jc w:val="both"/>
        <w:rPr>
          <w:rFonts w:ascii="Times New Roman" w:hAnsi="Times New Roman" w:cs="Times New Roman"/>
          <w:color w:val="000000" w:themeColor="text1"/>
          <w:spacing w:val="-1"/>
          <w:sz w:val="28"/>
          <w:szCs w:val="28"/>
          <w:lang w:val="uk-UA"/>
        </w:rPr>
      </w:pPr>
      <w:r w:rsidRPr="00262A57">
        <w:rPr>
          <w:rFonts w:ascii="Times New Roman" w:eastAsia="SimSun" w:hAnsi="Times New Roman" w:cs="Times New Roman"/>
          <w:color w:val="000000" w:themeColor="text1"/>
          <w:sz w:val="28"/>
          <w:szCs w:val="28"/>
          <w:lang w:val="uk-UA" w:eastAsia="zh-CN"/>
        </w:rPr>
        <w:t>Паспорт Програми наведено у додатку 1 до Програми.</w:t>
      </w:r>
    </w:p>
    <w:p w:rsidR="00FF7907" w:rsidRPr="00262A57" w:rsidRDefault="00FF7907" w:rsidP="00262A57">
      <w:pPr>
        <w:shd w:val="clear" w:color="auto" w:fill="FFFFFF"/>
        <w:spacing w:after="0" w:line="240" w:lineRule="auto"/>
        <w:jc w:val="both"/>
        <w:rPr>
          <w:rFonts w:ascii="Times New Roman" w:hAnsi="Times New Roman" w:cs="Times New Roman"/>
          <w:color w:val="000000" w:themeColor="text1"/>
          <w:spacing w:val="-1"/>
          <w:sz w:val="28"/>
          <w:szCs w:val="28"/>
          <w:lang w:val="uk-UA"/>
        </w:rPr>
      </w:pPr>
    </w:p>
    <w:p w:rsidR="00FF7907" w:rsidRPr="00262A57" w:rsidRDefault="00FF7907" w:rsidP="00262A57">
      <w:pPr>
        <w:pStyle w:val="1"/>
        <w:keepNext w:val="0"/>
        <w:widowControl w:val="0"/>
        <w:tabs>
          <w:tab w:val="clear" w:pos="0"/>
          <w:tab w:val="left" w:pos="2330"/>
        </w:tabs>
        <w:suppressAutoHyphens w:val="0"/>
        <w:jc w:val="both"/>
        <w:rPr>
          <w:rFonts w:ascii="Times New Roman" w:hAnsi="Times New Roman"/>
          <w:color w:val="000000" w:themeColor="text1"/>
          <w:spacing w:val="-2"/>
          <w:szCs w:val="28"/>
        </w:rPr>
      </w:pPr>
      <w:r w:rsidRPr="00262A57">
        <w:rPr>
          <w:rFonts w:ascii="Times New Roman" w:hAnsi="Times New Roman"/>
          <w:color w:val="000000" w:themeColor="text1"/>
          <w:spacing w:val="-1"/>
          <w:szCs w:val="28"/>
        </w:rPr>
        <w:t>2.Визначення</w:t>
      </w:r>
      <w:r w:rsidRPr="00262A57">
        <w:rPr>
          <w:rFonts w:ascii="Times New Roman" w:hAnsi="Times New Roman"/>
          <w:color w:val="000000" w:themeColor="text1"/>
          <w:spacing w:val="-2"/>
          <w:szCs w:val="28"/>
        </w:rPr>
        <w:t xml:space="preserve"> </w:t>
      </w:r>
      <w:r w:rsidRPr="00262A57">
        <w:rPr>
          <w:rFonts w:ascii="Times New Roman" w:hAnsi="Times New Roman"/>
          <w:color w:val="000000" w:themeColor="text1"/>
          <w:spacing w:val="-1"/>
          <w:szCs w:val="28"/>
        </w:rPr>
        <w:t>проблеми,</w:t>
      </w:r>
      <w:r w:rsidRPr="00262A57">
        <w:rPr>
          <w:rFonts w:ascii="Times New Roman" w:hAnsi="Times New Roman"/>
          <w:color w:val="000000" w:themeColor="text1"/>
          <w:spacing w:val="-2"/>
          <w:szCs w:val="28"/>
        </w:rPr>
        <w:t xml:space="preserve"> </w:t>
      </w:r>
      <w:r w:rsidRPr="00262A57">
        <w:rPr>
          <w:rFonts w:ascii="Times New Roman" w:hAnsi="Times New Roman"/>
          <w:color w:val="000000" w:themeColor="text1"/>
          <w:spacing w:val="-1"/>
          <w:szCs w:val="28"/>
        </w:rPr>
        <w:t>на</w:t>
      </w:r>
      <w:r w:rsidRPr="00262A57">
        <w:rPr>
          <w:rFonts w:ascii="Times New Roman" w:hAnsi="Times New Roman"/>
          <w:color w:val="000000" w:themeColor="text1"/>
          <w:spacing w:val="1"/>
          <w:szCs w:val="28"/>
        </w:rPr>
        <w:t xml:space="preserve"> </w:t>
      </w:r>
      <w:r w:rsidRPr="00262A57">
        <w:rPr>
          <w:rFonts w:ascii="Times New Roman" w:hAnsi="Times New Roman"/>
          <w:color w:val="000000" w:themeColor="text1"/>
          <w:spacing w:val="-1"/>
          <w:szCs w:val="28"/>
        </w:rPr>
        <w:t>розв’язання</w:t>
      </w:r>
      <w:r w:rsidRPr="00262A57">
        <w:rPr>
          <w:rFonts w:ascii="Times New Roman" w:hAnsi="Times New Roman"/>
          <w:color w:val="000000" w:themeColor="text1"/>
          <w:spacing w:val="-2"/>
          <w:szCs w:val="28"/>
        </w:rPr>
        <w:t xml:space="preserve"> </w:t>
      </w:r>
      <w:r w:rsidRPr="00262A57">
        <w:rPr>
          <w:rFonts w:ascii="Times New Roman" w:hAnsi="Times New Roman"/>
          <w:color w:val="000000" w:themeColor="text1"/>
          <w:spacing w:val="-1"/>
          <w:szCs w:val="28"/>
        </w:rPr>
        <w:t>якої</w:t>
      </w:r>
      <w:r w:rsidRPr="00262A57">
        <w:rPr>
          <w:rFonts w:ascii="Times New Roman" w:hAnsi="Times New Roman"/>
          <w:color w:val="000000" w:themeColor="text1"/>
          <w:spacing w:val="27"/>
          <w:szCs w:val="28"/>
        </w:rPr>
        <w:t xml:space="preserve"> </w:t>
      </w:r>
      <w:r w:rsidRPr="00262A57">
        <w:rPr>
          <w:rFonts w:ascii="Times New Roman" w:hAnsi="Times New Roman"/>
          <w:color w:val="000000" w:themeColor="text1"/>
          <w:spacing w:val="-1"/>
          <w:szCs w:val="28"/>
        </w:rPr>
        <w:t>спрямована</w:t>
      </w:r>
      <w:r w:rsidRPr="00262A57">
        <w:rPr>
          <w:rFonts w:ascii="Times New Roman" w:hAnsi="Times New Roman"/>
          <w:color w:val="000000" w:themeColor="text1"/>
          <w:spacing w:val="1"/>
          <w:szCs w:val="28"/>
        </w:rPr>
        <w:t xml:space="preserve"> </w:t>
      </w:r>
      <w:r w:rsidRPr="00262A57">
        <w:rPr>
          <w:rFonts w:ascii="Times New Roman" w:hAnsi="Times New Roman"/>
          <w:color w:val="000000" w:themeColor="text1"/>
          <w:spacing w:val="-2"/>
          <w:szCs w:val="28"/>
        </w:rPr>
        <w:t>Програма</w:t>
      </w:r>
    </w:p>
    <w:p w:rsidR="00FF7907" w:rsidRPr="00262A57" w:rsidRDefault="00FF7907" w:rsidP="00262A57">
      <w:pPr>
        <w:pStyle w:val="af0"/>
        <w:ind w:firstLine="720"/>
        <w:jc w:val="both"/>
        <w:rPr>
          <w:color w:val="000000" w:themeColor="text1"/>
          <w:sz w:val="28"/>
          <w:szCs w:val="28"/>
          <w:lang w:val="uk-UA"/>
        </w:rPr>
      </w:pPr>
      <w:r w:rsidRPr="00262A57">
        <w:rPr>
          <w:color w:val="000000" w:themeColor="text1"/>
          <w:sz w:val="28"/>
          <w:szCs w:val="28"/>
          <w:shd w:val="clear" w:color="auto" w:fill="FFFFFF"/>
          <w:lang w:val="uk-UA"/>
        </w:rPr>
        <w:t xml:space="preserve"> Роль сім’ї для дитини надзвичайно важлива. Батьки дають дітям життя, відповідають за догляд і виховання, беруть на себе фінансову відповідальність, мають юридичні повноваження, у тому числі на право прийняття важливих рішень від імені дітей. Батьки допомагають відчути взаємне тепло й любов, передають дітям досвід поколінь, життєві цінності та духовність, виховують дітей, задовольняють щоденні потреби, надають зразки для наслідування, поступово прищеплюють соціальні й побутові навички, необхідні у самостійному житті. Усі ці потреби </w:t>
      </w:r>
      <w:proofErr w:type="spellStart"/>
      <w:r w:rsidRPr="00262A57">
        <w:rPr>
          <w:color w:val="000000" w:themeColor="text1"/>
          <w:sz w:val="28"/>
          <w:szCs w:val="28"/>
          <w:shd w:val="clear" w:color="auto" w:fill="FFFFFF"/>
          <w:lang w:val="uk-UA"/>
        </w:rPr>
        <w:t>життєво</w:t>
      </w:r>
      <w:proofErr w:type="spellEnd"/>
      <w:r w:rsidRPr="00262A57">
        <w:rPr>
          <w:color w:val="000000" w:themeColor="text1"/>
          <w:sz w:val="28"/>
          <w:szCs w:val="28"/>
          <w:shd w:val="clear" w:color="auto" w:fill="FFFFFF"/>
          <w:lang w:val="uk-UA"/>
        </w:rPr>
        <w:t xml:space="preserve"> важливі для кожної дитини, якого б віку вона не була. Діти повинні зростати в сім’ях рідних батьків, але іноді це неможливо.</w:t>
      </w:r>
    </w:p>
    <w:p w:rsidR="00FF7907" w:rsidRPr="00262A57" w:rsidRDefault="00FF7907" w:rsidP="00262A57">
      <w:pPr>
        <w:pStyle w:val="af0"/>
        <w:jc w:val="both"/>
        <w:rPr>
          <w:color w:val="000000" w:themeColor="text1"/>
          <w:sz w:val="28"/>
          <w:szCs w:val="28"/>
          <w:lang w:val="uk-UA"/>
        </w:rPr>
      </w:pPr>
      <w:r w:rsidRPr="00262A57">
        <w:rPr>
          <w:color w:val="000000" w:themeColor="text1"/>
          <w:sz w:val="28"/>
          <w:szCs w:val="28"/>
          <w:lang w:val="uk-UA"/>
        </w:rPr>
        <w:t xml:space="preserve">Протягом 2022 рр. в Рахівській ТГ спостерігається тенденція щодо збільшення кількості дітей-сиріт, дітей, позбавлених батьківського піклування. </w:t>
      </w:r>
    </w:p>
    <w:p w:rsidR="00FF7907" w:rsidRPr="00262A57" w:rsidRDefault="00FF7907" w:rsidP="00262A57">
      <w:pPr>
        <w:pStyle w:val="af0"/>
        <w:jc w:val="both"/>
        <w:rPr>
          <w:color w:val="000000" w:themeColor="text1"/>
          <w:sz w:val="28"/>
          <w:szCs w:val="28"/>
          <w:lang w:val="uk-UA"/>
        </w:rPr>
      </w:pPr>
      <w:r w:rsidRPr="00262A57">
        <w:rPr>
          <w:color w:val="000000" w:themeColor="text1"/>
          <w:sz w:val="28"/>
          <w:szCs w:val="28"/>
          <w:lang w:val="uk-UA"/>
        </w:rPr>
        <w:tab/>
        <w:t xml:space="preserve">Кількість </w:t>
      </w:r>
      <w:r w:rsidRPr="00262A57">
        <w:rPr>
          <w:color w:val="000000" w:themeColor="text1"/>
          <w:sz w:val="28"/>
          <w:szCs w:val="28"/>
          <w:shd w:val="clear" w:color="auto" w:fill="FFFFFF"/>
          <w:lang w:val="uk-UA"/>
        </w:rPr>
        <w:t xml:space="preserve"> дітей, що перебувають на утриманні інтернатних закладів, зменшується.</w:t>
      </w:r>
    </w:p>
    <w:p w:rsidR="00FF7907" w:rsidRPr="00262A57" w:rsidRDefault="00FF7907" w:rsidP="00262A57">
      <w:pPr>
        <w:pStyle w:val="af0"/>
        <w:jc w:val="both"/>
        <w:rPr>
          <w:b/>
          <w:color w:val="000000" w:themeColor="text1"/>
          <w:sz w:val="28"/>
          <w:szCs w:val="28"/>
          <w:lang w:val="uk-UA"/>
        </w:rPr>
      </w:pPr>
      <w:r w:rsidRPr="00262A57">
        <w:rPr>
          <w:color w:val="000000" w:themeColor="text1"/>
          <w:sz w:val="28"/>
          <w:szCs w:val="28"/>
          <w:lang w:val="uk-UA"/>
        </w:rPr>
        <w:t xml:space="preserve">            Проводиться  робота щодо розвитку сімейних форм виховання, а саме: впродовж  2022 року до сімейних  форм виховання  влаштовано 16 дітей, у тому числі: 1 – усиновлено, 16 – передано під опіку/піклування фізичних осіб, створена 1 прийомна сім’я, 2 - повернуто на виховання до батьків.</w:t>
      </w:r>
    </w:p>
    <w:p w:rsidR="00FF7907" w:rsidRPr="00262A57" w:rsidRDefault="00FF7907" w:rsidP="00262A57">
      <w:pPr>
        <w:pStyle w:val="af0"/>
        <w:jc w:val="both"/>
        <w:rPr>
          <w:color w:val="000000" w:themeColor="text1"/>
          <w:sz w:val="28"/>
          <w:szCs w:val="28"/>
          <w:lang w:val="uk-UA"/>
        </w:rPr>
      </w:pPr>
      <w:r w:rsidRPr="00262A57">
        <w:rPr>
          <w:color w:val="000000" w:themeColor="text1"/>
          <w:sz w:val="28"/>
          <w:szCs w:val="28"/>
          <w:lang w:val="uk-UA"/>
        </w:rPr>
        <w:tab/>
        <w:t>За станом на 05.12.2022 року в Рахівській територіальній громаді функціонують 2 прийомні сім’ї в яких виховується 4 дітей дітей-сиріт, дітей позбавлених батьківського піклування.</w:t>
      </w:r>
    </w:p>
    <w:p w:rsidR="00FF7907" w:rsidRPr="00262A57" w:rsidRDefault="00FF7907" w:rsidP="00262A57">
      <w:pPr>
        <w:pStyle w:val="af0"/>
        <w:jc w:val="both"/>
        <w:rPr>
          <w:color w:val="000000" w:themeColor="text1"/>
          <w:sz w:val="28"/>
          <w:szCs w:val="28"/>
          <w:lang w:val="uk-UA"/>
        </w:rPr>
      </w:pPr>
      <w:r w:rsidRPr="00262A57">
        <w:rPr>
          <w:rFonts w:eastAsia="Times New Roman CYR"/>
          <w:color w:val="000000" w:themeColor="text1"/>
          <w:sz w:val="28"/>
          <w:szCs w:val="28"/>
          <w:lang w:val="uk-UA"/>
        </w:rPr>
        <w:tab/>
        <w:t>Впродовж останнього року спостерігається суттєве зменшення рівня дитячої бездоглядності та безпритульності в Рахівській територіальній громаді</w:t>
      </w:r>
      <w:r w:rsidRPr="00262A57">
        <w:rPr>
          <w:color w:val="000000" w:themeColor="text1"/>
          <w:sz w:val="28"/>
          <w:szCs w:val="28"/>
          <w:lang w:val="uk-UA"/>
        </w:rPr>
        <w:t>.</w:t>
      </w:r>
    </w:p>
    <w:p w:rsidR="00FF7907" w:rsidRPr="00262A57" w:rsidRDefault="00FF7907" w:rsidP="00262A57">
      <w:pPr>
        <w:pStyle w:val="af0"/>
        <w:ind w:firstLine="684"/>
        <w:jc w:val="both"/>
        <w:rPr>
          <w:color w:val="000000" w:themeColor="text1"/>
          <w:sz w:val="28"/>
          <w:szCs w:val="28"/>
          <w:lang w:val="uk-UA"/>
        </w:rPr>
      </w:pPr>
      <w:r w:rsidRPr="00262A57">
        <w:rPr>
          <w:color w:val="000000" w:themeColor="text1"/>
          <w:sz w:val="28"/>
          <w:szCs w:val="28"/>
          <w:lang w:val="uk-UA"/>
        </w:rPr>
        <w:t xml:space="preserve">Разом з тим, загострення соціально-економічної ситуації в країні, яке </w:t>
      </w:r>
      <w:proofErr w:type="spellStart"/>
      <w:r w:rsidRPr="00262A57">
        <w:rPr>
          <w:color w:val="000000" w:themeColor="text1"/>
          <w:sz w:val="28"/>
          <w:szCs w:val="28"/>
          <w:lang w:val="uk-UA"/>
        </w:rPr>
        <w:t>виникло</w:t>
      </w:r>
      <w:proofErr w:type="spellEnd"/>
      <w:r w:rsidRPr="00262A57">
        <w:rPr>
          <w:color w:val="000000" w:themeColor="text1"/>
          <w:sz w:val="28"/>
          <w:szCs w:val="28"/>
          <w:lang w:val="uk-UA"/>
        </w:rPr>
        <w:t xml:space="preserve"> в результаті російської збройної агресії проти України може призвести до збільшення сімей, які опинилися у складних життєвих обставинах, а  відтак і до збільшення кількості дітей, де батьки не займаються належним вихованням дітей. На утриманні інтернатних закладів, за заявою батьків діти відсутні.</w:t>
      </w:r>
    </w:p>
    <w:p w:rsidR="00FF7907" w:rsidRPr="00262A57" w:rsidRDefault="00FF7907" w:rsidP="00262A57">
      <w:pPr>
        <w:tabs>
          <w:tab w:val="left" w:pos="317"/>
          <w:tab w:val="left" w:pos="684"/>
          <w:tab w:val="left" w:pos="2295"/>
        </w:tabs>
        <w:spacing w:after="0" w:line="240" w:lineRule="auto"/>
        <w:ind w:firstLine="684"/>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Аналіз обліку служб у справах дітей Рахівської міської ради дає підстави стверджувати про зростання у 2022 році кількості </w:t>
      </w:r>
      <w:proofErr w:type="spellStart"/>
      <w:r w:rsidRPr="00262A57">
        <w:rPr>
          <w:rFonts w:ascii="Times New Roman" w:hAnsi="Times New Roman" w:cs="Times New Roman"/>
          <w:color w:val="000000" w:themeColor="text1"/>
          <w:sz w:val="28"/>
          <w:szCs w:val="28"/>
          <w:lang w:val="uk-UA"/>
        </w:rPr>
        <w:t>підоблікових</w:t>
      </w:r>
      <w:proofErr w:type="spellEnd"/>
      <w:r w:rsidRPr="00262A57">
        <w:rPr>
          <w:rFonts w:ascii="Times New Roman" w:hAnsi="Times New Roman" w:cs="Times New Roman"/>
          <w:color w:val="000000" w:themeColor="text1"/>
          <w:sz w:val="28"/>
          <w:szCs w:val="28"/>
          <w:lang w:val="uk-UA"/>
        </w:rPr>
        <w:t xml:space="preserve"> дітей, які проживають у функціонально-неспроможних сім’ях. Так станом на 05.12.2022 року перебувало 51 дітей, які проживали у 16 сім’ях, де батьки, або особи, що їх замінюють, ухиляються від виконання своїх батьківських обов’язків. </w:t>
      </w:r>
    </w:p>
    <w:p w:rsidR="00FF7907" w:rsidRPr="00262A57" w:rsidRDefault="00FF7907" w:rsidP="00262A57">
      <w:pPr>
        <w:tabs>
          <w:tab w:val="left" w:pos="317"/>
          <w:tab w:val="left" w:pos="684"/>
          <w:tab w:val="left" w:pos="2295"/>
        </w:tabs>
        <w:spacing w:after="0" w:line="240" w:lineRule="auto"/>
        <w:ind w:firstLine="684"/>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Одним із чинників такого зростання є недостатній рівень надання соціальних послуг сім’ям з дітьми, які опинилися у складних життєвих обставинах, достатня кількість „соціальних сиріт”, коли діти при живих </w:t>
      </w:r>
      <w:r w:rsidRPr="00262A57">
        <w:rPr>
          <w:rFonts w:ascii="Times New Roman" w:hAnsi="Times New Roman" w:cs="Times New Roman"/>
          <w:color w:val="000000" w:themeColor="text1"/>
          <w:sz w:val="28"/>
          <w:szCs w:val="28"/>
          <w:lang w:val="uk-UA"/>
        </w:rPr>
        <w:lastRenderedPageBreak/>
        <w:t>батьках позбавлені сімейного оточення,  як наслідок – влаштування дитини до  інтернатного закладу, або набуття відповідного юридичного статусу.</w:t>
      </w:r>
    </w:p>
    <w:p w:rsidR="00FF7907" w:rsidRPr="00262A57" w:rsidRDefault="00FF7907" w:rsidP="00262A57">
      <w:pPr>
        <w:tabs>
          <w:tab w:val="left" w:pos="317"/>
          <w:tab w:val="left" w:pos="684"/>
          <w:tab w:val="left" w:pos="2295"/>
        </w:tabs>
        <w:spacing w:after="0" w:line="240" w:lineRule="auto"/>
        <w:ind w:firstLine="684"/>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Потребує також покращення якість підготовки громадян, які виявили бажання взяти на виховання у свою родину дитину-сироту, дитину, позбавлену батьківського піклування.</w:t>
      </w:r>
    </w:p>
    <w:p w:rsidR="00FF7907" w:rsidRPr="00262A57" w:rsidRDefault="00FF7907" w:rsidP="00262A57">
      <w:pPr>
        <w:pStyle w:val="ae"/>
        <w:ind w:firstLine="709"/>
        <w:rPr>
          <w:color w:val="000000" w:themeColor="text1"/>
          <w:spacing w:val="20"/>
          <w:sz w:val="28"/>
          <w:szCs w:val="28"/>
          <w:lang w:val="uk-UA"/>
        </w:rPr>
      </w:pPr>
    </w:p>
    <w:p w:rsidR="00FF7907" w:rsidRPr="00262A57" w:rsidRDefault="00FF7907" w:rsidP="00262A57">
      <w:pPr>
        <w:pStyle w:val="ae"/>
        <w:ind w:firstLine="709"/>
        <w:jc w:val="center"/>
        <w:rPr>
          <w:b/>
          <w:color w:val="000000" w:themeColor="text1"/>
          <w:spacing w:val="-1"/>
          <w:sz w:val="28"/>
          <w:szCs w:val="28"/>
          <w:lang w:val="uk-UA"/>
        </w:rPr>
      </w:pPr>
      <w:r w:rsidRPr="00262A57">
        <w:rPr>
          <w:b/>
          <w:color w:val="000000" w:themeColor="text1"/>
          <w:spacing w:val="-1"/>
          <w:sz w:val="28"/>
          <w:szCs w:val="28"/>
          <w:lang w:val="uk-UA"/>
        </w:rPr>
        <w:t>Мета</w:t>
      </w:r>
      <w:r w:rsidRPr="00262A57">
        <w:rPr>
          <w:b/>
          <w:color w:val="000000" w:themeColor="text1"/>
          <w:spacing w:val="1"/>
          <w:sz w:val="28"/>
          <w:szCs w:val="28"/>
          <w:lang w:val="uk-UA"/>
        </w:rPr>
        <w:t xml:space="preserve"> </w:t>
      </w:r>
      <w:r w:rsidRPr="00262A57">
        <w:rPr>
          <w:b/>
          <w:color w:val="000000" w:themeColor="text1"/>
          <w:spacing w:val="-1"/>
          <w:sz w:val="28"/>
          <w:szCs w:val="28"/>
          <w:lang w:val="uk-UA"/>
        </w:rPr>
        <w:t>Програми</w:t>
      </w:r>
    </w:p>
    <w:p w:rsidR="00FF7907" w:rsidRPr="00262A57" w:rsidRDefault="00FF7907" w:rsidP="00262A57">
      <w:pPr>
        <w:spacing w:after="0" w:line="240" w:lineRule="auto"/>
        <w:jc w:val="both"/>
        <w:rPr>
          <w:rFonts w:ascii="Times New Roman" w:hAnsi="Times New Roman" w:cs="Times New Roman"/>
          <w:color w:val="000000" w:themeColor="text1"/>
          <w:sz w:val="28"/>
          <w:szCs w:val="28"/>
          <w:lang w:val="uk-UA"/>
        </w:rPr>
      </w:pPr>
    </w:p>
    <w:p w:rsidR="00FF7907" w:rsidRPr="00262A57" w:rsidRDefault="00FF7907"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shd w:val="clear" w:color="auto" w:fill="FFFFFF"/>
          <w:lang w:val="uk-UA"/>
        </w:rPr>
        <w:t>Метою програми є  розбудова ефективної системи забезпечення прав дитини на рівні територіальної громади, створення дружнього до дітей середовища в громаді, підтримка сім’ї, створення належних умов, щоб діти виховувались в сім’ях, росли здоровими, здобували якісну освіту, всебічно та гармонійно розвивалися та були впевнені у своєму майбутньому</w:t>
      </w:r>
      <w:r w:rsidRPr="00262A57">
        <w:rPr>
          <w:rFonts w:ascii="Times New Roman" w:hAnsi="Times New Roman" w:cs="Times New Roman"/>
          <w:color w:val="000000" w:themeColor="text1"/>
          <w:sz w:val="28"/>
          <w:szCs w:val="28"/>
          <w:lang w:val="uk-UA"/>
        </w:rPr>
        <w:t>.</w:t>
      </w:r>
    </w:p>
    <w:p w:rsidR="00FF7907" w:rsidRPr="00262A57" w:rsidRDefault="00FF7907" w:rsidP="00262A57">
      <w:pPr>
        <w:spacing w:after="0" w:line="240" w:lineRule="auto"/>
        <w:jc w:val="both"/>
        <w:textAlignment w:val="baseline"/>
        <w:rPr>
          <w:rFonts w:ascii="Times New Roman" w:hAnsi="Times New Roman" w:cs="Times New Roman"/>
          <w:b/>
          <w:bCs/>
          <w:color w:val="000000" w:themeColor="text1"/>
          <w:sz w:val="28"/>
          <w:szCs w:val="28"/>
          <w:bdr w:val="none" w:sz="0" w:space="0" w:color="auto" w:frame="1"/>
          <w:lang w:val="uk-UA" w:eastAsia="uk-UA"/>
        </w:rPr>
      </w:pPr>
    </w:p>
    <w:p w:rsidR="00FF7907" w:rsidRPr="00262A57" w:rsidRDefault="00FF7907" w:rsidP="00262A57">
      <w:pPr>
        <w:spacing w:after="0" w:line="240" w:lineRule="auto"/>
        <w:jc w:val="center"/>
        <w:textAlignment w:val="baseline"/>
        <w:rPr>
          <w:rFonts w:ascii="Times New Roman" w:hAnsi="Times New Roman" w:cs="Times New Roman"/>
          <w:b/>
          <w:bCs/>
          <w:color w:val="000000" w:themeColor="text1"/>
          <w:sz w:val="28"/>
          <w:szCs w:val="28"/>
          <w:bdr w:val="none" w:sz="0" w:space="0" w:color="auto" w:frame="1"/>
          <w:lang w:val="uk-UA" w:eastAsia="uk-UA"/>
        </w:rPr>
      </w:pPr>
      <w:r w:rsidRPr="00262A57">
        <w:rPr>
          <w:rFonts w:ascii="Times New Roman" w:hAnsi="Times New Roman" w:cs="Times New Roman"/>
          <w:b/>
          <w:bCs/>
          <w:color w:val="000000" w:themeColor="text1"/>
          <w:sz w:val="28"/>
          <w:szCs w:val="28"/>
          <w:bdr w:val="none" w:sz="0" w:space="0" w:color="auto" w:frame="1"/>
          <w:lang w:val="uk-UA" w:eastAsia="uk-UA"/>
        </w:rPr>
        <w:t>Пріоритетними напрямками реалізації заходів Програми визначено:</w:t>
      </w:r>
    </w:p>
    <w:p w:rsidR="00FF7907" w:rsidRPr="00262A57" w:rsidRDefault="00FF7907" w:rsidP="00262A57">
      <w:pPr>
        <w:spacing w:after="0" w:line="240" w:lineRule="auto"/>
        <w:jc w:val="center"/>
        <w:textAlignment w:val="baseline"/>
        <w:rPr>
          <w:rFonts w:ascii="Times New Roman" w:hAnsi="Times New Roman" w:cs="Times New Roman"/>
          <w:color w:val="000000" w:themeColor="text1"/>
          <w:sz w:val="28"/>
          <w:szCs w:val="28"/>
          <w:lang w:val="uk-UA" w:eastAsia="uk-UA"/>
        </w:rPr>
      </w:pPr>
    </w:p>
    <w:p w:rsidR="00FF7907" w:rsidRPr="00262A57" w:rsidRDefault="00FF7907" w:rsidP="00262A57">
      <w:pPr>
        <w:spacing w:after="0" w:line="240" w:lineRule="auto"/>
        <w:jc w:val="both"/>
        <w:textAlignment w:val="baseline"/>
        <w:rPr>
          <w:rFonts w:ascii="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eastAsia="uk-UA"/>
        </w:rPr>
        <w:t xml:space="preserve">     - підвищення рівня соціального захисту сімей, в тому числі з дітьми, та дітей, які потребують особливої соціальної уваги та підтримки;   </w:t>
      </w:r>
    </w:p>
    <w:p w:rsidR="00FF7907" w:rsidRPr="00262A57" w:rsidRDefault="00FF7907" w:rsidP="00262A57">
      <w:pPr>
        <w:spacing w:after="0" w:line="240" w:lineRule="auto"/>
        <w:jc w:val="both"/>
        <w:textAlignment w:val="baseline"/>
        <w:rPr>
          <w:rFonts w:ascii="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eastAsia="uk-UA"/>
        </w:rPr>
        <w:t>- створення належних умов для реалізації права кожної дитини на виховання в сім’ї або в оточенні максимально наближеному до сімейного;</w:t>
      </w:r>
    </w:p>
    <w:p w:rsidR="00FF7907" w:rsidRPr="00262A57" w:rsidRDefault="00FF7907" w:rsidP="00262A57">
      <w:pPr>
        <w:spacing w:after="0" w:line="240" w:lineRule="auto"/>
        <w:jc w:val="both"/>
        <w:textAlignment w:val="baseline"/>
        <w:rPr>
          <w:rFonts w:ascii="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eastAsia="uk-UA"/>
        </w:rPr>
        <w:t>     -  розвиток  відповідальності  громади у забезпеченні благополуччя дітей та їх сімей, формування відповідального батьківства та впровадження концепції громади, дружньої до дитини;</w:t>
      </w:r>
    </w:p>
    <w:p w:rsidR="00FF7907" w:rsidRPr="00262A57" w:rsidRDefault="00FF7907" w:rsidP="00262A57">
      <w:pPr>
        <w:spacing w:after="0" w:line="240" w:lineRule="auto"/>
        <w:jc w:val="both"/>
        <w:textAlignment w:val="baseline"/>
        <w:rPr>
          <w:rFonts w:ascii="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eastAsia="uk-UA"/>
        </w:rPr>
        <w:t>     - забезпечення якості і доступності надання соціальних послуг дітям та сім’ям, які потребують особливої соціальної уваги та підтримки;</w:t>
      </w:r>
    </w:p>
    <w:p w:rsidR="00FF7907" w:rsidRPr="00262A57" w:rsidRDefault="00FF7907" w:rsidP="00262A57">
      <w:pPr>
        <w:spacing w:after="0" w:line="240" w:lineRule="auto"/>
        <w:jc w:val="both"/>
        <w:textAlignment w:val="baseline"/>
        <w:rPr>
          <w:rFonts w:ascii="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eastAsia="uk-UA"/>
        </w:rPr>
        <w:t xml:space="preserve">   </w:t>
      </w:r>
    </w:p>
    <w:p w:rsidR="00FF7907" w:rsidRPr="00262A57" w:rsidRDefault="00FF7907" w:rsidP="00262A57">
      <w:pPr>
        <w:spacing w:after="0" w:line="240" w:lineRule="auto"/>
        <w:jc w:val="center"/>
        <w:textAlignment w:val="baseline"/>
        <w:rPr>
          <w:rFonts w:ascii="Times New Roman" w:hAnsi="Times New Roman" w:cs="Times New Roman"/>
          <w:b/>
          <w:bCs/>
          <w:color w:val="000000" w:themeColor="text1"/>
          <w:sz w:val="28"/>
          <w:szCs w:val="28"/>
          <w:bdr w:val="none" w:sz="0" w:space="0" w:color="auto" w:frame="1"/>
          <w:lang w:val="uk-UA" w:eastAsia="uk-UA"/>
        </w:rPr>
      </w:pPr>
      <w:r w:rsidRPr="00262A57">
        <w:rPr>
          <w:rFonts w:ascii="Times New Roman" w:hAnsi="Times New Roman" w:cs="Times New Roman"/>
          <w:b/>
          <w:bCs/>
          <w:color w:val="000000" w:themeColor="text1"/>
          <w:sz w:val="28"/>
          <w:szCs w:val="28"/>
          <w:bdr w:val="none" w:sz="0" w:space="0" w:color="auto" w:frame="1"/>
          <w:lang w:val="uk-UA" w:eastAsia="uk-UA"/>
        </w:rPr>
        <w:t>У ході виконання Програми передбачається:</w:t>
      </w:r>
    </w:p>
    <w:p w:rsidR="00FF7907" w:rsidRPr="00262A57" w:rsidRDefault="00FF7907" w:rsidP="00262A57">
      <w:pPr>
        <w:spacing w:after="0" w:line="240" w:lineRule="auto"/>
        <w:jc w:val="center"/>
        <w:textAlignment w:val="baseline"/>
        <w:rPr>
          <w:rFonts w:ascii="Times New Roman" w:hAnsi="Times New Roman" w:cs="Times New Roman"/>
          <w:color w:val="000000" w:themeColor="text1"/>
          <w:sz w:val="28"/>
          <w:szCs w:val="28"/>
          <w:lang w:val="uk-UA" w:eastAsia="uk-UA"/>
        </w:rPr>
      </w:pPr>
    </w:p>
    <w:p w:rsidR="00FF7907" w:rsidRPr="00262A57" w:rsidRDefault="00FF7907" w:rsidP="00262A57">
      <w:pPr>
        <w:spacing w:after="0" w:line="240" w:lineRule="auto"/>
        <w:jc w:val="both"/>
        <w:textAlignment w:val="baseline"/>
        <w:rPr>
          <w:rFonts w:ascii="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eastAsia="uk-UA"/>
        </w:rPr>
        <w:t>створити умови  для утвердження в громаді сімейних цінностей, виховання відповідального батьківства, запобігання сімейному неблагополуччю, насильству в сім’ї та соціальному сирітству,  безпечного оздоровлення та змістовного відпочинку дітей;</w:t>
      </w:r>
    </w:p>
    <w:p w:rsidR="00FF7907" w:rsidRPr="00262A57" w:rsidRDefault="00FF7907" w:rsidP="00262A57">
      <w:pPr>
        <w:spacing w:after="0" w:line="240" w:lineRule="auto"/>
        <w:jc w:val="both"/>
        <w:textAlignment w:val="baseline"/>
        <w:rPr>
          <w:rFonts w:ascii="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eastAsia="uk-UA"/>
        </w:rPr>
        <w:t>забезпечити комплексну підтримку сімей та дітей, які потребують особливої соціальної уваги та підтримки;  </w:t>
      </w:r>
    </w:p>
    <w:p w:rsidR="00FF7907" w:rsidRPr="00262A57" w:rsidRDefault="00FF7907" w:rsidP="00262A57">
      <w:pPr>
        <w:spacing w:after="0" w:line="240" w:lineRule="auto"/>
        <w:jc w:val="both"/>
        <w:textAlignment w:val="baseline"/>
        <w:rPr>
          <w:rFonts w:ascii="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eastAsia="uk-UA"/>
        </w:rPr>
        <w:t>всебічне забезпечення конституційних прав та законних інтересів дітей-сиріт та дітей, позбавлених батьківського піклування.   </w:t>
      </w:r>
    </w:p>
    <w:p w:rsidR="00FF7907" w:rsidRPr="00262A57" w:rsidRDefault="00FF7907" w:rsidP="00262A57">
      <w:pPr>
        <w:spacing w:after="0" w:line="240" w:lineRule="auto"/>
        <w:jc w:val="both"/>
        <w:rPr>
          <w:rFonts w:ascii="Times New Roman" w:hAnsi="Times New Roman" w:cs="Times New Roman"/>
          <w:color w:val="000000" w:themeColor="text1"/>
          <w:sz w:val="26"/>
          <w:szCs w:val="26"/>
          <w:lang w:val="uk-UA" w:eastAsia="ru-RU"/>
        </w:rPr>
      </w:pPr>
    </w:p>
    <w:p w:rsidR="00FF7907" w:rsidRPr="00262A57" w:rsidRDefault="00FF7907" w:rsidP="00262A57">
      <w:pPr>
        <w:pStyle w:val="1"/>
        <w:keepNext w:val="0"/>
        <w:widowControl w:val="0"/>
        <w:tabs>
          <w:tab w:val="clear" w:pos="0"/>
          <w:tab w:val="left" w:pos="4051"/>
        </w:tabs>
        <w:suppressAutoHyphens w:val="0"/>
        <w:rPr>
          <w:rFonts w:ascii="Times New Roman" w:hAnsi="Times New Roman"/>
          <w:color w:val="000000" w:themeColor="text1"/>
          <w:spacing w:val="-1"/>
          <w:szCs w:val="28"/>
        </w:rPr>
      </w:pPr>
      <w:r w:rsidRPr="00262A57">
        <w:rPr>
          <w:rFonts w:ascii="Times New Roman" w:hAnsi="Times New Roman"/>
          <w:color w:val="000000" w:themeColor="text1"/>
          <w:spacing w:val="-1"/>
          <w:szCs w:val="28"/>
        </w:rPr>
        <w:t>3.Обґрунтування шляхів і засобів розв’язання проблеми, обсягів та джерел фінансування, строки та етапи виконання Програми</w:t>
      </w:r>
    </w:p>
    <w:p w:rsidR="00FF7907" w:rsidRPr="00262A57" w:rsidRDefault="00FF7907"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ab/>
        <w:t>У ході виконання Програми  передбачається:</w:t>
      </w:r>
    </w:p>
    <w:p w:rsidR="00FF7907" w:rsidRPr="00262A57" w:rsidRDefault="00FF7907"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ab/>
        <w:t>- приймати рішення стосовно влаштування кожної дитини в сім’ю громадян для усиновлення, під опіку та піклування, в прийомну сім’ю, дитячий будинок сімейного типу (далі – сім’я громадян) та до закладів на основі комплексної оцінки її потреб;</w:t>
      </w:r>
    </w:p>
    <w:p w:rsidR="00FF7907" w:rsidRPr="00262A57" w:rsidRDefault="00FF7907" w:rsidP="00262A57">
      <w:pPr>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забезпечити пріоритетність влаштування дитини в сім’ю громадян;</w:t>
      </w:r>
    </w:p>
    <w:p w:rsidR="00FF7907" w:rsidRPr="00262A57" w:rsidRDefault="00FF7907"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lastRenderedPageBreak/>
        <w:t xml:space="preserve">  </w:t>
      </w:r>
      <w:r w:rsidRPr="00262A57">
        <w:rPr>
          <w:rFonts w:ascii="Times New Roman" w:hAnsi="Times New Roman" w:cs="Times New Roman"/>
          <w:color w:val="000000" w:themeColor="text1"/>
          <w:sz w:val="28"/>
          <w:szCs w:val="28"/>
          <w:lang w:val="uk-UA"/>
        </w:rPr>
        <w:tab/>
        <w:t>- здійснювати переміщення дітей із закладу в заклад лише у тому разі, коли не існує можливостей для поліпшення їх стану в інший спосіб;</w:t>
      </w:r>
      <w:r w:rsidRPr="00262A57">
        <w:rPr>
          <w:rFonts w:ascii="Times New Roman" w:hAnsi="Times New Roman" w:cs="Times New Roman"/>
          <w:color w:val="000000" w:themeColor="text1"/>
          <w:sz w:val="28"/>
          <w:szCs w:val="28"/>
          <w:lang w:val="uk-UA"/>
        </w:rPr>
        <w:tab/>
      </w:r>
    </w:p>
    <w:p w:rsidR="00FF7907" w:rsidRPr="00262A57" w:rsidRDefault="00FF7907" w:rsidP="00262A57">
      <w:pPr>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забезпечити дотримання принципу родинного походження при влаштуванні дітей в сім’ї громадян і до закладів;</w:t>
      </w:r>
    </w:p>
    <w:p w:rsidR="00FF7907" w:rsidRPr="00262A57" w:rsidRDefault="00FF7907"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ab/>
        <w:t>- підвищити ефективність роботи з сім’ями, що опинились у складних життєвих обставинах;</w:t>
      </w:r>
    </w:p>
    <w:p w:rsidR="00FF7907" w:rsidRPr="00262A57" w:rsidRDefault="00FF7907"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ab/>
        <w:t>- запобігати дитячій бездоглядності та безпритульності;</w:t>
      </w:r>
    </w:p>
    <w:p w:rsidR="00FF7907" w:rsidRPr="00262A57" w:rsidRDefault="00FF7907" w:rsidP="00262A57">
      <w:pPr>
        <w:spacing w:after="0" w:line="240" w:lineRule="auto"/>
        <w:jc w:val="both"/>
        <w:rPr>
          <w:rFonts w:ascii="Times New Roman" w:hAnsi="Times New Roman" w:cs="Times New Roman"/>
          <w:color w:val="000000" w:themeColor="text1"/>
          <w:sz w:val="28"/>
          <w:szCs w:val="28"/>
          <w:shd w:val="clear" w:color="auto" w:fill="FFFFFF"/>
          <w:lang w:val="uk-UA"/>
        </w:rPr>
      </w:pPr>
      <w:r w:rsidRPr="00262A57">
        <w:rPr>
          <w:rFonts w:ascii="Times New Roman" w:hAnsi="Times New Roman" w:cs="Times New Roman"/>
          <w:color w:val="000000" w:themeColor="text1"/>
          <w:sz w:val="28"/>
          <w:szCs w:val="28"/>
          <w:shd w:val="clear" w:color="auto" w:fill="FFFFFF"/>
          <w:lang w:val="uk-UA"/>
        </w:rPr>
        <w:tab/>
        <w:t>- запровадити ефективний механізм взаємодії державних органів та органів місцевого самоврядування під час роботи з розлученими із сім’єю дітьми,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w:t>
      </w:r>
    </w:p>
    <w:p w:rsidR="00FF7907" w:rsidRPr="00262A57" w:rsidRDefault="00FF7907" w:rsidP="00262A57">
      <w:pPr>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shd w:val="clear" w:color="auto" w:fill="FFFFFF"/>
          <w:lang w:val="uk-UA"/>
        </w:rPr>
        <w:t>- з</w:t>
      </w:r>
      <w:r w:rsidRPr="00262A57">
        <w:rPr>
          <w:rFonts w:ascii="Times New Roman" w:hAnsi="Times New Roman" w:cs="Times New Roman"/>
          <w:color w:val="000000" w:themeColor="text1"/>
          <w:sz w:val="28"/>
          <w:szCs w:val="28"/>
          <w:lang w:val="uk-UA"/>
        </w:rPr>
        <w:t>апровадити ефективні форми роботи з дітьми, які опинилися у конфлікті із законом.</w:t>
      </w:r>
    </w:p>
    <w:p w:rsidR="00FF7907" w:rsidRPr="00262A57" w:rsidRDefault="00FF7907"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Фінансування Програми здійснюється за рахунок коштів, передбачених у місцевих бюджетах, а також за рахунок інших джерел, не заборонених законодавством.</w:t>
      </w:r>
    </w:p>
    <w:p w:rsidR="00FF7907" w:rsidRPr="00262A57" w:rsidRDefault="00FF7907" w:rsidP="00262A57">
      <w:pPr>
        <w:pStyle w:val="ae"/>
        <w:rPr>
          <w:color w:val="000000" w:themeColor="text1"/>
          <w:sz w:val="28"/>
          <w:szCs w:val="28"/>
          <w:lang w:val="uk-UA"/>
        </w:rPr>
      </w:pPr>
      <w:r w:rsidRPr="00262A57">
        <w:rPr>
          <w:color w:val="000000" w:themeColor="text1"/>
          <w:sz w:val="28"/>
          <w:szCs w:val="28"/>
          <w:lang w:val="uk-UA"/>
        </w:rPr>
        <w:tab/>
      </w:r>
      <w:r w:rsidRPr="00262A57">
        <w:rPr>
          <w:color w:val="000000" w:themeColor="text1"/>
          <w:sz w:val="28"/>
          <w:szCs w:val="28"/>
          <w:lang w:val="uk-UA"/>
        </w:rPr>
        <w:tab/>
        <w:t xml:space="preserve">Орієнтовний обсяг фінансування Програми становить 132,0 тис. грн.,   наведений у </w:t>
      </w:r>
      <w:r w:rsidRPr="00262A57">
        <w:rPr>
          <w:color w:val="000000" w:themeColor="text1"/>
          <w:spacing w:val="-1"/>
          <w:sz w:val="28"/>
          <w:szCs w:val="28"/>
          <w:lang w:val="uk-UA"/>
        </w:rPr>
        <w:t>додатку</w:t>
      </w:r>
      <w:r w:rsidRPr="00262A57">
        <w:rPr>
          <w:color w:val="000000" w:themeColor="text1"/>
          <w:sz w:val="28"/>
          <w:szCs w:val="28"/>
          <w:lang w:val="uk-UA"/>
        </w:rPr>
        <w:t xml:space="preserve"> 2 </w:t>
      </w:r>
      <w:r w:rsidRPr="00262A57">
        <w:rPr>
          <w:color w:val="000000" w:themeColor="text1"/>
          <w:spacing w:val="-1"/>
          <w:sz w:val="28"/>
          <w:szCs w:val="28"/>
          <w:lang w:val="uk-UA"/>
        </w:rPr>
        <w:t>до</w:t>
      </w:r>
      <w:r w:rsidRPr="00262A57">
        <w:rPr>
          <w:color w:val="000000" w:themeColor="text1"/>
          <w:spacing w:val="27"/>
          <w:sz w:val="28"/>
          <w:szCs w:val="28"/>
          <w:lang w:val="uk-UA"/>
        </w:rPr>
        <w:t xml:space="preserve"> </w:t>
      </w:r>
      <w:r w:rsidRPr="00262A57">
        <w:rPr>
          <w:color w:val="000000" w:themeColor="text1"/>
          <w:spacing w:val="-1"/>
          <w:sz w:val="28"/>
          <w:szCs w:val="28"/>
          <w:lang w:val="uk-UA"/>
        </w:rPr>
        <w:t>Програми.</w:t>
      </w:r>
    </w:p>
    <w:p w:rsidR="00FF7907" w:rsidRPr="00262A57" w:rsidRDefault="00FF7907"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b/>
          <w:i/>
          <w:color w:val="000000" w:themeColor="text1"/>
          <w:szCs w:val="26"/>
          <w:lang w:val="uk-UA"/>
        </w:rPr>
        <w:tab/>
      </w:r>
      <w:r w:rsidRPr="00262A57">
        <w:rPr>
          <w:rFonts w:ascii="Times New Roman" w:hAnsi="Times New Roman" w:cs="Times New Roman"/>
          <w:color w:val="000000" w:themeColor="text1"/>
          <w:sz w:val="28"/>
          <w:szCs w:val="28"/>
          <w:lang w:val="uk-UA"/>
        </w:rPr>
        <w:t>Обсяг видатків для реалізації Програми визначатиметься щороку у місцевих бюджетах на відповідний рік з урахуванням їх фінансових можливостей.</w:t>
      </w:r>
    </w:p>
    <w:p w:rsidR="00FF7907" w:rsidRPr="00262A57" w:rsidRDefault="00FF7907" w:rsidP="00262A57">
      <w:pPr>
        <w:spacing w:after="0" w:line="240" w:lineRule="auto"/>
        <w:jc w:val="both"/>
        <w:rPr>
          <w:rFonts w:ascii="Times New Roman" w:hAnsi="Times New Roman" w:cs="Times New Roman"/>
          <w:b/>
          <w:color w:val="000000" w:themeColor="text1"/>
          <w:sz w:val="26"/>
          <w:szCs w:val="26"/>
          <w:lang w:val="uk-UA"/>
        </w:rPr>
      </w:pPr>
    </w:p>
    <w:p w:rsidR="00FF7907" w:rsidRPr="00262A57" w:rsidRDefault="00FF7907" w:rsidP="00262A57">
      <w:pPr>
        <w:pStyle w:val="1"/>
        <w:keepNext w:val="0"/>
        <w:widowControl w:val="0"/>
        <w:tabs>
          <w:tab w:val="clear" w:pos="0"/>
          <w:tab w:val="left" w:pos="708"/>
        </w:tabs>
        <w:suppressAutoHyphens w:val="0"/>
        <w:rPr>
          <w:rFonts w:ascii="Times New Roman" w:hAnsi="Times New Roman"/>
          <w:color w:val="000000" w:themeColor="text1"/>
          <w:spacing w:val="-1"/>
          <w:szCs w:val="28"/>
        </w:rPr>
      </w:pPr>
      <w:r w:rsidRPr="00262A57">
        <w:rPr>
          <w:rFonts w:ascii="Times New Roman" w:hAnsi="Times New Roman"/>
          <w:color w:val="000000" w:themeColor="text1"/>
          <w:spacing w:val="-1"/>
          <w:szCs w:val="28"/>
        </w:rPr>
        <w:t>Перелік завдань і заходів з виконання Програми та результативні показники</w:t>
      </w:r>
    </w:p>
    <w:p w:rsidR="00FF7907" w:rsidRPr="00262A57" w:rsidRDefault="00FF7907" w:rsidP="00262A57">
      <w:pPr>
        <w:pStyle w:val="ae"/>
        <w:rPr>
          <w:color w:val="000000" w:themeColor="text1"/>
          <w:sz w:val="28"/>
          <w:szCs w:val="28"/>
          <w:lang w:val="uk-UA"/>
        </w:rPr>
      </w:pPr>
      <w:r w:rsidRPr="00262A57">
        <w:rPr>
          <w:color w:val="000000" w:themeColor="text1"/>
          <w:spacing w:val="-1"/>
          <w:sz w:val="28"/>
          <w:szCs w:val="28"/>
          <w:lang w:val="uk-UA"/>
        </w:rPr>
        <w:t>Основними</w:t>
      </w:r>
      <w:r w:rsidRPr="00262A57">
        <w:rPr>
          <w:color w:val="000000" w:themeColor="text1"/>
          <w:sz w:val="28"/>
          <w:szCs w:val="28"/>
          <w:lang w:val="uk-UA"/>
        </w:rPr>
        <w:t xml:space="preserve"> </w:t>
      </w:r>
      <w:r w:rsidRPr="00262A57">
        <w:rPr>
          <w:color w:val="000000" w:themeColor="text1"/>
          <w:spacing w:val="-1"/>
          <w:sz w:val="28"/>
          <w:szCs w:val="28"/>
          <w:lang w:val="uk-UA"/>
        </w:rPr>
        <w:t>завданнями</w:t>
      </w:r>
      <w:r w:rsidRPr="00262A57">
        <w:rPr>
          <w:color w:val="000000" w:themeColor="text1"/>
          <w:spacing w:val="1"/>
          <w:sz w:val="28"/>
          <w:szCs w:val="28"/>
          <w:lang w:val="uk-UA"/>
        </w:rPr>
        <w:t xml:space="preserve"> </w:t>
      </w:r>
      <w:r w:rsidRPr="00262A57">
        <w:rPr>
          <w:color w:val="000000" w:themeColor="text1"/>
          <w:spacing w:val="-2"/>
          <w:sz w:val="28"/>
          <w:szCs w:val="28"/>
          <w:lang w:val="uk-UA"/>
        </w:rPr>
        <w:t>Програми</w:t>
      </w:r>
      <w:r w:rsidRPr="00262A57">
        <w:rPr>
          <w:color w:val="000000" w:themeColor="text1"/>
          <w:sz w:val="28"/>
          <w:szCs w:val="28"/>
          <w:lang w:val="uk-UA"/>
        </w:rPr>
        <w:t xml:space="preserve"> </w:t>
      </w:r>
      <w:r w:rsidRPr="00262A57">
        <w:rPr>
          <w:color w:val="000000" w:themeColor="text1"/>
          <w:spacing w:val="-1"/>
          <w:sz w:val="28"/>
          <w:szCs w:val="28"/>
          <w:lang w:val="uk-UA"/>
        </w:rPr>
        <w:t>є:</w:t>
      </w:r>
    </w:p>
    <w:p w:rsidR="00FF7907" w:rsidRPr="00262A57" w:rsidRDefault="00FF7907" w:rsidP="00262A57">
      <w:pPr>
        <w:pStyle w:val="ae"/>
        <w:ind w:firstLine="720"/>
        <w:rPr>
          <w:color w:val="000000" w:themeColor="text1"/>
          <w:spacing w:val="-1"/>
          <w:sz w:val="28"/>
          <w:szCs w:val="28"/>
          <w:lang w:val="uk-UA"/>
        </w:rPr>
      </w:pPr>
      <w:r w:rsidRPr="00262A57">
        <w:rPr>
          <w:color w:val="000000" w:themeColor="text1"/>
          <w:spacing w:val="-1"/>
          <w:sz w:val="28"/>
          <w:szCs w:val="28"/>
          <w:lang w:val="uk-UA"/>
        </w:rPr>
        <w:t>-забезпечити міжвідомчу координацію діяльності органів виконавчої влади та органів місцевого самоврядування (</w:t>
      </w:r>
      <w:r w:rsidRPr="00262A57">
        <w:rPr>
          <w:color w:val="000000" w:themeColor="text1"/>
          <w:sz w:val="28"/>
          <w:szCs w:val="28"/>
          <w:lang w:val="uk-UA"/>
        </w:rPr>
        <w:t xml:space="preserve">у </w:t>
      </w:r>
      <w:proofErr w:type="spellStart"/>
      <w:r w:rsidRPr="00262A57">
        <w:rPr>
          <w:color w:val="000000" w:themeColor="text1"/>
          <w:sz w:val="28"/>
          <w:szCs w:val="28"/>
          <w:lang w:val="uk-UA"/>
        </w:rPr>
        <w:t>т.ч</w:t>
      </w:r>
      <w:proofErr w:type="spellEnd"/>
      <w:r w:rsidRPr="00262A57">
        <w:rPr>
          <w:color w:val="000000" w:themeColor="text1"/>
          <w:sz w:val="28"/>
          <w:szCs w:val="28"/>
          <w:lang w:val="uk-UA"/>
        </w:rPr>
        <w:t xml:space="preserve">. об’єднаних територіальних громад)  </w:t>
      </w:r>
      <w:r w:rsidRPr="00262A57">
        <w:rPr>
          <w:color w:val="000000" w:themeColor="text1"/>
          <w:spacing w:val="-1"/>
          <w:sz w:val="28"/>
          <w:szCs w:val="28"/>
          <w:lang w:val="uk-UA"/>
        </w:rPr>
        <w:t>з питань соціально-правового захисту дітей;</w:t>
      </w:r>
    </w:p>
    <w:p w:rsidR="00FF7907" w:rsidRPr="00262A57" w:rsidRDefault="00FF7907" w:rsidP="00262A57">
      <w:pPr>
        <w:pStyle w:val="ae"/>
        <w:rPr>
          <w:color w:val="000000" w:themeColor="text1"/>
          <w:spacing w:val="-1"/>
          <w:sz w:val="28"/>
          <w:szCs w:val="28"/>
          <w:lang w:val="uk-UA"/>
        </w:rPr>
      </w:pPr>
      <w:r w:rsidRPr="00262A57">
        <w:rPr>
          <w:color w:val="000000" w:themeColor="text1"/>
          <w:spacing w:val="-1"/>
          <w:sz w:val="28"/>
          <w:szCs w:val="28"/>
          <w:lang w:val="uk-UA"/>
        </w:rPr>
        <w:tab/>
        <w:t>-</w:t>
      </w:r>
      <w:r w:rsidRPr="00262A57">
        <w:rPr>
          <w:color w:val="000000" w:themeColor="text1"/>
          <w:sz w:val="28"/>
          <w:szCs w:val="28"/>
          <w:lang w:val="uk-UA"/>
        </w:rPr>
        <w:t>створити умови для забезпечення реалізації права дитини на збереження або поновлення контактів з біологічною родиною, родинним оточенням у тому разі, коли це не шкодить її інтересам;</w:t>
      </w:r>
    </w:p>
    <w:p w:rsidR="00FF7907" w:rsidRPr="00262A57" w:rsidRDefault="00FF7907"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ab/>
        <w:t>-підвищити фаховий рівень соціальних працівників, працівників служб у справах дітей;</w:t>
      </w:r>
    </w:p>
    <w:p w:rsidR="00FF7907" w:rsidRPr="00262A57" w:rsidRDefault="00FF7907"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shd w:val="clear" w:color="auto" w:fill="FFFFFF"/>
          <w:lang w:val="uk-UA"/>
        </w:rPr>
        <w:tab/>
        <w:t>-запровадити ефективну взаємодію державних органів та органів місцевого самоврядування під час роботи з розлученими із сім’єю дітьми,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w:t>
      </w:r>
    </w:p>
    <w:p w:rsidR="00FF7907" w:rsidRPr="00262A57" w:rsidRDefault="00FF7907"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shd w:val="clear" w:color="auto" w:fill="FFFFFF"/>
          <w:lang w:val="uk-UA"/>
        </w:rPr>
        <w:tab/>
        <w:t>-З</w:t>
      </w:r>
      <w:r w:rsidRPr="00262A57">
        <w:rPr>
          <w:rFonts w:ascii="Times New Roman" w:hAnsi="Times New Roman" w:cs="Times New Roman"/>
          <w:color w:val="000000" w:themeColor="text1"/>
          <w:sz w:val="28"/>
          <w:szCs w:val="28"/>
          <w:lang w:val="uk-UA"/>
        </w:rPr>
        <w:t>апровадити ефективні форми роботи з дітьми, які опинилися у конфлікті із законом;</w:t>
      </w:r>
    </w:p>
    <w:p w:rsidR="00906F43" w:rsidRDefault="00FF7907"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ab/>
        <w:t>-мінімізувати випадки бездоглядності та безпритульності серед дітей.</w:t>
      </w:r>
    </w:p>
    <w:p w:rsidR="00FF7907" w:rsidRPr="00262A57" w:rsidRDefault="00FF7907" w:rsidP="00262A57">
      <w:pPr>
        <w:spacing w:after="0" w:line="240" w:lineRule="auto"/>
        <w:jc w:val="both"/>
        <w:rPr>
          <w:rFonts w:ascii="Times New Roman" w:hAnsi="Times New Roman" w:cs="Times New Roman"/>
          <w:color w:val="000000" w:themeColor="text1"/>
          <w:sz w:val="28"/>
          <w:szCs w:val="28"/>
          <w:lang w:val="uk-UA"/>
        </w:rPr>
      </w:pPr>
    </w:p>
    <w:p w:rsidR="007F390F" w:rsidRPr="00262A57" w:rsidRDefault="007F390F"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br w:type="page"/>
      </w:r>
    </w:p>
    <w:p w:rsidR="00FF7907" w:rsidRPr="00262A57" w:rsidRDefault="00FF7907" w:rsidP="00262A57">
      <w:pPr>
        <w:spacing w:after="0" w:line="240" w:lineRule="auto"/>
        <w:jc w:val="center"/>
        <w:rPr>
          <w:rFonts w:ascii="Times New Roman" w:hAnsi="Times New Roman" w:cs="Times New Roman"/>
          <w:b/>
          <w:bCs/>
          <w:color w:val="000000" w:themeColor="text1"/>
          <w:sz w:val="28"/>
          <w:szCs w:val="28"/>
          <w:lang w:val="uk-UA"/>
        </w:rPr>
      </w:pPr>
      <w:r w:rsidRPr="00262A57">
        <w:rPr>
          <w:rFonts w:ascii="Times New Roman" w:hAnsi="Times New Roman" w:cs="Times New Roman"/>
          <w:b/>
          <w:bCs/>
          <w:color w:val="000000" w:themeColor="text1"/>
          <w:sz w:val="28"/>
          <w:szCs w:val="28"/>
          <w:lang w:val="uk-UA"/>
        </w:rPr>
        <w:lastRenderedPageBreak/>
        <w:t>Реалізація Програми дасть можливість:</w:t>
      </w:r>
    </w:p>
    <w:p w:rsidR="00FF7907" w:rsidRPr="00262A57" w:rsidRDefault="00FF7907" w:rsidP="00262A57">
      <w:pPr>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-збільшити кількість дітей, охоплених сімейними формами виховання до  90 відсотків від загальної кількості дітей-сиріт, дітей, позбавлених батьківського піклування;</w:t>
      </w:r>
    </w:p>
    <w:p w:rsidR="00FF7907" w:rsidRPr="00262A57" w:rsidRDefault="00FF7907" w:rsidP="00262A57">
      <w:pPr>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-збільшити кількість дітей, повернутих в біологічну родину та усиновлених громадянами України;</w:t>
      </w:r>
    </w:p>
    <w:p w:rsidR="00FF7907" w:rsidRPr="00262A57" w:rsidRDefault="00FF7907" w:rsidP="00262A57">
      <w:pPr>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-піднести у суспільстві престиж та авторитет сімей усиновителів;</w:t>
      </w:r>
    </w:p>
    <w:p w:rsidR="00FF7907" w:rsidRPr="00262A57" w:rsidRDefault="00FF7907" w:rsidP="00262A57">
      <w:pPr>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-зменшити кількість дітей, вилучених із сімейного середовища;</w:t>
      </w:r>
    </w:p>
    <w:p w:rsidR="00FF7907" w:rsidRPr="00262A57" w:rsidRDefault="00FF7907" w:rsidP="00262A57">
      <w:pPr>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-зменшити кількість дітей, які систематично залишають місце постійного проживання;</w:t>
      </w:r>
    </w:p>
    <w:p w:rsidR="00FF7907" w:rsidRPr="00262A57" w:rsidRDefault="00FF7907" w:rsidP="00262A57">
      <w:pPr>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-зменшити кількість дітей, які проживають у функціонально-неспроможних сім’ях;</w:t>
      </w:r>
    </w:p>
    <w:p w:rsidR="00FF7907" w:rsidRPr="00262A57" w:rsidRDefault="00FF7907" w:rsidP="00262A57">
      <w:pPr>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-посилити відповідальність місцевих органів виконавчої влади та органів місцевого самоврядування (у </w:t>
      </w:r>
      <w:proofErr w:type="spellStart"/>
      <w:r w:rsidRPr="00262A57">
        <w:rPr>
          <w:rFonts w:ascii="Times New Roman" w:hAnsi="Times New Roman" w:cs="Times New Roman"/>
          <w:color w:val="000000" w:themeColor="text1"/>
          <w:sz w:val="28"/>
          <w:szCs w:val="28"/>
          <w:lang w:val="uk-UA"/>
        </w:rPr>
        <w:t>т.ч</w:t>
      </w:r>
      <w:proofErr w:type="spellEnd"/>
      <w:r w:rsidRPr="00262A57">
        <w:rPr>
          <w:rFonts w:ascii="Times New Roman" w:hAnsi="Times New Roman" w:cs="Times New Roman"/>
          <w:color w:val="000000" w:themeColor="text1"/>
          <w:sz w:val="28"/>
          <w:szCs w:val="28"/>
          <w:lang w:val="uk-UA"/>
        </w:rPr>
        <w:t>. об’єднаних територіальних громад)  за соціальний захист дітей;</w:t>
      </w:r>
    </w:p>
    <w:p w:rsidR="00FF7907" w:rsidRPr="00262A57" w:rsidRDefault="00FF7907" w:rsidP="00262A57">
      <w:pPr>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-зменшити кількість дітей, направлених до закладів;</w:t>
      </w:r>
    </w:p>
    <w:p w:rsidR="00FF7907" w:rsidRPr="00262A57" w:rsidRDefault="00FF7907" w:rsidP="00262A57">
      <w:pPr>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-збільшити кількість дітей, влаштованих у сім’ї громадян за місцем походження дитини;</w:t>
      </w:r>
    </w:p>
    <w:p w:rsidR="00FF7907" w:rsidRPr="00262A57" w:rsidRDefault="00FF7907" w:rsidP="00262A57">
      <w:pPr>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-створити наближені до сімейних,  умови для проживання та виховання дітей, вихованців інтернатних закладів, </w:t>
      </w:r>
    </w:p>
    <w:p w:rsidR="00FF7907" w:rsidRPr="00262A57" w:rsidRDefault="00FF7907" w:rsidP="00262A57">
      <w:pPr>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-забезпечити реалізацію права дитини на збереження або поновлення контактів з біологічною родиною, родинним оточенням у тому разі, коли це не шкодить її інтересам;</w:t>
      </w:r>
    </w:p>
    <w:p w:rsidR="00FF7907" w:rsidRPr="00262A57" w:rsidRDefault="00FF7907" w:rsidP="00262A57">
      <w:pPr>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-підвищити фаховий рівень соціальних працівників, працівників служб у справах дітей та інтернатних закладів;</w:t>
      </w:r>
    </w:p>
    <w:p w:rsidR="00FF7907" w:rsidRPr="00262A57" w:rsidRDefault="00FF7907" w:rsidP="00262A57">
      <w:pPr>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shd w:val="clear" w:color="auto" w:fill="FFFFFF"/>
          <w:lang w:val="uk-UA"/>
        </w:rPr>
        <w:t>-покращити стан соціального захисту розлучених із сім’єю дітей,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w:t>
      </w:r>
    </w:p>
    <w:p w:rsidR="00FF7907" w:rsidRPr="00262A57" w:rsidRDefault="00FF7907" w:rsidP="00262A57">
      <w:pPr>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shd w:val="clear" w:color="auto" w:fill="FFFFFF"/>
          <w:lang w:val="uk-UA"/>
        </w:rPr>
        <w:t>-мінімізувати рівень злочинності серед дитячого населення області</w:t>
      </w:r>
      <w:r w:rsidRPr="00262A57">
        <w:rPr>
          <w:rFonts w:ascii="Times New Roman" w:hAnsi="Times New Roman" w:cs="Times New Roman"/>
          <w:color w:val="000000" w:themeColor="text1"/>
          <w:sz w:val="28"/>
          <w:szCs w:val="28"/>
          <w:lang w:val="uk-UA"/>
        </w:rPr>
        <w:t>;</w:t>
      </w:r>
    </w:p>
    <w:p w:rsidR="00FF7907" w:rsidRPr="00262A57" w:rsidRDefault="00FF7907" w:rsidP="00262A57">
      <w:pPr>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-мінімізувати випадки бездоглядності та безпритульності серед дітей.</w:t>
      </w:r>
    </w:p>
    <w:p w:rsidR="00FF7907" w:rsidRPr="00262A57" w:rsidRDefault="00FF7907" w:rsidP="00262A57">
      <w:pPr>
        <w:spacing w:after="0" w:line="240" w:lineRule="auto"/>
        <w:jc w:val="both"/>
        <w:rPr>
          <w:rFonts w:ascii="Times New Roman" w:hAnsi="Times New Roman" w:cs="Times New Roman"/>
          <w:b/>
          <w:color w:val="000000" w:themeColor="text1"/>
          <w:sz w:val="28"/>
          <w:szCs w:val="28"/>
          <w:lang w:val="uk-UA"/>
        </w:rPr>
      </w:pPr>
    </w:p>
    <w:p w:rsidR="00FF7907" w:rsidRPr="00262A57" w:rsidRDefault="00C230ED" w:rsidP="00262A57">
      <w:pPr>
        <w:suppressAutoHyphens/>
        <w:spacing w:after="0" w:line="240" w:lineRule="auto"/>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4.</w:t>
      </w:r>
      <w:r w:rsidR="00FF7907" w:rsidRPr="00262A57">
        <w:rPr>
          <w:rFonts w:ascii="Times New Roman" w:hAnsi="Times New Roman" w:cs="Times New Roman"/>
          <w:b/>
          <w:color w:val="000000" w:themeColor="text1"/>
          <w:sz w:val="28"/>
          <w:szCs w:val="28"/>
          <w:lang w:val="uk-UA"/>
        </w:rPr>
        <w:t>Напрями діяльності та заходи з виконання Програми.</w:t>
      </w:r>
    </w:p>
    <w:p w:rsidR="00FF7907" w:rsidRPr="00262A57" w:rsidRDefault="00FF7907" w:rsidP="00262A57">
      <w:pPr>
        <w:pStyle w:val="ae"/>
        <w:rPr>
          <w:color w:val="000000" w:themeColor="text1"/>
          <w:sz w:val="28"/>
          <w:szCs w:val="28"/>
          <w:lang w:val="uk-UA"/>
        </w:rPr>
      </w:pPr>
      <w:r w:rsidRPr="00262A57">
        <w:rPr>
          <w:color w:val="000000" w:themeColor="text1"/>
          <w:spacing w:val="-1"/>
          <w:sz w:val="28"/>
          <w:szCs w:val="28"/>
          <w:lang w:val="uk-UA"/>
        </w:rPr>
        <w:t xml:space="preserve">Напрями діяльності </w:t>
      </w:r>
      <w:r w:rsidRPr="00262A57">
        <w:rPr>
          <w:color w:val="000000" w:themeColor="text1"/>
          <w:sz w:val="28"/>
          <w:szCs w:val="28"/>
          <w:lang w:val="uk-UA"/>
        </w:rPr>
        <w:t xml:space="preserve"> і </w:t>
      </w:r>
      <w:r w:rsidRPr="00262A57">
        <w:rPr>
          <w:color w:val="000000" w:themeColor="text1"/>
          <w:spacing w:val="-2"/>
          <w:sz w:val="28"/>
          <w:szCs w:val="28"/>
          <w:lang w:val="uk-UA"/>
        </w:rPr>
        <w:t>заходи</w:t>
      </w:r>
      <w:r w:rsidRPr="00262A57">
        <w:rPr>
          <w:color w:val="000000" w:themeColor="text1"/>
          <w:spacing w:val="38"/>
          <w:sz w:val="28"/>
          <w:szCs w:val="28"/>
          <w:lang w:val="uk-UA"/>
        </w:rPr>
        <w:t xml:space="preserve"> </w:t>
      </w:r>
      <w:r w:rsidRPr="00262A57">
        <w:rPr>
          <w:color w:val="000000" w:themeColor="text1"/>
          <w:sz w:val="28"/>
          <w:szCs w:val="28"/>
          <w:lang w:val="uk-UA"/>
        </w:rPr>
        <w:t xml:space="preserve">з </w:t>
      </w:r>
      <w:r w:rsidRPr="00262A57">
        <w:rPr>
          <w:color w:val="000000" w:themeColor="text1"/>
          <w:spacing w:val="-1"/>
          <w:sz w:val="28"/>
          <w:szCs w:val="28"/>
          <w:lang w:val="uk-UA"/>
        </w:rPr>
        <w:t>виконання</w:t>
      </w:r>
      <w:r w:rsidRPr="00262A57">
        <w:rPr>
          <w:color w:val="000000" w:themeColor="text1"/>
          <w:sz w:val="28"/>
          <w:szCs w:val="28"/>
          <w:lang w:val="uk-UA"/>
        </w:rPr>
        <w:t xml:space="preserve"> </w:t>
      </w:r>
      <w:r w:rsidRPr="00262A57">
        <w:rPr>
          <w:color w:val="000000" w:themeColor="text1"/>
          <w:spacing w:val="-1"/>
          <w:sz w:val="28"/>
          <w:szCs w:val="28"/>
          <w:lang w:val="uk-UA"/>
        </w:rPr>
        <w:t>Програми</w:t>
      </w:r>
      <w:r w:rsidRPr="00262A57">
        <w:rPr>
          <w:color w:val="000000" w:themeColor="text1"/>
          <w:spacing w:val="40"/>
          <w:sz w:val="28"/>
          <w:szCs w:val="28"/>
          <w:lang w:val="uk-UA"/>
        </w:rPr>
        <w:t xml:space="preserve"> </w:t>
      </w:r>
      <w:r w:rsidRPr="00262A57">
        <w:rPr>
          <w:color w:val="000000" w:themeColor="text1"/>
          <w:sz w:val="28"/>
          <w:szCs w:val="28"/>
          <w:lang w:val="uk-UA"/>
        </w:rPr>
        <w:t xml:space="preserve">наведено у </w:t>
      </w:r>
      <w:r w:rsidRPr="00262A57">
        <w:rPr>
          <w:color w:val="000000" w:themeColor="text1"/>
          <w:spacing w:val="-1"/>
          <w:sz w:val="28"/>
          <w:szCs w:val="28"/>
          <w:lang w:val="uk-UA"/>
        </w:rPr>
        <w:t>додатку</w:t>
      </w:r>
      <w:r w:rsidRPr="00262A57">
        <w:rPr>
          <w:color w:val="000000" w:themeColor="text1"/>
          <w:sz w:val="28"/>
          <w:szCs w:val="28"/>
          <w:lang w:val="uk-UA"/>
        </w:rPr>
        <w:t xml:space="preserve"> 3 </w:t>
      </w:r>
      <w:r w:rsidRPr="00262A57">
        <w:rPr>
          <w:color w:val="000000" w:themeColor="text1"/>
          <w:spacing w:val="-1"/>
          <w:sz w:val="28"/>
          <w:szCs w:val="28"/>
          <w:lang w:val="uk-UA"/>
        </w:rPr>
        <w:t>до</w:t>
      </w:r>
      <w:r w:rsidRPr="00262A57">
        <w:rPr>
          <w:color w:val="000000" w:themeColor="text1"/>
          <w:spacing w:val="27"/>
          <w:sz w:val="28"/>
          <w:szCs w:val="28"/>
          <w:lang w:val="uk-UA"/>
        </w:rPr>
        <w:t xml:space="preserve"> </w:t>
      </w:r>
      <w:r w:rsidRPr="00262A57">
        <w:rPr>
          <w:color w:val="000000" w:themeColor="text1"/>
          <w:spacing w:val="-1"/>
          <w:sz w:val="28"/>
          <w:szCs w:val="28"/>
          <w:lang w:val="uk-UA"/>
        </w:rPr>
        <w:t>Програми.</w:t>
      </w:r>
    </w:p>
    <w:p w:rsidR="00FF7907" w:rsidRPr="00262A57" w:rsidRDefault="00FF7907" w:rsidP="00262A57">
      <w:pPr>
        <w:pStyle w:val="ae"/>
        <w:rPr>
          <w:color w:val="000000" w:themeColor="text1"/>
          <w:sz w:val="28"/>
          <w:szCs w:val="28"/>
          <w:lang w:val="uk-UA"/>
        </w:rPr>
      </w:pPr>
    </w:p>
    <w:p w:rsidR="00FF7907" w:rsidRPr="00262A57" w:rsidRDefault="00A9134D" w:rsidP="00262A57">
      <w:pPr>
        <w:pStyle w:val="1"/>
        <w:keepNext w:val="0"/>
        <w:widowControl w:val="0"/>
        <w:tabs>
          <w:tab w:val="clear" w:pos="0"/>
          <w:tab w:val="left" w:pos="708"/>
        </w:tabs>
        <w:suppressAutoHyphens w:val="0"/>
        <w:rPr>
          <w:rFonts w:ascii="Times New Roman" w:hAnsi="Times New Roman"/>
          <w:color w:val="000000" w:themeColor="text1"/>
          <w:szCs w:val="28"/>
        </w:rPr>
      </w:pPr>
      <w:r w:rsidRPr="00262A57">
        <w:rPr>
          <w:rFonts w:ascii="Times New Roman" w:hAnsi="Times New Roman"/>
          <w:color w:val="000000" w:themeColor="text1"/>
          <w:szCs w:val="28"/>
        </w:rPr>
        <w:t>5</w:t>
      </w:r>
      <w:r w:rsidR="00FF7907" w:rsidRPr="00262A57">
        <w:rPr>
          <w:rFonts w:ascii="Times New Roman" w:hAnsi="Times New Roman"/>
          <w:color w:val="000000" w:themeColor="text1"/>
          <w:szCs w:val="28"/>
        </w:rPr>
        <w:t>.Координація та контроль за ходом виконання Програми</w:t>
      </w:r>
    </w:p>
    <w:p w:rsidR="00FF7907" w:rsidRPr="00262A57" w:rsidRDefault="00FF7907" w:rsidP="00262A57">
      <w:pPr>
        <w:spacing w:after="0" w:line="240" w:lineRule="auto"/>
        <w:ind w:firstLine="425"/>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Координацію дій між виконавцями Програми здійснює служба у справах дітей  Рахівської міської ради.</w:t>
      </w:r>
    </w:p>
    <w:p w:rsidR="00FF7907" w:rsidRPr="00262A57" w:rsidRDefault="00FF7907" w:rsidP="00262A57">
      <w:pPr>
        <w:spacing w:after="0" w:line="240" w:lineRule="auto"/>
        <w:ind w:firstLine="425"/>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Виконавці Програми щороку до 1 лютого надають службі у справах дітей Рахівської міської ради інформацію про виконання цієї Програми за попередній рік. </w:t>
      </w:r>
    </w:p>
    <w:p w:rsidR="00FF7907" w:rsidRPr="00262A57" w:rsidRDefault="00FF7907" w:rsidP="00262A57">
      <w:pPr>
        <w:spacing w:after="0" w:line="240" w:lineRule="auto"/>
        <w:ind w:firstLine="425"/>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Контроль за виконанням програми здійснює постійна комісія з гуманітарних та соціальних питань.</w:t>
      </w:r>
    </w:p>
    <w:p w:rsidR="00FF7907" w:rsidRPr="00262A57" w:rsidRDefault="00FF7907" w:rsidP="00262A57">
      <w:pPr>
        <w:spacing w:after="0" w:line="240" w:lineRule="auto"/>
        <w:ind w:firstLine="425"/>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lastRenderedPageBreak/>
        <w:t>Інформація про хід виконання Програми готується службою у справах дітей Рахівської міської ради та заслуховується на засіданні Рахівської міської ради до 01 березня року, наступного за звітним.</w:t>
      </w:r>
    </w:p>
    <w:p w:rsidR="00FF7907" w:rsidRPr="00262A57" w:rsidRDefault="00FF7907" w:rsidP="00262A57">
      <w:pPr>
        <w:shd w:val="clear" w:color="auto" w:fill="FFFFFF"/>
        <w:autoSpaceDE w:val="0"/>
        <w:autoSpaceDN w:val="0"/>
        <w:adjustRightInd w:val="0"/>
        <w:spacing w:after="0" w:line="240" w:lineRule="auto"/>
        <w:jc w:val="both"/>
        <w:rPr>
          <w:rFonts w:ascii="Times New Roman" w:hAnsi="Times New Roman" w:cs="Times New Roman"/>
          <w:b/>
          <w:bCs/>
          <w:color w:val="000000" w:themeColor="text1"/>
          <w:sz w:val="28"/>
          <w:szCs w:val="28"/>
          <w:lang w:val="uk-UA"/>
        </w:rPr>
      </w:pPr>
    </w:p>
    <w:p w:rsidR="00FF7907" w:rsidRPr="00262A57" w:rsidRDefault="00FF7907" w:rsidP="00262A57">
      <w:pPr>
        <w:shd w:val="clear" w:color="auto" w:fill="FFFFFF"/>
        <w:spacing w:after="0" w:line="240" w:lineRule="auto"/>
        <w:ind w:firstLine="709"/>
        <w:jc w:val="right"/>
        <w:rPr>
          <w:rFonts w:ascii="Times New Roman" w:hAnsi="Times New Roman" w:cs="Times New Roman"/>
          <w:b/>
          <w:bCs/>
          <w:color w:val="000000" w:themeColor="text1"/>
          <w:sz w:val="26"/>
          <w:szCs w:val="24"/>
          <w:lang w:val="uk-UA"/>
        </w:rPr>
      </w:pPr>
      <w:r w:rsidRPr="00262A57">
        <w:rPr>
          <w:rFonts w:ascii="Times New Roman" w:hAnsi="Times New Roman" w:cs="Times New Roman"/>
          <w:b/>
          <w:bCs/>
          <w:color w:val="000000" w:themeColor="text1"/>
          <w:lang w:val="uk-UA"/>
        </w:rPr>
        <w:t>Додаток 1</w:t>
      </w:r>
    </w:p>
    <w:p w:rsidR="00FF7907" w:rsidRPr="00262A57" w:rsidRDefault="00FF7907" w:rsidP="00262A57">
      <w:pPr>
        <w:shd w:val="clear" w:color="auto" w:fill="FFFFFF"/>
        <w:spacing w:after="0" w:line="240" w:lineRule="auto"/>
        <w:ind w:firstLine="360"/>
        <w:jc w:val="right"/>
        <w:rPr>
          <w:rFonts w:ascii="Times New Roman" w:hAnsi="Times New Roman" w:cs="Times New Roman"/>
          <w:b/>
          <w:bCs/>
          <w:color w:val="000000" w:themeColor="text1"/>
          <w:lang w:val="uk-UA"/>
        </w:rPr>
      </w:pPr>
      <w:r w:rsidRPr="00262A57">
        <w:rPr>
          <w:rFonts w:ascii="Times New Roman" w:hAnsi="Times New Roman" w:cs="Times New Roman"/>
          <w:b/>
          <w:bCs/>
          <w:color w:val="000000" w:themeColor="text1"/>
          <w:lang w:val="uk-UA"/>
        </w:rPr>
        <w:t>до Програми</w:t>
      </w:r>
    </w:p>
    <w:p w:rsidR="00FF7907" w:rsidRPr="00262A57" w:rsidRDefault="00FF7907" w:rsidP="00262A57">
      <w:pPr>
        <w:shd w:val="clear" w:color="auto" w:fill="FFFFFF"/>
        <w:spacing w:after="0" w:line="240" w:lineRule="auto"/>
        <w:jc w:val="right"/>
        <w:rPr>
          <w:rFonts w:ascii="Times New Roman" w:hAnsi="Times New Roman" w:cs="Times New Roman"/>
          <w:b/>
          <w:color w:val="000000" w:themeColor="text1"/>
          <w:sz w:val="28"/>
          <w:szCs w:val="28"/>
          <w:lang w:val="uk-UA"/>
        </w:rPr>
      </w:pPr>
    </w:p>
    <w:p w:rsidR="00FF7907" w:rsidRPr="00262A57" w:rsidRDefault="00FF7907" w:rsidP="00262A57">
      <w:pPr>
        <w:shd w:val="clear" w:color="auto" w:fill="FFFFFF"/>
        <w:spacing w:after="0" w:line="240" w:lineRule="auto"/>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Паспорт Програми</w:t>
      </w:r>
    </w:p>
    <w:p w:rsidR="00FF7907" w:rsidRPr="00262A57" w:rsidRDefault="00FF7907" w:rsidP="00262A57">
      <w:pPr>
        <w:shd w:val="clear" w:color="auto" w:fill="FFFFFF"/>
        <w:spacing w:after="0" w:line="240" w:lineRule="auto"/>
        <w:jc w:val="center"/>
        <w:rPr>
          <w:rFonts w:ascii="Times New Roman" w:hAnsi="Times New Roman" w:cs="Times New Roman"/>
          <w:color w:val="000000" w:themeColor="text1"/>
          <w:sz w:val="24"/>
          <w:szCs w:val="24"/>
          <w:lang w:val="uk-UA"/>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
        <w:gridCol w:w="3709"/>
        <w:gridCol w:w="5475"/>
      </w:tblGrid>
      <w:tr w:rsidR="00151D4A" w:rsidRPr="00262A57" w:rsidTr="00FF7907">
        <w:tc>
          <w:tcPr>
            <w:tcW w:w="0" w:type="auto"/>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1.</w:t>
            </w:r>
          </w:p>
        </w:tc>
        <w:tc>
          <w:tcPr>
            <w:tcW w:w="380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 xml:space="preserve">Ініціатор розроблення Програми </w:t>
            </w:r>
          </w:p>
        </w:tc>
        <w:tc>
          <w:tcPr>
            <w:tcW w:w="5666"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Служба у справах дітей Рахівської міської ради</w:t>
            </w:r>
          </w:p>
        </w:tc>
      </w:tr>
      <w:tr w:rsidR="00151D4A" w:rsidRPr="001E4B69" w:rsidTr="00FF7907">
        <w:tc>
          <w:tcPr>
            <w:tcW w:w="0" w:type="auto"/>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2.</w:t>
            </w:r>
          </w:p>
        </w:tc>
        <w:tc>
          <w:tcPr>
            <w:tcW w:w="380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Підстава для розроблення Програми</w:t>
            </w:r>
          </w:p>
        </w:tc>
        <w:tc>
          <w:tcPr>
            <w:tcW w:w="5666"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pStyle w:val="HTML"/>
              <w:shd w:val="clear" w:color="auto" w:fill="FFFFFF"/>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Закон України „Про органи і служби у справах дітей та спеціальні установи для дітей” від 24 січня 1995 року      № 20/95-ВР</w:t>
            </w:r>
          </w:p>
          <w:p w:rsidR="00FF7907" w:rsidRPr="00262A57" w:rsidRDefault="00FF7907" w:rsidP="00262A57">
            <w:pPr>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 xml:space="preserve">(із змінами та доповненнями); </w:t>
            </w:r>
          </w:p>
          <w:p w:rsidR="00FF7907" w:rsidRPr="00262A57" w:rsidRDefault="00FF7907" w:rsidP="00262A57">
            <w:pPr>
              <w:suppressAutoHyphens/>
              <w:spacing w:after="0" w:line="240" w:lineRule="auto"/>
              <w:jc w:val="both"/>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 xml:space="preserve"> Закон України „Про забезпечення організаційно-правових умов соціального захисту дітей-сиріт та дітей, позбавлених батьківського піклування” від 13 січня 2005 року № 2342-ІV</w:t>
            </w:r>
          </w:p>
        </w:tc>
      </w:tr>
      <w:tr w:rsidR="00151D4A" w:rsidRPr="00262A57" w:rsidTr="00FF7907">
        <w:tc>
          <w:tcPr>
            <w:tcW w:w="0" w:type="auto"/>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 xml:space="preserve">3. </w:t>
            </w:r>
          </w:p>
        </w:tc>
        <w:tc>
          <w:tcPr>
            <w:tcW w:w="380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Регіональний замовник Програми</w:t>
            </w:r>
          </w:p>
        </w:tc>
        <w:tc>
          <w:tcPr>
            <w:tcW w:w="5666"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 xml:space="preserve">Рахівська міська рада служба у справах дітей </w:t>
            </w:r>
          </w:p>
        </w:tc>
      </w:tr>
      <w:tr w:rsidR="00151D4A" w:rsidRPr="00262A57" w:rsidTr="00FF7907">
        <w:tc>
          <w:tcPr>
            <w:tcW w:w="0" w:type="auto"/>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4.</w:t>
            </w:r>
          </w:p>
        </w:tc>
        <w:tc>
          <w:tcPr>
            <w:tcW w:w="380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Розробник Програми</w:t>
            </w:r>
          </w:p>
        </w:tc>
        <w:tc>
          <w:tcPr>
            <w:tcW w:w="5666"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Служба у справах дітей Рахівської міської ради</w:t>
            </w:r>
          </w:p>
        </w:tc>
      </w:tr>
      <w:tr w:rsidR="00151D4A" w:rsidRPr="00262A57" w:rsidTr="00FF7907">
        <w:tc>
          <w:tcPr>
            <w:tcW w:w="0" w:type="auto"/>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5.</w:t>
            </w:r>
          </w:p>
        </w:tc>
        <w:tc>
          <w:tcPr>
            <w:tcW w:w="380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 xml:space="preserve">Відповідальний виконавець Програми </w:t>
            </w:r>
          </w:p>
        </w:tc>
        <w:tc>
          <w:tcPr>
            <w:tcW w:w="5666"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Служба у справах дітей Рахівської міської ради</w:t>
            </w:r>
          </w:p>
        </w:tc>
      </w:tr>
      <w:tr w:rsidR="00151D4A" w:rsidRPr="001E4B69" w:rsidTr="00FF7907">
        <w:tc>
          <w:tcPr>
            <w:tcW w:w="0" w:type="auto"/>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6.</w:t>
            </w:r>
          </w:p>
        </w:tc>
        <w:tc>
          <w:tcPr>
            <w:tcW w:w="380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Учасники Програми</w:t>
            </w:r>
          </w:p>
        </w:tc>
        <w:tc>
          <w:tcPr>
            <w:tcW w:w="5666"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both"/>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 xml:space="preserve">Відділ культури, молоді та спорту Рахівської міської ради, Рахівське відділення поліції Тячівського відділу поліції головного управління національної поліції в Закарпатській області, відділ соціального захисту населення  Рахівської міської ради </w:t>
            </w:r>
          </w:p>
        </w:tc>
      </w:tr>
      <w:tr w:rsidR="00151D4A" w:rsidRPr="00262A57" w:rsidTr="00FF7907">
        <w:tc>
          <w:tcPr>
            <w:tcW w:w="0" w:type="auto"/>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7.</w:t>
            </w:r>
          </w:p>
        </w:tc>
        <w:tc>
          <w:tcPr>
            <w:tcW w:w="380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Термін реалізації Програми</w:t>
            </w:r>
          </w:p>
        </w:tc>
        <w:tc>
          <w:tcPr>
            <w:tcW w:w="5666"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2023 – 2025 роки</w:t>
            </w:r>
          </w:p>
        </w:tc>
      </w:tr>
      <w:tr w:rsidR="00151D4A" w:rsidRPr="00262A57" w:rsidTr="00FF7907">
        <w:tc>
          <w:tcPr>
            <w:tcW w:w="0" w:type="auto"/>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8.</w:t>
            </w:r>
          </w:p>
        </w:tc>
        <w:tc>
          <w:tcPr>
            <w:tcW w:w="380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Перелік місцевих бюджетів, які беруть участь у виконанні Програми</w:t>
            </w:r>
          </w:p>
        </w:tc>
        <w:tc>
          <w:tcPr>
            <w:tcW w:w="5666"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 xml:space="preserve">Рахівська територіальна громада </w:t>
            </w:r>
          </w:p>
        </w:tc>
      </w:tr>
      <w:tr w:rsidR="00151D4A" w:rsidRPr="00262A57" w:rsidTr="00FF7907">
        <w:tc>
          <w:tcPr>
            <w:tcW w:w="0" w:type="auto"/>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9.</w:t>
            </w:r>
          </w:p>
        </w:tc>
        <w:tc>
          <w:tcPr>
            <w:tcW w:w="380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Загальний обсяг фінансових ресурсів, необхідних для реалізації Програми, всього :</w:t>
            </w:r>
          </w:p>
        </w:tc>
        <w:tc>
          <w:tcPr>
            <w:tcW w:w="5666"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132.0 тис. гривень</w:t>
            </w:r>
          </w:p>
        </w:tc>
      </w:tr>
      <w:tr w:rsidR="00151D4A" w:rsidRPr="00262A57" w:rsidTr="00FF7907">
        <w:tc>
          <w:tcPr>
            <w:tcW w:w="0" w:type="auto"/>
            <w:tcBorders>
              <w:top w:val="single" w:sz="4" w:space="0" w:color="auto"/>
              <w:left w:val="single" w:sz="4" w:space="0" w:color="auto"/>
              <w:bottom w:val="single" w:sz="4" w:space="0" w:color="auto"/>
              <w:right w:val="single" w:sz="4" w:space="0" w:color="auto"/>
            </w:tcBorders>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p>
        </w:tc>
        <w:tc>
          <w:tcPr>
            <w:tcW w:w="380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У тому числі:</w:t>
            </w:r>
          </w:p>
        </w:tc>
        <w:tc>
          <w:tcPr>
            <w:tcW w:w="5666"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uppressAutoHyphens/>
              <w:spacing w:after="0" w:line="240" w:lineRule="auto"/>
              <w:rPr>
                <w:rFonts w:ascii="Times New Roman" w:hAnsi="Times New Roman" w:cs="Times New Roman"/>
                <w:b/>
                <w:color w:val="000000" w:themeColor="text1"/>
                <w:sz w:val="26"/>
                <w:szCs w:val="26"/>
                <w:lang w:val="uk-UA"/>
              </w:rPr>
            </w:pPr>
          </w:p>
        </w:tc>
      </w:tr>
      <w:tr w:rsidR="00151D4A" w:rsidRPr="00262A57" w:rsidTr="00FF7907">
        <w:tc>
          <w:tcPr>
            <w:tcW w:w="0" w:type="auto"/>
            <w:tcBorders>
              <w:top w:val="single" w:sz="4" w:space="0" w:color="auto"/>
              <w:left w:val="single" w:sz="4" w:space="0" w:color="auto"/>
              <w:bottom w:val="single" w:sz="4" w:space="0" w:color="auto"/>
              <w:right w:val="single" w:sz="4" w:space="0" w:color="auto"/>
            </w:tcBorders>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p>
        </w:tc>
        <w:tc>
          <w:tcPr>
            <w:tcW w:w="380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Місцевого бюджету</w:t>
            </w:r>
          </w:p>
        </w:tc>
        <w:tc>
          <w:tcPr>
            <w:tcW w:w="5666"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b/>
                <w:color w:val="000000" w:themeColor="text1"/>
                <w:sz w:val="26"/>
                <w:szCs w:val="26"/>
                <w:lang w:val="uk-UA"/>
              </w:rPr>
            </w:pPr>
            <w:r w:rsidRPr="00262A57">
              <w:rPr>
                <w:rFonts w:ascii="Times New Roman" w:hAnsi="Times New Roman" w:cs="Times New Roman"/>
                <w:color w:val="000000" w:themeColor="text1"/>
                <w:sz w:val="26"/>
                <w:szCs w:val="26"/>
                <w:lang w:val="uk-UA"/>
              </w:rPr>
              <w:t>132.0,0 тис. гривень</w:t>
            </w:r>
          </w:p>
        </w:tc>
      </w:tr>
      <w:tr w:rsidR="00151D4A" w:rsidRPr="00262A57" w:rsidTr="00FF7907">
        <w:tc>
          <w:tcPr>
            <w:tcW w:w="0" w:type="auto"/>
            <w:tcBorders>
              <w:top w:val="single" w:sz="4" w:space="0" w:color="auto"/>
              <w:left w:val="single" w:sz="4" w:space="0" w:color="auto"/>
              <w:bottom w:val="single" w:sz="4" w:space="0" w:color="auto"/>
              <w:right w:val="single" w:sz="4" w:space="0" w:color="auto"/>
            </w:tcBorders>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p>
        </w:tc>
        <w:tc>
          <w:tcPr>
            <w:tcW w:w="380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кошти інших місцевих бюджетів</w:t>
            </w:r>
          </w:p>
        </w:tc>
        <w:tc>
          <w:tcPr>
            <w:tcW w:w="5666"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w:t>
            </w:r>
          </w:p>
        </w:tc>
      </w:tr>
    </w:tbl>
    <w:p w:rsidR="00FF7907" w:rsidRPr="00262A57" w:rsidRDefault="00FF7907" w:rsidP="00262A57">
      <w:pPr>
        <w:spacing w:after="0" w:line="240" w:lineRule="auto"/>
        <w:rPr>
          <w:rFonts w:ascii="Times New Roman" w:hAnsi="Times New Roman" w:cs="Times New Roman"/>
          <w:b/>
          <w:color w:val="000000" w:themeColor="text1"/>
          <w:sz w:val="24"/>
          <w:lang w:val="uk-UA"/>
        </w:rPr>
      </w:pPr>
    </w:p>
    <w:p w:rsidR="00FF7907" w:rsidRPr="00262A57" w:rsidRDefault="00FF7907" w:rsidP="00262A57">
      <w:pPr>
        <w:spacing w:after="0" w:line="240" w:lineRule="auto"/>
        <w:rPr>
          <w:rFonts w:ascii="Times New Roman" w:hAnsi="Times New Roman" w:cs="Times New Roman"/>
          <w:b/>
          <w:color w:val="000000" w:themeColor="text1"/>
          <w:sz w:val="24"/>
          <w:lang w:val="uk-UA"/>
        </w:rPr>
      </w:pPr>
    </w:p>
    <w:p w:rsidR="00FF7907" w:rsidRPr="00262A57" w:rsidRDefault="00FF7907" w:rsidP="00262A57">
      <w:pPr>
        <w:spacing w:after="0" w:line="240" w:lineRule="auto"/>
        <w:rPr>
          <w:rFonts w:ascii="Times New Roman" w:hAnsi="Times New Roman" w:cs="Times New Roman"/>
          <w:b/>
          <w:color w:val="000000" w:themeColor="text1"/>
          <w:sz w:val="24"/>
          <w:lang w:val="uk-UA"/>
        </w:rPr>
      </w:pPr>
    </w:p>
    <w:p w:rsidR="00FF7907" w:rsidRPr="00262A57" w:rsidRDefault="00FF7907" w:rsidP="00262A57">
      <w:pPr>
        <w:shd w:val="clear" w:color="auto" w:fill="FFFFFF"/>
        <w:autoSpaceDE w:val="0"/>
        <w:autoSpaceDN w:val="0"/>
        <w:adjustRightInd w:val="0"/>
        <w:spacing w:after="0" w:line="240" w:lineRule="auto"/>
        <w:rPr>
          <w:rFonts w:ascii="Times New Roman" w:hAnsi="Times New Roman" w:cs="Times New Roman"/>
          <w:b/>
          <w:color w:val="000000" w:themeColor="text1"/>
          <w:sz w:val="24"/>
          <w:lang w:val="uk-UA"/>
        </w:rPr>
      </w:pPr>
      <w:r w:rsidRPr="00262A57">
        <w:rPr>
          <w:rFonts w:ascii="Times New Roman" w:hAnsi="Times New Roman" w:cs="Times New Roman"/>
          <w:b/>
          <w:color w:val="000000" w:themeColor="text1"/>
          <w:sz w:val="24"/>
          <w:lang w:val="uk-UA"/>
        </w:rPr>
        <w:br w:type="page"/>
      </w:r>
    </w:p>
    <w:p w:rsidR="00F966CC" w:rsidRPr="00262A57" w:rsidRDefault="00F966CC" w:rsidP="00262A57">
      <w:pPr>
        <w:shd w:val="clear" w:color="auto" w:fill="FFFFFF"/>
        <w:autoSpaceDE w:val="0"/>
        <w:autoSpaceDN w:val="0"/>
        <w:adjustRightInd w:val="0"/>
        <w:spacing w:after="0" w:line="240" w:lineRule="auto"/>
        <w:rPr>
          <w:rFonts w:ascii="Times New Roman" w:hAnsi="Times New Roman" w:cs="Times New Roman"/>
          <w:b/>
          <w:color w:val="000000" w:themeColor="text1"/>
          <w:sz w:val="24"/>
          <w:lang w:val="uk-UA"/>
        </w:rPr>
      </w:pPr>
    </w:p>
    <w:p w:rsidR="00F966CC" w:rsidRPr="00262A57" w:rsidRDefault="00F966CC" w:rsidP="00262A57">
      <w:pPr>
        <w:shd w:val="clear" w:color="auto" w:fill="FFFFFF"/>
        <w:spacing w:after="0" w:line="240" w:lineRule="auto"/>
        <w:ind w:firstLine="709"/>
        <w:jc w:val="right"/>
        <w:rPr>
          <w:rFonts w:ascii="Times New Roman" w:hAnsi="Times New Roman" w:cs="Times New Roman"/>
          <w:b/>
          <w:bCs/>
          <w:color w:val="000000" w:themeColor="text1"/>
          <w:sz w:val="26"/>
          <w:szCs w:val="24"/>
          <w:lang w:val="uk-UA"/>
        </w:rPr>
      </w:pPr>
      <w:r w:rsidRPr="00262A57">
        <w:rPr>
          <w:rFonts w:ascii="Times New Roman" w:hAnsi="Times New Roman" w:cs="Times New Roman"/>
          <w:b/>
          <w:bCs/>
          <w:color w:val="000000" w:themeColor="text1"/>
          <w:lang w:val="uk-UA"/>
        </w:rPr>
        <w:t>Додаток 2</w:t>
      </w:r>
    </w:p>
    <w:p w:rsidR="00F966CC" w:rsidRPr="00262A57" w:rsidRDefault="00F966CC" w:rsidP="00262A57">
      <w:pPr>
        <w:shd w:val="clear" w:color="auto" w:fill="FFFFFF"/>
        <w:spacing w:after="0" w:line="240" w:lineRule="auto"/>
        <w:ind w:firstLine="360"/>
        <w:jc w:val="right"/>
        <w:rPr>
          <w:rFonts w:ascii="Times New Roman" w:hAnsi="Times New Roman" w:cs="Times New Roman"/>
          <w:b/>
          <w:bCs/>
          <w:color w:val="000000" w:themeColor="text1"/>
          <w:lang w:val="uk-UA"/>
        </w:rPr>
      </w:pPr>
      <w:r w:rsidRPr="00262A57">
        <w:rPr>
          <w:rFonts w:ascii="Times New Roman" w:hAnsi="Times New Roman" w:cs="Times New Roman"/>
          <w:b/>
          <w:bCs/>
          <w:color w:val="000000" w:themeColor="text1"/>
          <w:lang w:val="uk-UA"/>
        </w:rPr>
        <w:t>до Програми</w:t>
      </w:r>
    </w:p>
    <w:p w:rsidR="00F966CC" w:rsidRPr="00262A57" w:rsidRDefault="00F966CC" w:rsidP="00262A57">
      <w:pPr>
        <w:shd w:val="clear" w:color="auto" w:fill="FFFFFF"/>
        <w:spacing w:after="0" w:line="240" w:lineRule="auto"/>
        <w:ind w:firstLine="360"/>
        <w:jc w:val="right"/>
        <w:rPr>
          <w:rFonts w:ascii="Times New Roman" w:hAnsi="Times New Roman" w:cs="Times New Roman"/>
          <w:bCs/>
          <w:color w:val="000000" w:themeColor="text1"/>
          <w:lang w:val="uk-UA"/>
        </w:rPr>
      </w:pPr>
    </w:p>
    <w:p w:rsidR="00F966CC" w:rsidRPr="00262A57" w:rsidRDefault="00F966CC" w:rsidP="00262A57">
      <w:pPr>
        <w:shd w:val="clear" w:color="auto" w:fill="FFFFFF"/>
        <w:autoSpaceDE w:val="0"/>
        <w:autoSpaceDN w:val="0"/>
        <w:adjustRightInd w:val="0"/>
        <w:spacing w:after="0" w:line="240" w:lineRule="auto"/>
        <w:rPr>
          <w:rFonts w:ascii="Times New Roman" w:hAnsi="Times New Roman" w:cs="Times New Roman"/>
          <w:b/>
          <w:color w:val="000000" w:themeColor="text1"/>
          <w:sz w:val="24"/>
          <w:lang w:val="uk-UA"/>
        </w:rPr>
      </w:pPr>
    </w:p>
    <w:p w:rsidR="00FF7907" w:rsidRPr="00262A57" w:rsidRDefault="00FF7907" w:rsidP="00262A57">
      <w:pPr>
        <w:spacing w:after="0" w:line="240" w:lineRule="auto"/>
        <w:jc w:val="center"/>
        <w:rPr>
          <w:rFonts w:ascii="Times New Roman" w:hAnsi="Times New Roman" w:cs="Times New Roman"/>
          <w:b/>
          <w:color w:val="000000" w:themeColor="text1"/>
          <w:spacing w:val="-1"/>
          <w:sz w:val="28"/>
          <w:szCs w:val="28"/>
          <w:lang w:val="uk-UA"/>
        </w:rPr>
      </w:pPr>
      <w:r w:rsidRPr="00262A57">
        <w:rPr>
          <w:rFonts w:ascii="Times New Roman" w:hAnsi="Times New Roman" w:cs="Times New Roman"/>
          <w:b/>
          <w:color w:val="000000" w:themeColor="text1"/>
          <w:spacing w:val="-1"/>
          <w:sz w:val="28"/>
          <w:szCs w:val="28"/>
          <w:lang w:val="uk-UA"/>
        </w:rPr>
        <w:t xml:space="preserve">Ресурсне забезпечення Регіональної Програми </w:t>
      </w:r>
    </w:p>
    <w:p w:rsidR="005D10D2" w:rsidRPr="00262A57" w:rsidRDefault="00FF7907" w:rsidP="00262A57">
      <w:pPr>
        <w:spacing w:after="0" w:line="240" w:lineRule="auto"/>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 xml:space="preserve">забезпечення права дитини на виховання у сімейному оточенні  </w:t>
      </w:r>
    </w:p>
    <w:p w:rsidR="00FF7907" w:rsidRPr="00262A57" w:rsidRDefault="00FF7907" w:rsidP="00262A57">
      <w:pPr>
        <w:spacing w:after="0" w:line="240" w:lineRule="auto"/>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на  2023-2025 роки</w:t>
      </w:r>
    </w:p>
    <w:p w:rsidR="00FF7907" w:rsidRPr="00262A57" w:rsidRDefault="00FF7907" w:rsidP="00262A57">
      <w:pPr>
        <w:shd w:val="clear" w:color="auto" w:fill="FFFFFF"/>
        <w:autoSpaceDE w:val="0"/>
        <w:autoSpaceDN w:val="0"/>
        <w:adjustRightInd w:val="0"/>
        <w:spacing w:after="0" w:line="240" w:lineRule="auto"/>
        <w:ind w:firstLine="720"/>
        <w:jc w:val="center"/>
        <w:rPr>
          <w:rFonts w:ascii="Times New Roman" w:hAnsi="Times New Roman" w:cs="Times New Roman"/>
          <w:bCs/>
          <w:color w:val="000000" w:themeColor="text1"/>
          <w:sz w:val="28"/>
          <w:szCs w:val="28"/>
          <w:lang w:val="uk-UA"/>
        </w:rPr>
      </w:pPr>
    </w:p>
    <w:tbl>
      <w:tblPr>
        <w:tblW w:w="4303" w:type="pct"/>
        <w:tblCellSpacing w:w="22" w:type="dxa"/>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A0" w:firstRow="1" w:lastRow="0" w:firstColumn="1" w:lastColumn="0" w:noHBand="0" w:noVBand="0"/>
      </w:tblPr>
      <w:tblGrid>
        <w:gridCol w:w="1907"/>
        <w:gridCol w:w="130"/>
        <w:gridCol w:w="1920"/>
        <w:gridCol w:w="1628"/>
        <w:gridCol w:w="1139"/>
        <w:gridCol w:w="1317"/>
      </w:tblGrid>
      <w:tr w:rsidR="00151D4A" w:rsidRPr="00262A57" w:rsidTr="00FF7907">
        <w:trPr>
          <w:tblCellSpacing w:w="22" w:type="dxa"/>
        </w:trPr>
        <w:tc>
          <w:tcPr>
            <w:tcW w:w="1060" w:type="pct"/>
            <w:vMerge w:val="restart"/>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Обсяг коштів, які пропонується залучити на виконання програми </w:t>
            </w:r>
          </w:p>
        </w:tc>
        <w:tc>
          <w:tcPr>
            <w:tcW w:w="3118" w:type="pct"/>
            <w:gridSpan w:val="4"/>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Етапи виконання програми </w:t>
            </w: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Усього витрат на виконання програми </w:t>
            </w:r>
          </w:p>
        </w:tc>
      </w:tr>
      <w:tr w:rsidR="00151D4A" w:rsidRPr="00262A57" w:rsidTr="00FF7907">
        <w:trPr>
          <w:tblCellSpacing w:w="2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sz w:val="26"/>
                <w:szCs w:val="26"/>
                <w:lang w:val="uk-UA"/>
              </w:rPr>
            </w:pPr>
          </w:p>
        </w:tc>
        <w:tc>
          <w:tcPr>
            <w:tcW w:w="3118" w:type="pct"/>
            <w:gridSpan w:val="4"/>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tabs>
                <w:tab w:val="left" w:pos="5252"/>
              </w:tabs>
              <w:suppressAutoHyphens/>
              <w:spacing w:after="0" w:line="240" w:lineRule="auto"/>
              <w:jc w:val="center"/>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I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sz w:val="26"/>
                <w:szCs w:val="26"/>
                <w:lang w:val="uk-UA"/>
              </w:rPr>
            </w:pPr>
          </w:p>
        </w:tc>
      </w:tr>
      <w:tr w:rsidR="00151D4A" w:rsidRPr="00262A57" w:rsidTr="00FF7907">
        <w:trPr>
          <w:tblCellSpacing w:w="2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sz w:val="26"/>
                <w:szCs w:val="26"/>
                <w:lang w:val="uk-UA"/>
              </w:rPr>
            </w:pPr>
          </w:p>
        </w:tc>
        <w:tc>
          <w:tcPr>
            <w:tcW w:w="50" w:type="pct"/>
            <w:vMerge w:val="restart"/>
            <w:tcBorders>
              <w:top w:val="single" w:sz="4" w:space="0" w:color="auto"/>
              <w:left w:val="single" w:sz="4" w:space="0" w:color="auto"/>
              <w:bottom w:val="single" w:sz="4" w:space="0" w:color="auto"/>
              <w:right w:val="single" w:sz="4" w:space="0" w:color="auto"/>
            </w:tcBorders>
            <w:vAlign w:val="center"/>
          </w:tcPr>
          <w:p w:rsidR="00FF7907" w:rsidRPr="00262A57" w:rsidRDefault="00FF7907" w:rsidP="00262A57">
            <w:pPr>
              <w:suppressAutoHyphens/>
              <w:spacing w:after="0" w:line="240" w:lineRule="auto"/>
              <w:jc w:val="center"/>
              <w:rPr>
                <w:rFonts w:ascii="Times New Roman" w:hAnsi="Times New Roman" w:cs="Times New Roman"/>
                <w:color w:val="000000" w:themeColor="text1"/>
                <w:sz w:val="26"/>
                <w:szCs w:val="26"/>
                <w:lang w:val="uk-UA"/>
              </w:rPr>
            </w:pPr>
          </w:p>
        </w:tc>
        <w:tc>
          <w:tcPr>
            <w:tcW w:w="1250" w:type="pct"/>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2023 рік </w:t>
            </w:r>
          </w:p>
        </w:tc>
        <w:tc>
          <w:tcPr>
            <w:tcW w:w="1064" w:type="pct"/>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2024 рік </w:t>
            </w:r>
          </w:p>
        </w:tc>
        <w:tc>
          <w:tcPr>
            <w:tcW w:w="678" w:type="pct"/>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2025 рік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sz w:val="26"/>
                <w:szCs w:val="26"/>
                <w:lang w:val="uk-UA"/>
              </w:rPr>
            </w:pPr>
          </w:p>
        </w:tc>
      </w:tr>
      <w:tr w:rsidR="00151D4A" w:rsidRPr="00262A57" w:rsidTr="00FF7907">
        <w:trPr>
          <w:tblCellSpacing w:w="22" w:type="dxa"/>
        </w:trPr>
        <w:tc>
          <w:tcPr>
            <w:tcW w:w="1060" w:type="pct"/>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Обсяг ресурсів, усього (</w:t>
            </w:r>
            <w:proofErr w:type="spellStart"/>
            <w:r w:rsidRPr="00262A57">
              <w:rPr>
                <w:rFonts w:ascii="Times New Roman" w:hAnsi="Times New Roman" w:cs="Times New Roman"/>
                <w:color w:val="000000" w:themeColor="text1"/>
                <w:sz w:val="26"/>
                <w:szCs w:val="26"/>
                <w:lang w:val="uk-UA"/>
              </w:rPr>
              <w:t>тис.грн</w:t>
            </w:r>
            <w:proofErr w:type="spellEnd"/>
            <w:r w:rsidRPr="00262A57">
              <w:rPr>
                <w:rFonts w:ascii="Times New Roman" w:hAnsi="Times New Roman" w:cs="Times New Roman"/>
                <w:color w:val="000000" w:themeColor="text1"/>
                <w:sz w:val="26"/>
                <w:szCs w:val="26"/>
                <w:lang w:val="uk-UA"/>
              </w:rPr>
              <w:t xml:space="preserve">.), </w:t>
            </w:r>
            <w:r w:rsidRPr="00262A57">
              <w:rPr>
                <w:rFonts w:ascii="Times New Roman" w:hAnsi="Times New Roman" w:cs="Times New Roman"/>
                <w:color w:val="000000" w:themeColor="text1"/>
                <w:sz w:val="26"/>
                <w:szCs w:val="26"/>
                <w:lang w:val="uk-UA"/>
              </w:rPr>
              <w:br/>
              <w:t xml:space="preserve">у тому числі: </w:t>
            </w:r>
            <w:r w:rsidRPr="00262A57">
              <w:rPr>
                <w:rFonts w:ascii="Times New Roman" w:hAnsi="Times New Roman" w:cs="Times New Roman"/>
                <w:color w:val="000000" w:themeColor="text1"/>
                <w:sz w:val="26"/>
                <w:szCs w:val="26"/>
                <w:lang w:val="uk-UA"/>
              </w:rPr>
              <w:br/>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sz w:val="26"/>
                <w:szCs w:val="26"/>
                <w:lang w:val="uk-UA"/>
              </w:rPr>
            </w:pPr>
          </w:p>
        </w:tc>
        <w:tc>
          <w:tcPr>
            <w:tcW w:w="1250" w:type="pct"/>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40,0</w:t>
            </w:r>
          </w:p>
        </w:tc>
        <w:tc>
          <w:tcPr>
            <w:tcW w:w="1064" w:type="pct"/>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40,0</w:t>
            </w:r>
          </w:p>
        </w:tc>
        <w:tc>
          <w:tcPr>
            <w:tcW w:w="678" w:type="pct"/>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52,0</w:t>
            </w:r>
          </w:p>
        </w:tc>
        <w:tc>
          <w:tcPr>
            <w:tcW w:w="720" w:type="pct"/>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jc w:val="both"/>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132,0</w:t>
            </w:r>
          </w:p>
        </w:tc>
      </w:tr>
      <w:tr w:rsidR="00151D4A" w:rsidRPr="00262A57" w:rsidTr="00FF7907">
        <w:trPr>
          <w:tblCellSpacing w:w="22" w:type="dxa"/>
        </w:trPr>
        <w:tc>
          <w:tcPr>
            <w:tcW w:w="1060" w:type="pct"/>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міський бюджет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sz w:val="26"/>
                <w:szCs w:val="26"/>
                <w:lang w:val="uk-UA"/>
              </w:rPr>
            </w:pPr>
          </w:p>
        </w:tc>
        <w:tc>
          <w:tcPr>
            <w:tcW w:w="1250" w:type="pct"/>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40,0</w:t>
            </w:r>
          </w:p>
        </w:tc>
        <w:tc>
          <w:tcPr>
            <w:tcW w:w="1064" w:type="pct"/>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40,0</w:t>
            </w:r>
          </w:p>
        </w:tc>
        <w:tc>
          <w:tcPr>
            <w:tcW w:w="678" w:type="pct"/>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52,0</w:t>
            </w:r>
          </w:p>
        </w:tc>
        <w:tc>
          <w:tcPr>
            <w:tcW w:w="720" w:type="pct"/>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jc w:val="both"/>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132,0</w:t>
            </w:r>
          </w:p>
        </w:tc>
      </w:tr>
      <w:tr w:rsidR="00151D4A" w:rsidRPr="00262A57" w:rsidTr="00FF7907">
        <w:trPr>
          <w:tblCellSpacing w:w="22" w:type="dxa"/>
        </w:trPr>
        <w:tc>
          <w:tcPr>
            <w:tcW w:w="1060" w:type="pct"/>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інші місцеві бюджети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sz w:val="26"/>
                <w:szCs w:val="26"/>
                <w:lang w:val="uk-UA"/>
              </w:rPr>
            </w:pPr>
          </w:p>
        </w:tc>
        <w:tc>
          <w:tcPr>
            <w:tcW w:w="1250" w:type="pct"/>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w:t>
            </w:r>
          </w:p>
        </w:tc>
        <w:tc>
          <w:tcPr>
            <w:tcW w:w="1064" w:type="pct"/>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w:t>
            </w:r>
          </w:p>
        </w:tc>
        <w:tc>
          <w:tcPr>
            <w:tcW w:w="678" w:type="pct"/>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w:t>
            </w:r>
          </w:p>
        </w:tc>
        <w:tc>
          <w:tcPr>
            <w:tcW w:w="720" w:type="pct"/>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w:t>
            </w:r>
          </w:p>
        </w:tc>
      </w:tr>
      <w:tr w:rsidR="00151D4A" w:rsidRPr="00262A57" w:rsidTr="00FF7907">
        <w:trPr>
          <w:tblCellSpacing w:w="22" w:type="dxa"/>
        </w:trPr>
        <w:tc>
          <w:tcPr>
            <w:tcW w:w="1060" w:type="pct"/>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інші джерела не заборонені законодавством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sz w:val="26"/>
                <w:szCs w:val="26"/>
                <w:lang w:val="uk-UA"/>
              </w:rPr>
            </w:pPr>
          </w:p>
        </w:tc>
        <w:tc>
          <w:tcPr>
            <w:tcW w:w="1250" w:type="pct"/>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w:t>
            </w:r>
          </w:p>
        </w:tc>
        <w:tc>
          <w:tcPr>
            <w:tcW w:w="1064" w:type="pct"/>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w:t>
            </w:r>
          </w:p>
        </w:tc>
        <w:tc>
          <w:tcPr>
            <w:tcW w:w="678" w:type="pct"/>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w:t>
            </w:r>
          </w:p>
        </w:tc>
        <w:tc>
          <w:tcPr>
            <w:tcW w:w="720" w:type="pct"/>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w:t>
            </w:r>
          </w:p>
        </w:tc>
      </w:tr>
    </w:tbl>
    <w:p w:rsidR="00FF7907" w:rsidRPr="00262A57" w:rsidRDefault="00FF7907" w:rsidP="00262A57">
      <w:pPr>
        <w:shd w:val="clear" w:color="auto" w:fill="FFFFFF"/>
        <w:autoSpaceDE w:val="0"/>
        <w:autoSpaceDN w:val="0"/>
        <w:adjustRightInd w:val="0"/>
        <w:spacing w:after="0" w:line="240" w:lineRule="auto"/>
        <w:ind w:firstLine="720"/>
        <w:jc w:val="center"/>
        <w:rPr>
          <w:rFonts w:ascii="Times New Roman" w:hAnsi="Times New Roman" w:cs="Times New Roman"/>
          <w:bCs/>
          <w:color w:val="000000" w:themeColor="text1"/>
          <w:sz w:val="28"/>
          <w:szCs w:val="28"/>
          <w:lang w:val="uk-UA"/>
        </w:rPr>
      </w:pPr>
    </w:p>
    <w:p w:rsidR="00FF7907" w:rsidRPr="00262A57" w:rsidRDefault="00FF7907" w:rsidP="00262A57">
      <w:pPr>
        <w:shd w:val="clear" w:color="auto" w:fill="FFFFFF"/>
        <w:autoSpaceDE w:val="0"/>
        <w:autoSpaceDN w:val="0"/>
        <w:adjustRightInd w:val="0"/>
        <w:spacing w:after="0" w:line="240" w:lineRule="auto"/>
        <w:ind w:firstLine="720"/>
        <w:jc w:val="center"/>
        <w:rPr>
          <w:rFonts w:ascii="Times New Roman" w:hAnsi="Times New Roman" w:cs="Times New Roman"/>
          <w:bCs/>
          <w:color w:val="000000" w:themeColor="text1"/>
          <w:sz w:val="28"/>
          <w:szCs w:val="28"/>
          <w:lang w:val="uk-UA"/>
        </w:rPr>
      </w:pPr>
    </w:p>
    <w:p w:rsidR="00FF7907" w:rsidRPr="00262A57" w:rsidRDefault="00FF7907" w:rsidP="00262A57">
      <w:pPr>
        <w:shd w:val="clear" w:color="auto" w:fill="FFFFFF"/>
        <w:autoSpaceDE w:val="0"/>
        <w:autoSpaceDN w:val="0"/>
        <w:adjustRightInd w:val="0"/>
        <w:spacing w:after="0" w:line="240" w:lineRule="auto"/>
        <w:ind w:firstLine="720"/>
        <w:jc w:val="center"/>
        <w:rPr>
          <w:rFonts w:ascii="Times New Roman" w:hAnsi="Times New Roman" w:cs="Times New Roman"/>
          <w:bCs/>
          <w:color w:val="000000" w:themeColor="text1"/>
          <w:sz w:val="28"/>
          <w:szCs w:val="28"/>
          <w:lang w:val="uk-UA"/>
        </w:rPr>
      </w:pPr>
    </w:p>
    <w:p w:rsidR="00FF7907" w:rsidRPr="00262A57" w:rsidRDefault="00FF7907" w:rsidP="00262A57">
      <w:pPr>
        <w:spacing w:after="0" w:line="240" w:lineRule="auto"/>
        <w:jc w:val="right"/>
        <w:rPr>
          <w:rFonts w:ascii="Times New Roman" w:hAnsi="Times New Roman" w:cs="Times New Roman"/>
          <w:color w:val="000000" w:themeColor="text1"/>
          <w:sz w:val="20"/>
          <w:szCs w:val="20"/>
          <w:lang w:val="uk-UA"/>
        </w:rPr>
      </w:pPr>
    </w:p>
    <w:p w:rsidR="00FF7907" w:rsidRPr="00262A57" w:rsidRDefault="00FF7907" w:rsidP="00262A57">
      <w:pPr>
        <w:spacing w:after="0" w:line="240" w:lineRule="auto"/>
        <w:jc w:val="right"/>
        <w:rPr>
          <w:rFonts w:ascii="Times New Roman" w:hAnsi="Times New Roman" w:cs="Times New Roman"/>
          <w:color w:val="000000" w:themeColor="text1"/>
          <w:sz w:val="20"/>
          <w:szCs w:val="20"/>
          <w:lang w:val="uk-UA"/>
        </w:rPr>
      </w:pPr>
    </w:p>
    <w:p w:rsidR="00FF7907" w:rsidRPr="00262A57" w:rsidRDefault="00FF7907" w:rsidP="00262A57">
      <w:pPr>
        <w:spacing w:after="0" w:line="240" w:lineRule="auto"/>
        <w:jc w:val="right"/>
        <w:rPr>
          <w:rFonts w:ascii="Times New Roman" w:hAnsi="Times New Roman" w:cs="Times New Roman"/>
          <w:color w:val="000000" w:themeColor="text1"/>
          <w:sz w:val="20"/>
          <w:szCs w:val="20"/>
          <w:lang w:val="uk-UA"/>
        </w:rPr>
      </w:pPr>
    </w:p>
    <w:p w:rsidR="00FF7907" w:rsidRPr="00262A57" w:rsidRDefault="00FF7907" w:rsidP="00262A57">
      <w:pPr>
        <w:spacing w:after="0" w:line="240" w:lineRule="auto"/>
        <w:jc w:val="right"/>
        <w:rPr>
          <w:rFonts w:ascii="Times New Roman" w:hAnsi="Times New Roman" w:cs="Times New Roman"/>
          <w:color w:val="000000" w:themeColor="text1"/>
          <w:sz w:val="20"/>
          <w:szCs w:val="20"/>
          <w:lang w:val="uk-UA"/>
        </w:rPr>
      </w:pPr>
    </w:p>
    <w:p w:rsidR="00FF7907" w:rsidRPr="00262A57" w:rsidRDefault="00FF7907" w:rsidP="00262A57">
      <w:pPr>
        <w:spacing w:after="0" w:line="240" w:lineRule="auto"/>
        <w:jc w:val="right"/>
        <w:rPr>
          <w:rFonts w:ascii="Times New Roman" w:hAnsi="Times New Roman" w:cs="Times New Roman"/>
          <w:color w:val="000000" w:themeColor="text1"/>
          <w:sz w:val="20"/>
          <w:szCs w:val="20"/>
          <w:lang w:val="uk-UA"/>
        </w:rPr>
      </w:pPr>
    </w:p>
    <w:p w:rsidR="00FF7907" w:rsidRPr="00262A57" w:rsidRDefault="00FF7907" w:rsidP="00262A57">
      <w:pPr>
        <w:spacing w:after="0" w:line="240" w:lineRule="auto"/>
        <w:jc w:val="right"/>
        <w:rPr>
          <w:rFonts w:ascii="Times New Roman" w:hAnsi="Times New Roman" w:cs="Times New Roman"/>
          <w:color w:val="000000" w:themeColor="text1"/>
          <w:sz w:val="20"/>
          <w:szCs w:val="20"/>
          <w:lang w:val="uk-UA"/>
        </w:rPr>
      </w:pPr>
    </w:p>
    <w:p w:rsidR="00FF7907" w:rsidRPr="00262A57" w:rsidRDefault="00FF7907" w:rsidP="00262A57">
      <w:pPr>
        <w:spacing w:after="0" w:line="240" w:lineRule="auto"/>
        <w:jc w:val="center"/>
        <w:rPr>
          <w:rFonts w:ascii="Times New Roman" w:hAnsi="Times New Roman" w:cs="Times New Roman"/>
          <w:b/>
          <w:i/>
          <w:color w:val="000000" w:themeColor="text1"/>
          <w:sz w:val="26"/>
          <w:szCs w:val="26"/>
          <w:lang w:val="uk-UA"/>
        </w:rPr>
      </w:pPr>
    </w:p>
    <w:p w:rsidR="00FF7907" w:rsidRPr="00262A57" w:rsidRDefault="00FF7907" w:rsidP="00262A57">
      <w:pPr>
        <w:spacing w:after="0" w:line="240" w:lineRule="auto"/>
        <w:ind w:firstLine="709"/>
        <w:jc w:val="both"/>
        <w:rPr>
          <w:rFonts w:ascii="Times New Roman" w:hAnsi="Times New Roman" w:cs="Times New Roman"/>
          <w:color w:val="000000" w:themeColor="text1"/>
          <w:szCs w:val="24"/>
          <w:lang w:val="uk-UA"/>
        </w:rPr>
      </w:pPr>
    </w:p>
    <w:p w:rsidR="00FF7907" w:rsidRPr="00262A57" w:rsidRDefault="00FF7907" w:rsidP="00262A57">
      <w:pPr>
        <w:spacing w:after="0" w:line="240" w:lineRule="auto"/>
        <w:ind w:firstLine="709"/>
        <w:jc w:val="both"/>
        <w:rPr>
          <w:rFonts w:ascii="Times New Roman" w:hAnsi="Times New Roman" w:cs="Times New Roman"/>
          <w:color w:val="000000" w:themeColor="text1"/>
          <w:lang w:val="uk-UA"/>
        </w:rPr>
      </w:pPr>
    </w:p>
    <w:p w:rsidR="00FF7907" w:rsidRPr="00262A57" w:rsidRDefault="00FF7907" w:rsidP="00262A57">
      <w:pPr>
        <w:spacing w:after="0" w:line="240" w:lineRule="auto"/>
        <w:ind w:firstLine="709"/>
        <w:jc w:val="both"/>
        <w:rPr>
          <w:rFonts w:ascii="Times New Roman" w:hAnsi="Times New Roman" w:cs="Times New Roman"/>
          <w:color w:val="000000" w:themeColor="text1"/>
          <w:lang w:val="uk-UA"/>
        </w:rPr>
      </w:pPr>
    </w:p>
    <w:p w:rsidR="00FF7907" w:rsidRPr="00262A57" w:rsidRDefault="00FF7907" w:rsidP="00262A57">
      <w:pPr>
        <w:spacing w:after="0" w:line="240" w:lineRule="auto"/>
        <w:ind w:firstLine="709"/>
        <w:jc w:val="both"/>
        <w:rPr>
          <w:rFonts w:ascii="Times New Roman" w:hAnsi="Times New Roman" w:cs="Times New Roman"/>
          <w:color w:val="000000" w:themeColor="text1"/>
          <w:lang w:val="uk-UA"/>
        </w:rPr>
      </w:pPr>
    </w:p>
    <w:p w:rsidR="00FF7907" w:rsidRPr="00262A57" w:rsidRDefault="00FF7907" w:rsidP="00262A57">
      <w:pPr>
        <w:spacing w:after="0" w:line="240" w:lineRule="auto"/>
        <w:ind w:firstLine="709"/>
        <w:jc w:val="both"/>
        <w:rPr>
          <w:rFonts w:ascii="Times New Roman" w:hAnsi="Times New Roman" w:cs="Times New Roman"/>
          <w:color w:val="000000" w:themeColor="text1"/>
          <w:lang w:val="uk-UA"/>
        </w:rPr>
      </w:pPr>
    </w:p>
    <w:p w:rsidR="00FF7907" w:rsidRPr="00262A57" w:rsidRDefault="00FF7907" w:rsidP="00262A57">
      <w:pPr>
        <w:spacing w:after="0" w:line="240" w:lineRule="auto"/>
        <w:ind w:firstLine="709"/>
        <w:jc w:val="both"/>
        <w:rPr>
          <w:rFonts w:ascii="Times New Roman" w:hAnsi="Times New Roman" w:cs="Times New Roman"/>
          <w:color w:val="000000" w:themeColor="text1"/>
          <w:lang w:val="uk-UA"/>
        </w:rPr>
      </w:pPr>
    </w:p>
    <w:p w:rsidR="00FF7907" w:rsidRPr="00262A57" w:rsidRDefault="00FF7907" w:rsidP="00262A57">
      <w:pPr>
        <w:spacing w:after="0" w:line="240" w:lineRule="auto"/>
        <w:ind w:firstLine="709"/>
        <w:jc w:val="both"/>
        <w:rPr>
          <w:rFonts w:ascii="Times New Roman" w:hAnsi="Times New Roman" w:cs="Times New Roman"/>
          <w:color w:val="000000" w:themeColor="text1"/>
          <w:lang w:val="uk-UA"/>
        </w:rPr>
      </w:pPr>
    </w:p>
    <w:p w:rsidR="00FF7907" w:rsidRPr="00262A57" w:rsidRDefault="00FF7907" w:rsidP="00262A57">
      <w:pPr>
        <w:spacing w:after="0" w:line="240" w:lineRule="auto"/>
        <w:ind w:firstLine="709"/>
        <w:jc w:val="both"/>
        <w:rPr>
          <w:rFonts w:ascii="Times New Roman" w:hAnsi="Times New Roman" w:cs="Times New Roman"/>
          <w:color w:val="000000" w:themeColor="text1"/>
          <w:lang w:val="uk-UA"/>
        </w:rPr>
      </w:pPr>
    </w:p>
    <w:p w:rsidR="00FF7907" w:rsidRPr="00262A57" w:rsidRDefault="00FF7907" w:rsidP="00262A57">
      <w:pPr>
        <w:spacing w:after="0" w:line="240" w:lineRule="auto"/>
        <w:jc w:val="center"/>
        <w:rPr>
          <w:rFonts w:ascii="Times New Roman" w:hAnsi="Times New Roman" w:cs="Times New Roman"/>
          <w:b/>
          <w:i/>
          <w:color w:val="000000" w:themeColor="text1"/>
          <w:lang w:val="uk-UA"/>
        </w:rPr>
      </w:pPr>
    </w:p>
    <w:p w:rsidR="00FF7907" w:rsidRPr="00262A57" w:rsidRDefault="00FF7907" w:rsidP="00262A57">
      <w:pPr>
        <w:spacing w:after="0" w:line="240" w:lineRule="auto"/>
        <w:jc w:val="both"/>
        <w:rPr>
          <w:rFonts w:ascii="Times New Roman" w:hAnsi="Times New Roman" w:cs="Times New Roman"/>
          <w:b/>
          <w:i/>
          <w:color w:val="000000" w:themeColor="text1"/>
          <w:lang w:val="uk-UA"/>
        </w:rPr>
      </w:pPr>
    </w:p>
    <w:p w:rsidR="00FF7907" w:rsidRPr="00262A57" w:rsidRDefault="00FF7907" w:rsidP="00262A57">
      <w:pPr>
        <w:spacing w:after="0" w:line="240" w:lineRule="auto"/>
        <w:jc w:val="both"/>
        <w:rPr>
          <w:rFonts w:ascii="Times New Roman" w:hAnsi="Times New Roman" w:cs="Times New Roman"/>
          <w:b/>
          <w:i/>
          <w:color w:val="000000" w:themeColor="text1"/>
          <w:lang w:val="uk-UA"/>
        </w:rPr>
      </w:pPr>
    </w:p>
    <w:p w:rsidR="00FF7907" w:rsidRPr="00262A57" w:rsidRDefault="00FF7907" w:rsidP="00262A57">
      <w:pPr>
        <w:spacing w:after="0" w:line="240" w:lineRule="auto"/>
        <w:jc w:val="both"/>
        <w:rPr>
          <w:rFonts w:ascii="Times New Roman" w:hAnsi="Times New Roman" w:cs="Times New Roman"/>
          <w:b/>
          <w:i/>
          <w:color w:val="000000" w:themeColor="text1"/>
          <w:lang w:val="uk-UA"/>
        </w:rPr>
      </w:pPr>
    </w:p>
    <w:p w:rsidR="00FF7907" w:rsidRPr="00262A57" w:rsidRDefault="00FF7907" w:rsidP="00262A57">
      <w:pPr>
        <w:spacing w:after="0" w:line="240" w:lineRule="auto"/>
        <w:jc w:val="center"/>
        <w:rPr>
          <w:rFonts w:ascii="Times New Roman" w:hAnsi="Times New Roman" w:cs="Times New Roman"/>
          <w:b/>
          <w:i/>
          <w:color w:val="000000" w:themeColor="text1"/>
          <w:lang w:val="uk-UA"/>
        </w:rPr>
      </w:pPr>
    </w:p>
    <w:p w:rsidR="00FF7907" w:rsidRPr="00262A57" w:rsidRDefault="00FF7907" w:rsidP="00262A57">
      <w:pPr>
        <w:spacing w:after="0" w:line="240" w:lineRule="auto"/>
        <w:jc w:val="both"/>
        <w:rPr>
          <w:rFonts w:ascii="Times New Roman" w:hAnsi="Times New Roman" w:cs="Times New Roman"/>
          <w:color w:val="000000" w:themeColor="text1"/>
          <w:lang w:val="uk-UA"/>
        </w:rPr>
      </w:pPr>
    </w:p>
    <w:p w:rsidR="00FF7907" w:rsidRPr="00262A57" w:rsidRDefault="00FF7907" w:rsidP="00262A57">
      <w:pPr>
        <w:spacing w:after="0" w:line="240" w:lineRule="auto"/>
        <w:rPr>
          <w:rFonts w:ascii="Times New Roman" w:hAnsi="Times New Roman" w:cs="Times New Roman"/>
          <w:color w:val="000000" w:themeColor="text1"/>
          <w:lang w:val="uk-UA"/>
        </w:rPr>
        <w:sectPr w:rsidR="00FF7907" w:rsidRPr="00262A57" w:rsidSect="0077132D">
          <w:footnotePr>
            <w:pos w:val="beneathText"/>
          </w:footnotePr>
          <w:pgSz w:w="11905" w:h="16837"/>
          <w:pgMar w:top="567" w:right="851" w:bottom="709" w:left="1701" w:header="720" w:footer="720" w:gutter="0"/>
          <w:cols w:space="720"/>
        </w:sectPr>
      </w:pPr>
    </w:p>
    <w:p w:rsidR="00FF7907" w:rsidRPr="00262A57" w:rsidRDefault="00FF7907" w:rsidP="00262A57">
      <w:pPr>
        <w:spacing w:after="0" w:line="240" w:lineRule="auto"/>
        <w:jc w:val="right"/>
        <w:rPr>
          <w:rFonts w:ascii="Times New Roman" w:hAnsi="Times New Roman" w:cs="Times New Roman"/>
          <w:b/>
          <w:color w:val="000000" w:themeColor="text1"/>
          <w:lang w:val="uk-UA"/>
        </w:rPr>
      </w:pPr>
    </w:p>
    <w:p w:rsidR="0064311E" w:rsidRPr="00262A57" w:rsidRDefault="0064311E" w:rsidP="00262A57">
      <w:pPr>
        <w:shd w:val="clear" w:color="auto" w:fill="FFFFFF"/>
        <w:spacing w:after="0" w:line="240" w:lineRule="auto"/>
        <w:ind w:firstLine="709"/>
        <w:jc w:val="right"/>
        <w:rPr>
          <w:rFonts w:ascii="Times New Roman" w:hAnsi="Times New Roman" w:cs="Times New Roman"/>
          <w:b/>
          <w:bCs/>
          <w:color w:val="000000" w:themeColor="text1"/>
          <w:sz w:val="26"/>
          <w:szCs w:val="24"/>
          <w:lang w:val="uk-UA"/>
        </w:rPr>
      </w:pPr>
      <w:r w:rsidRPr="00262A57">
        <w:rPr>
          <w:rFonts w:ascii="Times New Roman" w:hAnsi="Times New Roman" w:cs="Times New Roman"/>
          <w:b/>
          <w:bCs/>
          <w:color w:val="000000" w:themeColor="text1"/>
          <w:lang w:val="uk-UA"/>
        </w:rPr>
        <w:t>Додаток 3</w:t>
      </w:r>
    </w:p>
    <w:p w:rsidR="0064311E" w:rsidRPr="00262A57" w:rsidRDefault="0064311E" w:rsidP="00262A57">
      <w:pPr>
        <w:shd w:val="clear" w:color="auto" w:fill="FFFFFF"/>
        <w:spacing w:after="0" w:line="240" w:lineRule="auto"/>
        <w:ind w:firstLine="360"/>
        <w:jc w:val="right"/>
        <w:rPr>
          <w:rFonts w:ascii="Times New Roman" w:hAnsi="Times New Roman" w:cs="Times New Roman"/>
          <w:b/>
          <w:bCs/>
          <w:color w:val="000000" w:themeColor="text1"/>
          <w:lang w:val="uk-UA"/>
        </w:rPr>
      </w:pPr>
      <w:r w:rsidRPr="00262A57">
        <w:rPr>
          <w:rFonts w:ascii="Times New Roman" w:hAnsi="Times New Roman" w:cs="Times New Roman"/>
          <w:b/>
          <w:bCs/>
          <w:color w:val="000000" w:themeColor="text1"/>
          <w:lang w:val="uk-UA"/>
        </w:rPr>
        <w:t>до Програми</w:t>
      </w:r>
    </w:p>
    <w:p w:rsidR="0064311E" w:rsidRPr="00262A57" w:rsidRDefault="0064311E" w:rsidP="00262A57">
      <w:pPr>
        <w:spacing w:after="0" w:line="240" w:lineRule="auto"/>
        <w:jc w:val="right"/>
        <w:rPr>
          <w:rFonts w:ascii="Times New Roman" w:hAnsi="Times New Roman" w:cs="Times New Roman"/>
          <w:b/>
          <w:color w:val="000000" w:themeColor="text1"/>
          <w:lang w:val="uk-UA"/>
        </w:rPr>
      </w:pPr>
    </w:p>
    <w:p w:rsidR="00FF7907" w:rsidRPr="00262A57" w:rsidRDefault="00FF7907" w:rsidP="00262A57">
      <w:pPr>
        <w:spacing w:after="0" w:line="240" w:lineRule="auto"/>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Напрями діяльності та заходи з виконання Регіональної  програми</w:t>
      </w:r>
    </w:p>
    <w:p w:rsidR="00FF7907" w:rsidRPr="00262A57" w:rsidRDefault="00FF7907" w:rsidP="00262A57">
      <w:pPr>
        <w:spacing w:after="0" w:line="240" w:lineRule="auto"/>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забезпечення права дитини на виховання у сімейному оточенні  на  2023-2025 роки</w:t>
      </w:r>
    </w:p>
    <w:p w:rsidR="00FF7907" w:rsidRPr="00262A57" w:rsidRDefault="00FF7907" w:rsidP="00262A57">
      <w:pPr>
        <w:spacing w:after="0" w:line="240" w:lineRule="auto"/>
        <w:jc w:val="center"/>
        <w:rPr>
          <w:rFonts w:ascii="Times New Roman" w:hAnsi="Times New Roman" w:cs="Times New Roman"/>
          <w:b/>
          <w:color w:val="000000" w:themeColor="text1"/>
          <w:sz w:val="28"/>
          <w:szCs w:val="28"/>
          <w:lang w:val="uk-UA"/>
        </w:rPr>
      </w:pPr>
    </w:p>
    <w:tbl>
      <w:tblPr>
        <w:tblW w:w="1530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9"/>
        <w:gridCol w:w="2835"/>
        <w:gridCol w:w="1134"/>
        <w:gridCol w:w="1418"/>
        <w:gridCol w:w="1559"/>
        <w:gridCol w:w="1276"/>
        <w:gridCol w:w="1134"/>
        <w:gridCol w:w="1135"/>
        <w:gridCol w:w="2692"/>
      </w:tblGrid>
      <w:tr w:rsidR="00151D4A" w:rsidRPr="00262A57" w:rsidTr="00C3597F">
        <w:tc>
          <w:tcPr>
            <w:tcW w:w="567" w:type="dxa"/>
            <w:vMerge w:val="restart"/>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з/п</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Назва напряму діяльності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Перелік заходів Програми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Строк виконання заходів</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Відповідальні виконавці</w:t>
            </w:r>
          </w:p>
        </w:tc>
        <w:tc>
          <w:tcPr>
            <w:tcW w:w="1559" w:type="dxa"/>
            <w:vMerge w:val="restart"/>
            <w:tcBorders>
              <w:top w:val="single" w:sz="4" w:space="0" w:color="auto"/>
              <w:left w:val="single" w:sz="4" w:space="0" w:color="auto"/>
              <w:bottom w:val="single" w:sz="4" w:space="0" w:color="auto"/>
              <w:right w:val="single" w:sz="4" w:space="0" w:color="auto"/>
            </w:tcBorders>
          </w:tcPr>
          <w:p w:rsidR="00FF7907" w:rsidRPr="00262A57" w:rsidRDefault="00FF7907" w:rsidP="00262A57">
            <w:pPr>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Джерела </w:t>
            </w:r>
            <w:proofErr w:type="spellStart"/>
            <w:r w:rsidRPr="00262A57">
              <w:rPr>
                <w:rFonts w:ascii="Times New Roman" w:hAnsi="Times New Roman" w:cs="Times New Roman"/>
                <w:color w:val="000000" w:themeColor="text1"/>
                <w:lang w:val="uk-UA"/>
              </w:rPr>
              <w:t>фінансу</w:t>
            </w:r>
            <w:proofErr w:type="spellEnd"/>
          </w:p>
          <w:p w:rsidR="00FF7907" w:rsidRPr="00262A57" w:rsidRDefault="00FF7907" w:rsidP="00262A57">
            <w:pPr>
              <w:spacing w:after="0" w:line="240" w:lineRule="auto"/>
              <w:jc w:val="both"/>
              <w:rPr>
                <w:rFonts w:ascii="Times New Roman" w:hAnsi="Times New Roman" w:cs="Times New Roman"/>
                <w:color w:val="000000" w:themeColor="text1"/>
                <w:lang w:val="uk-UA"/>
              </w:rPr>
            </w:pPr>
            <w:proofErr w:type="spellStart"/>
            <w:r w:rsidRPr="00262A57">
              <w:rPr>
                <w:rFonts w:ascii="Times New Roman" w:hAnsi="Times New Roman" w:cs="Times New Roman"/>
                <w:color w:val="000000" w:themeColor="text1"/>
                <w:lang w:val="uk-UA"/>
              </w:rPr>
              <w:t>вання</w:t>
            </w:r>
            <w:proofErr w:type="spellEnd"/>
          </w:p>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p>
        </w:tc>
        <w:tc>
          <w:tcPr>
            <w:tcW w:w="3545" w:type="dxa"/>
            <w:gridSpan w:val="3"/>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sz w:val="26"/>
                <w:szCs w:val="24"/>
                <w:lang w:val="uk-UA"/>
              </w:rPr>
            </w:pPr>
            <w:r w:rsidRPr="00262A57">
              <w:rPr>
                <w:rFonts w:ascii="Times New Roman" w:hAnsi="Times New Roman" w:cs="Times New Roman"/>
                <w:color w:val="000000" w:themeColor="text1"/>
                <w:lang w:val="uk-UA"/>
              </w:rPr>
              <w:t xml:space="preserve">                 тис. грн</w:t>
            </w:r>
          </w:p>
        </w:tc>
        <w:tc>
          <w:tcPr>
            <w:tcW w:w="2692"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  Очікувані результати                                                     </w:t>
            </w:r>
          </w:p>
        </w:tc>
      </w:tr>
      <w:tr w:rsidR="00151D4A" w:rsidRPr="00262A57" w:rsidTr="00C3597F">
        <w:tc>
          <w:tcPr>
            <w:tcW w:w="567" w:type="dxa"/>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lang w:val="uk-U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lang w:val="uk-U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lang w:val="uk-UA"/>
              </w:rPr>
            </w:pPr>
          </w:p>
        </w:tc>
        <w:tc>
          <w:tcPr>
            <w:tcW w:w="1276"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2023р.</w:t>
            </w:r>
          </w:p>
        </w:tc>
        <w:tc>
          <w:tcPr>
            <w:tcW w:w="113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2024р.</w:t>
            </w:r>
          </w:p>
        </w:tc>
        <w:tc>
          <w:tcPr>
            <w:tcW w:w="1135"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2025р.</w:t>
            </w:r>
          </w:p>
        </w:tc>
        <w:tc>
          <w:tcPr>
            <w:tcW w:w="2692"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p>
        </w:tc>
      </w:tr>
      <w:tr w:rsidR="00151D4A" w:rsidRPr="00262A57" w:rsidTr="00C3597F">
        <w:tc>
          <w:tcPr>
            <w:tcW w:w="567"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b/>
                <w:color w:val="000000" w:themeColor="text1"/>
                <w:lang w:val="uk-UA"/>
              </w:rPr>
            </w:pPr>
            <w:r w:rsidRPr="00262A57">
              <w:rPr>
                <w:rFonts w:ascii="Times New Roman" w:hAnsi="Times New Roman" w:cs="Times New Roman"/>
                <w:b/>
                <w:color w:val="000000" w:themeColor="text1"/>
                <w:lang w:val="uk-UA"/>
              </w:rPr>
              <w:t>1</w:t>
            </w:r>
          </w:p>
        </w:tc>
        <w:tc>
          <w:tcPr>
            <w:tcW w:w="1559"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b/>
                <w:color w:val="000000" w:themeColor="text1"/>
                <w:lang w:val="uk-UA"/>
              </w:rPr>
            </w:pPr>
            <w:r w:rsidRPr="00262A57">
              <w:rPr>
                <w:rFonts w:ascii="Times New Roman" w:hAnsi="Times New Roman" w:cs="Times New Roman"/>
                <w:b/>
                <w:color w:val="000000" w:themeColor="text1"/>
                <w:lang w:val="uk-UA"/>
              </w:rPr>
              <w:t>2</w:t>
            </w:r>
          </w:p>
        </w:tc>
        <w:tc>
          <w:tcPr>
            <w:tcW w:w="2835"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b/>
                <w:color w:val="000000" w:themeColor="text1"/>
                <w:lang w:val="uk-UA"/>
              </w:rPr>
            </w:pPr>
            <w:r w:rsidRPr="00262A57">
              <w:rPr>
                <w:rFonts w:ascii="Times New Roman" w:hAnsi="Times New Roman" w:cs="Times New Roman"/>
                <w:b/>
                <w:color w:val="000000" w:themeColor="text1"/>
                <w:lang w:val="uk-UA"/>
              </w:rPr>
              <w:t>3</w:t>
            </w:r>
          </w:p>
        </w:tc>
        <w:tc>
          <w:tcPr>
            <w:tcW w:w="113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b/>
                <w:color w:val="000000" w:themeColor="text1"/>
                <w:lang w:val="uk-UA"/>
              </w:rPr>
            </w:pPr>
            <w:r w:rsidRPr="00262A57">
              <w:rPr>
                <w:rFonts w:ascii="Times New Roman" w:hAnsi="Times New Roman" w:cs="Times New Roman"/>
                <w:b/>
                <w:color w:val="000000" w:themeColor="text1"/>
                <w:lang w:val="uk-UA"/>
              </w:rPr>
              <w:t>4</w:t>
            </w:r>
          </w:p>
        </w:tc>
        <w:tc>
          <w:tcPr>
            <w:tcW w:w="1418"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b/>
                <w:color w:val="000000" w:themeColor="text1"/>
                <w:lang w:val="uk-UA"/>
              </w:rPr>
            </w:pPr>
            <w:r w:rsidRPr="00262A57">
              <w:rPr>
                <w:rFonts w:ascii="Times New Roman" w:hAnsi="Times New Roman" w:cs="Times New Roman"/>
                <w:b/>
                <w:color w:val="000000" w:themeColor="text1"/>
                <w:lang w:val="uk-UA"/>
              </w:rPr>
              <w:t>5</w:t>
            </w:r>
          </w:p>
        </w:tc>
        <w:tc>
          <w:tcPr>
            <w:tcW w:w="1559"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pacing w:after="0" w:line="240" w:lineRule="auto"/>
              <w:jc w:val="center"/>
              <w:rPr>
                <w:rFonts w:ascii="Times New Roman" w:hAnsi="Times New Roman" w:cs="Times New Roman"/>
                <w:b/>
                <w:color w:val="000000" w:themeColor="text1"/>
                <w:lang w:val="uk-UA"/>
              </w:rPr>
            </w:pPr>
            <w:r w:rsidRPr="00262A57">
              <w:rPr>
                <w:rFonts w:ascii="Times New Roman" w:hAnsi="Times New Roman" w:cs="Times New Roman"/>
                <w:b/>
                <w:color w:val="000000" w:themeColor="text1"/>
                <w:lang w:val="uk-UA"/>
              </w:rPr>
              <w:t>6</w:t>
            </w:r>
          </w:p>
          <w:p w:rsidR="00FF7907" w:rsidRPr="00262A57" w:rsidRDefault="00FF7907" w:rsidP="00262A57">
            <w:pPr>
              <w:suppressAutoHyphens/>
              <w:spacing w:after="0" w:line="240" w:lineRule="auto"/>
              <w:jc w:val="center"/>
              <w:rPr>
                <w:rFonts w:ascii="Times New Roman" w:hAnsi="Times New Roman" w:cs="Times New Roman"/>
                <w:b/>
                <w:color w:val="000000" w:themeColor="text1"/>
                <w:lang w:val="uk-UA"/>
              </w:rPr>
            </w:pPr>
          </w:p>
        </w:tc>
        <w:tc>
          <w:tcPr>
            <w:tcW w:w="1276"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b/>
                <w:color w:val="000000" w:themeColor="text1"/>
                <w:lang w:val="uk-UA"/>
              </w:rPr>
            </w:pPr>
            <w:r w:rsidRPr="00262A57">
              <w:rPr>
                <w:rFonts w:ascii="Times New Roman" w:hAnsi="Times New Roman" w:cs="Times New Roman"/>
                <w:b/>
                <w:color w:val="000000" w:themeColor="text1"/>
                <w:lang w:val="uk-UA"/>
              </w:rPr>
              <w:t>12</w:t>
            </w:r>
          </w:p>
        </w:tc>
        <w:tc>
          <w:tcPr>
            <w:tcW w:w="113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b/>
                <w:color w:val="000000" w:themeColor="text1"/>
                <w:lang w:val="uk-UA"/>
              </w:rPr>
            </w:pPr>
            <w:r w:rsidRPr="00262A57">
              <w:rPr>
                <w:rFonts w:ascii="Times New Roman" w:hAnsi="Times New Roman" w:cs="Times New Roman"/>
                <w:b/>
                <w:color w:val="000000" w:themeColor="text1"/>
                <w:lang w:val="uk-UA"/>
              </w:rPr>
              <w:t>13</w:t>
            </w:r>
          </w:p>
        </w:tc>
        <w:tc>
          <w:tcPr>
            <w:tcW w:w="1135"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b/>
                <w:color w:val="000000" w:themeColor="text1"/>
                <w:lang w:val="uk-UA"/>
              </w:rPr>
            </w:pPr>
            <w:r w:rsidRPr="00262A57">
              <w:rPr>
                <w:rFonts w:ascii="Times New Roman" w:hAnsi="Times New Roman" w:cs="Times New Roman"/>
                <w:b/>
                <w:color w:val="000000" w:themeColor="text1"/>
                <w:lang w:val="uk-UA"/>
              </w:rPr>
              <w:t>14</w:t>
            </w:r>
          </w:p>
        </w:tc>
        <w:tc>
          <w:tcPr>
            <w:tcW w:w="2692"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b/>
                <w:color w:val="000000" w:themeColor="text1"/>
                <w:lang w:val="uk-UA"/>
              </w:rPr>
            </w:pPr>
            <w:r w:rsidRPr="00262A57">
              <w:rPr>
                <w:rFonts w:ascii="Times New Roman" w:hAnsi="Times New Roman" w:cs="Times New Roman"/>
                <w:b/>
                <w:color w:val="000000" w:themeColor="text1"/>
                <w:lang w:val="uk-UA"/>
              </w:rPr>
              <w:t>15</w:t>
            </w:r>
          </w:p>
        </w:tc>
      </w:tr>
      <w:tr w:rsidR="00151D4A" w:rsidRPr="00262A57" w:rsidTr="00C3597F">
        <w:trPr>
          <w:trHeight w:val="1790"/>
        </w:trPr>
        <w:tc>
          <w:tcPr>
            <w:tcW w:w="567" w:type="dxa"/>
            <w:vMerge w:val="restart"/>
            <w:tcBorders>
              <w:top w:val="single" w:sz="4" w:space="0" w:color="auto"/>
              <w:left w:val="single" w:sz="4" w:space="0" w:color="auto"/>
              <w:bottom w:val="single" w:sz="4" w:space="0" w:color="auto"/>
              <w:right w:val="single" w:sz="4" w:space="0" w:color="auto"/>
            </w:tcBorders>
          </w:tcPr>
          <w:p w:rsidR="00FF7907" w:rsidRPr="00262A57" w:rsidRDefault="00FF7907" w:rsidP="00262A57">
            <w:pPr>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1.</w:t>
            </w:r>
          </w:p>
          <w:p w:rsidR="00FF7907" w:rsidRPr="00262A57" w:rsidRDefault="00FF7907" w:rsidP="00262A57">
            <w:pPr>
              <w:spacing w:after="0" w:line="240" w:lineRule="auto"/>
              <w:jc w:val="both"/>
              <w:rPr>
                <w:rFonts w:ascii="Times New Roman" w:hAnsi="Times New Roman" w:cs="Times New Roman"/>
                <w:color w:val="000000" w:themeColor="text1"/>
                <w:lang w:val="uk-UA"/>
              </w:rPr>
            </w:pPr>
          </w:p>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Посилення превентивної роботи та підтримка сімей з дітьми, які опинилися в складних життєвих обставинах </w:t>
            </w:r>
          </w:p>
        </w:tc>
        <w:tc>
          <w:tcPr>
            <w:tcW w:w="2835"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1).</w:t>
            </w:r>
            <w:r w:rsidR="00EF3937" w:rsidRPr="00262A57">
              <w:rPr>
                <w:rFonts w:ascii="Times New Roman" w:hAnsi="Times New Roman" w:cs="Times New Roman"/>
                <w:color w:val="000000" w:themeColor="text1"/>
                <w:lang w:val="uk-UA"/>
              </w:rPr>
              <w:t xml:space="preserve"> </w:t>
            </w:r>
            <w:r w:rsidRPr="00262A57">
              <w:rPr>
                <w:rFonts w:ascii="Times New Roman" w:hAnsi="Times New Roman" w:cs="Times New Roman"/>
                <w:color w:val="000000" w:themeColor="text1"/>
                <w:lang w:val="uk-UA"/>
              </w:rPr>
              <w:t>Раннє виявлення, облік та  надання соціальної підтримки  сім’ям з дітьми, які опинилися в складних життєвих обставинах</w:t>
            </w:r>
          </w:p>
        </w:tc>
        <w:tc>
          <w:tcPr>
            <w:tcW w:w="1134"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2023-2025 роки</w:t>
            </w:r>
          </w:p>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p>
        </w:tc>
        <w:tc>
          <w:tcPr>
            <w:tcW w:w="1418"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Служба у справах дітей Рахівської міської ради</w:t>
            </w:r>
          </w:p>
        </w:tc>
        <w:tc>
          <w:tcPr>
            <w:tcW w:w="1559"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Не потребує додаткового фінансування</w:t>
            </w:r>
          </w:p>
          <w:p w:rsidR="00FF7907" w:rsidRPr="00262A57" w:rsidRDefault="00FF7907" w:rsidP="00262A57">
            <w:pPr>
              <w:spacing w:after="0" w:line="240" w:lineRule="auto"/>
              <w:jc w:val="center"/>
              <w:rPr>
                <w:rFonts w:ascii="Times New Roman" w:hAnsi="Times New Roman" w:cs="Times New Roman"/>
                <w:color w:val="000000" w:themeColor="text1"/>
                <w:lang w:val="uk-UA"/>
              </w:rPr>
            </w:pPr>
          </w:p>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p>
        </w:tc>
        <w:tc>
          <w:tcPr>
            <w:tcW w:w="1276"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w:t>
            </w:r>
          </w:p>
        </w:tc>
        <w:tc>
          <w:tcPr>
            <w:tcW w:w="113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w:t>
            </w:r>
          </w:p>
        </w:tc>
        <w:tc>
          <w:tcPr>
            <w:tcW w:w="1135"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w:t>
            </w:r>
          </w:p>
        </w:tc>
        <w:tc>
          <w:tcPr>
            <w:tcW w:w="2692"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Зменшення кількості дітей, вилучених із сімейного середовища</w:t>
            </w:r>
          </w:p>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p>
        </w:tc>
      </w:tr>
      <w:tr w:rsidR="00151D4A" w:rsidRPr="00262A57" w:rsidTr="00C3597F">
        <w:tc>
          <w:tcPr>
            <w:tcW w:w="567" w:type="dxa"/>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lang w:val="uk-UA"/>
              </w:rPr>
            </w:pPr>
          </w:p>
        </w:tc>
        <w:tc>
          <w:tcPr>
            <w:tcW w:w="2835"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2). Забезпечення ведення електронного обліку дітей і громадян, які бажають  взяти  їх на виховання, та обліку дітей, які опинилися в складних життєвих  обставинах.</w:t>
            </w:r>
          </w:p>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2023-2025 роки</w:t>
            </w:r>
          </w:p>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p>
        </w:tc>
        <w:tc>
          <w:tcPr>
            <w:tcW w:w="1418"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Служба у справах дітей Рахівської міської ради</w:t>
            </w:r>
          </w:p>
        </w:tc>
        <w:tc>
          <w:tcPr>
            <w:tcW w:w="1559"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Не потребує додатково фінансування</w:t>
            </w:r>
          </w:p>
        </w:tc>
        <w:tc>
          <w:tcPr>
            <w:tcW w:w="1276"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w:t>
            </w:r>
          </w:p>
        </w:tc>
        <w:tc>
          <w:tcPr>
            <w:tcW w:w="113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w:t>
            </w:r>
          </w:p>
        </w:tc>
        <w:tc>
          <w:tcPr>
            <w:tcW w:w="1135"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w:t>
            </w:r>
          </w:p>
        </w:tc>
        <w:tc>
          <w:tcPr>
            <w:tcW w:w="2692"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Оперативний підбір дітей для  влаштування у сім’ї громадян</w:t>
            </w:r>
          </w:p>
        </w:tc>
      </w:tr>
      <w:tr w:rsidR="00151D4A" w:rsidRPr="00262A57" w:rsidTr="00C3597F">
        <w:tc>
          <w:tcPr>
            <w:tcW w:w="567" w:type="dxa"/>
            <w:vMerge w:val="restart"/>
            <w:tcBorders>
              <w:top w:val="single" w:sz="4" w:space="0" w:color="auto"/>
              <w:left w:val="single" w:sz="4" w:space="0" w:color="auto"/>
              <w:bottom w:val="single" w:sz="4" w:space="0" w:color="auto"/>
              <w:right w:val="single" w:sz="4" w:space="0" w:color="auto"/>
            </w:tcBorders>
          </w:tcPr>
          <w:p w:rsidR="00FF7907" w:rsidRPr="00262A57" w:rsidRDefault="00FF7907" w:rsidP="00262A57">
            <w:pPr>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2.</w:t>
            </w:r>
          </w:p>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Забезпечення реалізації права дітей на виховання у сім’ях громадян.</w:t>
            </w:r>
          </w:p>
        </w:tc>
        <w:tc>
          <w:tcPr>
            <w:tcW w:w="2835"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1). Забезпечення вчасного набуття дітьми правового статусу дитини-сироти та дитини, позбавленої батьківського піклування, відповідно до вимог чинного законодавства.</w:t>
            </w:r>
          </w:p>
        </w:tc>
        <w:tc>
          <w:tcPr>
            <w:tcW w:w="1134"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2023-2025 роки</w:t>
            </w:r>
          </w:p>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p>
        </w:tc>
        <w:tc>
          <w:tcPr>
            <w:tcW w:w="1418"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Служба у справах дітей Рахівської міської ради</w:t>
            </w:r>
          </w:p>
        </w:tc>
        <w:tc>
          <w:tcPr>
            <w:tcW w:w="1559"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Не потребує додаткового фінансування</w:t>
            </w:r>
          </w:p>
        </w:tc>
        <w:tc>
          <w:tcPr>
            <w:tcW w:w="1276"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w:t>
            </w:r>
          </w:p>
        </w:tc>
        <w:tc>
          <w:tcPr>
            <w:tcW w:w="113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w:t>
            </w:r>
          </w:p>
        </w:tc>
        <w:tc>
          <w:tcPr>
            <w:tcW w:w="1135"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w:t>
            </w:r>
          </w:p>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p>
        </w:tc>
        <w:tc>
          <w:tcPr>
            <w:tcW w:w="2692"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Реалізація права дітей на сімейне виховання, </w:t>
            </w:r>
          </w:p>
        </w:tc>
      </w:tr>
      <w:tr w:rsidR="00151D4A" w:rsidRPr="001E4B69" w:rsidTr="00C3597F">
        <w:tc>
          <w:tcPr>
            <w:tcW w:w="567" w:type="dxa"/>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lang w:val="uk-UA"/>
              </w:rPr>
            </w:pPr>
          </w:p>
        </w:tc>
        <w:tc>
          <w:tcPr>
            <w:tcW w:w="2835"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2). Проведення роботи з повернення дітей із закладів до біологічних </w:t>
            </w:r>
            <w:r w:rsidRPr="00262A57">
              <w:rPr>
                <w:rFonts w:ascii="Times New Roman" w:hAnsi="Times New Roman" w:cs="Times New Roman"/>
                <w:color w:val="000000" w:themeColor="text1"/>
                <w:lang w:val="uk-UA"/>
              </w:rPr>
              <w:lastRenderedPageBreak/>
              <w:t xml:space="preserve">родин та влаштування в сім’ї громадян </w:t>
            </w:r>
            <w:r w:rsidRPr="00262A57">
              <w:rPr>
                <w:rFonts w:ascii="Times New Roman" w:hAnsi="Times New Roman" w:cs="Times New Roman"/>
                <w:b/>
                <w:bCs/>
                <w:color w:val="000000" w:themeColor="text1"/>
                <w:u w:val="single"/>
                <w:lang w:val="uk-UA"/>
              </w:rPr>
              <w:t>(послуги перевезення дітей з закладів)</w:t>
            </w:r>
          </w:p>
        </w:tc>
        <w:tc>
          <w:tcPr>
            <w:tcW w:w="1134"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lastRenderedPageBreak/>
              <w:t>2023-2025 роки</w:t>
            </w:r>
          </w:p>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p>
        </w:tc>
        <w:tc>
          <w:tcPr>
            <w:tcW w:w="1418"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lastRenderedPageBreak/>
              <w:t xml:space="preserve">Рахівська міська рада </w:t>
            </w:r>
          </w:p>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Служба у </w:t>
            </w:r>
            <w:r w:rsidRPr="00262A57">
              <w:rPr>
                <w:rFonts w:ascii="Times New Roman" w:hAnsi="Times New Roman" w:cs="Times New Roman"/>
                <w:color w:val="000000" w:themeColor="text1"/>
                <w:lang w:val="uk-UA"/>
              </w:rPr>
              <w:lastRenderedPageBreak/>
              <w:t xml:space="preserve">справах дітей </w:t>
            </w:r>
          </w:p>
        </w:tc>
        <w:tc>
          <w:tcPr>
            <w:tcW w:w="1559"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lastRenderedPageBreak/>
              <w:t>Міський бюджет</w:t>
            </w:r>
          </w:p>
        </w:tc>
        <w:tc>
          <w:tcPr>
            <w:tcW w:w="1276"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20,0 </w:t>
            </w:r>
          </w:p>
        </w:tc>
        <w:tc>
          <w:tcPr>
            <w:tcW w:w="113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20,0 </w:t>
            </w:r>
          </w:p>
        </w:tc>
        <w:tc>
          <w:tcPr>
            <w:tcW w:w="1135"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25,0 </w:t>
            </w:r>
          </w:p>
        </w:tc>
        <w:tc>
          <w:tcPr>
            <w:tcW w:w="2692"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Реалізація права дітей на сімейне виховання, насамперед біологічними </w:t>
            </w:r>
            <w:r w:rsidRPr="00262A57">
              <w:rPr>
                <w:rFonts w:ascii="Times New Roman" w:hAnsi="Times New Roman" w:cs="Times New Roman"/>
                <w:color w:val="000000" w:themeColor="text1"/>
                <w:lang w:val="uk-UA"/>
              </w:rPr>
              <w:lastRenderedPageBreak/>
              <w:t xml:space="preserve">батьками, повернення дітей із закладів, які перебувають під опікою/піклуванням окремих громадян, з урахуванням інтересів дитини </w:t>
            </w:r>
          </w:p>
        </w:tc>
      </w:tr>
      <w:tr w:rsidR="00151D4A" w:rsidRPr="001E4B69" w:rsidTr="00C3597F">
        <w:tc>
          <w:tcPr>
            <w:tcW w:w="567" w:type="dxa"/>
            <w:vMerge w:val="restart"/>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lastRenderedPageBreak/>
              <w:t>3</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Соціальна підтримка сімей з дітьми</w:t>
            </w:r>
          </w:p>
        </w:tc>
        <w:tc>
          <w:tcPr>
            <w:tcW w:w="2835"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1)Проведення святкових заходів до Міжнародного Дня захисту дітей           </w:t>
            </w:r>
          </w:p>
        </w:tc>
        <w:tc>
          <w:tcPr>
            <w:tcW w:w="113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2023-2025 роки</w:t>
            </w:r>
          </w:p>
        </w:tc>
        <w:tc>
          <w:tcPr>
            <w:tcW w:w="1418"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Рахівська міська рада Служба у справах дітей </w:t>
            </w:r>
          </w:p>
        </w:tc>
        <w:tc>
          <w:tcPr>
            <w:tcW w:w="1559"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Міський бюджет</w:t>
            </w:r>
          </w:p>
        </w:tc>
        <w:tc>
          <w:tcPr>
            <w:tcW w:w="1276" w:type="dxa"/>
            <w:tcBorders>
              <w:top w:val="single" w:sz="4" w:space="0" w:color="auto"/>
              <w:left w:val="single" w:sz="4" w:space="0" w:color="auto"/>
              <w:bottom w:val="single" w:sz="4" w:space="0" w:color="auto"/>
              <w:right w:val="single" w:sz="4" w:space="0" w:color="auto"/>
            </w:tcBorders>
            <w:hideMark/>
          </w:tcPr>
          <w:p w:rsidR="00C3597F" w:rsidRPr="00262A57" w:rsidRDefault="00FF7907" w:rsidP="00262A57">
            <w:pPr>
              <w:autoSpaceDE w:val="0"/>
              <w:autoSpaceDN w:val="0"/>
              <w:adjustRightInd w:val="0"/>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 5,0 </w:t>
            </w:r>
          </w:p>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5,0 </w:t>
            </w:r>
          </w:p>
        </w:tc>
        <w:tc>
          <w:tcPr>
            <w:tcW w:w="1135"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7,0 </w:t>
            </w:r>
          </w:p>
        </w:tc>
        <w:tc>
          <w:tcPr>
            <w:tcW w:w="2692"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Забезпечення соціальної підтримки сімей з дітьми</w:t>
            </w:r>
          </w:p>
        </w:tc>
      </w:tr>
      <w:tr w:rsidR="00151D4A" w:rsidRPr="00262A57" w:rsidTr="00C3597F">
        <w:tc>
          <w:tcPr>
            <w:tcW w:w="567" w:type="dxa"/>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lang w:val="uk-UA"/>
              </w:rPr>
            </w:pPr>
          </w:p>
        </w:tc>
        <w:tc>
          <w:tcPr>
            <w:tcW w:w="2835"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2) святкового заходу до Дня усиновлення</w:t>
            </w:r>
          </w:p>
        </w:tc>
        <w:tc>
          <w:tcPr>
            <w:tcW w:w="113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2023-2025 роки</w:t>
            </w:r>
          </w:p>
        </w:tc>
        <w:tc>
          <w:tcPr>
            <w:tcW w:w="1418"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Рахівська міська рада </w:t>
            </w:r>
          </w:p>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Служба у справах дітей Рахівської міської ради</w:t>
            </w:r>
          </w:p>
        </w:tc>
        <w:tc>
          <w:tcPr>
            <w:tcW w:w="1559"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Міський бюджет</w:t>
            </w:r>
          </w:p>
        </w:tc>
        <w:tc>
          <w:tcPr>
            <w:tcW w:w="1276" w:type="dxa"/>
            <w:tcBorders>
              <w:top w:val="single" w:sz="4" w:space="0" w:color="auto"/>
              <w:left w:val="single" w:sz="4" w:space="0" w:color="auto"/>
              <w:bottom w:val="single" w:sz="4" w:space="0" w:color="auto"/>
              <w:right w:val="single" w:sz="4" w:space="0" w:color="auto"/>
            </w:tcBorders>
            <w:hideMark/>
          </w:tcPr>
          <w:p w:rsidR="00C3597F" w:rsidRPr="00262A57" w:rsidRDefault="00FF7907" w:rsidP="00262A57">
            <w:pPr>
              <w:autoSpaceDE w:val="0"/>
              <w:autoSpaceDN w:val="0"/>
              <w:adjustRightInd w:val="0"/>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5,0 </w:t>
            </w:r>
          </w:p>
          <w:p w:rsidR="00FF7907" w:rsidRPr="00262A57" w:rsidRDefault="00FF7907" w:rsidP="00262A57">
            <w:pPr>
              <w:suppressAutoHyphens/>
              <w:autoSpaceDE w:val="0"/>
              <w:autoSpaceDN w:val="0"/>
              <w:adjustRightInd w:val="0"/>
              <w:spacing w:after="0" w:line="240" w:lineRule="auto"/>
              <w:jc w:val="both"/>
              <w:rPr>
                <w:rFonts w:ascii="Times New Roman" w:hAnsi="Times New Roman" w:cs="Times New Roman"/>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   5,0 </w:t>
            </w:r>
          </w:p>
        </w:tc>
        <w:tc>
          <w:tcPr>
            <w:tcW w:w="1135"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7,0  </w:t>
            </w:r>
          </w:p>
        </w:tc>
        <w:tc>
          <w:tcPr>
            <w:tcW w:w="2692"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p>
        </w:tc>
      </w:tr>
      <w:tr w:rsidR="00151D4A" w:rsidRPr="00262A57" w:rsidTr="00C3597F">
        <w:tc>
          <w:tcPr>
            <w:tcW w:w="567" w:type="dxa"/>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lang w:val="uk-UA"/>
              </w:rPr>
            </w:pPr>
          </w:p>
        </w:tc>
        <w:tc>
          <w:tcPr>
            <w:tcW w:w="2835"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3)Проведення святкового заходу до Дня Святого Миколая: «Зустрічайте Миколая! Він вас всіх чудово знає.»</w:t>
            </w:r>
          </w:p>
        </w:tc>
        <w:tc>
          <w:tcPr>
            <w:tcW w:w="113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2023-2025 роки</w:t>
            </w:r>
          </w:p>
        </w:tc>
        <w:tc>
          <w:tcPr>
            <w:tcW w:w="1418"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Рахівська міська рада </w:t>
            </w:r>
          </w:p>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Служба у справах дітей Рахівської міської ради</w:t>
            </w:r>
          </w:p>
        </w:tc>
        <w:tc>
          <w:tcPr>
            <w:tcW w:w="1559"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Міський бюджет</w:t>
            </w:r>
          </w:p>
        </w:tc>
        <w:tc>
          <w:tcPr>
            <w:tcW w:w="1276" w:type="dxa"/>
            <w:tcBorders>
              <w:top w:val="single" w:sz="4" w:space="0" w:color="auto"/>
              <w:left w:val="single" w:sz="4" w:space="0" w:color="auto"/>
              <w:bottom w:val="single" w:sz="4" w:space="0" w:color="auto"/>
              <w:right w:val="single" w:sz="4" w:space="0" w:color="auto"/>
            </w:tcBorders>
            <w:hideMark/>
          </w:tcPr>
          <w:p w:rsidR="00C3597F" w:rsidRPr="00262A57" w:rsidRDefault="00FF7907" w:rsidP="00262A57">
            <w:pPr>
              <w:autoSpaceDE w:val="0"/>
              <w:autoSpaceDN w:val="0"/>
              <w:adjustRightInd w:val="0"/>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10,0 </w:t>
            </w:r>
          </w:p>
          <w:p w:rsidR="00FF7907" w:rsidRPr="00262A57" w:rsidRDefault="00FF7907" w:rsidP="00262A57">
            <w:pPr>
              <w:suppressAutoHyphens/>
              <w:autoSpaceDE w:val="0"/>
              <w:autoSpaceDN w:val="0"/>
              <w:adjustRightInd w:val="0"/>
              <w:spacing w:after="0" w:line="240" w:lineRule="auto"/>
              <w:jc w:val="both"/>
              <w:rPr>
                <w:rFonts w:ascii="Times New Roman" w:hAnsi="Times New Roman" w:cs="Times New Roman"/>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10,0 </w:t>
            </w:r>
          </w:p>
        </w:tc>
        <w:tc>
          <w:tcPr>
            <w:tcW w:w="1135"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13,0 </w:t>
            </w:r>
          </w:p>
        </w:tc>
        <w:tc>
          <w:tcPr>
            <w:tcW w:w="2692"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p>
        </w:tc>
      </w:tr>
      <w:tr w:rsidR="00151D4A" w:rsidRPr="00262A57" w:rsidTr="00EF3937">
        <w:trPr>
          <w:trHeight w:val="984"/>
        </w:trPr>
        <w:tc>
          <w:tcPr>
            <w:tcW w:w="567" w:type="dxa"/>
            <w:vMerge w:val="restart"/>
            <w:tcBorders>
              <w:top w:val="single" w:sz="4" w:space="0" w:color="auto"/>
              <w:left w:val="single" w:sz="4" w:space="0" w:color="auto"/>
              <w:bottom w:val="single" w:sz="4" w:space="0" w:color="auto"/>
              <w:right w:val="single" w:sz="4" w:space="0" w:color="auto"/>
            </w:tcBorders>
          </w:tcPr>
          <w:p w:rsidR="00FF7907" w:rsidRPr="00262A57" w:rsidRDefault="00FF7907" w:rsidP="00262A57">
            <w:pPr>
              <w:spacing w:after="0" w:line="240" w:lineRule="auto"/>
              <w:jc w:val="center"/>
              <w:rPr>
                <w:rFonts w:ascii="Times New Roman" w:hAnsi="Times New Roman" w:cs="Times New Roman"/>
                <w:b/>
                <w:color w:val="000000" w:themeColor="text1"/>
                <w:lang w:val="uk-UA"/>
              </w:rPr>
            </w:pPr>
          </w:p>
          <w:p w:rsidR="00FF7907" w:rsidRPr="00262A57" w:rsidRDefault="00FF7907" w:rsidP="00262A57">
            <w:pPr>
              <w:spacing w:after="0" w:line="240" w:lineRule="auto"/>
              <w:jc w:val="center"/>
              <w:rPr>
                <w:rFonts w:ascii="Times New Roman" w:hAnsi="Times New Roman" w:cs="Times New Roman"/>
                <w:b/>
                <w:color w:val="000000" w:themeColor="text1"/>
                <w:lang w:val="uk-UA"/>
              </w:rPr>
            </w:pPr>
          </w:p>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4.</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Проведення профілактичних рейдів та </w:t>
            </w:r>
            <w:proofErr w:type="spellStart"/>
            <w:r w:rsidRPr="00262A57">
              <w:rPr>
                <w:rFonts w:ascii="Times New Roman" w:hAnsi="Times New Roman" w:cs="Times New Roman"/>
                <w:color w:val="000000" w:themeColor="text1"/>
                <w:lang w:val="uk-UA"/>
              </w:rPr>
              <w:t>відпрацювань</w:t>
            </w:r>
            <w:proofErr w:type="spellEnd"/>
            <w:r w:rsidRPr="00262A57">
              <w:rPr>
                <w:rFonts w:ascii="Times New Roman" w:hAnsi="Times New Roman" w:cs="Times New Roman"/>
                <w:color w:val="000000" w:themeColor="text1"/>
                <w:lang w:val="uk-UA"/>
              </w:rPr>
              <w:t xml:space="preserve"> з метою подолання дитячої </w:t>
            </w:r>
            <w:proofErr w:type="spellStart"/>
            <w:r w:rsidRPr="00262A57">
              <w:rPr>
                <w:rFonts w:ascii="Times New Roman" w:hAnsi="Times New Roman" w:cs="Times New Roman"/>
                <w:color w:val="000000" w:themeColor="text1"/>
                <w:lang w:val="uk-UA"/>
              </w:rPr>
              <w:t>безлоглядності</w:t>
            </w:r>
            <w:proofErr w:type="spellEnd"/>
            <w:r w:rsidRPr="00262A57">
              <w:rPr>
                <w:rFonts w:ascii="Times New Roman" w:hAnsi="Times New Roman" w:cs="Times New Roman"/>
                <w:color w:val="000000" w:themeColor="text1"/>
                <w:lang w:val="uk-UA"/>
              </w:rPr>
              <w:t xml:space="preserve"> та безпритульності</w:t>
            </w:r>
          </w:p>
        </w:tc>
        <w:tc>
          <w:tcPr>
            <w:tcW w:w="2835"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1)Проводити профілактичні відпрацювання торгових закладів на предмет продажу алкогольних та тютюнових виробів дітям; ігрових залів, комп’ютерних клубів, відеотек та </w:t>
            </w:r>
            <w:proofErr w:type="spellStart"/>
            <w:r w:rsidRPr="00262A57">
              <w:rPr>
                <w:rFonts w:ascii="Times New Roman" w:hAnsi="Times New Roman" w:cs="Times New Roman"/>
                <w:color w:val="000000" w:themeColor="text1"/>
                <w:lang w:val="uk-UA"/>
              </w:rPr>
              <w:t>дискотек</w:t>
            </w:r>
            <w:proofErr w:type="spellEnd"/>
            <w:r w:rsidRPr="00262A57">
              <w:rPr>
                <w:rFonts w:ascii="Times New Roman" w:hAnsi="Times New Roman" w:cs="Times New Roman"/>
                <w:color w:val="000000" w:themeColor="text1"/>
                <w:lang w:val="uk-UA"/>
              </w:rPr>
              <w:t xml:space="preserve"> щодо відвідування їх дітьми під час уроків та у вечірній час.</w:t>
            </w:r>
          </w:p>
        </w:tc>
        <w:tc>
          <w:tcPr>
            <w:tcW w:w="113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2023-2025 роки </w:t>
            </w:r>
          </w:p>
        </w:tc>
        <w:tc>
          <w:tcPr>
            <w:tcW w:w="1418"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Служба у справах дітей Рахівської міської ради спільно Рахівським РВ національної поліції України в Закарпатські</w:t>
            </w:r>
            <w:r w:rsidRPr="00262A57">
              <w:rPr>
                <w:rFonts w:ascii="Times New Roman" w:hAnsi="Times New Roman" w:cs="Times New Roman"/>
                <w:color w:val="000000" w:themeColor="text1"/>
                <w:lang w:val="uk-UA"/>
              </w:rPr>
              <w:lastRenderedPageBreak/>
              <w:t>й області</w:t>
            </w:r>
          </w:p>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p>
        </w:tc>
        <w:tc>
          <w:tcPr>
            <w:tcW w:w="1559"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lastRenderedPageBreak/>
              <w:t>Не потребує додаткового фінансування</w:t>
            </w:r>
          </w:p>
        </w:tc>
        <w:tc>
          <w:tcPr>
            <w:tcW w:w="1276"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pacing w:after="0" w:line="240" w:lineRule="auto"/>
              <w:jc w:val="center"/>
              <w:rPr>
                <w:rFonts w:ascii="Times New Roman" w:hAnsi="Times New Roman" w:cs="Times New Roman"/>
                <w:color w:val="000000" w:themeColor="text1"/>
                <w:lang w:val="uk-UA"/>
              </w:rPr>
            </w:pPr>
          </w:p>
          <w:p w:rsidR="00FF7907" w:rsidRPr="00262A57" w:rsidRDefault="00FF7907" w:rsidP="00262A57">
            <w:pPr>
              <w:spacing w:after="0" w:line="240" w:lineRule="auto"/>
              <w:jc w:val="center"/>
              <w:rPr>
                <w:rFonts w:ascii="Times New Roman" w:hAnsi="Times New Roman" w:cs="Times New Roman"/>
                <w:color w:val="000000" w:themeColor="text1"/>
                <w:lang w:val="uk-UA"/>
              </w:rPr>
            </w:pPr>
          </w:p>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w:t>
            </w:r>
          </w:p>
        </w:tc>
        <w:tc>
          <w:tcPr>
            <w:tcW w:w="1134"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pacing w:after="0" w:line="240" w:lineRule="auto"/>
              <w:jc w:val="center"/>
              <w:rPr>
                <w:rFonts w:ascii="Times New Roman" w:hAnsi="Times New Roman" w:cs="Times New Roman"/>
                <w:color w:val="000000" w:themeColor="text1"/>
                <w:lang w:val="uk-UA"/>
              </w:rPr>
            </w:pPr>
          </w:p>
          <w:p w:rsidR="00FF7907" w:rsidRPr="00262A57" w:rsidRDefault="00FF7907" w:rsidP="00262A57">
            <w:pPr>
              <w:spacing w:after="0" w:line="240" w:lineRule="auto"/>
              <w:jc w:val="center"/>
              <w:rPr>
                <w:rFonts w:ascii="Times New Roman" w:hAnsi="Times New Roman" w:cs="Times New Roman"/>
                <w:color w:val="000000" w:themeColor="text1"/>
                <w:lang w:val="uk-UA"/>
              </w:rPr>
            </w:pPr>
          </w:p>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w:t>
            </w:r>
          </w:p>
        </w:tc>
        <w:tc>
          <w:tcPr>
            <w:tcW w:w="1135"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pacing w:after="0" w:line="240" w:lineRule="auto"/>
              <w:rPr>
                <w:rFonts w:ascii="Times New Roman" w:hAnsi="Times New Roman" w:cs="Times New Roman"/>
                <w:color w:val="000000" w:themeColor="text1"/>
                <w:lang w:val="uk-UA"/>
              </w:rPr>
            </w:pPr>
          </w:p>
          <w:p w:rsidR="00FF7907" w:rsidRPr="00262A57" w:rsidRDefault="00FF7907" w:rsidP="00262A57">
            <w:pPr>
              <w:spacing w:after="0" w:line="240" w:lineRule="auto"/>
              <w:rPr>
                <w:rFonts w:ascii="Times New Roman" w:hAnsi="Times New Roman" w:cs="Times New Roman"/>
                <w:color w:val="000000" w:themeColor="text1"/>
                <w:lang w:val="uk-UA"/>
              </w:rPr>
            </w:pPr>
          </w:p>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w:t>
            </w:r>
          </w:p>
        </w:tc>
        <w:tc>
          <w:tcPr>
            <w:tcW w:w="2692"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Запровадження ефективних форм роботи з дітьми та їх біологічними батьками з метою усунення причин безпритульності та бездоглядності;</w:t>
            </w:r>
          </w:p>
          <w:p w:rsidR="00FF7907" w:rsidRPr="00262A57" w:rsidRDefault="00FF7907" w:rsidP="00262A57">
            <w:pPr>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удосконалення процесу вилучення дітей з вулиці та їх </w:t>
            </w:r>
            <w:proofErr w:type="spellStart"/>
            <w:r w:rsidRPr="00262A57">
              <w:rPr>
                <w:rFonts w:ascii="Times New Roman" w:hAnsi="Times New Roman" w:cs="Times New Roman"/>
                <w:color w:val="000000" w:themeColor="text1"/>
                <w:lang w:val="uk-UA"/>
              </w:rPr>
              <w:t>влаштуван</w:t>
            </w:r>
            <w:proofErr w:type="spellEnd"/>
          </w:p>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ня, що унеможливить повернення у </w:t>
            </w:r>
            <w:r w:rsidRPr="00262A57">
              <w:rPr>
                <w:rFonts w:ascii="Times New Roman" w:hAnsi="Times New Roman" w:cs="Times New Roman"/>
                <w:color w:val="000000" w:themeColor="text1"/>
                <w:lang w:val="uk-UA"/>
              </w:rPr>
              <w:lastRenderedPageBreak/>
              <w:t>несприятливе середовище. Проведення</w:t>
            </w:r>
          </w:p>
        </w:tc>
      </w:tr>
      <w:tr w:rsidR="00151D4A" w:rsidRPr="001E4B69" w:rsidTr="00EF3937">
        <w:trPr>
          <w:trHeight w:val="98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lang w:val="uk-UA"/>
              </w:rPr>
            </w:pPr>
          </w:p>
        </w:tc>
        <w:tc>
          <w:tcPr>
            <w:tcW w:w="2835"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2) Проводити профілактичні рейди з метою виявлення бездоглядних та безпритульних дітей („Діти Вулиці”, „Вокзал”) </w:t>
            </w:r>
          </w:p>
        </w:tc>
        <w:tc>
          <w:tcPr>
            <w:tcW w:w="113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2023-2025 роки </w:t>
            </w:r>
          </w:p>
        </w:tc>
        <w:tc>
          <w:tcPr>
            <w:tcW w:w="1418"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Служба у справах дітей Рахівська міська рада спільно з Рахівським РВ поліції Тячівського відділу поліції ГУ національної поліції Закарпатській області</w:t>
            </w:r>
          </w:p>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p>
        </w:tc>
        <w:tc>
          <w:tcPr>
            <w:tcW w:w="1559"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Не потребує додаткового фінансування</w:t>
            </w:r>
          </w:p>
        </w:tc>
        <w:tc>
          <w:tcPr>
            <w:tcW w:w="1276"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pacing w:after="0" w:line="240" w:lineRule="auto"/>
              <w:jc w:val="center"/>
              <w:rPr>
                <w:rFonts w:ascii="Times New Roman" w:hAnsi="Times New Roman" w:cs="Times New Roman"/>
                <w:color w:val="000000" w:themeColor="text1"/>
                <w:lang w:val="uk-UA"/>
              </w:rPr>
            </w:pPr>
          </w:p>
          <w:p w:rsidR="00FF7907" w:rsidRPr="00262A57" w:rsidRDefault="00FF7907" w:rsidP="00262A57">
            <w:pPr>
              <w:spacing w:after="0" w:line="240" w:lineRule="auto"/>
              <w:jc w:val="center"/>
              <w:rPr>
                <w:rFonts w:ascii="Times New Roman" w:hAnsi="Times New Roman" w:cs="Times New Roman"/>
                <w:color w:val="000000" w:themeColor="text1"/>
                <w:lang w:val="uk-UA"/>
              </w:rPr>
            </w:pPr>
          </w:p>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w:t>
            </w:r>
          </w:p>
        </w:tc>
        <w:tc>
          <w:tcPr>
            <w:tcW w:w="1134"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pacing w:after="0" w:line="240" w:lineRule="auto"/>
              <w:jc w:val="center"/>
              <w:rPr>
                <w:rFonts w:ascii="Times New Roman" w:hAnsi="Times New Roman" w:cs="Times New Roman"/>
                <w:color w:val="000000" w:themeColor="text1"/>
                <w:lang w:val="uk-UA"/>
              </w:rPr>
            </w:pPr>
          </w:p>
          <w:p w:rsidR="00FF7907" w:rsidRPr="00262A57" w:rsidRDefault="00FF7907" w:rsidP="00262A57">
            <w:pPr>
              <w:spacing w:after="0" w:line="240" w:lineRule="auto"/>
              <w:jc w:val="center"/>
              <w:rPr>
                <w:rFonts w:ascii="Times New Roman" w:hAnsi="Times New Roman" w:cs="Times New Roman"/>
                <w:color w:val="000000" w:themeColor="text1"/>
                <w:lang w:val="uk-UA"/>
              </w:rPr>
            </w:pPr>
          </w:p>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w:t>
            </w:r>
          </w:p>
        </w:tc>
        <w:tc>
          <w:tcPr>
            <w:tcW w:w="1135"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pacing w:after="0" w:line="240" w:lineRule="auto"/>
              <w:jc w:val="center"/>
              <w:rPr>
                <w:rFonts w:ascii="Times New Roman" w:hAnsi="Times New Roman" w:cs="Times New Roman"/>
                <w:color w:val="000000" w:themeColor="text1"/>
                <w:lang w:val="uk-UA"/>
              </w:rPr>
            </w:pPr>
          </w:p>
          <w:p w:rsidR="00FF7907" w:rsidRPr="00262A57" w:rsidRDefault="00FF7907" w:rsidP="00262A57">
            <w:pPr>
              <w:spacing w:after="0" w:line="240" w:lineRule="auto"/>
              <w:jc w:val="center"/>
              <w:rPr>
                <w:rFonts w:ascii="Times New Roman" w:hAnsi="Times New Roman" w:cs="Times New Roman"/>
                <w:color w:val="000000" w:themeColor="text1"/>
                <w:lang w:val="uk-UA"/>
              </w:rPr>
            </w:pPr>
          </w:p>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w:t>
            </w:r>
          </w:p>
        </w:tc>
        <w:tc>
          <w:tcPr>
            <w:tcW w:w="2692"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 Профілактичні відпрацювання торгових закладів на предмет продажу алкогольних та тютюнових виробів дітям; ігрових залів, комп’ютерних клубів, відеотек та </w:t>
            </w:r>
            <w:proofErr w:type="spellStart"/>
            <w:r w:rsidRPr="00262A57">
              <w:rPr>
                <w:rFonts w:ascii="Times New Roman" w:hAnsi="Times New Roman" w:cs="Times New Roman"/>
                <w:color w:val="000000" w:themeColor="text1"/>
                <w:lang w:val="uk-UA"/>
              </w:rPr>
              <w:t>дискотек</w:t>
            </w:r>
            <w:proofErr w:type="spellEnd"/>
            <w:r w:rsidRPr="00262A57">
              <w:rPr>
                <w:rFonts w:ascii="Times New Roman" w:hAnsi="Times New Roman" w:cs="Times New Roman"/>
                <w:color w:val="000000" w:themeColor="text1"/>
                <w:lang w:val="uk-UA"/>
              </w:rPr>
              <w:t xml:space="preserve"> щодо відвідування їх дітьми під час уроків та у вечірній час,</w:t>
            </w:r>
          </w:p>
        </w:tc>
      </w:tr>
      <w:tr w:rsidR="00151D4A" w:rsidRPr="00262A57" w:rsidTr="00EF3937">
        <w:trPr>
          <w:trHeight w:val="98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F7907" w:rsidRPr="00262A57" w:rsidRDefault="00FF7907" w:rsidP="00262A57">
            <w:pPr>
              <w:spacing w:after="0" w:line="240" w:lineRule="auto"/>
              <w:rPr>
                <w:rFonts w:ascii="Times New Roman" w:hAnsi="Times New Roman" w:cs="Times New Roman"/>
                <w:color w:val="000000" w:themeColor="text1"/>
                <w:lang w:val="uk-UA"/>
              </w:rPr>
            </w:pPr>
          </w:p>
        </w:tc>
        <w:tc>
          <w:tcPr>
            <w:tcW w:w="2835"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3) Забезпечувати здобуття повної загальної середньої освіти дітьми, які тривалий час не навчалися або не навчалися взагалі Проводити рейд „Урок” по виявленню дітей шкільного віку, які не приступили до занять та повернення їх до навчання.</w:t>
            </w:r>
          </w:p>
        </w:tc>
        <w:tc>
          <w:tcPr>
            <w:tcW w:w="113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2023-2025 роки </w:t>
            </w:r>
          </w:p>
        </w:tc>
        <w:tc>
          <w:tcPr>
            <w:tcW w:w="1418"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Служба у справах дітей Рахівської міської ради, відділ освіти , культури, молоді та спорту Рахівської міської ради</w:t>
            </w:r>
          </w:p>
        </w:tc>
        <w:tc>
          <w:tcPr>
            <w:tcW w:w="1559"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Не потребує додаткового фінансування</w:t>
            </w:r>
          </w:p>
        </w:tc>
        <w:tc>
          <w:tcPr>
            <w:tcW w:w="1276"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pacing w:after="0" w:line="240" w:lineRule="auto"/>
              <w:jc w:val="center"/>
              <w:rPr>
                <w:rFonts w:ascii="Times New Roman" w:hAnsi="Times New Roman" w:cs="Times New Roman"/>
                <w:color w:val="000000" w:themeColor="text1"/>
                <w:lang w:val="uk-UA"/>
              </w:rPr>
            </w:pPr>
          </w:p>
          <w:p w:rsidR="00FF7907" w:rsidRPr="00262A57" w:rsidRDefault="00FF7907" w:rsidP="00262A57">
            <w:pPr>
              <w:spacing w:after="0" w:line="240" w:lineRule="auto"/>
              <w:jc w:val="center"/>
              <w:rPr>
                <w:rFonts w:ascii="Times New Roman" w:hAnsi="Times New Roman" w:cs="Times New Roman"/>
                <w:color w:val="000000" w:themeColor="text1"/>
                <w:lang w:val="uk-UA"/>
              </w:rPr>
            </w:pPr>
          </w:p>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w:t>
            </w:r>
          </w:p>
        </w:tc>
        <w:tc>
          <w:tcPr>
            <w:tcW w:w="1134"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pacing w:after="0" w:line="240" w:lineRule="auto"/>
              <w:jc w:val="center"/>
              <w:rPr>
                <w:rFonts w:ascii="Times New Roman" w:hAnsi="Times New Roman" w:cs="Times New Roman"/>
                <w:color w:val="000000" w:themeColor="text1"/>
                <w:lang w:val="uk-UA"/>
              </w:rPr>
            </w:pPr>
          </w:p>
          <w:p w:rsidR="00FF7907" w:rsidRPr="00262A57" w:rsidRDefault="00FF7907" w:rsidP="00262A57">
            <w:pPr>
              <w:spacing w:after="0" w:line="240" w:lineRule="auto"/>
              <w:jc w:val="center"/>
              <w:rPr>
                <w:rFonts w:ascii="Times New Roman" w:hAnsi="Times New Roman" w:cs="Times New Roman"/>
                <w:color w:val="000000" w:themeColor="text1"/>
                <w:lang w:val="uk-UA"/>
              </w:rPr>
            </w:pPr>
          </w:p>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w:t>
            </w:r>
          </w:p>
        </w:tc>
        <w:tc>
          <w:tcPr>
            <w:tcW w:w="1135"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pacing w:after="0" w:line="240" w:lineRule="auto"/>
              <w:jc w:val="center"/>
              <w:rPr>
                <w:rFonts w:ascii="Times New Roman" w:hAnsi="Times New Roman" w:cs="Times New Roman"/>
                <w:color w:val="000000" w:themeColor="text1"/>
                <w:lang w:val="uk-UA"/>
              </w:rPr>
            </w:pPr>
          </w:p>
          <w:p w:rsidR="00FF7907" w:rsidRPr="00262A57" w:rsidRDefault="00FF7907" w:rsidP="00262A57">
            <w:pPr>
              <w:spacing w:after="0" w:line="240" w:lineRule="auto"/>
              <w:jc w:val="center"/>
              <w:rPr>
                <w:rFonts w:ascii="Times New Roman" w:hAnsi="Times New Roman" w:cs="Times New Roman"/>
                <w:color w:val="000000" w:themeColor="text1"/>
                <w:lang w:val="uk-UA"/>
              </w:rPr>
            </w:pPr>
          </w:p>
          <w:p w:rsidR="00FF7907" w:rsidRPr="00262A57" w:rsidRDefault="00FF7907" w:rsidP="00262A57">
            <w:pPr>
              <w:suppressAutoHyphens/>
              <w:spacing w:after="0" w:line="240" w:lineRule="auto"/>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w:t>
            </w:r>
          </w:p>
        </w:tc>
        <w:tc>
          <w:tcPr>
            <w:tcW w:w="2692"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профілактичні рейди з метою виявлення бездоглядних та безпритульних дітей та 80 рейдів „Урок” по виявленню дітей шкільного віку, які не приступили до занять та повернення їх до навчання. </w:t>
            </w:r>
          </w:p>
        </w:tc>
      </w:tr>
      <w:tr w:rsidR="00151D4A" w:rsidRPr="00262A57" w:rsidTr="00C3597F">
        <w:trPr>
          <w:trHeight w:val="984"/>
        </w:trPr>
        <w:tc>
          <w:tcPr>
            <w:tcW w:w="567"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uppressAutoHyphens/>
              <w:spacing w:after="0" w:line="240" w:lineRule="auto"/>
              <w:jc w:val="center"/>
              <w:rPr>
                <w:rFonts w:ascii="Times New Roman" w:hAnsi="Times New Roman" w:cs="Times New Roman"/>
                <w:b/>
                <w:color w:val="000000" w:themeColor="text1"/>
                <w:sz w:val="28"/>
                <w:szCs w:val="28"/>
                <w:lang w:val="uk-UA"/>
              </w:rPr>
            </w:pPr>
          </w:p>
        </w:tc>
        <w:tc>
          <w:tcPr>
            <w:tcW w:w="6946" w:type="dxa"/>
            <w:gridSpan w:val="4"/>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both"/>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ВСЬОГО:</w:t>
            </w:r>
          </w:p>
        </w:tc>
        <w:tc>
          <w:tcPr>
            <w:tcW w:w="1559"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uppressAutoHyphens/>
              <w:spacing w:after="0" w:line="240" w:lineRule="auto"/>
              <w:jc w:val="both"/>
              <w:rPr>
                <w:rFonts w:ascii="Times New Roman" w:hAnsi="Times New Roman" w:cs="Times New Roman"/>
                <w:color w:val="000000" w:themeColor="text1"/>
                <w:sz w:val="28"/>
                <w:szCs w:val="28"/>
                <w:lang w:val="uk-UA"/>
              </w:rPr>
            </w:pPr>
          </w:p>
        </w:tc>
        <w:tc>
          <w:tcPr>
            <w:tcW w:w="1276"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40.0</w:t>
            </w:r>
          </w:p>
        </w:tc>
        <w:tc>
          <w:tcPr>
            <w:tcW w:w="1134"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40.0</w:t>
            </w:r>
          </w:p>
        </w:tc>
        <w:tc>
          <w:tcPr>
            <w:tcW w:w="1135" w:type="dxa"/>
            <w:tcBorders>
              <w:top w:val="single" w:sz="4" w:space="0" w:color="auto"/>
              <w:left w:val="single" w:sz="4" w:space="0" w:color="auto"/>
              <w:bottom w:val="single" w:sz="4" w:space="0" w:color="auto"/>
              <w:right w:val="single" w:sz="4" w:space="0" w:color="auto"/>
            </w:tcBorders>
            <w:hideMark/>
          </w:tcPr>
          <w:p w:rsidR="00FF7907" w:rsidRPr="00262A57" w:rsidRDefault="00FF7907" w:rsidP="00262A57">
            <w:pPr>
              <w:suppressAutoHyphens/>
              <w:spacing w:after="0" w:line="240" w:lineRule="auto"/>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52.0</w:t>
            </w:r>
          </w:p>
        </w:tc>
        <w:tc>
          <w:tcPr>
            <w:tcW w:w="2692" w:type="dxa"/>
            <w:tcBorders>
              <w:top w:val="single" w:sz="4" w:space="0" w:color="auto"/>
              <w:left w:val="single" w:sz="4" w:space="0" w:color="auto"/>
              <w:bottom w:val="single" w:sz="4" w:space="0" w:color="auto"/>
              <w:right w:val="single" w:sz="4" w:space="0" w:color="auto"/>
            </w:tcBorders>
          </w:tcPr>
          <w:p w:rsidR="00FF7907" w:rsidRPr="00262A57" w:rsidRDefault="00FF7907" w:rsidP="00262A57">
            <w:pPr>
              <w:suppressAutoHyphens/>
              <w:spacing w:after="0" w:line="240" w:lineRule="auto"/>
              <w:jc w:val="both"/>
              <w:rPr>
                <w:rFonts w:ascii="Times New Roman" w:hAnsi="Times New Roman" w:cs="Times New Roman"/>
                <w:color w:val="000000" w:themeColor="text1"/>
                <w:sz w:val="28"/>
                <w:szCs w:val="28"/>
                <w:lang w:val="uk-UA"/>
              </w:rPr>
            </w:pPr>
          </w:p>
        </w:tc>
      </w:tr>
    </w:tbl>
    <w:p w:rsidR="00FF7907" w:rsidRPr="00262A57" w:rsidRDefault="00FF7907" w:rsidP="00262A57">
      <w:pPr>
        <w:spacing w:after="0" w:line="240" w:lineRule="auto"/>
        <w:jc w:val="both"/>
        <w:rPr>
          <w:rFonts w:ascii="Times New Roman" w:hAnsi="Times New Roman" w:cs="Times New Roman"/>
          <w:color w:val="000000" w:themeColor="text1"/>
          <w:sz w:val="26"/>
          <w:szCs w:val="24"/>
          <w:lang w:val="uk-UA"/>
        </w:rPr>
      </w:pPr>
    </w:p>
    <w:p w:rsidR="00FF7907" w:rsidRPr="00262A57" w:rsidRDefault="00FF7907" w:rsidP="00262A57">
      <w:pPr>
        <w:spacing w:after="0" w:line="240" w:lineRule="auto"/>
        <w:ind w:firstLine="708"/>
        <w:rPr>
          <w:rFonts w:ascii="Times New Roman" w:hAnsi="Times New Roman" w:cs="Times New Roman"/>
          <w:color w:val="000000" w:themeColor="text1"/>
          <w:sz w:val="28"/>
          <w:szCs w:val="28"/>
          <w:lang w:val="uk-UA"/>
        </w:rPr>
        <w:sectPr w:rsidR="00FF7907" w:rsidRPr="00262A57" w:rsidSect="00385B79">
          <w:footnotePr>
            <w:pos w:val="beneathText"/>
          </w:footnotePr>
          <w:pgSz w:w="16837" w:h="11905" w:orient="landscape"/>
          <w:pgMar w:top="993" w:right="567" w:bottom="851" w:left="284" w:header="720" w:footer="720" w:gutter="0"/>
          <w:cols w:space="720"/>
        </w:sectPr>
      </w:pPr>
      <w:r w:rsidRPr="00262A57">
        <w:rPr>
          <w:rFonts w:ascii="Times New Roman" w:hAnsi="Times New Roman" w:cs="Times New Roman"/>
          <w:color w:val="000000" w:themeColor="text1"/>
          <w:sz w:val="28"/>
          <w:szCs w:val="28"/>
          <w:lang w:val="uk-UA"/>
        </w:rPr>
        <w:t xml:space="preserve">Секретар </w:t>
      </w:r>
      <w:r w:rsidR="00BC710C" w:rsidRPr="00262A57">
        <w:rPr>
          <w:rFonts w:ascii="Times New Roman" w:hAnsi="Times New Roman" w:cs="Times New Roman"/>
          <w:color w:val="000000" w:themeColor="text1"/>
          <w:sz w:val="28"/>
          <w:szCs w:val="28"/>
          <w:lang w:val="uk-UA"/>
        </w:rPr>
        <w:t>ради</w:t>
      </w:r>
      <w:r w:rsidR="00BC710C" w:rsidRPr="00262A57">
        <w:rPr>
          <w:rFonts w:ascii="Times New Roman" w:hAnsi="Times New Roman" w:cs="Times New Roman"/>
          <w:color w:val="000000" w:themeColor="text1"/>
          <w:sz w:val="28"/>
          <w:szCs w:val="28"/>
          <w:lang w:val="uk-UA"/>
        </w:rPr>
        <w:tab/>
      </w:r>
      <w:r w:rsidR="00BC710C" w:rsidRPr="00262A57">
        <w:rPr>
          <w:rFonts w:ascii="Times New Roman" w:hAnsi="Times New Roman" w:cs="Times New Roman"/>
          <w:color w:val="000000" w:themeColor="text1"/>
          <w:sz w:val="28"/>
          <w:szCs w:val="28"/>
          <w:lang w:val="uk-UA"/>
        </w:rPr>
        <w:tab/>
      </w:r>
      <w:r w:rsidR="00BC710C" w:rsidRPr="00262A57">
        <w:rPr>
          <w:rFonts w:ascii="Times New Roman" w:hAnsi="Times New Roman" w:cs="Times New Roman"/>
          <w:color w:val="000000" w:themeColor="text1"/>
          <w:sz w:val="28"/>
          <w:szCs w:val="28"/>
          <w:lang w:val="uk-UA"/>
        </w:rPr>
        <w:tab/>
      </w:r>
      <w:r w:rsidR="00BC710C" w:rsidRPr="00262A57">
        <w:rPr>
          <w:rFonts w:ascii="Times New Roman" w:hAnsi="Times New Roman" w:cs="Times New Roman"/>
          <w:color w:val="000000" w:themeColor="text1"/>
          <w:sz w:val="28"/>
          <w:szCs w:val="28"/>
          <w:lang w:val="uk-UA"/>
        </w:rPr>
        <w:tab/>
      </w:r>
      <w:r w:rsidR="00BC710C" w:rsidRPr="00262A57">
        <w:rPr>
          <w:rFonts w:ascii="Times New Roman" w:hAnsi="Times New Roman" w:cs="Times New Roman"/>
          <w:color w:val="000000" w:themeColor="text1"/>
          <w:sz w:val="28"/>
          <w:szCs w:val="28"/>
          <w:lang w:val="uk-UA"/>
        </w:rPr>
        <w:tab/>
      </w:r>
      <w:r w:rsidR="00BC710C" w:rsidRPr="00262A57">
        <w:rPr>
          <w:rFonts w:ascii="Times New Roman" w:hAnsi="Times New Roman" w:cs="Times New Roman"/>
          <w:color w:val="000000" w:themeColor="text1"/>
          <w:sz w:val="28"/>
          <w:szCs w:val="28"/>
          <w:lang w:val="uk-UA"/>
        </w:rPr>
        <w:tab/>
      </w:r>
      <w:r w:rsidR="00BC710C" w:rsidRPr="00262A57">
        <w:rPr>
          <w:rFonts w:ascii="Times New Roman" w:hAnsi="Times New Roman" w:cs="Times New Roman"/>
          <w:color w:val="000000" w:themeColor="text1"/>
          <w:sz w:val="28"/>
          <w:szCs w:val="28"/>
          <w:lang w:val="uk-UA"/>
        </w:rPr>
        <w:tab/>
      </w:r>
      <w:r w:rsidR="00BC710C" w:rsidRPr="00262A57">
        <w:rPr>
          <w:rFonts w:ascii="Times New Roman" w:hAnsi="Times New Roman" w:cs="Times New Roman"/>
          <w:color w:val="000000" w:themeColor="text1"/>
          <w:sz w:val="28"/>
          <w:szCs w:val="28"/>
          <w:lang w:val="uk-UA"/>
        </w:rPr>
        <w:tab/>
      </w:r>
      <w:r w:rsidR="00BC710C" w:rsidRPr="00262A57">
        <w:rPr>
          <w:rFonts w:ascii="Times New Roman" w:hAnsi="Times New Roman" w:cs="Times New Roman"/>
          <w:color w:val="000000" w:themeColor="text1"/>
          <w:sz w:val="28"/>
          <w:szCs w:val="28"/>
          <w:lang w:val="uk-UA"/>
        </w:rPr>
        <w:tab/>
      </w:r>
      <w:r w:rsidR="00BC710C" w:rsidRPr="00262A57">
        <w:rPr>
          <w:rFonts w:ascii="Times New Roman" w:hAnsi="Times New Roman" w:cs="Times New Roman"/>
          <w:color w:val="000000" w:themeColor="text1"/>
          <w:sz w:val="28"/>
          <w:szCs w:val="28"/>
          <w:lang w:val="uk-UA"/>
        </w:rPr>
        <w:tab/>
      </w:r>
      <w:r w:rsidR="00BC710C" w:rsidRPr="00262A57">
        <w:rPr>
          <w:rFonts w:ascii="Times New Roman" w:hAnsi="Times New Roman" w:cs="Times New Roman"/>
          <w:color w:val="000000" w:themeColor="text1"/>
          <w:sz w:val="28"/>
          <w:szCs w:val="28"/>
          <w:lang w:val="uk-UA"/>
        </w:rPr>
        <w:tab/>
        <w:t>Д.БРЕХЛІЧУК</w:t>
      </w:r>
    </w:p>
    <w:p w:rsidR="00AF4225" w:rsidRPr="00262A57" w:rsidRDefault="00AF4225" w:rsidP="00262A57">
      <w:pPr>
        <w:spacing w:after="0" w:line="240" w:lineRule="auto"/>
        <w:jc w:val="right"/>
        <w:rPr>
          <w:rFonts w:ascii="Times New Roman" w:eastAsia="Calibri" w:hAnsi="Times New Roman" w:cs="Times New Roman"/>
          <w:color w:val="000000" w:themeColor="text1"/>
          <w:sz w:val="28"/>
          <w:szCs w:val="28"/>
          <w:lang w:val="uk-UA"/>
        </w:rPr>
      </w:pPr>
    </w:p>
    <w:p w:rsidR="00AF4225" w:rsidRPr="00262A57" w:rsidRDefault="00AF4225" w:rsidP="00262A57">
      <w:pPr>
        <w:spacing w:after="0" w:line="240" w:lineRule="auto"/>
        <w:jc w:val="right"/>
        <w:rPr>
          <w:rFonts w:ascii="Times New Roman" w:eastAsia="Calibri" w:hAnsi="Times New Roman" w:cs="Times New Roman"/>
          <w:color w:val="000000" w:themeColor="text1"/>
          <w:sz w:val="28"/>
          <w:szCs w:val="28"/>
          <w:lang w:val="uk-UA"/>
        </w:rPr>
      </w:pPr>
    </w:p>
    <w:p w:rsidR="00AF4225" w:rsidRPr="00262A57" w:rsidRDefault="00AF4225"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hAnsi="Times New Roman" w:cs="Times New Roman"/>
          <w:noProof/>
          <w:color w:val="000000" w:themeColor="text1"/>
          <w:lang w:eastAsia="ru-RU"/>
        </w:rPr>
        <w:drawing>
          <wp:anchor distT="0" distB="0" distL="114300" distR="114300" simplePos="0" relativeHeight="251696128" behindDoc="1" locked="0" layoutInCell="1" allowOverlap="1" wp14:anchorId="3172E323" wp14:editId="1F8073A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F4225" w:rsidRPr="00262A57" w:rsidRDefault="00AF4225" w:rsidP="00262A57">
      <w:pPr>
        <w:spacing w:after="0" w:line="240" w:lineRule="auto"/>
        <w:jc w:val="right"/>
        <w:rPr>
          <w:rFonts w:ascii="Times New Roman" w:eastAsia="Calibri" w:hAnsi="Times New Roman" w:cs="Times New Roman"/>
          <w:color w:val="000000" w:themeColor="text1"/>
          <w:sz w:val="28"/>
          <w:szCs w:val="28"/>
          <w:lang w:val="uk-UA"/>
        </w:rPr>
      </w:pPr>
    </w:p>
    <w:p w:rsidR="00AF4225" w:rsidRPr="00262A57" w:rsidRDefault="00AF4225"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AF4225" w:rsidRPr="00262A57" w:rsidRDefault="00AF4225"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AF4225" w:rsidRPr="00262A57" w:rsidRDefault="00AF4225"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AF4225" w:rsidRPr="00262A57" w:rsidRDefault="00AF4225"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AF4225" w:rsidRPr="00262A57" w:rsidRDefault="00AF4225"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AF4225" w:rsidRPr="00262A57" w:rsidRDefault="00AF4225" w:rsidP="00262A57">
      <w:pPr>
        <w:spacing w:after="0" w:line="240" w:lineRule="auto"/>
        <w:rPr>
          <w:rFonts w:ascii="Times New Roman" w:eastAsia="Calibri" w:hAnsi="Times New Roman" w:cs="Times New Roman"/>
          <w:color w:val="000000" w:themeColor="text1"/>
          <w:sz w:val="28"/>
          <w:szCs w:val="28"/>
          <w:lang w:val="uk-UA"/>
        </w:rPr>
      </w:pPr>
    </w:p>
    <w:p w:rsidR="00AF4225" w:rsidRPr="00262A57" w:rsidRDefault="00AF4225"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AF4225" w:rsidRPr="00262A57" w:rsidRDefault="00AF4225" w:rsidP="00262A57">
      <w:pPr>
        <w:spacing w:after="0" w:line="240" w:lineRule="auto"/>
        <w:rPr>
          <w:rFonts w:ascii="Times New Roman" w:eastAsia="Calibri" w:hAnsi="Times New Roman" w:cs="Times New Roman"/>
          <w:color w:val="000000" w:themeColor="text1"/>
          <w:sz w:val="28"/>
          <w:szCs w:val="28"/>
          <w:lang w:val="uk-UA"/>
        </w:rPr>
      </w:pPr>
    </w:p>
    <w:p w:rsidR="00AF4225" w:rsidRPr="00262A57" w:rsidRDefault="00AF4225"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№435</w:t>
      </w:r>
    </w:p>
    <w:p w:rsidR="00AF4225" w:rsidRPr="00262A57" w:rsidRDefault="00AF4225"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4020F5" w:rsidRPr="00262A57" w:rsidRDefault="004020F5" w:rsidP="00262A57">
      <w:pPr>
        <w:spacing w:after="0" w:line="240" w:lineRule="auto"/>
        <w:rPr>
          <w:rFonts w:ascii="Times New Roman" w:hAnsi="Times New Roman" w:cs="Times New Roman"/>
          <w:bCs/>
          <w:iCs/>
          <w:color w:val="000000" w:themeColor="text1"/>
          <w:sz w:val="28"/>
          <w:szCs w:val="28"/>
          <w:lang w:val="uk-UA"/>
        </w:rPr>
      </w:pPr>
    </w:p>
    <w:p w:rsidR="000216CB" w:rsidRPr="00262A57" w:rsidRDefault="000216CB" w:rsidP="00262A57">
      <w:pPr>
        <w:spacing w:after="0" w:line="240" w:lineRule="auto"/>
        <w:rPr>
          <w:rFonts w:ascii="Times New Roman" w:hAnsi="Times New Roman" w:cs="Times New Roman"/>
          <w:bCs/>
          <w:iCs/>
          <w:color w:val="000000" w:themeColor="text1"/>
          <w:sz w:val="28"/>
          <w:szCs w:val="28"/>
          <w:lang w:val="uk-UA"/>
        </w:rPr>
      </w:pPr>
      <w:r w:rsidRPr="00262A57">
        <w:rPr>
          <w:rFonts w:ascii="Times New Roman" w:hAnsi="Times New Roman" w:cs="Times New Roman"/>
          <w:bCs/>
          <w:iCs/>
          <w:color w:val="000000" w:themeColor="text1"/>
          <w:sz w:val="28"/>
          <w:szCs w:val="28"/>
          <w:lang w:val="uk-UA"/>
        </w:rPr>
        <w:t xml:space="preserve">Про затвердження Програми безоплатного </w:t>
      </w:r>
    </w:p>
    <w:p w:rsidR="000216CB" w:rsidRPr="00262A57" w:rsidRDefault="000216CB" w:rsidP="00262A57">
      <w:pPr>
        <w:spacing w:after="0" w:line="240" w:lineRule="auto"/>
        <w:rPr>
          <w:rFonts w:ascii="Times New Roman" w:hAnsi="Times New Roman" w:cs="Times New Roman"/>
          <w:bCs/>
          <w:iCs/>
          <w:color w:val="000000" w:themeColor="text1"/>
          <w:sz w:val="28"/>
          <w:szCs w:val="28"/>
          <w:lang w:val="uk-UA"/>
        </w:rPr>
      </w:pPr>
      <w:r w:rsidRPr="00262A57">
        <w:rPr>
          <w:rFonts w:ascii="Times New Roman" w:hAnsi="Times New Roman" w:cs="Times New Roman"/>
          <w:bCs/>
          <w:iCs/>
          <w:color w:val="000000" w:themeColor="text1"/>
          <w:sz w:val="28"/>
          <w:szCs w:val="28"/>
          <w:lang w:val="uk-UA"/>
        </w:rPr>
        <w:t xml:space="preserve">та пільгового медикаментозного забезпечення </w:t>
      </w:r>
    </w:p>
    <w:p w:rsidR="000216CB" w:rsidRPr="00262A57" w:rsidRDefault="000216CB" w:rsidP="00262A57">
      <w:pPr>
        <w:spacing w:after="0" w:line="240" w:lineRule="auto"/>
        <w:rPr>
          <w:rFonts w:ascii="Times New Roman" w:hAnsi="Times New Roman" w:cs="Times New Roman"/>
          <w:bCs/>
          <w:iCs/>
          <w:color w:val="000000" w:themeColor="text1"/>
          <w:sz w:val="28"/>
          <w:szCs w:val="28"/>
          <w:lang w:val="uk-UA"/>
        </w:rPr>
      </w:pPr>
      <w:r w:rsidRPr="00262A57">
        <w:rPr>
          <w:rFonts w:ascii="Times New Roman" w:hAnsi="Times New Roman" w:cs="Times New Roman"/>
          <w:bCs/>
          <w:iCs/>
          <w:color w:val="000000" w:themeColor="text1"/>
          <w:sz w:val="28"/>
          <w:szCs w:val="28"/>
          <w:lang w:val="uk-UA"/>
        </w:rPr>
        <w:t xml:space="preserve">окремих груп населення та за певними категоріями </w:t>
      </w:r>
    </w:p>
    <w:p w:rsidR="000216CB" w:rsidRPr="00262A57" w:rsidRDefault="000216CB" w:rsidP="00262A57">
      <w:pPr>
        <w:spacing w:after="0" w:line="240" w:lineRule="auto"/>
        <w:rPr>
          <w:rFonts w:ascii="Times New Roman" w:hAnsi="Times New Roman" w:cs="Times New Roman"/>
          <w:bCs/>
          <w:iCs/>
          <w:color w:val="000000" w:themeColor="text1"/>
          <w:sz w:val="28"/>
          <w:szCs w:val="28"/>
          <w:lang w:val="uk-UA"/>
        </w:rPr>
      </w:pPr>
      <w:r w:rsidRPr="00262A57">
        <w:rPr>
          <w:rFonts w:ascii="Times New Roman" w:hAnsi="Times New Roman" w:cs="Times New Roman"/>
          <w:bCs/>
          <w:iCs/>
          <w:color w:val="000000" w:themeColor="text1"/>
          <w:sz w:val="28"/>
          <w:szCs w:val="28"/>
          <w:lang w:val="uk-UA"/>
        </w:rPr>
        <w:t xml:space="preserve">захворювань у Рахівській територіальній громаді </w:t>
      </w:r>
    </w:p>
    <w:p w:rsidR="000216CB" w:rsidRPr="00262A57" w:rsidRDefault="000216CB" w:rsidP="00262A57">
      <w:pPr>
        <w:spacing w:after="0" w:line="240" w:lineRule="auto"/>
        <w:rPr>
          <w:rFonts w:ascii="Times New Roman" w:hAnsi="Times New Roman" w:cs="Times New Roman"/>
          <w:bCs/>
          <w:iCs/>
          <w:color w:val="000000" w:themeColor="text1"/>
          <w:sz w:val="28"/>
          <w:szCs w:val="28"/>
          <w:lang w:val="uk-UA"/>
        </w:rPr>
      </w:pPr>
      <w:r w:rsidRPr="00262A57">
        <w:rPr>
          <w:rFonts w:ascii="Times New Roman" w:hAnsi="Times New Roman" w:cs="Times New Roman"/>
          <w:bCs/>
          <w:iCs/>
          <w:color w:val="000000" w:themeColor="text1"/>
          <w:sz w:val="28"/>
          <w:szCs w:val="28"/>
          <w:lang w:val="uk-UA"/>
        </w:rPr>
        <w:t>на 2023-2025 роки</w:t>
      </w:r>
    </w:p>
    <w:p w:rsidR="000216CB" w:rsidRPr="00262A57" w:rsidRDefault="000216CB" w:rsidP="00262A57">
      <w:pPr>
        <w:spacing w:after="0" w:line="240" w:lineRule="auto"/>
        <w:rPr>
          <w:rFonts w:ascii="Times New Roman" w:hAnsi="Times New Roman" w:cs="Times New Roman"/>
          <w:bCs/>
          <w:iCs/>
          <w:color w:val="000000" w:themeColor="text1"/>
          <w:sz w:val="28"/>
          <w:szCs w:val="28"/>
          <w:lang w:val="uk-UA"/>
        </w:rPr>
      </w:pPr>
    </w:p>
    <w:p w:rsidR="000216CB" w:rsidRPr="00262A57" w:rsidRDefault="000216CB" w:rsidP="00262A57">
      <w:pPr>
        <w:tabs>
          <w:tab w:val="left" w:pos="567"/>
        </w:tabs>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ab/>
        <w:t>Розглянувши лист комунального некомерційного підприємства «Центр первинної медико-санітарної допомоги» Рахівської міської ради Рахівського району Закарпатської області щодо затвердження Програми безоплатного та пільгового медикаментозного забезпечення окремих груп населення та за певними категоріями захворювань у Рахівській територіальній громаді на 2023-2025 роки, керуючись ст. 26 Закону України «Про місцеве самоврядування в Україні», Рахівська міська рада</w:t>
      </w:r>
    </w:p>
    <w:p w:rsidR="000216CB" w:rsidRPr="00262A57" w:rsidRDefault="000216CB" w:rsidP="00262A57">
      <w:pPr>
        <w:tabs>
          <w:tab w:val="left" w:pos="567"/>
        </w:tabs>
        <w:spacing w:after="0" w:line="240" w:lineRule="auto"/>
        <w:jc w:val="both"/>
        <w:rPr>
          <w:rFonts w:ascii="Times New Roman" w:hAnsi="Times New Roman" w:cs="Times New Roman"/>
          <w:color w:val="000000" w:themeColor="text1"/>
          <w:sz w:val="28"/>
          <w:szCs w:val="28"/>
          <w:lang w:val="uk-UA"/>
        </w:rPr>
      </w:pPr>
    </w:p>
    <w:p w:rsidR="000216CB" w:rsidRPr="00262A57" w:rsidRDefault="000216CB" w:rsidP="00262A57">
      <w:pPr>
        <w:tabs>
          <w:tab w:val="left" w:pos="567"/>
        </w:tabs>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 И Р І Ш И Л А:</w:t>
      </w:r>
    </w:p>
    <w:p w:rsidR="000216CB" w:rsidRPr="00262A57" w:rsidRDefault="000216CB" w:rsidP="00262A57">
      <w:pPr>
        <w:shd w:val="clear" w:color="auto" w:fill="FFFFFF"/>
        <w:spacing w:after="0" w:line="240" w:lineRule="auto"/>
        <w:ind w:firstLine="708"/>
        <w:jc w:val="both"/>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1. Затвердити Програму безоплатного та пільгового медикаментозного забезпечення окремих груп населення та за певними категоріями захворювань у Рахівській територіальній громаді на 2023 – 2025 роки (додається).</w:t>
      </w:r>
    </w:p>
    <w:p w:rsidR="000216CB" w:rsidRPr="00262A57" w:rsidRDefault="000216CB" w:rsidP="00262A57">
      <w:pPr>
        <w:shd w:val="clear" w:color="auto" w:fill="FFFFFF"/>
        <w:spacing w:after="0" w:line="240" w:lineRule="auto"/>
        <w:ind w:firstLine="708"/>
        <w:jc w:val="both"/>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 xml:space="preserve">2. Контроль за виконанням цього рішення покласти на постійну комісію з соціально-економічного, культурного розвитку, освіти, охорони здоров’я і спорту, соціального захисту населення, депутатської етики та регламенту. </w:t>
      </w:r>
    </w:p>
    <w:p w:rsidR="000216CB" w:rsidRDefault="000216CB" w:rsidP="00262A57">
      <w:pPr>
        <w:spacing w:after="0" w:line="240" w:lineRule="auto"/>
        <w:rPr>
          <w:rFonts w:ascii="Times New Roman" w:hAnsi="Times New Roman" w:cs="Times New Roman"/>
          <w:color w:val="000000" w:themeColor="text1"/>
          <w:sz w:val="28"/>
          <w:szCs w:val="28"/>
          <w:lang w:val="uk-UA" w:eastAsia="ar-SA"/>
        </w:rPr>
      </w:pPr>
    </w:p>
    <w:p w:rsidR="00E126E1" w:rsidRPr="00262A57" w:rsidRDefault="00E126E1" w:rsidP="00262A57">
      <w:pPr>
        <w:spacing w:after="0" w:line="240" w:lineRule="auto"/>
        <w:rPr>
          <w:rFonts w:ascii="Times New Roman" w:hAnsi="Times New Roman" w:cs="Times New Roman"/>
          <w:color w:val="000000" w:themeColor="text1"/>
          <w:sz w:val="28"/>
          <w:szCs w:val="28"/>
          <w:lang w:val="uk-UA" w:eastAsia="ar-SA"/>
        </w:rPr>
      </w:pPr>
    </w:p>
    <w:p w:rsidR="000216CB" w:rsidRPr="00262A57" w:rsidRDefault="000216CB"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Міський голова                                                                          В.МЕДВІДЬ</w:t>
      </w:r>
    </w:p>
    <w:p w:rsidR="000A2701" w:rsidRPr="00262A57" w:rsidRDefault="000A2701" w:rsidP="00262A57">
      <w:pPr>
        <w:spacing w:after="0" w:line="240" w:lineRule="auto"/>
        <w:rPr>
          <w:rFonts w:ascii="Times New Roman" w:hAnsi="Times New Roman" w:cs="Times New Roman"/>
          <w:color w:val="000000" w:themeColor="text1"/>
          <w:sz w:val="28"/>
          <w:szCs w:val="28"/>
          <w:lang w:val="uk-UA"/>
        </w:rPr>
      </w:pPr>
    </w:p>
    <w:p w:rsidR="00665180" w:rsidRPr="00262A57" w:rsidRDefault="00665180" w:rsidP="00262A57">
      <w:pPr>
        <w:spacing w:after="0" w:line="240" w:lineRule="auto"/>
        <w:rPr>
          <w:rFonts w:ascii="Times New Roman" w:hAnsi="Times New Roman" w:cs="Times New Roman"/>
          <w:color w:val="000000" w:themeColor="text1"/>
          <w:lang w:val="uk-UA"/>
        </w:rPr>
      </w:pPr>
    </w:p>
    <w:p w:rsidR="00665180" w:rsidRPr="00262A57" w:rsidRDefault="00665180" w:rsidP="00262A57">
      <w:pPr>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br w:type="page"/>
      </w:r>
    </w:p>
    <w:p w:rsidR="00665180" w:rsidRPr="00262A57" w:rsidRDefault="00665180" w:rsidP="00262A57">
      <w:pPr>
        <w:spacing w:after="0" w:line="240" w:lineRule="auto"/>
        <w:rPr>
          <w:rFonts w:ascii="Times New Roman" w:hAnsi="Times New Roman" w:cs="Times New Roman"/>
          <w:color w:val="000000" w:themeColor="text1"/>
          <w:lang w:val="uk-UA"/>
        </w:rPr>
      </w:pPr>
    </w:p>
    <w:p w:rsidR="000216CB" w:rsidRPr="00262A57" w:rsidRDefault="000216CB" w:rsidP="00262A57">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151D4A" w:rsidRPr="001E4B69" w:rsidTr="000216CB">
        <w:trPr>
          <w:trHeight w:val="1292"/>
          <w:jc w:val="right"/>
        </w:trPr>
        <w:tc>
          <w:tcPr>
            <w:tcW w:w="3267" w:type="dxa"/>
          </w:tcPr>
          <w:p w:rsidR="000216CB" w:rsidRPr="00262A57" w:rsidRDefault="000216CB" w:rsidP="00262A57">
            <w:pPr>
              <w:spacing w:after="0" w:line="240" w:lineRule="auto"/>
              <w:rPr>
                <w:rFonts w:ascii="Times New Roman" w:eastAsia="Times New Roman" w:hAnsi="Times New Roman" w:cs="Times New Roman"/>
                <w:color w:val="000000" w:themeColor="text1"/>
                <w:lang w:val="uk-UA"/>
              </w:rPr>
            </w:pPr>
            <w:r w:rsidRPr="00262A57">
              <w:rPr>
                <w:rFonts w:ascii="Times New Roman" w:hAnsi="Times New Roman" w:cs="Times New Roman"/>
                <w:color w:val="000000" w:themeColor="text1"/>
                <w:lang w:val="uk-UA" w:eastAsia="uk-UA"/>
              </w:rPr>
              <w:br w:type="page"/>
            </w:r>
            <w:r w:rsidRPr="00262A57">
              <w:rPr>
                <w:rFonts w:ascii="Times New Roman" w:hAnsi="Times New Roman" w:cs="Times New Roman"/>
                <w:color w:val="000000" w:themeColor="text1"/>
                <w:lang w:val="uk-UA" w:eastAsia="uk-UA"/>
              </w:rPr>
              <w:br w:type="page"/>
            </w:r>
            <w:r w:rsidRPr="00262A57">
              <w:rPr>
                <w:rFonts w:ascii="Times New Roman" w:hAnsi="Times New Roman" w:cs="Times New Roman"/>
                <w:color w:val="000000" w:themeColor="text1"/>
                <w:lang w:val="uk-UA"/>
              </w:rPr>
              <w:br w:type="page"/>
            </w:r>
            <w:r w:rsidRPr="00262A57">
              <w:rPr>
                <w:rFonts w:ascii="Times New Roman" w:hAnsi="Times New Roman" w:cs="Times New Roman"/>
                <w:b/>
                <w:color w:val="000000" w:themeColor="text1"/>
                <w:lang w:val="uk-UA"/>
              </w:rPr>
              <w:br w:type="page"/>
            </w:r>
            <w:r w:rsidRPr="00262A57">
              <w:rPr>
                <w:rFonts w:ascii="Times New Roman" w:hAnsi="Times New Roman" w:cs="Times New Roman"/>
                <w:color w:val="000000" w:themeColor="text1"/>
                <w:lang w:val="uk-UA"/>
              </w:rPr>
              <w:t xml:space="preserve">           Додаток                                                                              до рішення міської ради  </w:t>
            </w:r>
          </w:p>
          <w:p w:rsidR="000216CB" w:rsidRPr="00262A57" w:rsidRDefault="00665180" w:rsidP="00262A57">
            <w:pPr>
              <w:spacing w:after="0" w:line="240" w:lineRule="auto"/>
              <w:rPr>
                <w:rFonts w:ascii="Times New Roman" w:hAnsi="Times New Roman" w:cs="Times New Roman"/>
                <w:color w:val="000000" w:themeColor="text1"/>
                <w:lang w:val="uk-UA" w:eastAsia="ru-RU"/>
              </w:rPr>
            </w:pPr>
            <w:r w:rsidRPr="00262A57">
              <w:rPr>
                <w:rFonts w:ascii="Times New Roman" w:hAnsi="Times New Roman" w:cs="Times New Roman"/>
                <w:color w:val="000000" w:themeColor="text1"/>
                <w:lang w:val="uk-UA"/>
              </w:rPr>
              <w:t>28</w:t>
            </w:r>
            <w:r w:rsidR="000216CB" w:rsidRPr="00262A57">
              <w:rPr>
                <w:rFonts w:ascii="Times New Roman" w:hAnsi="Times New Roman" w:cs="Times New Roman"/>
                <w:color w:val="000000" w:themeColor="text1"/>
                <w:lang w:val="uk-UA"/>
              </w:rPr>
              <w:t xml:space="preserve">-ої сесії 8-го скликання                                                                                                 від </w:t>
            </w:r>
            <w:r w:rsidRPr="00262A57">
              <w:rPr>
                <w:rFonts w:ascii="Times New Roman" w:hAnsi="Times New Roman" w:cs="Times New Roman"/>
                <w:color w:val="000000" w:themeColor="text1"/>
                <w:lang w:val="uk-UA"/>
              </w:rPr>
              <w:t>22</w:t>
            </w:r>
            <w:r w:rsidR="000216CB" w:rsidRPr="00262A57">
              <w:rPr>
                <w:rFonts w:ascii="Times New Roman" w:hAnsi="Times New Roman" w:cs="Times New Roman"/>
                <w:color w:val="000000" w:themeColor="text1"/>
                <w:lang w:val="uk-UA"/>
              </w:rPr>
              <w:t>.12</w:t>
            </w:r>
            <w:r w:rsidRPr="00262A57">
              <w:rPr>
                <w:rFonts w:ascii="Times New Roman" w:hAnsi="Times New Roman" w:cs="Times New Roman"/>
                <w:color w:val="000000" w:themeColor="text1"/>
                <w:lang w:val="uk-UA"/>
              </w:rPr>
              <w:t>.2022 р. №435</w:t>
            </w:r>
          </w:p>
          <w:p w:rsidR="000216CB" w:rsidRPr="00262A57" w:rsidRDefault="000216CB" w:rsidP="00262A57">
            <w:pPr>
              <w:spacing w:after="0" w:line="240" w:lineRule="auto"/>
              <w:rPr>
                <w:rFonts w:ascii="Times New Roman" w:eastAsia="Times New Roman" w:hAnsi="Times New Roman" w:cs="Times New Roman"/>
                <w:color w:val="000000" w:themeColor="text1"/>
                <w:lang w:val="uk-UA"/>
              </w:rPr>
            </w:pPr>
          </w:p>
        </w:tc>
      </w:tr>
    </w:tbl>
    <w:p w:rsidR="00665180" w:rsidRPr="00262A57" w:rsidRDefault="00665180" w:rsidP="00262A57">
      <w:pPr>
        <w:pStyle w:val="12"/>
        <w:shd w:val="clear" w:color="auto" w:fill="auto"/>
        <w:ind w:firstLine="0"/>
        <w:rPr>
          <w:b/>
          <w:bCs/>
          <w:color w:val="000000" w:themeColor="text1"/>
          <w:lang w:val="uk-UA"/>
        </w:rPr>
      </w:pPr>
    </w:p>
    <w:p w:rsidR="00665180" w:rsidRPr="00262A57" w:rsidRDefault="00665180" w:rsidP="00262A57">
      <w:pPr>
        <w:pStyle w:val="12"/>
        <w:shd w:val="clear" w:color="auto" w:fill="auto"/>
        <w:ind w:firstLine="0"/>
        <w:jc w:val="center"/>
        <w:rPr>
          <w:b/>
          <w:bCs/>
          <w:color w:val="000000" w:themeColor="text1"/>
          <w:lang w:val="uk-UA"/>
        </w:rPr>
      </w:pPr>
    </w:p>
    <w:p w:rsidR="000216CB" w:rsidRPr="00262A57" w:rsidRDefault="000216CB" w:rsidP="00262A57">
      <w:pPr>
        <w:pStyle w:val="12"/>
        <w:shd w:val="clear" w:color="auto" w:fill="auto"/>
        <w:ind w:firstLine="0"/>
        <w:jc w:val="center"/>
        <w:rPr>
          <w:color w:val="000000" w:themeColor="text1"/>
          <w:lang w:val="uk-UA"/>
        </w:rPr>
      </w:pPr>
      <w:r w:rsidRPr="00262A57">
        <w:rPr>
          <w:b/>
          <w:bCs/>
          <w:color w:val="000000" w:themeColor="text1"/>
          <w:lang w:val="uk-UA"/>
        </w:rPr>
        <w:t>ПРОГРАМА</w:t>
      </w:r>
    </w:p>
    <w:p w:rsidR="000216CB" w:rsidRPr="00262A57" w:rsidRDefault="000216CB" w:rsidP="00262A57">
      <w:pPr>
        <w:pStyle w:val="12"/>
        <w:shd w:val="clear" w:color="auto" w:fill="auto"/>
        <w:ind w:firstLine="0"/>
        <w:jc w:val="center"/>
        <w:rPr>
          <w:color w:val="000000" w:themeColor="text1"/>
          <w:lang w:val="uk-UA"/>
        </w:rPr>
      </w:pPr>
      <w:r w:rsidRPr="00262A57">
        <w:rPr>
          <w:b/>
          <w:bCs/>
          <w:color w:val="000000" w:themeColor="text1"/>
          <w:lang w:val="uk-UA"/>
        </w:rPr>
        <w:t>безоплатного та пільгового медикаментозного забезпечення</w:t>
      </w:r>
    </w:p>
    <w:p w:rsidR="000216CB" w:rsidRPr="00262A57" w:rsidRDefault="000216CB" w:rsidP="00262A57">
      <w:pPr>
        <w:pStyle w:val="12"/>
        <w:shd w:val="clear" w:color="auto" w:fill="auto"/>
        <w:ind w:firstLine="0"/>
        <w:jc w:val="center"/>
        <w:rPr>
          <w:b/>
          <w:bCs/>
          <w:color w:val="000000" w:themeColor="text1"/>
          <w:lang w:val="uk-UA"/>
        </w:rPr>
      </w:pPr>
      <w:r w:rsidRPr="00262A57">
        <w:rPr>
          <w:b/>
          <w:bCs/>
          <w:color w:val="000000" w:themeColor="text1"/>
          <w:lang w:val="uk-UA"/>
        </w:rPr>
        <w:t>окремих груп населення та за певними категоріями захворювань у Рахівській</w:t>
      </w:r>
      <w:r w:rsidR="008B361E" w:rsidRPr="00262A57">
        <w:rPr>
          <w:b/>
          <w:bCs/>
          <w:color w:val="000000" w:themeColor="text1"/>
          <w:lang w:val="uk-UA"/>
        </w:rPr>
        <w:t xml:space="preserve"> </w:t>
      </w:r>
      <w:r w:rsidRPr="00262A57">
        <w:rPr>
          <w:b/>
          <w:bCs/>
          <w:color w:val="000000" w:themeColor="text1"/>
          <w:lang w:val="uk-UA"/>
        </w:rPr>
        <w:t>територіальній громаді</w:t>
      </w:r>
      <w:r w:rsidRPr="00262A57">
        <w:rPr>
          <w:b/>
          <w:bCs/>
          <w:color w:val="000000" w:themeColor="text1"/>
          <w:lang w:val="uk-UA"/>
        </w:rPr>
        <w:br/>
        <w:t>на 2023- 2025 роки</w:t>
      </w:r>
    </w:p>
    <w:p w:rsidR="008B361E" w:rsidRPr="00262A57" w:rsidRDefault="008B361E" w:rsidP="00262A57">
      <w:pPr>
        <w:pStyle w:val="12"/>
        <w:shd w:val="clear" w:color="auto" w:fill="auto"/>
        <w:ind w:firstLine="0"/>
        <w:jc w:val="center"/>
        <w:rPr>
          <w:color w:val="000000" w:themeColor="text1"/>
          <w:lang w:val="uk-UA"/>
        </w:rPr>
      </w:pPr>
    </w:p>
    <w:p w:rsidR="000216CB" w:rsidRPr="00262A57" w:rsidRDefault="000216CB" w:rsidP="00262A57">
      <w:pPr>
        <w:pStyle w:val="12"/>
        <w:shd w:val="clear" w:color="auto" w:fill="auto"/>
        <w:ind w:firstLine="0"/>
        <w:jc w:val="center"/>
        <w:rPr>
          <w:color w:val="000000" w:themeColor="text1"/>
          <w:lang w:val="uk-UA"/>
        </w:rPr>
      </w:pPr>
      <w:r w:rsidRPr="00262A57">
        <w:rPr>
          <w:b/>
          <w:bCs/>
          <w:color w:val="000000" w:themeColor="text1"/>
          <w:lang w:val="uk-UA"/>
        </w:rPr>
        <w:t>1. Загальна частина</w:t>
      </w:r>
    </w:p>
    <w:p w:rsidR="000216CB" w:rsidRPr="00262A57" w:rsidRDefault="000216CB" w:rsidP="00262A57">
      <w:pPr>
        <w:pStyle w:val="12"/>
        <w:shd w:val="clear" w:color="auto" w:fill="auto"/>
        <w:ind w:firstLine="0"/>
        <w:jc w:val="both"/>
        <w:rPr>
          <w:color w:val="000000" w:themeColor="text1"/>
          <w:lang w:val="uk-UA"/>
        </w:rPr>
      </w:pPr>
      <w:r w:rsidRPr="00262A57">
        <w:rPr>
          <w:color w:val="000000" w:themeColor="text1"/>
          <w:lang w:val="uk-UA"/>
        </w:rPr>
        <w:t>Програма спрямована на оптимальне забезпечення доступності окремих груп населення та певних категорій хворих визначених Постановою Кабінету Міністрів України від 17.08.1998р.№1303 «Про впорядкування безоплатного та пільгового відпуску лікарських засобів за рецептами лікарів окремих груп населення та за певними категоріями захворювань» та Постанови МОЗ України №169 від 14.04.2003року.</w:t>
      </w:r>
    </w:p>
    <w:p w:rsidR="000216CB" w:rsidRPr="00262A57" w:rsidRDefault="000216CB" w:rsidP="00262A57">
      <w:pPr>
        <w:pStyle w:val="12"/>
        <w:shd w:val="clear" w:color="auto" w:fill="auto"/>
        <w:ind w:firstLine="0"/>
        <w:jc w:val="both"/>
        <w:rPr>
          <w:color w:val="000000" w:themeColor="text1"/>
          <w:lang w:val="uk-UA"/>
        </w:rPr>
      </w:pPr>
      <w:r w:rsidRPr="00262A57">
        <w:rPr>
          <w:color w:val="000000" w:themeColor="text1"/>
          <w:lang w:val="uk-UA"/>
        </w:rPr>
        <w:t>Складні економічні умови, погіршення екологічної ситуації, надмірне техногенне навантаження, недосконалість системи медичного і соціального забезпечення, високий рівень захворюваності населення, погіршення якості продуктів харчування, зростання стресових ситуації! у повсякденному житті спричиняють збільшення кількості хворих з різними видами захворювань.</w:t>
      </w:r>
    </w:p>
    <w:p w:rsidR="000216CB" w:rsidRPr="00262A57" w:rsidRDefault="000216CB" w:rsidP="00262A57">
      <w:pPr>
        <w:pStyle w:val="12"/>
        <w:shd w:val="clear" w:color="auto" w:fill="auto"/>
        <w:ind w:firstLine="34"/>
        <w:jc w:val="both"/>
        <w:rPr>
          <w:color w:val="000000" w:themeColor="text1"/>
          <w:lang w:val="uk-UA"/>
        </w:rPr>
      </w:pPr>
      <w:r w:rsidRPr="00262A57">
        <w:rPr>
          <w:color w:val="000000" w:themeColor="text1"/>
          <w:lang w:val="uk-UA"/>
        </w:rPr>
        <w:t xml:space="preserve">Особливо страждають люди з рідкісними хронічними захворюваннями, які потребують постійного високоспеціалізованого коштовного лікування. Виконання програми дасть змогу безоплатно забезпечити медичними препаратами, лікувальним харчуванням, виробами медичного призначення хворих які лікуються в амбулаторних умовах, що страждають на </w:t>
      </w:r>
      <w:proofErr w:type="spellStart"/>
      <w:r w:rsidRPr="00262A57">
        <w:rPr>
          <w:color w:val="000000" w:themeColor="text1"/>
          <w:lang w:val="uk-UA"/>
        </w:rPr>
        <w:t>орфанні</w:t>
      </w:r>
      <w:proofErr w:type="spellEnd"/>
      <w:r w:rsidRPr="00262A57">
        <w:rPr>
          <w:color w:val="000000" w:themeColor="text1"/>
          <w:lang w:val="uk-UA"/>
        </w:rPr>
        <w:t xml:space="preserve"> захворювання, </w:t>
      </w:r>
      <w:proofErr w:type="spellStart"/>
      <w:r w:rsidRPr="00262A57">
        <w:rPr>
          <w:color w:val="000000" w:themeColor="text1"/>
          <w:lang w:val="uk-UA"/>
        </w:rPr>
        <w:t>фенілкетонурія</w:t>
      </w:r>
      <w:proofErr w:type="spellEnd"/>
      <w:r w:rsidRPr="00262A57">
        <w:rPr>
          <w:color w:val="000000" w:themeColor="text1"/>
          <w:lang w:val="uk-UA"/>
        </w:rPr>
        <w:t>, онкологічні захворювання, хворих із трансплантованими органами та осіб пільгової категорії населення.</w:t>
      </w:r>
    </w:p>
    <w:p w:rsidR="00CA5683" w:rsidRPr="00262A57" w:rsidRDefault="000216CB" w:rsidP="00262A57">
      <w:pPr>
        <w:pStyle w:val="12"/>
        <w:shd w:val="clear" w:color="auto" w:fill="auto"/>
        <w:ind w:hanging="66"/>
        <w:jc w:val="both"/>
        <w:rPr>
          <w:color w:val="000000" w:themeColor="text1"/>
          <w:lang w:val="uk-UA"/>
        </w:rPr>
      </w:pPr>
      <w:r w:rsidRPr="00262A57">
        <w:rPr>
          <w:color w:val="000000" w:themeColor="text1"/>
          <w:lang w:val="uk-UA"/>
        </w:rPr>
        <w:t xml:space="preserve">В  Рахівській територіальній громаді станом на 01.10.2022 зареєстровано 23 хворих з </w:t>
      </w:r>
      <w:proofErr w:type="spellStart"/>
      <w:r w:rsidRPr="00262A57">
        <w:rPr>
          <w:color w:val="000000" w:themeColor="text1"/>
          <w:lang w:val="uk-UA"/>
        </w:rPr>
        <w:t>орфанними</w:t>
      </w:r>
      <w:proofErr w:type="spellEnd"/>
      <w:r w:rsidRPr="00262A57">
        <w:rPr>
          <w:color w:val="000000" w:themeColor="text1"/>
          <w:lang w:val="uk-UA"/>
        </w:rPr>
        <w:t xml:space="preserve"> захворюваннями (2 </w:t>
      </w:r>
      <w:proofErr w:type="spellStart"/>
      <w:r w:rsidRPr="00262A57">
        <w:rPr>
          <w:color w:val="000000" w:themeColor="text1"/>
          <w:lang w:val="uk-UA"/>
        </w:rPr>
        <w:t>фенілкетонурія</w:t>
      </w:r>
      <w:proofErr w:type="spellEnd"/>
      <w:r w:rsidRPr="00262A57">
        <w:rPr>
          <w:color w:val="000000" w:themeColor="text1"/>
          <w:lang w:val="uk-UA"/>
        </w:rPr>
        <w:t xml:space="preserve">).серед дитячого населення; серед дорослого населення зареєстровано 50 хворих. Онкологічних захворювань  всіх 394,з них вперше виявлено 53 особи. Учасників бойових дій зареєстровано 159 осіб, з них учасників АТО 125 осіб (6 інвалідів:111 групи 4особи, 11групи 2 особи). Учасників  війни 8 осіб, 19 осіб </w:t>
      </w:r>
      <w:proofErr w:type="spellStart"/>
      <w:r w:rsidRPr="00262A57">
        <w:rPr>
          <w:color w:val="000000" w:themeColor="text1"/>
          <w:lang w:val="uk-UA"/>
        </w:rPr>
        <w:t>прирівнянні</w:t>
      </w:r>
      <w:proofErr w:type="spellEnd"/>
      <w:r w:rsidRPr="00262A57">
        <w:rPr>
          <w:color w:val="000000" w:themeColor="text1"/>
          <w:lang w:val="uk-UA"/>
        </w:rPr>
        <w:t xml:space="preserve"> за пільгами. Учасників ліквідації ЧАЕС зареєстровано 45 </w:t>
      </w:r>
      <w:proofErr w:type="spellStart"/>
      <w:r w:rsidRPr="00262A57">
        <w:rPr>
          <w:color w:val="000000" w:themeColor="text1"/>
          <w:lang w:val="uk-UA"/>
        </w:rPr>
        <w:t>осіб,з</w:t>
      </w:r>
      <w:proofErr w:type="spellEnd"/>
      <w:r w:rsidRPr="00262A57">
        <w:rPr>
          <w:color w:val="000000" w:themeColor="text1"/>
          <w:lang w:val="uk-UA"/>
        </w:rPr>
        <w:t xml:space="preserve"> них інвалідів 9 осіб. Всі дані категорії населення мають укладені декларації з сімейними лікарями та потребують постійного медикаментозного  забезпечення.</w:t>
      </w:r>
    </w:p>
    <w:p w:rsidR="00CA5683" w:rsidRPr="00262A57" w:rsidRDefault="00CA5683"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lang w:val="uk-UA"/>
        </w:rPr>
        <w:br w:type="page"/>
      </w:r>
    </w:p>
    <w:p w:rsidR="000216CB" w:rsidRPr="00262A57" w:rsidRDefault="000216CB" w:rsidP="00262A57">
      <w:pPr>
        <w:pStyle w:val="12"/>
        <w:shd w:val="clear" w:color="auto" w:fill="auto"/>
        <w:ind w:hanging="66"/>
        <w:jc w:val="both"/>
        <w:rPr>
          <w:color w:val="000000" w:themeColor="text1"/>
          <w:lang w:val="uk-UA"/>
        </w:rPr>
      </w:pPr>
    </w:p>
    <w:p w:rsidR="000216CB" w:rsidRPr="00262A57" w:rsidRDefault="000216CB" w:rsidP="00262A57">
      <w:pPr>
        <w:pStyle w:val="12"/>
        <w:shd w:val="clear" w:color="auto" w:fill="auto"/>
        <w:ind w:firstLine="0"/>
        <w:jc w:val="center"/>
        <w:rPr>
          <w:color w:val="000000" w:themeColor="text1"/>
          <w:lang w:val="uk-UA"/>
        </w:rPr>
      </w:pPr>
      <w:r w:rsidRPr="00262A57">
        <w:rPr>
          <w:b/>
          <w:bCs/>
          <w:color w:val="000000" w:themeColor="text1"/>
          <w:lang w:val="uk-UA"/>
        </w:rPr>
        <w:t>2.Мета програми</w:t>
      </w:r>
    </w:p>
    <w:p w:rsidR="000216CB" w:rsidRPr="00262A57" w:rsidRDefault="000216CB" w:rsidP="00262A57">
      <w:pPr>
        <w:pStyle w:val="12"/>
        <w:shd w:val="clear" w:color="auto" w:fill="auto"/>
        <w:ind w:firstLine="440"/>
        <w:jc w:val="both"/>
        <w:rPr>
          <w:color w:val="000000" w:themeColor="text1"/>
          <w:lang w:val="uk-UA"/>
        </w:rPr>
      </w:pPr>
      <w:r w:rsidRPr="00262A57">
        <w:rPr>
          <w:color w:val="000000" w:themeColor="text1"/>
          <w:lang w:val="uk-UA"/>
        </w:rPr>
        <w:t>Метою Програми є забезпечення безоплатного або пільгового відпуску лікарських засобів , лікувального харчування, виробів медичного призначення за рецептами лікарів у разі амбулаторного лікування окремих груп населення та за категоріями захворювань, шляхом відшкодування їх вартості за рецептами лікарів.</w:t>
      </w:r>
    </w:p>
    <w:p w:rsidR="000216CB" w:rsidRPr="00262A57" w:rsidRDefault="000216CB" w:rsidP="00262A57">
      <w:pPr>
        <w:pStyle w:val="12"/>
        <w:shd w:val="clear" w:color="auto" w:fill="auto"/>
        <w:ind w:firstLine="440"/>
        <w:jc w:val="both"/>
        <w:rPr>
          <w:color w:val="000000" w:themeColor="text1"/>
          <w:lang w:val="uk-UA"/>
        </w:rPr>
      </w:pPr>
      <w:r w:rsidRPr="00262A57">
        <w:rPr>
          <w:color w:val="000000" w:themeColor="text1"/>
          <w:lang w:val="uk-UA"/>
        </w:rPr>
        <w:t>Зниження смертності, зменшення кількості первинних виходів на інвалідність внаслідок захворювання на онкологічні захворювання, створення умов для продовження та поліпшення якості життя онкологічних хворих.</w:t>
      </w:r>
    </w:p>
    <w:p w:rsidR="000216CB" w:rsidRPr="00262A57" w:rsidRDefault="000216CB" w:rsidP="00262A57">
      <w:pPr>
        <w:pStyle w:val="12"/>
        <w:shd w:val="clear" w:color="auto" w:fill="auto"/>
        <w:ind w:firstLine="500"/>
        <w:rPr>
          <w:color w:val="000000" w:themeColor="text1"/>
          <w:lang w:val="uk-UA"/>
        </w:rPr>
      </w:pPr>
      <w:r w:rsidRPr="00262A57">
        <w:rPr>
          <w:color w:val="000000" w:themeColor="text1"/>
          <w:lang w:val="uk-UA"/>
        </w:rPr>
        <w:t xml:space="preserve">Вирішення проблем  лікування  хворих на </w:t>
      </w:r>
      <w:proofErr w:type="spellStart"/>
      <w:r w:rsidRPr="00262A57">
        <w:rPr>
          <w:color w:val="000000" w:themeColor="text1"/>
          <w:lang w:val="uk-UA"/>
        </w:rPr>
        <w:t>орфанні</w:t>
      </w:r>
      <w:proofErr w:type="spellEnd"/>
      <w:r w:rsidRPr="00262A57">
        <w:rPr>
          <w:color w:val="000000" w:themeColor="text1"/>
          <w:lang w:val="uk-UA"/>
        </w:rPr>
        <w:t xml:space="preserve">  захворювання, хворих які страждають на </w:t>
      </w:r>
      <w:proofErr w:type="spellStart"/>
      <w:r w:rsidRPr="00262A57">
        <w:rPr>
          <w:color w:val="000000" w:themeColor="text1"/>
          <w:lang w:val="uk-UA"/>
        </w:rPr>
        <w:t>фенілкетонурію</w:t>
      </w:r>
      <w:proofErr w:type="spellEnd"/>
      <w:r w:rsidRPr="00262A57">
        <w:rPr>
          <w:color w:val="000000" w:themeColor="text1"/>
          <w:lang w:val="uk-UA"/>
        </w:rPr>
        <w:t xml:space="preserve"> забезпечити   спеціалізованим лікувальним харчуванням та ліками за кошти міського бюджету.</w:t>
      </w:r>
    </w:p>
    <w:p w:rsidR="000216CB" w:rsidRPr="00262A57" w:rsidRDefault="000216CB" w:rsidP="00262A57">
      <w:pPr>
        <w:pStyle w:val="12"/>
        <w:shd w:val="clear" w:color="auto" w:fill="auto"/>
        <w:ind w:firstLine="0"/>
        <w:jc w:val="center"/>
        <w:rPr>
          <w:b/>
          <w:bCs/>
          <w:color w:val="000000" w:themeColor="text1"/>
          <w:lang w:val="uk-UA"/>
        </w:rPr>
      </w:pPr>
    </w:p>
    <w:p w:rsidR="000216CB" w:rsidRPr="00262A57" w:rsidRDefault="000216CB" w:rsidP="00262A57">
      <w:pPr>
        <w:pStyle w:val="12"/>
        <w:shd w:val="clear" w:color="auto" w:fill="auto"/>
        <w:ind w:firstLine="0"/>
        <w:jc w:val="center"/>
        <w:rPr>
          <w:color w:val="000000" w:themeColor="text1"/>
          <w:lang w:val="uk-UA"/>
        </w:rPr>
      </w:pPr>
      <w:r w:rsidRPr="00262A57">
        <w:rPr>
          <w:b/>
          <w:bCs/>
          <w:color w:val="000000" w:themeColor="text1"/>
          <w:lang w:val="uk-UA"/>
        </w:rPr>
        <w:t>3. Шляхи розв'язання проблеми</w:t>
      </w:r>
    </w:p>
    <w:p w:rsidR="000216CB" w:rsidRPr="00262A57" w:rsidRDefault="000216CB" w:rsidP="00262A57">
      <w:pPr>
        <w:pStyle w:val="12"/>
        <w:shd w:val="clear" w:color="auto" w:fill="auto"/>
        <w:ind w:firstLine="142"/>
        <w:jc w:val="both"/>
        <w:rPr>
          <w:color w:val="000000" w:themeColor="text1"/>
          <w:lang w:val="uk-UA"/>
        </w:rPr>
      </w:pPr>
      <w:r w:rsidRPr="00262A57">
        <w:rPr>
          <w:color w:val="000000" w:themeColor="text1"/>
          <w:lang w:val="uk-UA"/>
        </w:rPr>
        <w:t>Розв'язання проблеми можливе шляхом виконання таких завдань: забезпечення доступу громадян Рахівської територіальної громади до спеціалізованої медичної допомоги відповідно до стандартів надання медичної допомоги затверджених Міністерством охорони здоров’я України;</w:t>
      </w:r>
    </w:p>
    <w:p w:rsidR="000216CB" w:rsidRPr="00262A57" w:rsidRDefault="000216CB" w:rsidP="00262A57">
      <w:pPr>
        <w:pStyle w:val="12"/>
        <w:shd w:val="clear" w:color="auto" w:fill="auto"/>
        <w:ind w:firstLine="0"/>
        <w:jc w:val="both"/>
        <w:rPr>
          <w:color w:val="000000" w:themeColor="text1"/>
          <w:lang w:val="uk-UA"/>
        </w:rPr>
      </w:pPr>
      <w:r w:rsidRPr="00262A57">
        <w:rPr>
          <w:color w:val="000000" w:themeColor="text1"/>
          <w:lang w:val="uk-UA"/>
        </w:rPr>
        <w:t>забезпечення належного лікування хворих, подовження тривалості та покращення якості їх життя, що неодмінно вплине на зниження смертності даного контингенту хворих;</w:t>
      </w:r>
    </w:p>
    <w:p w:rsidR="000216CB" w:rsidRPr="00262A57" w:rsidRDefault="000216CB" w:rsidP="00262A57">
      <w:pPr>
        <w:pStyle w:val="12"/>
        <w:shd w:val="clear" w:color="auto" w:fill="auto"/>
        <w:ind w:firstLine="0"/>
        <w:jc w:val="both"/>
        <w:rPr>
          <w:color w:val="000000" w:themeColor="text1"/>
          <w:lang w:val="uk-UA"/>
        </w:rPr>
      </w:pPr>
      <w:r w:rsidRPr="00262A57">
        <w:rPr>
          <w:color w:val="000000" w:themeColor="text1"/>
          <w:lang w:val="uk-UA"/>
        </w:rPr>
        <w:t xml:space="preserve">забезпечення хворих з рідкісними  </w:t>
      </w:r>
      <w:proofErr w:type="spellStart"/>
      <w:r w:rsidRPr="00262A57">
        <w:rPr>
          <w:color w:val="000000" w:themeColor="text1"/>
          <w:lang w:val="uk-UA"/>
        </w:rPr>
        <w:t>орфанними</w:t>
      </w:r>
      <w:proofErr w:type="spellEnd"/>
      <w:r w:rsidRPr="00262A57">
        <w:rPr>
          <w:color w:val="000000" w:themeColor="text1"/>
          <w:lang w:val="uk-UA"/>
        </w:rPr>
        <w:t xml:space="preserve"> захворюваннями, що потребують постійного високовартісного лікування необхідними медпрепаратами та виробами медичного призначення амбулаторно;</w:t>
      </w:r>
    </w:p>
    <w:p w:rsidR="000216CB" w:rsidRPr="00262A57" w:rsidRDefault="000216CB" w:rsidP="00262A57">
      <w:pPr>
        <w:pStyle w:val="12"/>
        <w:shd w:val="clear" w:color="auto" w:fill="auto"/>
        <w:ind w:firstLine="0"/>
        <w:jc w:val="both"/>
        <w:rPr>
          <w:color w:val="000000" w:themeColor="text1"/>
          <w:lang w:val="uk-UA"/>
        </w:rPr>
      </w:pPr>
      <w:r w:rsidRPr="00262A57">
        <w:rPr>
          <w:color w:val="000000" w:themeColor="text1"/>
          <w:lang w:val="uk-UA"/>
        </w:rPr>
        <w:t>забезпечення онкологічних хворих необхідними лікарськими та медичними засобами;</w:t>
      </w:r>
    </w:p>
    <w:p w:rsidR="000216CB" w:rsidRPr="00262A57" w:rsidRDefault="000216CB" w:rsidP="00262A57">
      <w:pPr>
        <w:pStyle w:val="12"/>
        <w:shd w:val="clear" w:color="auto" w:fill="auto"/>
        <w:ind w:firstLine="0"/>
        <w:jc w:val="center"/>
        <w:rPr>
          <w:color w:val="000000" w:themeColor="text1"/>
          <w:lang w:val="uk-UA"/>
        </w:rPr>
      </w:pPr>
      <w:r w:rsidRPr="00262A57">
        <w:rPr>
          <w:b/>
          <w:bCs/>
          <w:color w:val="000000" w:themeColor="text1"/>
          <w:lang w:val="uk-UA"/>
        </w:rPr>
        <w:t>4.Очікувані результати</w:t>
      </w:r>
    </w:p>
    <w:p w:rsidR="000216CB" w:rsidRPr="00262A57" w:rsidRDefault="000216CB" w:rsidP="00262A57">
      <w:pPr>
        <w:pStyle w:val="12"/>
        <w:shd w:val="clear" w:color="auto" w:fill="auto"/>
        <w:ind w:firstLine="740"/>
        <w:jc w:val="both"/>
        <w:rPr>
          <w:color w:val="000000" w:themeColor="text1"/>
          <w:lang w:val="uk-UA"/>
        </w:rPr>
      </w:pPr>
      <w:r w:rsidRPr="00262A57">
        <w:rPr>
          <w:color w:val="000000" w:themeColor="text1"/>
          <w:lang w:val="uk-UA"/>
        </w:rPr>
        <w:t xml:space="preserve">Виконання Програми забезпечить зниження ризиків загострень, рецидивів, ускладнень наявних захворювань та появи нових, продовженню активного життя, зниження рівня </w:t>
      </w:r>
      <w:proofErr w:type="spellStart"/>
      <w:r w:rsidRPr="00262A57">
        <w:rPr>
          <w:color w:val="000000" w:themeColor="text1"/>
          <w:lang w:val="uk-UA"/>
        </w:rPr>
        <w:t>інвалідизації</w:t>
      </w:r>
      <w:proofErr w:type="spellEnd"/>
      <w:r w:rsidRPr="00262A57">
        <w:rPr>
          <w:color w:val="000000" w:themeColor="text1"/>
          <w:lang w:val="uk-UA"/>
        </w:rPr>
        <w:t xml:space="preserve"> дорослого та дитячого населення громади, відновлення працездатності, профілактику соціально-небезпечних захворювань і зниження рівня передчасної смертності з керованих причин смерті серед окремих груп населення та певних категорій хворих. Покращення здоров’я окремих груп населення та певних категорій хворих, збільшення тривалості та якості їх життя.</w:t>
      </w:r>
    </w:p>
    <w:p w:rsidR="000216CB" w:rsidRPr="00262A57" w:rsidRDefault="000216CB" w:rsidP="00262A57">
      <w:pPr>
        <w:pStyle w:val="12"/>
        <w:shd w:val="clear" w:color="auto" w:fill="auto"/>
        <w:ind w:firstLine="0"/>
        <w:jc w:val="both"/>
        <w:rPr>
          <w:color w:val="000000" w:themeColor="text1"/>
          <w:lang w:val="uk-UA"/>
        </w:rPr>
      </w:pPr>
      <w:r w:rsidRPr="00262A57">
        <w:rPr>
          <w:color w:val="000000" w:themeColor="text1"/>
          <w:lang w:val="uk-UA"/>
        </w:rPr>
        <w:t>Дасть змогу:</w:t>
      </w:r>
    </w:p>
    <w:p w:rsidR="000216CB" w:rsidRPr="00262A57" w:rsidRDefault="000216CB" w:rsidP="00262A57">
      <w:pPr>
        <w:pStyle w:val="12"/>
        <w:shd w:val="clear" w:color="auto" w:fill="auto"/>
        <w:ind w:firstLine="0"/>
        <w:jc w:val="both"/>
        <w:rPr>
          <w:color w:val="000000" w:themeColor="text1"/>
          <w:lang w:val="uk-UA"/>
        </w:rPr>
      </w:pPr>
      <w:r w:rsidRPr="00262A57">
        <w:rPr>
          <w:color w:val="000000" w:themeColor="text1"/>
          <w:lang w:val="uk-UA"/>
        </w:rPr>
        <w:t>забезпечити зниження на 10% рівня  ускладнень  захворювань на злоякісні новоутворення підвищити до 65-70% рівень одужання; знизити на 10% показники смертності від злоякісних новоутворень та рівень смертності протягом першого року захворювання; забезпечити доступну безоплатну медичну допомогу та ефективну соціальну підтримку онкологічних хворих;</w:t>
      </w:r>
    </w:p>
    <w:p w:rsidR="00ED00CF" w:rsidRPr="00262A57" w:rsidRDefault="000216CB" w:rsidP="00262A57">
      <w:pPr>
        <w:pStyle w:val="12"/>
        <w:shd w:val="clear" w:color="auto" w:fill="auto"/>
        <w:ind w:firstLine="0"/>
        <w:jc w:val="both"/>
        <w:rPr>
          <w:color w:val="000000" w:themeColor="text1"/>
          <w:lang w:val="uk-UA"/>
        </w:rPr>
      </w:pPr>
      <w:r w:rsidRPr="00262A57">
        <w:rPr>
          <w:color w:val="000000" w:themeColor="text1"/>
          <w:lang w:val="uk-UA"/>
        </w:rPr>
        <w:t>створити систему симптоматичної допомоги онкологічним хворим у термінальних стадіях; знизити рівень загальної та первинної інвалідності громадян.</w:t>
      </w:r>
    </w:p>
    <w:p w:rsidR="000216CB" w:rsidRPr="00FE566E" w:rsidRDefault="00ED00CF" w:rsidP="009E2973">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lang w:val="uk-UA"/>
        </w:rPr>
        <w:br w:type="page"/>
      </w:r>
      <w:r w:rsidR="000216CB" w:rsidRPr="00FE566E">
        <w:rPr>
          <w:rFonts w:ascii="Times New Roman" w:hAnsi="Times New Roman" w:cs="Times New Roman"/>
          <w:b/>
          <w:bCs/>
          <w:color w:val="000000" w:themeColor="text1"/>
          <w:sz w:val="28"/>
          <w:szCs w:val="28"/>
          <w:lang w:val="uk-UA"/>
        </w:rPr>
        <w:lastRenderedPageBreak/>
        <w:t>5. Перелік завдань і заходів програми та результативні показники</w:t>
      </w:r>
    </w:p>
    <w:p w:rsidR="000216CB" w:rsidRPr="00262A57" w:rsidRDefault="000216CB" w:rsidP="00262A57">
      <w:pPr>
        <w:pStyle w:val="12"/>
        <w:shd w:val="clear" w:color="auto" w:fill="auto"/>
        <w:ind w:firstLine="740"/>
        <w:jc w:val="both"/>
        <w:rPr>
          <w:color w:val="000000" w:themeColor="text1"/>
          <w:lang w:val="uk-UA"/>
        </w:rPr>
      </w:pPr>
      <w:r w:rsidRPr="00262A57">
        <w:rPr>
          <w:color w:val="000000" w:themeColor="text1"/>
          <w:lang w:val="uk-UA"/>
        </w:rPr>
        <w:t>Основне завдання Програми полягає у покращенні здоров’я окремих груп населення та певних категорій хворих, збільшення тривалості та якості їх життя.</w:t>
      </w:r>
    </w:p>
    <w:p w:rsidR="000216CB" w:rsidRPr="00262A57" w:rsidRDefault="000216CB" w:rsidP="00262A57">
      <w:pPr>
        <w:pStyle w:val="12"/>
        <w:shd w:val="clear" w:color="auto" w:fill="auto"/>
        <w:ind w:firstLine="740"/>
        <w:jc w:val="both"/>
        <w:rPr>
          <w:color w:val="000000" w:themeColor="text1"/>
          <w:lang w:val="uk-UA"/>
        </w:rPr>
      </w:pPr>
      <w:r w:rsidRPr="00262A57">
        <w:rPr>
          <w:color w:val="000000" w:themeColor="text1"/>
          <w:lang w:val="uk-UA"/>
        </w:rPr>
        <w:t>Результативним показником є забезпечення окремих груп населення за певними категоріями захворювань безоплатним та пільговим відпуском лікарських засобів за рецептами лікарів.</w:t>
      </w:r>
    </w:p>
    <w:p w:rsidR="000216CB" w:rsidRPr="00262A57" w:rsidRDefault="000216CB" w:rsidP="00262A57">
      <w:pPr>
        <w:pStyle w:val="12"/>
        <w:shd w:val="clear" w:color="auto" w:fill="auto"/>
        <w:ind w:firstLine="0"/>
        <w:jc w:val="center"/>
        <w:rPr>
          <w:color w:val="000000" w:themeColor="text1"/>
          <w:lang w:val="uk-UA"/>
        </w:rPr>
      </w:pPr>
      <w:r w:rsidRPr="00262A57">
        <w:rPr>
          <w:b/>
          <w:bCs/>
          <w:color w:val="000000" w:themeColor="text1"/>
          <w:lang w:val="uk-UA"/>
        </w:rPr>
        <w:t xml:space="preserve">6. Напрями діяльності та заходи </w:t>
      </w:r>
    </w:p>
    <w:p w:rsidR="000216CB" w:rsidRPr="00262A57" w:rsidRDefault="000216CB" w:rsidP="00262A57">
      <w:pPr>
        <w:pStyle w:val="23"/>
        <w:framePr w:w="1120" w:h="328" w:wrap="none" w:vAnchor="text" w:hAnchor="page" w:x="7777" w:y="2224"/>
        <w:shd w:val="clear" w:color="auto" w:fill="auto"/>
        <w:rPr>
          <w:color w:val="000000" w:themeColor="text1"/>
          <w:lang w:val="uk-UA"/>
        </w:rPr>
      </w:pPr>
    </w:p>
    <w:p w:rsidR="000216CB" w:rsidRPr="00262A57" w:rsidRDefault="000216CB" w:rsidP="00262A57">
      <w:pPr>
        <w:pStyle w:val="12"/>
        <w:shd w:val="clear" w:color="auto" w:fill="auto"/>
        <w:ind w:firstLine="0"/>
        <w:jc w:val="both"/>
        <w:rPr>
          <w:color w:val="000000" w:themeColor="text1"/>
          <w:lang w:val="uk-UA"/>
        </w:rPr>
      </w:pPr>
      <w:r w:rsidRPr="00262A57">
        <w:rPr>
          <w:color w:val="000000" w:themeColor="text1"/>
          <w:lang w:val="uk-UA"/>
        </w:rPr>
        <w:t>Головний напрям діяльності Програми - це здійснення заходів, спрямованих на забезпечення окремих груп населення за певними категоріями захворювань, безоплатним та пільговим відпуском лікарських засобів за рецептами лікарів , лікувальним харчуванням(згідно додатків до програм).</w:t>
      </w:r>
    </w:p>
    <w:p w:rsidR="000216CB" w:rsidRPr="00262A57" w:rsidRDefault="000216CB" w:rsidP="00262A57">
      <w:pPr>
        <w:spacing w:after="0" w:line="240" w:lineRule="auto"/>
        <w:rPr>
          <w:rFonts w:ascii="Times New Roman" w:hAnsi="Times New Roman" w:cs="Times New Roman"/>
          <w:color w:val="000000" w:themeColor="text1"/>
          <w:sz w:val="26"/>
          <w:szCs w:val="26"/>
          <w:lang w:val="uk-UA"/>
        </w:rPr>
        <w:sectPr w:rsidR="000216CB" w:rsidRPr="00262A57" w:rsidSect="00D334B5">
          <w:pgSz w:w="11906" w:h="16838"/>
          <w:pgMar w:top="567" w:right="850" w:bottom="709" w:left="1701" w:header="708" w:footer="708" w:gutter="0"/>
          <w:cols w:space="720"/>
        </w:sectPr>
      </w:pPr>
    </w:p>
    <w:p w:rsidR="000216CB" w:rsidRPr="00262A57" w:rsidRDefault="000216CB" w:rsidP="00262A57">
      <w:pPr>
        <w:spacing w:after="0" w:line="240" w:lineRule="auto"/>
        <w:jc w:val="both"/>
        <w:rPr>
          <w:rFonts w:ascii="Times New Roman" w:hAnsi="Times New Roman" w:cs="Times New Roman"/>
          <w:color w:val="000000" w:themeColor="text1"/>
          <w:sz w:val="26"/>
          <w:szCs w:val="26"/>
          <w:lang w:val="uk-UA"/>
        </w:rPr>
      </w:pPr>
    </w:p>
    <w:p w:rsidR="00E57B72" w:rsidRPr="00262A57" w:rsidRDefault="000216CB" w:rsidP="00262A57">
      <w:pPr>
        <w:pStyle w:val="12"/>
        <w:shd w:val="clear" w:color="auto" w:fill="auto"/>
        <w:ind w:firstLine="708"/>
        <w:jc w:val="right"/>
        <w:rPr>
          <w:b/>
          <w:color w:val="000000" w:themeColor="text1"/>
          <w:sz w:val="22"/>
          <w:szCs w:val="22"/>
          <w:lang w:val="uk-UA"/>
        </w:rPr>
      </w:pPr>
      <w:r w:rsidRPr="00262A57">
        <w:rPr>
          <w:b/>
          <w:color w:val="000000" w:themeColor="text1"/>
          <w:sz w:val="22"/>
          <w:szCs w:val="22"/>
          <w:lang w:val="uk-UA"/>
        </w:rPr>
        <w:t xml:space="preserve">Додаток 1 </w:t>
      </w:r>
    </w:p>
    <w:p w:rsidR="000216CB" w:rsidRPr="00262A57" w:rsidRDefault="000216CB" w:rsidP="00262A57">
      <w:pPr>
        <w:pStyle w:val="12"/>
        <w:shd w:val="clear" w:color="auto" w:fill="auto"/>
        <w:ind w:firstLine="708"/>
        <w:jc w:val="right"/>
        <w:rPr>
          <w:b/>
          <w:color w:val="000000" w:themeColor="text1"/>
          <w:sz w:val="22"/>
          <w:szCs w:val="22"/>
          <w:lang w:val="uk-UA"/>
        </w:rPr>
      </w:pPr>
      <w:r w:rsidRPr="00262A57">
        <w:rPr>
          <w:b/>
          <w:color w:val="000000" w:themeColor="text1"/>
          <w:sz w:val="22"/>
          <w:szCs w:val="22"/>
          <w:lang w:val="uk-UA"/>
        </w:rPr>
        <w:t>до програми</w:t>
      </w:r>
    </w:p>
    <w:p w:rsidR="000216CB" w:rsidRPr="00262A57" w:rsidRDefault="000216CB" w:rsidP="00262A57">
      <w:pPr>
        <w:pStyle w:val="12"/>
        <w:shd w:val="clear" w:color="auto" w:fill="auto"/>
        <w:jc w:val="center"/>
        <w:rPr>
          <w:b/>
          <w:color w:val="000000" w:themeColor="text1"/>
          <w:sz w:val="26"/>
          <w:szCs w:val="26"/>
          <w:lang w:val="uk-UA"/>
        </w:rPr>
      </w:pPr>
      <w:r w:rsidRPr="00262A57">
        <w:rPr>
          <w:b/>
          <w:color w:val="000000" w:themeColor="text1"/>
          <w:sz w:val="26"/>
          <w:szCs w:val="26"/>
          <w:lang w:val="uk-UA"/>
        </w:rPr>
        <w:t>Перелік заходів  і завдань</w:t>
      </w:r>
    </w:p>
    <w:p w:rsidR="000216CB" w:rsidRPr="00262A57" w:rsidRDefault="000216CB" w:rsidP="00262A57">
      <w:pPr>
        <w:pStyle w:val="12"/>
        <w:shd w:val="clear" w:color="auto" w:fill="auto"/>
        <w:jc w:val="center"/>
        <w:rPr>
          <w:b/>
          <w:color w:val="000000" w:themeColor="text1"/>
          <w:lang w:val="uk-UA"/>
        </w:rPr>
      </w:pPr>
      <w:r w:rsidRPr="00262A57">
        <w:rPr>
          <w:b/>
          <w:color w:val="000000" w:themeColor="text1"/>
          <w:lang w:val="uk-UA"/>
        </w:rPr>
        <w:t>безоплатного  та пільгового медикаментозного забезпечення окремих груп населення  та</w:t>
      </w:r>
      <w:r w:rsidR="00E57B72" w:rsidRPr="00262A57">
        <w:rPr>
          <w:b/>
          <w:color w:val="000000" w:themeColor="text1"/>
          <w:lang w:val="uk-UA"/>
        </w:rPr>
        <w:t xml:space="preserve"> </w:t>
      </w:r>
      <w:r w:rsidRPr="00262A57">
        <w:rPr>
          <w:b/>
          <w:color w:val="000000" w:themeColor="text1"/>
          <w:lang w:val="uk-UA"/>
        </w:rPr>
        <w:t>за певними   категоріями захворювань у Рахівській територіальній  громаді на</w:t>
      </w:r>
      <w:r w:rsidR="00E57B72" w:rsidRPr="00262A57">
        <w:rPr>
          <w:b/>
          <w:color w:val="000000" w:themeColor="text1"/>
          <w:lang w:val="uk-UA"/>
        </w:rPr>
        <w:t xml:space="preserve"> 2023-2025 роки</w:t>
      </w:r>
    </w:p>
    <w:tbl>
      <w:tblPr>
        <w:tblpPr w:leftFromText="180" w:rightFromText="180" w:bottomFromText="200" w:vertAnchor="page" w:horzAnchor="margin" w:tblpXSpec="center" w:tblpY="2833"/>
        <w:tblOverlap w:val="never"/>
        <w:tblW w:w="15480" w:type="dxa"/>
        <w:tblLayout w:type="fixed"/>
        <w:tblCellMar>
          <w:left w:w="10" w:type="dxa"/>
          <w:right w:w="10" w:type="dxa"/>
        </w:tblCellMar>
        <w:tblLook w:val="04A0" w:firstRow="1" w:lastRow="0" w:firstColumn="1" w:lastColumn="0" w:noHBand="0" w:noVBand="1"/>
      </w:tblPr>
      <w:tblGrid>
        <w:gridCol w:w="1992"/>
        <w:gridCol w:w="3278"/>
        <w:gridCol w:w="1308"/>
        <w:gridCol w:w="2367"/>
        <w:gridCol w:w="1228"/>
        <w:gridCol w:w="1750"/>
        <w:gridCol w:w="633"/>
        <w:gridCol w:w="643"/>
        <w:gridCol w:w="1325"/>
        <w:gridCol w:w="956"/>
      </w:tblGrid>
      <w:tr w:rsidR="00151D4A" w:rsidRPr="00262A57" w:rsidTr="000216CB">
        <w:trPr>
          <w:trHeight w:hRule="exact" w:val="292"/>
        </w:trPr>
        <w:tc>
          <w:tcPr>
            <w:tcW w:w="1992" w:type="dxa"/>
            <w:vMerge w:val="restart"/>
            <w:tcBorders>
              <w:top w:val="single" w:sz="4" w:space="0" w:color="auto"/>
              <w:left w:val="single" w:sz="4" w:space="0" w:color="auto"/>
              <w:bottom w:val="nil"/>
              <w:right w:val="nil"/>
            </w:tcBorders>
            <w:shd w:val="clear" w:color="auto" w:fill="FFFFFF"/>
            <w:vAlign w:val="center"/>
            <w:hideMark/>
          </w:tcPr>
          <w:p w:rsidR="000216CB" w:rsidRPr="00262A57" w:rsidRDefault="000216CB" w:rsidP="00262A57">
            <w:pPr>
              <w:pStyle w:val="af3"/>
              <w:shd w:val="clear" w:color="auto" w:fill="auto"/>
              <w:rPr>
                <w:b/>
                <w:color w:val="000000" w:themeColor="text1"/>
                <w:lang w:val="uk-UA"/>
              </w:rPr>
            </w:pPr>
            <w:r w:rsidRPr="00262A57">
              <w:rPr>
                <w:b/>
                <w:color w:val="000000" w:themeColor="text1"/>
                <w:lang w:val="uk-UA"/>
              </w:rPr>
              <w:t>Найменування завдання</w:t>
            </w:r>
          </w:p>
        </w:tc>
        <w:tc>
          <w:tcPr>
            <w:tcW w:w="3278" w:type="dxa"/>
            <w:vMerge w:val="restart"/>
            <w:tcBorders>
              <w:top w:val="single" w:sz="4" w:space="0" w:color="auto"/>
              <w:left w:val="single" w:sz="4" w:space="0" w:color="auto"/>
              <w:bottom w:val="nil"/>
              <w:right w:val="nil"/>
            </w:tcBorders>
            <w:shd w:val="clear" w:color="auto" w:fill="FFFFFF"/>
            <w:vAlign w:val="center"/>
            <w:hideMark/>
          </w:tcPr>
          <w:p w:rsidR="000216CB" w:rsidRPr="00262A57" w:rsidRDefault="000216CB" w:rsidP="00262A57">
            <w:pPr>
              <w:pStyle w:val="af3"/>
              <w:shd w:val="clear" w:color="auto" w:fill="auto"/>
              <w:rPr>
                <w:b/>
                <w:color w:val="000000" w:themeColor="text1"/>
                <w:lang w:val="uk-UA"/>
              </w:rPr>
            </w:pPr>
            <w:r w:rsidRPr="00262A57">
              <w:rPr>
                <w:b/>
                <w:color w:val="000000" w:themeColor="text1"/>
                <w:lang w:val="uk-UA"/>
              </w:rPr>
              <w:t>Перелік заходів програми</w:t>
            </w:r>
          </w:p>
        </w:tc>
        <w:tc>
          <w:tcPr>
            <w:tcW w:w="1308" w:type="dxa"/>
            <w:vMerge w:val="restart"/>
            <w:tcBorders>
              <w:top w:val="single" w:sz="4" w:space="0" w:color="auto"/>
              <w:left w:val="single" w:sz="4" w:space="0" w:color="auto"/>
              <w:bottom w:val="nil"/>
              <w:right w:val="nil"/>
            </w:tcBorders>
            <w:shd w:val="clear" w:color="auto" w:fill="FFFFFF"/>
            <w:vAlign w:val="center"/>
            <w:hideMark/>
          </w:tcPr>
          <w:p w:rsidR="000216CB" w:rsidRPr="00262A57" w:rsidRDefault="000216CB" w:rsidP="00262A57">
            <w:pPr>
              <w:pStyle w:val="af3"/>
              <w:shd w:val="clear" w:color="auto" w:fill="auto"/>
              <w:rPr>
                <w:b/>
                <w:color w:val="000000" w:themeColor="text1"/>
                <w:lang w:val="uk-UA"/>
              </w:rPr>
            </w:pPr>
            <w:r w:rsidRPr="00262A57">
              <w:rPr>
                <w:b/>
                <w:color w:val="000000" w:themeColor="text1"/>
                <w:lang w:val="uk-UA"/>
              </w:rPr>
              <w:t>Строк виконан</w:t>
            </w:r>
            <w:r w:rsidRPr="00262A57">
              <w:rPr>
                <w:b/>
                <w:color w:val="000000" w:themeColor="text1"/>
                <w:lang w:val="uk-UA"/>
              </w:rPr>
              <w:softHyphen/>
              <w:t>ня заходу</w:t>
            </w:r>
          </w:p>
        </w:tc>
        <w:tc>
          <w:tcPr>
            <w:tcW w:w="2367" w:type="dxa"/>
            <w:vMerge w:val="restart"/>
            <w:tcBorders>
              <w:top w:val="single" w:sz="4" w:space="0" w:color="auto"/>
              <w:left w:val="single" w:sz="4" w:space="0" w:color="auto"/>
              <w:bottom w:val="nil"/>
              <w:right w:val="nil"/>
            </w:tcBorders>
            <w:shd w:val="clear" w:color="auto" w:fill="FFFFFF"/>
            <w:vAlign w:val="center"/>
            <w:hideMark/>
          </w:tcPr>
          <w:p w:rsidR="000216CB" w:rsidRPr="00262A57" w:rsidRDefault="000216CB" w:rsidP="00262A57">
            <w:pPr>
              <w:pStyle w:val="af3"/>
              <w:shd w:val="clear" w:color="auto" w:fill="auto"/>
              <w:rPr>
                <w:b/>
                <w:color w:val="000000" w:themeColor="text1"/>
                <w:lang w:val="uk-UA"/>
              </w:rPr>
            </w:pPr>
            <w:r w:rsidRPr="00262A57">
              <w:rPr>
                <w:b/>
                <w:color w:val="000000" w:themeColor="text1"/>
                <w:lang w:val="uk-UA"/>
              </w:rPr>
              <w:t>Відповідальні виконавці</w:t>
            </w:r>
          </w:p>
        </w:tc>
        <w:tc>
          <w:tcPr>
            <w:tcW w:w="6535" w:type="dxa"/>
            <w:gridSpan w:val="6"/>
            <w:tcBorders>
              <w:top w:val="single" w:sz="4" w:space="0" w:color="auto"/>
              <w:left w:val="single" w:sz="4" w:space="0" w:color="auto"/>
              <w:bottom w:val="nil"/>
              <w:right w:val="single" w:sz="4" w:space="0" w:color="auto"/>
            </w:tcBorders>
            <w:shd w:val="clear" w:color="auto" w:fill="FFFFFF"/>
            <w:vAlign w:val="bottom"/>
            <w:hideMark/>
          </w:tcPr>
          <w:p w:rsidR="000216CB" w:rsidRPr="00262A57" w:rsidRDefault="000216CB" w:rsidP="00262A57">
            <w:pPr>
              <w:pStyle w:val="af3"/>
              <w:shd w:val="clear" w:color="auto" w:fill="auto"/>
              <w:rPr>
                <w:b/>
                <w:color w:val="000000" w:themeColor="text1"/>
                <w:lang w:val="uk-UA"/>
              </w:rPr>
            </w:pPr>
            <w:r w:rsidRPr="00262A57">
              <w:rPr>
                <w:b/>
                <w:color w:val="000000" w:themeColor="text1"/>
                <w:lang w:val="uk-UA"/>
              </w:rPr>
              <w:t>Фінансування, тис. грн</w:t>
            </w:r>
          </w:p>
        </w:tc>
      </w:tr>
      <w:tr w:rsidR="00151D4A" w:rsidRPr="00262A57" w:rsidTr="000216CB">
        <w:trPr>
          <w:trHeight w:hRule="exact" w:val="562"/>
        </w:trPr>
        <w:tc>
          <w:tcPr>
            <w:tcW w:w="1992" w:type="dxa"/>
            <w:vMerge/>
            <w:tcBorders>
              <w:top w:val="single" w:sz="4" w:space="0" w:color="auto"/>
              <w:left w:val="single" w:sz="4" w:space="0" w:color="auto"/>
              <w:bottom w:val="nil"/>
              <w:right w:val="nil"/>
            </w:tcBorders>
            <w:vAlign w:val="center"/>
            <w:hideMark/>
          </w:tcPr>
          <w:p w:rsidR="000216CB" w:rsidRPr="00262A57" w:rsidRDefault="000216CB" w:rsidP="00262A57">
            <w:pPr>
              <w:spacing w:after="0" w:line="240" w:lineRule="auto"/>
              <w:rPr>
                <w:rFonts w:ascii="Times New Roman" w:eastAsia="Times New Roman" w:hAnsi="Times New Roman" w:cs="Times New Roman"/>
                <w:b/>
                <w:color w:val="000000" w:themeColor="text1"/>
                <w:lang w:val="uk-UA"/>
              </w:rPr>
            </w:pPr>
          </w:p>
        </w:tc>
        <w:tc>
          <w:tcPr>
            <w:tcW w:w="3278" w:type="dxa"/>
            <w:vMerge/>
            <w:tcBorders>
              <w:top w:val="single" w:sz="4" w:space="0" w:color="auto"/>
              <w:left w:val="single" w:sz="4" w:space="0" w:color="auto"/>
              <w:bottom w:val="nil"/>
              <w:right w:val="nil"/>
            </w:tcBorders>
            <w:vAlign w:val="center"/>
            <w:hideMark/>
          </w:tcPr>
          <w:p w:rsidR="000216CB" w:rsidRPr="00262A57" w:rsidRDefault="000216CB" w:rsidP="00262A57">
            <w:pPr>
              <w:spacing w:after="0" w:line="240" w:lineRule="auto"/>
              <w:rPr>
                <w:rFonts w:ascii="Times New Roman" w:eastAsia="Times New Roman" w:hAnsi="Times New Roman" w:cs="Times New Roman"/>
                <w:b/>
                <w:color w:val="000000" w:themeColor="text1"/>
                <w:lang w:val="uk-UA"/>
              </w:rPr>
            </w:pPr>
          </w:p>
        </w:tc>
        <w:tc>
          <w:tcPr>
            <w:tcW w:w="1308" w:type="dxa"/>
            <w:vMerge/>
            <w:tcBorders>
              <w:top w:val="single" w:sz="4" w:space="0" w:color="auto"/>
              <w:left w:val="single" w:sz="4" w:space="0" w:color="auto"/>
              <w:bottom w:val="nil"/>
              <w:right w:val="nil"/>
            </w:tcBorders>
            <w:vAlign w:val="center"/>
            <w:hideMark/>
          </w:tcPr>
          <w:p w:rsidR="000216CB" w:rsidRPr="00262A57" w:rsidRDefault="000216CB" w:rsidP="00262A57">
            <w:pPr>
              <w:spacing w:after="0" w:line="240" w:lineRule="auto"/>
              <w:rPr>
                <w:rFonts w:ascii="Times New Roman" w:eastAsia="Times New Roman" w:hAnsi="Times New Roman" w:cs="Times New Roman"/>
                <w:b/>
                <w:color w:val="000000" w:themeColor="text1"/>
                <w:lang w:val="uk-UA"/>
              </w:rPr>
            </w:pPr>
          </w:p>
        </w:tc>
        <w:tc>
          <w:tcPr>
            <w:tcW w:w="2367" w:type="dxa"/>
            <w:vMerge/>
            <w:tcBorders>
              <w:top w:val="single" w:sz="4" w:space="0" w:color="auto"/>
              <w:left w:val="single" w:sz="4" w:space="0" w:color="auto"/>
              <w:bottom w:val="nil"/>
              <w:right w:val="nil"/>
            </w:tcBorders>
            <w:vAlign w:val="center"/>
            <w:hideMark/>
          </w:tcPr>
          <w:p w:rsidR="000216CB" w:rsidRPr="00262A57" w:rsidRDefault="000216CB" w:rsidP="00262A57">
            <w:pPr>
              <w:spacing w:after="0" w:line="240" w:lineRule="auto"/>
              <w:rPr>
                <w:rFonts w:ascii="Times New Roman" w:eastAsia="Times New Roman" w:hAnsi="Times New Roman" w:cs="Times New Roman"/>
                <w:b/>
                <w:color w:val="000000" w:themeColor="text1"/>
                <w:lang w:val="uk-UA"/>
              </w:rPr>
            </w:pPr>
          </w:p>
        </w:tc>
        <w:tc>
          <w:tcPr>
            <w:tcW w:w="1228" w:type="dxa"/>
            <w:vMerge w:val="restart"/>
            <w:tcBorders>
              <w:top w:val="single" w:sz="4" w:space="0" w:color="auto"/>
              <w:left w:val="single" w:sz="4" w:space="0" w:color="auto"/>
              <w:bottom w:val="nil"/>
              <w:right w:val="nil"/>
            </w:tcBorders>
            <w:shd w:val="clear" w:color="auto" w:fill="FFFFFF"/>
            <w:vAlign w:val="center"/>
            <w:hideMark/>
          </w:tcPr>
          <w:p w:rsidR="000216CB" w:rsidRPr="00262A57" w:rsidRDefault="000216CB" w:rsidP="00262A57">
            <w:pPr>
              <w:pStyle w:val="af3"/>
              <w:shd w:val="clear" w:color="auto" w:fill="auto"/>
              <w:rPr>
                <w:b/>
                <w:color w:val="000000" w:themeColor="text1"/>
                <w:lang w:val="uk-UA"/>
              </w:rPr>
            </w:pPr>
            <w:r w:rsidRPr="00262A57">
              <w:rPr>
                <w:b/>
                <w:color w:val="000000" w:themeColor="text1"/>
                <w:lang w:val="uk-UA"/>
              </w:rPr>
              <w:t xml:space="preserve">Джерело </w:t>
            </w:r>
            <w:proofErr w:type="spellStart"/>
            <w:r w:rsidRPr="00262A57">
              <w:rPr>
                <w:b/>
                <w:color w:val="000000" w:themeColor="text1"/>
                <w:lang w:val="uk-UA"/>
              </w:rPr>
              <w:t>фінансу</w:t>
            </w:r>
            <w:proofErr w:type="spellEnd"/>
            <w:r w:rsidRPr="00262A57">
              <w:rPr>
                <w:b/>
                <w:color w:val="000000" w:themeColor="text1"/>
                <w:lang w:val="uk-UA"/>
              </w:rPr>
              <w:t xml:space="preserve"> </w:t>
            </w:r>
            <w:proofErr w:type="spellStart"/>
            <w:r w:rsidRPr="00262A57">
              <w:rPr>
                <w:b/>
                <w:color w:val="000000" w:themeColor="text1"/>
                <w:lang w:val="uk-UA"/>
              </w:rPr>
              <w:t>вання</w:t>
            </w:r>
            <w:proofErr w:type="spellEnd"/>
          </w:p>
        </w:tc>
        <w:tc>
          <w:tcPr>
            <w:tcW w:w="1750" w:type="dxa"/>
            <w:tcBorders>
              <w:top w:val="single" w:sz="4" w:space="0" w:color="auto"/>
              <w:left w:val="single" w:sz="4" w:space="0" w:color="auto"/>
              <w:bottom w:val="nil"/>
              <w:right w:val="nil"/>
            </w:tcBorders>
            <w:shd w:val="clear" w:color="auto" w:fill="FFFFFF"/>
            <w:vAlign w:val="bottom"/>
            <w:hideMark/>
          </w:tcPr>
          <w:p w:rsidR="000216CB" w:rsidRPr="00262A57" w:rsidRDefault="000216CB" w:rsidP="00262A57">
            <w:pPr>
              <w:pStyle w:val="af3"/>
              <w:shd w:val="clear" w:color="auto" w:fill="auto"/>
              <w:jc w:val="left"/>
              <w:rPr>
                <w:b/>
                <w:color w:val="000000" w:themeColor="text1"/>
                <w:lang w:val="uk-UA"/>
              </w:rPr>
            </w:pPr>
            <w:r w:rsidRPr="00262A57">
              <w:rPr>
                <w:b/>
                <w:color w:val="000000" w:themeColor="text1"/>
                <w:lang w:val="uk-UA"/>
              </w:rPr>
              <w:t>Загальний обсяг</w:t>
            </w:r>
          </w:p>
        </w:tc>
        <w:tc>
          <w:tcPr>
            <w:tcW w:w="3557" w:type="dxa"/>
            <w:gridSpan w:val="4"/>
            <w:tcBorders>
              <w:top w:val="single" w:sz="4" w:space="0" w:color="auto"/>
              <w:left w:val="single" w:sz="4" w:space="0" w:color="auto"/>
              <w:bottom w:val="nil"/>
              <w:right w:val="single" w:sz="4" w:space="0" w:color="auto"/>
            </w:tcBorders>
            <w:shd w:val="clear" w:color="auto" w:fill="FFFFFF"/>
            <w:vAlign w:val="bottom"/>
            <w:hideMark/>
          </w:tcPr>
          <w:p w:rsidR="000216CB" w:rsidRPr="00262A57" w:rsidRDefault="000216CB" w:rsidP="00262A57">
            <w:pPr>
              <w:pStyle w:val="af3"/>
              <w:shd w:val="clear" w:color="auto" w:fill="auto"/>
              <w:rPr>
                <w:b/>
                <w:color w:val="000000" w:themeColor="text1"/>
                <w:lang w:val="uk-UA"/>
              </w:rPr>
            </w:pPr>
            <w:r w:rsidRPr="00262A57">
              <w:rPr>
                <w:b/>
                <w:color w:val="000000" w:themeColor="text1"/>
                <w:lang w:val="uk-UA"/>
              </w:rPr>
              <w:t>У тому числі за роками</w:t>
            </w:r>
          </w:p>
        </w:tc>
      </w:tr>
      <w:tr w:rsidR="00151D4A" w:rsidRPr="00262A57" w:rsidTr="000216CB">
        <w:trPr>
          <w:trHeight w:hRule="exact" w:val="727"/>
        </w:trPr>
        <w:tc>
          <w:tcPr>
            <w:tcW w:w="1992" w:type="dxa"/>
            <w:vMerge/>
            <w:tcBorders>
              <w:top w:val="single" w:sz="4" w:space="0" w:color="auto"/>
              <w:left w:val="single" w:sz="4" w:space="0" w:color="auto"/>
              <w:bottom w:val="nil"/>
              <w:right w:val="nil"/>
            </w:tcBorders>
            <w:vAlign w:val="center"/>
            <w:hideMark/>
          </w:tcPr>
          <w:p w:rsidR="000216CB" w:rsidRPr="00262A57" w:rsidRDefault="000216CB" w:rsidP="00262A57">
            <w:pPr>
              <w:spacing w:after="0" w:line="240" w:lineRule="auto"/>
              <w:rPr>
                <w:rFonts w:ascii="Times New Roman" w:eastAsia="Times New Roman" w:hAnsi="Times New Roman" w:cs="Times New Roman"/>
                <w:b/>
                <w:color w:val="000000" w:themeColor="text1"/>
                <w:lang w:val="uk-UA"/>
              </w:rPr>
            </w:pPr>
          </w:p>
        </w:tc>
        <w:tc>
          <w:tcPr>
            <w:tcW w:w="3278" w:type="dxa"/>
            <w:vMerge/>
            <w:tcBorders>
              <w:top w:val="single" w:sz="4" w:space="0" w:color="auto"/>
              <w:left w:val="single" w:sz="4" w:space="0" w:color="auto"/>
              <w:bottom w:val="nil"/>
              <w:right w:val="nil"/>
            </w:tcBorders>
            <w:vAlign w:val="center"/>
            <w:hideMark/>
          </w:tcPr>
          <w:p w:rsidR="000216CB" w:rsidRPr="00262A57" w:rsidRDefault="000216CB" w:rsidP="00262A57">
            <w:pPr>
              <w:spacing w:after="0" w:line="240" w:lineRule="auto"/>
              <w:rPr>
                <w:rFonts w:ascii="Times New Roman" w:eastAsia="Times New Roman" w:hAnsi="Times New Roman" w:cs="Times New Roman"/>
                <w:b/>
                <w:color w:val="000000" w:themeColor="text1"/>
                <w:lang w:val="uk-UA"/>
              </w:rPr>
            </w:pPr>
          </w:p>
        </w:tc>
        <w:tc>
          <w:tcPr>
            <w:tcW w:w="1308" w:type="dxa"/>
            <w:vMerge/>
            <w:tcBorders>
              <w:top w:val="single" w:sz="4" w:space="0" w:color="auto"/>
              <w:left w:val="single" w:sz="4" w:space="0" w:color="auto"/>
              <w:bottom w:val="nil"/>
              <w:right w:val="nil"/>
            </w:tcBorders>
            <w:vAlign w:val="center"/>
            <w:hideMark/>
          </w:tcPr>
          <w:p w:rsidR="000216CB" w:rsidRPr="00262A57" w:rsidRDefault="000216CB" w:rsidP="00262A57">
            <w:pPr>
              <w:spacing w:after="0" w:line="240" w:lineRule="auto"/>
              <w:rPr>
                <w:rFonts w:ascii="Times New Roman" w:eastAsia="Times New Roman" w:hAnsi="Times New Roman" w:cs="Times New Roman"/>
                <w:b/>
                <w:color w:val="000000" w:themeColor="text1"/>
                <w:lang w:val="uk-UA"/>
              </w:rPr>
            </w:pPr>
          </w:p>
        </w:tc>
        <w:tc>
          <w:tcPr>
            <w:tcW w:w="2367" w:type="dxa"/>
            <w:vMerge/>
            <w:tcBorders>
              <w:top w:val="single" w:sz="4" w:space="0" w:color="auto"/>
              <w:left w:val="single" w:sz="4" w:space="0" w:color="auto"/>
              <w:bottom w:val="nil"/>
              <w:right w:val="nil"/>
            </w:tcBorders>
            <w:vAlign w:val="center"/>
            <w:hideMark/>
          </w:tcPr>
          <w:p w:rsidR="000216CB" w:rsidRPr="00262A57" w:rsidRDefault="000216CB" w:rsidP="00262A57">
            <w:pPr>
              <w:spacing w:after="0" w:line="240" w:lineRule="auto"/>
              <w:rPr>
                <w:rFonts w:ascii="Times New Roman" w:eastAsia="Times New Roman" w:hAnsi="Times New Roman" w:cs="Times New Roman"/>
                <w:b/>
                <w:color w:val="000000" w:themeColor="text1"/>
                <w:lang w:val="uk-UA"/>
              </w:rPr>
            </w:pPr>
          </w:p>
        </w:tc>
        <w:tc>
          <w:tcPr>
            <w:tcW w:w="6535" w:type="dxa"/>
            <w:vMerge/>
            <w:tcBorders>
              <w:top w:val="single" w:sz="4" w:space="0" w:color="auto"/>
              <w:left w:val="single" w:sz="4" w:space="0" w:color="auto"/>
              <w:bottom w:val="nil"/>
              <w:right w:val="nil"/>
            </w:tcBorders>
            <w:vAlign w:val="center"/>
            <w:hideMark/>
          </w:tcPr>
          <w:p w:rsidR="000216CB" w:rsidRPr="00262A57" w:rsidRDefault="000216CB" w:rsidP="00262A57">
            <w:pPr>
              <w:spacing w:after="0" w:line="240" w:lineRule="auto"/>
              <w:rPr>
                <w:rFonts w:ascii="Times New Roman" w:eastAsia="Times New Roman" w:hAnsi="Times New Roman" w:cs="Times New Roman"/>
                <w:b/>
                <w:color w:val="000000" w:themeColor="text1"/>
                <w:lang w:val="uk-UA"/>
              </w:rPr>
            </w:pPr>
          </w:p>
        </w:tc>
        <w:tc>
          <w:tcPr>
            <w:tcW w:w="1750" w:type="dxa"/>
            <w:tcBorders>
              <w:top w:val="nil"/>
              <w:left w:val="single" w:sz="4" w:space="0" w:color="auto"/>
              <w:bottom w:val="nil"/>
              <w:right w:val="nil"/>
            </w:tcBorders>
            <w:shd w:val="clear" w:color="auto" w:fill="FFFFFF"/>
            <w:vAlign w:val="center"/>
          </w:tcPr>
          <w:p w:rsidR="000216CB" w:rsidRPr="00262A57" w:rsidRDefault="000216CB" w:rsidP="00262A57">
            <w:pPr>
              <w:pStyle w:val="af3"/>
              <w:shd w:val="clear" w:color="auto" w:fill="auto"/>
              <w:jc w:val="both"/>
              <w:rPr>
                <w:b/>
                <w:color w:val="000000" w:themeColor="text1"/>
                <w:lang w:val="uk-UA"/>
              </w:rPr>
            </w:pPr>
          </w:p>
        </w:tc>
        <w:tc>
          <w:tcPr>
            <w:tcW w:w="1276" w:type="dxa"/>
            <w:gridSpan w:val="2"/>
            <w:tcBorders>
              <w:top w:val="single" w:sz="4" w:space="0" w:color="auto"/>
              <w:left w:val="single" w:sz="4" w:space="0" w:color="auto"/>
              <w:bottom w:val="nil"/>
              <w:right w:val="nil"/>
            </w:tcBorders>
            <w:shd w:val="clear" w:color="auto" w:fill="FFFFFF"/>
            <w:vAlign w:val="center"/>
            <w:hideMark/>
          </w:tcPr>
          <w:p w:rsidR="000216CB" w:rsidRPr="00262A57" w:rsidRDefault="000216CB" w:rsidP="00262A57">
            <w:pPr>
              <w:pStyle w:val="af3"/>
              <w:shd w:val="clear" w:color="auto" w:fill="auto"/>
              <w:rPr>
                <w:b/>
                <w:color w:val="000000" w:themeColor="text1"/>
                <w:lang w:val="uk-UA"/>
              </w:rPr>
            </w:pPr>
            <w:r w:rsidRPr="00262A57">
              <w:rPr>
                <w:b/>
                <w:color w:val="000000" w:themeColor="text1"/>
                <w:lang w:val="uk-UA"/>
              </w:rPr>
              <w:t>2023</w:t>
            </w:r>
          </w:p>
        </w:tc>
        <w:tc>
          <w:tcPr>
            <w:tcW w:w="1325" w:type="dxa"/>
            <w:tcBorders>
              <w:top w:val="single" w:sz="4" w:space="0" w:color="auto"/>
              <w:left w:val="single" w:sz="4" w:space="0" w:color="auto"/>
              <w:bottom w:val="nil"/>
              <w:right w:val="nil"/>
            </w:tcBorders>
            <w:shd w:val="clear" w:color="auto" w:fill="FFFFFF"/>
            <w:vAlign w:val="center"/>
            <w:hideMark/>
          </w:tcPr>
          <w:p w:rsidR="000216CB" w:rsidRPr="00262A57" w:rsidRDefault="000216CB" w:rsidP="00262A57">
            <w:pPr>
              <w:pStyle w:val="af3"/>
              <w:shd w:val="clear" w:color="auto" w:fill="auto"/>
              <w:rPr>
                <w:b/>
                <w:color w:val="000000" w:themeColor="text1"/>
                <w:lang w:val="uk-UA"/>
              </w:rPr>
            </w:pPr>
            <w:r w:rsidRPr="00262A57">
              <w:rPr>
                <w:b/>
                <w:color w:val="000000" w:themeColor="text1"/>
                <w:lang w:val="uk-UA"/>
              </w:rPr>
              <w:t>2024</w:t>
            </w:r>
          </w:p>
        </w:tc>
        <w:tc>
          <w:tcPr>
            <w:tcW w:w="956" w:type="dxa"/>
            <w:tcBorders>
              <w:top w:val="single" w:sz="4" w:space="0" w:color="auto"/>
              <w:left w:val="single" w:sz="4" w:space="0" w:color="auto"/>
              <w:bottom w:val="nil"/>
              <w:right w:val="single" w:sz="4" w:space="0" w:color="auto"/>
            </w:tcBorders>
            <w:shd w:val="clear" w:color="auto" w:fill="FFFFFF"/>
            <w:vAlign w:val="center"/>
            <w:hideMark/>
          </w:tcPr>
          <w:p w:rsidR="000216CB" w:rsidRPr="00262A57" w:rsidRDefault="000216CB" w:rsidP="00262A57">
            <w:pPr>
              <w:pStyle w:val="af3"/>
              <w:shd w:val="clear" w:color="auto" w:fill="auto"/>
              <w:rPr>
                <w:b/>
                <w:color w:val="000000" w:themeColor="text1"/>
                <w:lang w:val="uk-UA"/>
              </w:rPr>
            </w:pPr>
            <w:r w:rsidRPr="00262A57">
              <w:rPr>
                <w:b/>
                <w:color w:val="000000" w:themeColor="text1"/>
                <w:lang w:val="uk-UA"/>
              </w:rPr>
              <w:t>2025</w:t>
            </w:r>
          </w:p>
        </w:tc>
      </w:tr>
      <w:tr w:rsidR="00151D4A" w:rsidRPr="00262A57" w:rsidTr="000216CB">
        <w:trPr>
          <w:trHeight w:hRule="exact" w:val="259"/>
        </w:trPr>
        <w:tc>
          <w:tcPr>
            <w:tcW w:w="1992" w:type="dxa"/>
            <w:tcBorders>
              <w:top w:val="single" w:sz="4" w:space="0" w:color="auto"/>
              <w:left w:val="single" w:sz="4" w:space="0" w:color="auto"/>
              <w:bottom w:val="single" w:sz="4" w:space="0" w:color="auto"/>
              <w:right w:val="nil"/>
            </w:tcBorders>
            <w:shd w:val="clear" w:color="auto" w:fill="FFFFFF"/>
            <w:vAlign w:val="bottom"/>
            <w:hideMark/>
          </w:tcPr>
          <w:p w:rsidR="000216CB" w:rsidRPr="00262A57" w:rsidRDefault="000216CB" w:rsidP="00262A57">
            <w:pPr>
              <w:pStyle w:val="af3"/>
              <w:shd w:val="clear" w:color="auto" w:fill="auto"/>
              <w:rPr>
                <w:b/>
                <w:color w:val="000000" w:themeColor="text1"/>
                <w:lang w:val="uk-UA"/>
              </w:rPr>
            </w:pPr>
            <w:r w:rsidRPr="00262A57">
              <w:rPr>
                <w:b/>
                <w:bCs/>
                <w:color w:val="000000" w:themeColor="text1"/>
                <w:lang w:val="uk-UA"/>
              </w:rPr>
              <w:t>1</w:t>
            </w:r>
          </w:p>
        </w:tc>
        <w:tc>
          <w:tcPr>
            <w:tcW w:w="3278" w:type="dxa"/>
            <w:tcBorders>
              <w:top w:val="single" w:sz="4" w:space="0" w:color="auto"/>
              <w:left w:val="single" w:sz="4" w:space="0" w:color="auto"/>
              <w:bottom w:val="nil"/>
              <w:right w:val="nil"/>
            </w:tcBorders>
            <w:shd w:val="clear" w:color="auto" w:fill="FFFFFF"/>
            <w:vAlign w:val="bottom"/>
            <w:hideMark/>
          </w:tcPr>
          <w:p w:rsidR="000216CB" w:rsidRPr="00262A57" w:rsidRDefault="000216CB" w:rsidP="00262A57">
            <w:pPr>
              <w:pStyle w:val="af3"/>
              <w:shd w:val="clear" w:color="auto" w:fill="auto"/>
              <w:rPr>
                <w:b/>
                <w:color w:val="000000" w:themeColor="text1"/>
                <w:lang w:val="uk-UA"/>
              </w:rPr>
            </w:pPr>
            <w:r w:rsidRPr="00262A57">
              <w:rPr>
                <w:b/>
                <w:bCs/>
                <w:color w:val="000000" w:themeColor="text1"/>
                <w:lang w:val="uk-UA"/>
              </w:rPr>
              <w:t>2</w:t>
            </w:r>
          </w:p>
        </w:tc>
        <w:tc>
          <w:tcPr>
            <w:tcW w:w="1308" w:type="dxa"/>
            <w:tcBorders>
              <w:top w:val="single" w:sz="4" w:space="0" w:color="auto"/>
              <w:left w:val="single" w:sz="4" w:space="0" w:color="auto"/>
              <w:bottom w:val="nil"/>
              <w:right w:val="nil"/>
            </w:tcBorders>
            <w:shd w:val="clear" w:color="auto" w:fill="FFFFFF"/>
            <w:vAlign w:val="center"/>
            <w:hideMark/>
          </w:tcPr>
          <w:p w:rsidR="000216CB" w:rsidRPr="00262A57" w:rsidRDefault="000216CB" w:rsidP="00262A57">
            <w:pPr>
              <w:pStyle w:val="af3"/>
              <w:shd w:val="clear" w:color="auto" w:fill="auto"/>
              <w:rPr>
                <w:b/>
                <w:color w:val="000000" w:themeColor="text1"/>
                <w:lang w:val="uk-UA"/>
              </w:rPr>
            </w:pPr>
            <w:r w:rsidRPr="00262A57">
              <w:rPr>
                <w:b/>
                <w:bCs/>
                <w:color w:val="000000" w:themeColor="text1"/>
                <w:lang w:val="uk-UA"/>
              </w:rPr>
              <w:t>3</w:t>
            </w:r>
          </w:p>
        </w:tc>
        <w:tc>
          <w:tcPr>
            <w:tcW w:w="2367" w:type="dxa"/>
            <w:tcBorders>
              <w:top w:val="single" w:sz="4" w:space="0" w:color="auto"/>
              <w:left w:val="single" w:sz="4" w:space="0" w:color="auto"/>
              <w:bottom w:val="nil"/>
              <w:right w:val="nil"/>
            </w:tcBorders>
            <w:shd w:val="clear" w:color="auto" w:fill="FFFFFF"/>
            <w:vAlign w:val="center"/>
            <w:hideMark/>
          </w:tcPr>
          <w:p w:rsidR="000216CB" w:rsidRPr="00262A57" w:rsidRDefault="000216CB" w:rsidP="00262A57">
            <w:pPr>
              <w:pStyle w:val="af3"/>
              <w:shd w:val="clear" w:color="auto" w:fill="auto"/>
              <w:rPr>
                <w:b/>
                <w:color w:val="000000" w:themeColor="text1"/>
                <w:lang w:val="uk-UA"/>
              </w:rPr>
            </w:pPr>
            <w:r w:rsidRPr="00262A57">
              <w:rPr>
                <w:b/>
                <w:bCs/>
                <w:color w:val="000000" w:themeColor="text1"/>
                <w:lang w:val="uk-UA"/>
              </w:rPr>
              <w:t>4</w:t>
            </w:r>
          </w:p>
        </w:tc>
        <w:tc>
          <w:tcPr>
            <w:tcW w:w="1228" w:type="dxa"/>
            <w:tcBorders>
              <w:top w:val="single" w:sz="4" w:space="0" w:color="auto"/>
              <w:left w:val="single" w:sz="4" w:space="0" w:color="auto"/>
              <w:bottom w:val="nil"/>
              <w:right w:val="nil"/>
            </w:tcBorders>
            <w:shd w:val="clear" w:color="auto" w:fill="FFFFFF"/>
            <w:vAlign w:val="center"/>
            <w:hideMark/>
          </w:tcPr>
          <w:p w:rsidR="000216CB" w:rsidRPr="00262A57" w:rsidRDefault="000216CB" w:rsidP="00262A57">
            <w:pPr>
              <w:pStyle w:val="af3"/>
              <w:shd w:val="clear" w:color="auto" w:fill="auto"/>
              <w:rPr>
                <w:b/>
                <w:color w:val="000000" w:themeColor="text1"/>
                <w:lang w:val="uk-UA"/>
              </w:rPr>
            </w:pPr>
            <w:r w:rsidRPr="00262A57">
              <w:rPr>
                <w:b/>
                <w:color w:val="000000" w:themeColor="text1"/>
                <w:lang w:val="uk-UA"/>
              </w:rPr>
              <w:t>5</w:t>
            </w:r>
          </w:p>
        </w:tc>
        <w:tc>
          <w:tcPr>
            <w:tcW w:w="1750" w:type="dxa"/>
            <w:tcBorders>
              <w:top w:val="single" w:sz="4" w:space="0" w:color="auto"/>
              <w:left w:val="single" w:sz="4" w:space="0" w:color="auto"/>
              <w:bottom w:val="nil"/>
              <w:right w:val="nil"/>
            </w:tcBorders>
            <w:shd w:val="clear" w:color="auto" w:fill="FFFFFF"/>
            <w:vAlign w:val="bottom"/>
            <w:hideMark/>
          </w:tcPr>
          <w:p w:rsidR="000216CB" w:rsidRPr="00262A57" w:rsidRDefault="000216CB" w:rsidP="00262A57">
            <w:pPr>
              <w:pStyle w:val="af3"/>
              <w:shd w:val="clear" w:color="auto" w:fill="auto"/>
              <w:rPr>
                <w:b/>
                <w:color w:val="000000" w:themeColor="text1"/>
                <w:lang w:val="uk-UA"/>
              </w:rPr>
            </w:pPr>
            <w:r w:rsidRPr="00262A57">
              <w:rPr>
                <w:b/>
                <w:bCs/>
                <w:color w:val="000000" w:themeColor="text1"/>
                <w:lang w:val="uk-UA"/>
              </w:rPr>
              <w:t>6</w:t>
            </w:r>
          </w:p>
        </w:tc>
        <w:tc>
          <w:tcPr>
            <w:tcW w:w="633" w:type="dxa"/>
            <w:tcBorders>
              <w:top w:val="single" w:sz="4" w:space="0" w:color="auto"/>
              <w:left w:val="single" w:sz="4" w:space="0" w:color="auto"/>
              <w:bottom w:val="nil"/>
              <w:right w:val="nil"/>
            </w:tcBorders>
            <w:shd w:val="clear" w:color="auto" w:fill="FFFFFF"/>
            <w:vAlign w:val="center"/>
            <w:hideMark/>
          </w:tcPr>
          <w:p w:rsidR="000216CB" w:rsidRPr="00262A57" w:rsidRDefault="000216CB" w:rsidP="00262A57">
            <w:pPr>
              <w:pStyle w:val="af3"/>
              <w:shd w:val="clear" w:color="auto" w:fill="auto"/>
              <w:rPr>
                <w:b/>
                <w:color w:val="000000" w:themeColor="text1"/>
                <w:lang w:val="uk-UA"/>
              </w:rPr>
            </w:pPr>
            <w:r w:rsidRPr="00262A57">
              <w:rPr>
                <w:b/>
                <w:bCs/>
                <w:color w:val="000000" w:themeColor="text1"/>
                <w:lang w:val="uk-UA"/>
              </w:rPr>
              <w:t>7</w:t>
            </w:r>
          </w:p>
        </w:tc>
        <w:tc>
          <w:tcPr>
            <w:tcW w:w="643" w:type="dxa"/>
            <w:tcBorders>
              <w:top w:val="single" w:sz="4" w:space="0" w:color="auto"/>
              <w:left w:val="single" w:sz="4" w:space="0" w:color="auto"/>
              <w:bottom w:val="nil"/>
              <w:right w:val="nil"/>
            </w:tcBorders>
            <w:shd w:val="clear" w:color="auto" w:fill="FFFFFF"/>
            <w:vAlign w:val="bottom"/>
          </w:tcPr>
          <w:p w:rsidR="000216CB" w:rsidRPr="00262A57" w:rsidRDefault="000216CB" w:rsidP="00262A57">
            <w:pPr>
              <w:pStyle w:val="af3"/>
              <w:shd w:val="clear" w:color="auto" w:fill="auto"/>
              <w:rPr>
                <w:b/>
                <w:color w:val="000000" w:themeColor="text1"/>
                <w:lang w:val="uk-UA"/>
              </w:rPr>
            </w:pPr>
          </w:p>
        </w:tc>
        <w:tc>
          <w:tcPr>
            <w:tcW w:w="1325" w:type="dxa"/>
            <w:tcBorders>
              <w:top w:val="single" w:sz="4" w:space="0" w:color="auto"/>
              <w:left w:val="single" w:sz="4" w:space="0" w:color="auto"/>
              <w:bottom w:val="nil"/>
              <w:right w:val="nil"/>
            </w:tcBorders>
            <w:shd w:val="clear" w:color="auto" w:fill="FFFFFF"/>
            <w:vAlign w:val="center"/>
            <w:hideMark/>
          </w:tcPr>
          <w:p w:rsidR="000216CB" w:rsidRPr="00262A57" w:rsidRDefault="000216CB" w:rsidP="00262A57">
            <w:pPr>
              <w:pStyle w:val="af3"/>
              <w:shd w:val="clear" w:color="auto" w:fill="auto"/>
              <w:rPr>
                <w:b/>
                <w:color w:val="000000" w:themeColor="text1"/>
                <w:lang w:val="uk-UA"/>
              </w:rPr>
            </w:pPr>
            <w:r w:rsidRPr="00262A57">
              <w:rPr>
                <w:b/>
                <w:bCs/>
                <w:color w:val="000000" w:themeColor="text1"/>
                <w:lang w:val="uk-UA"/>
              </w:rPr>
              <w:t>8</w:t>
            </w:r>
          </w:p>
        </w:tc>
        <w:tc>
          <w:tcPr>
            <w:tcW w:w="956" w:type="dxa"/>
            <w:tcBorders>
              <w:top w:val="single" w:sz="4" w:space="0" w:color="auto"/>
              <w:left w:val="single" w:sz="4" w:space="0" w:color="auto"/>
              <w:bottom w:val="nil"/>
              <w:right w:val="single" w:sz="4" w:space="0" w:color="auto"/>
            </w:tcBorders>
            <w:shd w:val="clear" w:color="auto" w:fill="FFFFFF"/>
            <w:vAlign w:val="bottom"/>
            <w:hideMark/>
          </w:tcPr>
          <w:p w:rsidR="000216CB" w:rsidRPr="00262A57" w:rsidRDefault="000216CB" w:rsidP="00262A57">
            <w:pPr>
              <w:pStyle w:val="af3"/>
              <w:shd w:val="clear" w:color="auto" w:fill="auto"/>
              <w:rPr>
                <w:b/>
                <w:color w:val="000000" w:themeColor="text1"/>
                <w:lang w:val="uk-UA"/>
              </w:rPr>
            </w:pPr>
            <w:r w:rsidRPr="00262A57">
              <w:rPr>
                <w:b/>
                <w:color w:val="000000" w:themeColor="text1"/>
                <w:lang w:val="uk-UA"/>
              </w:rPr>
              <w:t>9</w:t>
            </w:r>
          </w:p>
        </w:tc>
      </w:tr>
      <w:tr w:rsidR="00151D4A" w:rsidRPr="00262A57" w:rsidTr="00BB222A">
        <w:trPr>
          <w:trHeight w:hRule="exact" w:val="1134"/>
        </w:trPr>
        <w:tc>
          <w:tcPr>
            <w:tcW w:w="1992" w:type="dxa"/>
            <w:tcBorders>
              <w:top w:val="single" w:sz="4" w:space="0" w:color="auto"/>
              <w:left w:val="single" w:sz="4" w:space="0" w:color="auto"/>
              <w:bottom w:val="single" w:sz="4" w:space="0" w:color="auto"/>
              <w:right w:val="nil"/>
            </w:tcBorders>
            <w:shd w:val="clear" w:color="auto" w:fill="FFFFFF"/>
            <w:hideMark/>
          </w:tcPr>
          <w:p w:rsidR="000216CB" w:rsidRPr="00262A57" w:rsidRDefault="000216CB" w:rsidP="00262A57">
            <w:pPr>
              <w:pStyle w:val="af3"/>
              <w:shd w:val="clear" w:color="auto" w:fill="auto"/>
              <w:jc w:val="left"/>
              <w:rPr>
                <w:color w:val="000000" w:themeColor="text1"/>
                <w:lang w:val="uk-UA"/>
              </w:rPr>
            </w:pPr>
            <w:r w:rsidRPr="00262A57">
              <w:rPr>
                <w:color w:val="000000" w:themeColor="text1"/>
                <w:lang w:val="uk-UA"/>
              </w:rPr>
              <w:t>1.Медикаментозне забезпечення</w:t>
            </w:r>
          </w:p>
        </w:tc>
        <w:tc>
          <w:tcPr>
            <w:tcW w:w="3278" w:type="dxa"/>
            <w:tcBorders>
              <w:top w:val="single" w:sz="4" w:space="0" w:color="auto"/>
              <w:left w:val="single" w:sz="4" w:space="0" w:color="auto"/>
              <w:bottom w:val="single" w:sz="4" w:space="0" w:color="auto"/>
              <w:right w:val="nil"/>
            </w:tcBorders>
            <w:shd w:val="clear" w:color="auto" w:fill="FFFFFF"/>
            <w:hideMark/>
          </w:tcPr>
          <w:p w:rsidR="000216CB" w:rsidRPr="00262A57" w:rsidRDefault="000216CB" w:rsidP="00262A57">
            <w:pPr>
              <w:pStyle w:val="af3"/>
              <w:shd w:val="clear" w:color="auto" w:fill="auto"/>
              <w:jc w:val="left"/>
              <w:rPr>
                <w:color w:val="000000" w:themeColor="text1"/>
                <w:lang w:val="uk-UA"/>
              </w:rPr>
            </w:pPr>
            <w:r w:rsidRPr="00262A57">
              <w:rPr>
                <w:color w:val="000000" w:themeColor="text1"/>
                <w:lang w:val="uk-UA"/>
              </w:rPr>
              <w:t>Боротьба з онкологічними захворюваннями</w:t>
            </w:r>
          </w:p>
        </w:tc>
        <w:tc>
          <w:tcPr>
            <w:tcW w:w="1308" w:type="dxa"/>
            <w:tcBorders>
              <w:top w:val="single" w:sz="4" w:space="0" w:color="auto"/>
              <w:left w:val="single" w:sz="4" w:space="0" w:color="auto"/>
              <w:bottom w:val="nil"/>
              <w:right w:val="nil"/>
            </w:tcBorders>
            <w:shd w:val="clear" w:color="auto" w:fill="FFFFFF"/>
            <w:hideMark/>
          </w:tcPr>
          <w:p w:rsidR="000216CB" w:rsidRPr="00262A57" w:rsidRDefault="000216CB" w:rsidP="00262A57">
            <w:pPr>
              <w:pStyle w:val="af3"/>
              <w:shd w:val="clear" w:color="auto" w:fill="auto"/>
              <w:rPr>
                <w:color w:val="000000" w:themeColor="text1"/>
                <w:lang w:val="uk-UA"/>
              </w:rPr>
            </w:pPr>
            <w:r w:rsidRPr="00262A57">
              <w:rPr>
                <w:color w:val="000000" w:themeColor="text1"/>
                <w:lang w:val="uk-UA"/>
              </w:rPr>
              <w:t>Щорічно, протягом 2023- 2025 років</w:t>
            </w:r>
          </w:p>
        </w:tc>
        <w:tc>
          <w:tcPr>
            <w:tcW w:w="2367" w:type="dxa"/>
            <w:tcBorders>
              <w:top w:val="single" w:sz="4" w:space="0" w:color="auto"/>
              <w:left w:val="single" w:sz="4" w:space="0" w:color="auto"/>
              <w:bottom w:val="nil"/>
              <w:right w:val="nil"/>
            </w:tcBorders>
            <w:shd w:val="clear" w:color="auto" w:fill="FFFFFF"/>
            <w:hideMark/>
          </w:tcPr>
          <w:p w:rsidR="000216CB" w:rsidRPr="00262A57" w:rsidRDefault="000216CB" w:rsidP="00262A57">
            <w:pPr>
              <w:pStyle w:val="af3"/>
              <w:shd w:val="clear" w:color="auto" w:fill="auto"/>
              <w:jc w:val="left"/>
              <w:rPr>
                <w:color w:val="000000" w:themeColor="text1"/>
                <w:lang w:val="uk-UA"/>
              </w:rPr>
            </w:pPr>
            <w:r w:rsidRPr="00262A57">
              <w:rPr>
                <w:color w:val="000000" w:themeColor="text1"/>
                <w:lang w:val="uk-UA"/>
              </w:rPr>
              <w:t xml:space="preserve">   КНП  "Рахівський   ЦПМСД"</w:t>
            </w:r>
          </w:p>
        </w:tc>
        <w:tc>
          <w:tcPr>
            <w:tcW w:w="1228" w:type="dxa"/>
            <w:tcBorders>
              <w:top w:val="single" w:sz="4" w:space="0" w:color="auto"/>
              <w:left w:val="single" w:sz="4" w:space="0" w:color="auto"/>
              <w:bottom w:val="nil"/>
              <w:right w:val="nil"/>
            </w:tcBorders>
            <w:shd w:val="clear" w:color="auto" w:fill="FFFFFF"/>
            <w:hideMark/>
          </w:tcPr>
          <w:p w:rsidR="000216CB" w:rsidRPr="00262A57" w:rsidRDefault="000216CB" w:rsidP="00262A57">
            <w:pPr>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Міський бюджет</w:t>
            </w:r>
          </w:p>
        </w:tc>
        <w:tc>
          <w:tcPr>
            <w:tcW w:w="1750" w:type="dxa"/>
            <w:tcBorders>
              <w:top w:val="single" w:sz="4" w:space="0" w:color="auto"/>
              <w:left w:val="single" w:sz="4" w:space="0" w:color="auto"/>
              <w:bottom w:val="nil"/>
              <w:right w:val="nil"/>
            </w:tcBorders>
            <w:shd w:val="clear" w:color="auto" w:fill="FFFFFF"/>
            <w:hideMark/>
          </w:tcPr>
          <w:p w:rsidR="000216CB" w:rsidRPr="00262A57" w:rsidRDefault="000216CB" w:rsidP="00262A57">
            <w:pPr>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     700,00</w:t>
            </w:r>
          </w:p>
        </w:tc>
        <w:tc>
          <w:tcPr>
            <w:tcW w:w="1276" w:type="dxa"/>
            <w:gridSpan w:val="2"/>
            <w:tcBorders>
              <w:top w:val="single" w:sz="4" w:space="0" w:color="auto"/>
              <w:left w:val="single" w:sz="4" w:space="0" w:color="auto"/>
              <w:bottom w:val="nil"/>
              <w:right w:val="nil"/>
            </w:tcBorders>
            <w:shd w:val="clear" w:color="auto" w:fill="FFFFFF"/>
            <w:hideMark/>
          </w:tcPr>
          <w:p w:rsidR="000216CB" w:rsidRPr="00262A57" w:rsidRDefault="000216CB" w:rsidP="00262A57">
            <w:pPr>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    200,00</w:t>
            </w:r>
          </w:p>
        </w:tc>
        <w:tc>
          <w:tcPr>
            <w:tcW w:w="1325" w:type="dxa"/>
            <w:tcBorders>
              <w:top w:val="single" w:sz="4" w:space="0" w:color="auto"/>
              <w:left w:val="single" w:sz="4" w:space="0" w:color="auto"/>
              <w:bottom w:val="nil"/>
              <w:right w:val="nil"/>
            </w:tcBorders>
            <w:shd w:val="clear" w:color="auto" w:fill="FFFFFF"/>
            <w:hideMark/>
          </w:tcPr>
          <w:p w:rsidR="000216CB" w:rsidRPr="00262A57" w:rsidRDefault="000216CB" w:rsidP="00262A57">
            <w:pPr>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   250,00</w:t>
            </w:r>
          </w:p>
        </w:tc>
        <w:tc>
          <w:tcPr>
            <w:tcW w:w="956" w:type="dxa"/>
            <w:tcBorders>
              <w:top w:val="single" w:sz="4" w:space="0" w:color="auto"/>
              <w:left w:val="single" w:sz="4" w:space="0" w:color="auto"/>
              <w:bottom w:val="nil"/>
              <w:right w:val="single" w:sz="4" w:space="0" w:color="auto"/>
            </w:tcBorders>
            <w:shd w:val="clear" w:color="auto" w:fill="FFFFFF"/>
            <w:hideMark/>
          </w:tcPr>
          <w:p w:rsidR="000216CB" w:rsidRPr="00262A57" w:rsidRDefault="000216CB" w:rsidP="00262A57">
            <w:pPr>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 250,00</w:t>
            </w:r>
          </w:p>
        </w:tc>
      </w:tr>
      <w:tr w:rsidR="00151D4A" w:rsidRPr="00262A57" w:rsidTr="00BB222A">
        <w:trPr>
          <w:trHeight w:hRule="exact" w:val="1986"/>
        </w:trPr>
        <w:tc>
          <w:tcPr>
            <w:tcW w:w="1992" w:type="dxa"/>
            <w:tcBorders>
              <w:top w:val="single" w:sz="4" w:space="0" w:color="auto"/>
              <w:left w:val="single" w:sz="4" w:space="0" w:color="auto"/>
              <w:bottom w:val="single" w:sz="4" w:space="0" w:color="auto"/>
              <w:right w:val="nil"/>
            </w:tcBorders>
            <w:shd w:val="clear" w:color="auto" w:fill="FFFFFF"/>
            <w:hideMark/>
          </w:tcPr>
          <w:p w:rsidR="000216CB" w:rsidRPr="00262A57" w:rsidRDefault="000216CB" w:rsidP="00262A57">
            <w:pPr>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2.Медикаментозне забезпечення та спеціальне харчування</w:t>
            </w:r>
          </w:p>
        </w:tc>
        <w:tc>
          <w:tcPr>
            <w:tcW w:w="3278" w:type="dxa"/>
            <w:tcBorders>
              <w:top w:val="single" w:sz="4" w:space="0" w:color="auto"/>
              <w:left w:val="single" w:sz="4" w:space="0" w:color="auto"/>
              <w:bottom w:val="single" w:sz="4" w:space="0" w:color="auto"/>
              <w:right w:val="nil"/>
            </w:tcBorders>
            <w:shd w:val="clear" w:color="auto" w:fill="FFFFFF"/>
            <w:hideMark/>
          </w:tcPr>
          <w:p w:rsidR="000216CB" w:rsidRPr="00262A57" w:rsidRDefault="000216CB" w:rsidP="00262A57">
            <w:pPr>
              <w:pStyle w:val="af3"/>
              <w:shd w:val="clear" w:color="auto" w:fill="auto"/>
              <w:jc w:val="left"/>
              <w:rPr>
                <w:color w:val="000000" w:themeColor="text1"/>
                <w:lang w:val="uk-UA"/>
              </w:rPr>
            </w:pPr>
            <w:r w:rsidRPr="00262A57">
              <w:rPr>
                <w:color w:val="000000" w:themeColor="text1"/>
                <w:lang w:val="uk-UA"/>
              </w:rPr>
              <w:t xml:space="preserve">Забезпечення </w:t>
            </w:r>
            <w:proofErr w:type="spellStart"/>
            <w:r w:rsidRPr="00262A57">
              <w:rPr>
                <w:color w:val="000000" w:themeColor="text1"/>
                <w:lang w:val="uk-UA"/>
              </w:rPr>
              <w:t>населення,які</w:t>
            </w:r>
            <w:proofErr w:type="spellEnd"/>
            <w:r w:rsidRPr="00262A57">
              <w:rPr>
                <w:color w:val="000000" w:themeColor="text1"/>
                <w:lang w:val="uk-UA"/>
              </w:rPr>
              <w:t xml:space="preserve"> страждають на рідкісні </w:t>
            </w:r>
            <w:proofErr w:type="spellStart"/>
            <w:r w:rsidRPr="00262A57">
              <w:rPr>
                <w:color w:val="000000" w:themeColor="text1"/>
                <w:lang w:val="uk-UA"/>
              </w:rPr>
              <w:t>орфанні</w:t>
            </w:r>
            <w:proofErr w:type="spellEnd"/>
            <w:r w:rsidRPr="00262A57">
              <w:rPr>
                <w:color w:val="000000" w:themeColor="text1"/>
                <w:lang w:val="uk-UA"/>
              </w:rPr>
              <w:t xml:space="preserve"> (</w:t>
            </w:r>
            <w:proofErr w:type="spellStart"/>
            <w:r w:rsidRPr="00262A57">
              <w:rPr>
                <w:color w:val="000000" w:themeColor="text1"/>
                <w:lang w:val="uk-UA"/>
              </w:rPr>
              <w:t>фенілкетонурію</w:t>
            </w:r>
            <w:proofErr w:type="spellEnd"/>
            <w:r w:rsidRPr="00262A57">
              <w:rPr>
                <w:color w:val="000000" w:themeColor="text1"/>
                <w:lang w:val="uk-UA"/>
              </w:rPr>
              <w:t xml:space="preserve">) </w:t>
            </w:r>
            <w:proofErr w:type="spellStart"/>
            <w:r w:rsidRPr="00262A57">
              <w:rPr>
                <w:color w:val="000000" w:themeColor="text1"/>
                <w:lang w:val="uk-UA"/>
              </w:rPr>
              <w:t>захворювання,лікарськими</w:t>
            </w:r>
            <w:proofErr w:type="spellEnd"/>
            <w:r w:rsidRPr="00262A57">
              <w:rPr>
                <w:color w:val="000000" w:themeColor="text1"/>
                <w:lang w:val="uk-UA"/>
              </w:rPr>
              <w:t xml:space="preserve"> засобами та відповідними харчовими продуктами для спеціального дієтичного харчування</w:t>
            </w:r>
          </w:p>
        </w:tc>
        <w:tc>
          <w:tcPr>
            <w:tcW w:w="1308" w:type="dxa"/>
            <w:tcBorders>
              <w:top w:val="single" w:sz="4" w:space="0" w:color="auto"/>
              <w:left w:val="single" w:sz="4" w:space="0" w:color="auto"/>
              <w:bottom w:val="single" w:sz="4" w:space="0" w:color="auto"/>
              <w:right w:val="nil"/>
            </w:tcBorders>
            <w:shd w:val="clear" w:color="auto" w:fill="FFFFFF"/>
            <w:hideMark/>
          </w:tcPr>
          <w:p w:rsidR="000216CB" w:rsidRPr="00262A57" w:rsidRDefault="000216CB" w:rsidP="00262A57">
            <w:pPr>
              <w:pStyle w:val="af3"/>
              <w:shd w:val="clear" w:color="auto" w:fill="auto"/>
              <w:rPr>
                <w:color w:val="000000" w:themeColor="text1"/>
                <w:lang w:val="uk-UA"/>
              </w:rPr>
            </w:pPr>
            <w:r w:rsidRPr="00262A57">
              <w:rPr>
                <w:color w:val="000000" w:themeColor="text1"/>
                <w:lang w:val="uk-UA"/>
              </w:rPr>
              <w:t>Щорічно, протягом 2023- 2025 років</w:t>
            </w:r>
          </w:p>
        </w:tc>
        <w:tc>
          <w:tcPr>
            <w:tcW w:w="2367" w:type="dxa"/>
            <w:tcBorders>
              <w:top w:val="single" w:sz="4" w:space="0" w:color="auto"/>
              <w:left w:val="single" w:sz="4" w:space="0" w:color="auto"/>
              <w:bottom w:val="single" w:sz="4" w:space="0" w:color="auto"/>
              <w:right w:val="nil"/>
            </w:tcBorders>
            <w:shd w:val="clear" w:color="auto" w:fill="FFFFFF"/>
            <w:hideMark/>
          </w:tcPr>
          <w:p w:rsidR="000216CB" w:rsidRPr="00262A57" w:rsidRDefault="000216CB" w:rsidP="00262A57">
            <w:pPr>
              <w:pStyle w:val="af3"/>
              <w:shd w:val="clear" w:color="auto" w:fill="auto"/>
              <w:jc w:val="left"/>
              <w:rPr>
                <w:color w:val="000000" w:themeColor="text1"/>
                <w:lang w:val="uk-UA"/>
              </w:rPr>
            </w:pPr>
            <w:r w:rsidRPr="00262A57">
              <w:rPr>
                <w:color w:val="000000" w:themeColor="text1"/>
                <w:lang w:val="uk-UA"/>
              </w:rPr>
              <w:t xml:space="preserve">   КНП  "Рахівський   ЦПМСД"</w:t>
            </w:r>
          </w:p>
        </w:tc>
        <w:tc>
          <w:tcPr>
            <w:tcW w:w="1228" w:type="dxa"/>
            <w:tcBorders>
              <w:top w:val="single" w:sz="4" w:space="0" w:color="auto"/>
              <w:left w:val="single" w:sz="4" w:space="0" w:color="auto"/>
              <w:bottom w:val="single" w:sz="4" w:space="0" w:color="auto"/>
              <w:right w:val="nil"/>
            </w:tcBorders>
            <w:shd w:val="clear" w:color="auto" w:fill="FFFFFF"/>
            <w:hideMark/>
          </w:tcPr>
          <w:p w:rsidR="000216CB" w:rsidRPr="00262A57" w:rsidRDefault="000216CB" w:rsidP="00262A57">
            <w:pPr>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Міський бюджет</w:t>
            </w:r>
          </w:p>
        </w:tc>
        <w:tc>
          <w:tcPr>
            <w:tcW w:w="1750" w:type="dxa"/>
            <w:tcBorders>
              <w:top w:val="single" w:sz="4" w:space="0" w:color="auto"/>
              <w:left w:val="single" w:sz="4" w:space="0" w:color="auto"/>
              <w:bottom w:val="single" w:sz="4" w:space="0" w:color="auto"/>
              <w:right w:val="nil"/>
            </w:tcBorders>
            <w:shd w:val="clear" w:color="auto" w:fill="FFFFFF"/>
            <w:hideMark/>
          </w:tcPr>
          <w:p w:rsidR="000216CB" w:rsidRPr="00262A57" w:rsidRDefault="000216CB" w:rsidP="00262A57">
            <w:pPr>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      700,00</w:t>
            </w:r>
          </w:p>
        </w:tc>
        <w:tc>
          <w:tcPr>
            <w:tcW w:w="1276" w:type="dxa"/>
            <w:gridSpan w:val="2"/>
            <w:tcBorders>
              <w:top w:val="single" w:sz="4" w:space="0" w:color="auto"/>
              <w:left w:val="single" w:sz="4" w:space="0" w:color="auto"/>
              <w:bottom w:val="single" w:sz="4" w:space="0" w:color="auto"/>
              <w:right w:val="nil"/>
            </w:tcBorders>
            <w:shd w:val="clear" w:color="auto" w:fill="FFFFFF"/>
            <w:hideMark/>
          </w:tcPr>
          <w:p w:rsidR="000216CB" w:rsidRPr="00262A57" w:rsidRDefault="000216CB" w:rsidP="00262A57">
            <w:pPr>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    200,00</w:t>
            </w:r>
          </w:p>
        </w:tc>
        <w:tc>
          <w:tcPr>
            <w:tcW w:w="1325" w:type="dxa"/>
            <w:tcBorders>
              <w:top w:val="single" w:sz="4" w:space="0" w:color="auto"/>
              <w:left w:val="single" w:sz="4" w:space="0" w:color="auto"/>
              <w:bottom w:val="single" w:sz="4" w:space="0" w:color="auto"/>
              <w:right w:val="nil"/>
            </w:tcBorders>
            <w:shd w:val="clear" w:color="auto" w:fill="FFFFFF"/>
            <w:hideMark/>
          </w:tcPr>
          <w:p w:rsidR="000216CB" w:rsidRPr="00262A57" w:rsidRDefault="000216CB" w:rsidP="00262A57">
            <w:pPr>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    250,00</w:t>
            </w:r>
          </w:p>
        </w:tc>
        <w:tc>
          <w:tcPr>
            <w:tcW w:w="956" w:type="dxa"/>
            <w:tcBorders>
              <w:top w:val="single" w:sz="4" w:space="0" w:color="auto"/>
              <w:left w:val="single" w:sz="4" w:space="0" w:color="auto"/>
              <w:bottom w:val="single" w:sz="4" w:space="0" w:color="auto"/>
              <w:right w:val="single" w:sz="4" w:space="0" w:color="auto"/>
            </w:tcBorders>
            <w:shd w:val="clear" w:color="auto" w:fill="FFFFFF"/>
            <w:hideMark/>
          </w:tcPr>
          <w:p w:rsidR="000216CB" w:rsidRPr="00262A57" w:rsidRDefault="000216CB" w:rsidP="00262A57">
            <w:pPr>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 xml:space="preserve">  250,00</w:t>
            </w:r>
          </w:p>
        </w:tc>
      </w:tr>
      <w:tr w:rsidR="00151D4A" w:rsidRPr="00262A57" w:rsidTr="000216CB">
        <w:trPr>
          <w:trHeight w:hRule="exact" w:val="2120"/>
        </w:trPr>
        <w:tc>
          <w:tcPr>
            <w:tcW w:w="1992" w:type="dxa"/>
            <w:tcBorders>
              <w:top w:val="single" w:sz="4" w:space="0" w:color="auto"/>
              <w:left w:val="single" w:sz="4" w:space="0" w:color="auto"/>
              <w:bottom w:val="single" w:sz="4" w:space="0" w:color="auto"/>
              <w:right w:val="nil"/>
            </w:tcBorders>
            <w:shd w:val="clear" w:color="auto" w:fill="FFFFFF"/>
            <w:hideMark/>
          </w:tcPr>
          <w:p w:rsidR="000216CB" w:rsidRPr="00262A57" w:rsidRDefault="000216CB" w:rsidP="00262A57">
            <w:pPr>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3.Медикаментозне забезпечення</w:t>
            </w:r>
          </w:p>
        </w:tc>
        <w:tc>
          <w:tcPr>
            <w:tcW w:w="3278" w:type="dxa"/>
            <w:tcBorders>
              <w:top w:val="single" w:sz="4" w:space="0" w:color="auto"/>
              <w:left w:val="single" w:sz="4" w:space="0" w:color="auto"/>
              <w:bottom w:val="single" w:sz="4" w:space="0" w:color="auto"/>
              <w:right w:val="nil"/>
            </w:tcBorders>
            <w:shd w:val="clear" w:color="auto" w:fill="FFFFFF"/>
            <w:hideMark/>
          </w:tcPr>
          <w:p w:rsidR="000216CB" w:rsidRPr="00262A57" w:rsidRDefault="000216CB" w:rsidP="00262A57">
            <w:pPr>
              <w:pStyle w:val="af3"/>
              <w:shd w:val="clear" w:color="auto" w:fill="auto"/>
              <w:jc w:val="left"/>
              <w:rPr>
                <w:color w:val="000000" w:themeColor="text1"/>
                <w:lang w:val="uk-UA"/>
              </w:rPr>
            </w:pPr>
            <w:r w:rsidRPr="00262A57">
              <w:rPr>
                <w:color w:val="000000" w:themeColor="text1"/>
                <w:lang w:val="uk-UA"/>
              </w:rPr>
              <w:t>Забезпечення медикаментами, виробами медичного призначення ветеранів війни та пільгової категорії населення Рахівської територіальної громади.</w:t>
            </w:r>
          </w:p>
        </w:tc>
        <w:tc>
          <w:tcPr>
            <w:tcW w:w="1308" w:type="dxa"/>
            <w:tcBorders>
              <w:top w:val="single" w:sz="4" w:space="0" w:color="auto"/>
              <w:left w:val="single" w:sz="4" w:space="0" w:color="auto"/>
              <w:bottom w:val="single" w:sz="4" w:space="0" w:color="auto"/>
              <w:right w:val="nil"/>
            </w:tcBorders>
            <w:shd w:val="clear" w:color="auto" w:fill="FFFFFF"/>
            <w:hideMark/>
          </w:tcPr>
          <w:p w:rsidR="000216CB" w:rsidRPr="00262A57" w:rsidRDefault="000216CB" w:rsidP="00262A57">
            <w:pPr>
              <w:pStyle w:val="af3"/>
              <w:shd w:val="clear" w:color="auto" w:fill="auto"/>
              <w:rPr>
                <w:color w:val="000000" w:themeColor="text1"/>
                <w:lang w:val="uk-UA"/>
              </w:rPr>
            </w:pPr>
            <w:r w:rsidRPr="00262A57">
              <w:rPr>
                <w:color w:val="000000" w:themeColor="text1"/>
                <w:lang w:val="uk-UA"/>
              </w:rPr>
              <w:t>Щорічно, протягом 2023- 2025 років</w:t>
            </w:r>
          </w:p>
        </w:tc>
        <w:tc>
          <w:tcPr>
            <w:tcW w:w="2367" w:type="dxa"/>
            <w:tcBorders>
              <w:top w:val="single" w:sz="4" w:space="0" w:color="auto"/>
              <w:left w:val="single" w:sz="4" w:space="0" w:color="auto"/>
              <w:bottom w:val="single" w:sz="4" w:space="0" w:color="auto"/>
              <w:right w:val="nil"/>
            </w:tcBorders>
            <w:shd w:val="clear" w:color="auto" w:fill="FFFFFF"/>
            <w:hideMark/>
          </w:tcPr>
          <w:p w:rsidR="000216CB" w:rsidRPr="00262A57" w:rsidRDefault="000216CB" w:rsidP="00262A57">
            <w:pPr>
              <w:pStyle w:val="af3"/>
              <w:shd w:val="clear" w:color="auto" w:fill="auto"/>
              <w:jc w:val="left"/>
              <w:rPr>
                <w:color w:val="000000" w:themeColor="text1"/>
                <w:lang w:val="uk-UA"/>
              </w:rPr>
            </w:pPr>
            <w:r w:rsidRPr="00262A57">
              <w:rPr>
                <w:color w:val="000000" w:themeColor="text1"/>
                <w:lang w:val="uk-UA"/>
              </w:rPr>
              <w:t xml:space="preserve">   КНП  "Рахівський   ЦПМСД"</w:t>
            </w:r>
          </w:p>
        </w:tc>
        <w:tc>
          <w:tcPr>
            <w:tcW w:w="1228" w:type="dxa"/>
            <w:tcBorders>
              <w:top w:val="single" w:sz="4" w:space="0" w:color="auto"/>
              <w:left w:val="single" w:sz="4" w:space="0" w:color="auto"/>
              <w:bottom w:val="single" w:sz="4" w:space="0" w:color="auto"/>
              <w:right w:val="nil"/>
            </w:tcBorders>
            <w:shd w:val="clear" w:color="auto" w:fill="FFFFFF"/>
            <w:hideMark/>
          </w:tcPr>
          <w:p w:rsidR="000216CB" w:rsidRPr="00262A57" w:rsidRDefault="000216CB" w:rsidP="00262A57">
            <w:pPr>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Міський бюджет</w:t>
            </w:r>
          </w:p>
        </w:tc>
        <w:tc>
          <w:tcPr>
            <w:tcW w:w="1750" w:type="dxa"/>
            <w:tcBorders>
              <w:top w:val="single" w:sz="4" w:space="0" w:color="auto"/>
              <w:left w:val="single" w:sz="4" w:space="0" w:color="auto"/>
              <w:bottom w:val="single" w:sz="4" w:space="0" w:color="auto"/>
              <w:right w:val="nil"/>
            </w:tcBorders>
            <w:shd w:val="clear" w:color="auto" w:fill="FFFFFF"/>
          </w:tcPr>
          <w:p w:rsidR="000216CB" w:rsidRPr="00262A57" w:rsidRDefault="000216CB" w:rsidP="00262A57">
            <w:pPr>
              <w:pStyle w:val="af3"/>
              <w:shd w:val="clear" w:color="auto" w:fill="auto"/>
              <w:rPr>
                <w:color w:val="000000" w:themeColor="text1"/>
                <w:lang w:val="uk-UA"/>
              </w:rPr>
            </w:pPr>
          </w:p>
          <w:p w:rsidR="000216CB" w:rsidRPr="00262A57" w:rsidRDefault="000216CB" w:rsidP="00262A57">
            <w:pPr>
              <w:pStyle w:val="af3"/>
              <w:shd w:val="clear" w:color="auto" w:fill="auto"/>
              <w:rPr>
                <w:color w:val="000000" w:themeColor="text1"/>
                <w:lang w:val="uk-UA"/>
              </w:rPr>
            </w:pPr>
            <w:r w:rsidRPr="00262A57">
              <w:rPr>
                <w:color w:val="000000" w:themeColor="text1"/>
                <w:lang w:val="uk-UA"/>
              </w:rPr>
              <w:t>2000,00</w:t>
            </w:r>
          </w:p>
        </w:tc>
        <w:tc>
          <w:tcPr>
            <w:tcW w:w="1276" w:type="dxa"/>
            <w:gridSpan w:val="2"/>
            <w:tcBorders>
              <w:top w:val="single" w:sz="4" w:space="0" w:color="auto"/>
              <w:left w:val="single" w:sz="4" w:space="0" w:color="auto"/>
              <w:bottom w:val="single" w:sz="4" w:space="0" w:color="auto"/>
              <w:right w:val="nil"/>
            </w:tcBorders>
            <w:shd w:val="clear" w:color="auto" w:fill="FFFFFF"/>
          </w:tcPr>
          <w:p w:rsidR="000216CB" w:rsidRPr="00262A57" w:rsidRDefault="000216CB" w:rsidP="00262A57">
            <w:pPr>
              <w:pStyle w:val="af3"/>
              <w:shd w:val="clear" w:color="auto" w:fill="auto"/>
              <w:rPr>
                <w:color w:val="000000" w:themeColor="text1"/>
                <w:lang w:val="uk-UA"/>
              </w:rPr>
            </w:pPr>
          </w:p>
          <w:p w:rsidR="000216CB" w:rsidRPr="00262A57" w:rsidRDefault="000216CB" w:rsidP="00262A57">
            <w:pPr>
              <w:pStyle w:val="af3"/>
              <w:shd w:val="clear" w:color="auto" w:fill="auto"/>
              <w:rPr>
                <w:color w:val="000000" w:themeColor="text1"/>
                <w:lang w:val="uk-UA"/>
              </w:rPr>
            </w:pPr>
            <w:r w:rsidRPr="00262A57">
              <w:rPr>
                <w:color w:val="000000" w:themeColor="text1"/>
                <w:lang w:val="uk-UA"/>
              </w:rPr>
              <w:t>600,00</w:t>
            </w:r>
          </w:p>
        </w:tc>
        <w:tc>
          <w:tcPr>
            <w:tcW w:w="1325" w:type="dxa"/>
            <w:tcBorders>
              <w:top w:val="single" w:sz="4" w:space="0" w:color="auto"/>
              <w:left w:val="single" w:sz="4" w:space="0" w:color="auto"/>
              <w:bottom w:val="single" w:sz="4" w:space="0" w:color="auto"/>
              <w:right w:val="nil"/>
            </w:tcBorders>
            <w:shd w:val="clear" w:color="auto" w:fill="FFFFFF"/>
          </w:tcPr>
          <w:p w:rsidR="000216CB" w:rsidRPr="00262A57" w:rsidRDefault="000216CB" w:rsidP="00262A57">
            <w:pPr>
              <w:pStyle w:val="af3"/>
              <w:shd w:val="clear" w:color="auto" w:fill="auto"/>
              <w:rPr>
                <w:color w:val="000000" w:themeColor="text1"/>
                <w:lang w:val="uk-UA"/>
              </w:rPr>
            </w:pPr>
          </w:p>
          <w:p w:rsidR="000216CB" w:rsidRPr="00262A57" w:rsidRDefault="000216CB" w:rsidP="00262A57">
            <w:pPr>
              <w:pStyle w:val="af3"/>
              <w:shd w:val="clear" w:color="auto" w:fill="auto"/>
              <w:rPr>
                <w:color w:val="000000" w:themeColor="text1"/>
                <w:lang w:val="uk-UA"/>
              </w:rPr>
            </w:pPr>
            <w:r w:rsidRPr="00262A57">
              <w:rPr>
                <w:color w:val="000000" w:themeColor="text1"/>
                <w:lang w:val="uk-UA"/>
              </w:rPr>
              <w:t>700,00</w:t>
            </w:r>
          </w:p>
        </w:tc>
        <w:tc>
          <w:tcPr>
            <w:tcW w:w="956" w:type="dxa"/>
            <w:tcBorders>
              <w:top w:val="single" w:sz="4" w:space="0" w:color="auto"/>
              <w:left w:val="single" w:sz="4" w:space="0" w:color="auto"/>
              <w:bottom w:val="single" w:sz="4" w:space="0" w:color="auto"/>
              <w:right w:val="single" w:sz="4" w:space="0" w:color="auto"/>
            </w:tcBorders>
            <w:shd w:val="clear" w:color="auto" w:fill="FFFFFF"/>
          </w:tcPr>
          <w:p w:rsidR="000216CB" w:rsidRPr="00262A57" w:rsidRDefault="000216CB" w:rsidP="00262A57">
            <w:pPr>
              <w:pStyle w:val="af3"/>
              <w:shd w:val="clear" w:color="auto" w:fill="auto"/>
              <w:rPr>
                <w:color w:val="000000" w:themeColor="text1"/>
                <w:lang w:val="uk-UA"/>
              </w:rPr>
            </w:pPr>
          </w:p>
          <w:p w:rsidR="000216CB" w:rsidRPr="00262A57" w:rsidRDefault="000216CB" w:rsidP="00262A57">
            <w:pPr>
              <w:pStyle w:val="af3"/>
              <w:shd w:val="clear" w:color="auto" w:fill="auto"/>
              <w:rPr>
                <w:color w:val="000000" w:themeColor="text1"/>
                <w:lang w:val="uk-UA"/>
              </w:rPr>
            </w:pPr>
            <w:r w:rsidRPr="00262A57">
              <w:rPr>
                <w:color w:val="000000" w:themeColor="text1"/>
                <w:lang w:val="uk-UA"/>
              </w:rPr>
              <w:t>700,00</w:t>
            </w:r>
          </w:p>
        </w:tc>
      </w:tr>
    </w:tbl>
    <w:p w:rsidR="000216CB" w:rsidRPr="00262A57" w:rsidRDefault="000216CB" w:rsidP="00262A57">
      <w:pPr>
        <w:pStyle w:val="12"/>
        <w:shd w:val="clear" w:color="auto" w:fill="auto"/>
        <w:jc w:val="center"/>
        <w:rPr>
          <w:b/>
          <w:color w:val="000000" w:themeColor="text1"/>
          <w:lang w:val="uk-UA"/>
        </w:rPr>
        <w:sectPr w:rsidR="000216CB" w:rsidRPr="00262A57">
          <w:pgSz w:w="16838" w:h="11906" w:orient="landscape"/>
          <w:pgMar w:top="851" w:right="851" w:bottom="1418" w:left="851" w:header="709" w:footer="709" w:gutter="0"/>
          <w:cols w:space="720"/>
        </w:sectPr>
      </w:pPr>
    </w:p>
    <w:p w:rsidR="000216CB" w:rsidRPr="00262A57" w:rsidRDefault="000216CB" w:rsidP="00262A57">
      <w:pPr>
        <w:spacing w:after="0" w:line="240" w:lineRule="auto"/>
        <w:jc w:val="both"/>
        <w:rPr>
          <w:rFonts w:ascii="Times New Roman" w:hAnsi="Times New Roman" w:cs="Times New Roman"/>
          <w:color w:val="000000" w:themeColor="text1"/>
          <w:sz w:val="26"/>
          <w:szCs w:val="26"/>
          <w:lang w:val="uk-UA"/>
        </w:rPr>
      </w:pPr>
    </w:p>
    <w:p w:rsidR="00BB222A" w:rsidRPr="00262A57" w:rsidRDefault="000216CB" w:rsidP="00262A57">
      <w:pPr>
        <w:spacing w:after="0" w:line="240" w:lineRule="auto"/>
        <w:jc w:val="right"/>
        <w:rPr>
          <w:rFonts w:ascii="Times New Roman" w:hAnsi="Times New Roman" w:cs="Times New Roman"/>
          <w:b/>
          <w:color w:val="000000" w:themeColor="text1"/>
          <w:lang w:val="uk-UA"/>
        </w:rPr>
      </w:pPr>
      <w:r w:rsidRPr="00262A57">
        <w:rPr>
          <w:rFonts w:ascii="Times New Roman" w:hAnsi="Times New Roman" w:cs="Times New Roman"/>
          <w:b/>
          <w:color w:val="000000" w:themeColor="text1"/>
          <w:lang w:val="uk-UA"/>
        </w:rPr>
        <w:tab/>
      </w:r>
      <w:r w:rsidRPr="00262A57">
        <w:rPr>
          <w:rFonts w:ascii="Times New Roman" w:hAnsi="Times New Roman" w:cs="Times New Roman"/>
          <w:b/>
          <w:color w:val="000000" w:themeColor="text1"/>
          <w:lang w:val="uk-UA"/>
        </w:rPr>
        <w:tab/>
      </w:r>
      <w:r w:rsidRPr="00262A57">
        <w:rPr>
          <w:rFonts w:ascii="Times New Roman" w:hAnsi="Times New Roman" w:cs="Times New Roman"/>
          <w:b/>
          <w:color w:val="000000" w:themeColor="text1"/>
          <w:lang w:val="uk-UA"/>
        </w:rPr>
        <w:tab/>
      </w:r>
      <w:r w:rsidRPr="00262A57">
        <w:rPr>
          <w:rFonts w:ascii="Times New Roman" w:hAnsi="Times New Roman" w:cs="Times New Roman"/>
          <w:b/>
          <w:color w:val="000000" w:themeColor="text1"/>
          <w:lang w:val="uk-UA"/>
        </w:rPr>
        <w:tab/>
      </w:r>
      <w:r w:rsidRPr="00262A57">
        <w:rPr>
          <w:rFonts w:ascii="Times New Roman" w:hAnsi="Times New Roman" w:cs="Times New Roman"/>
          <w:b/>
          <w:color w:val="000000" w:themeColor="text1"/>
          <w:lang w:val="uk-UA"/>
        </w:rPr>
        <w:tab/>
      </w:r>
      <w:r w:rsidRPr="00262A57">
        <w:rPr>
          <w:rFonts w:ascii="Times New Roman" w:hAnsi="Times New Roman" w:cs="Times New Roman"/>
          <w:b/>
          <w:color w:val="000000" w:themeColor="text1"/>
          <w:lang w:val="uk-UA"/>
        </w:rPr>
        <w:tab/>
        <w:t xml:space="preserve">Додаток 2 </w:t>
      </w:r>
    </w:p>
    <w:p w:rsidR="000216CB" w:rsidRPr="00262A57" w:rsidRDefault="000216CB" w:rsidP="00262A57">
      <w:pPr>
        <w:spacing w:after="0" w:line="240" w:lineRule="auto"/>
        <w:jc w:val="right"/>
        <w:rPr>
          <w:rFonts w:ascii="Times New Roman" w:hAnsi="Times New Roman" w:cs="Times New Roman"/>
          <w:b/>
          <w:color w:val="000000" w:themeColor="text1"/>
          <w:lang w:val="uk-UA"/>
        </w:rPr>
      </w:pPr>
      <w:r w:rsidRPr="00262A57">
        <w:rPr>
          <w:rFonts w:ascii="Times New Roman" w:hAnsi="Times New Roman" w:cs="Times New Roman"/>
          <w:b/>
          <w:color w:val="000000" w:themeColor="text1"/>
          <w:lang w:val="uk-UA"/>
        </w:rPr>
        <w:t>до програми</w:t>
      </w:r>
    </w:p>
    <w:p w:rsidR="000216CB" w:rsidRPr="00262A57" w:rsidRDefault="000216CB" w:rsidP="00262A57">
      <w:pPr>
        <w:spacing w:after="0" w:line="240" w:lineRule="auto"/>
        <w:jc w:val="center"/>
        <w:rPr>
          <w:rFonts w:ascii="Times New Roman" w:hAnsi="Times New Roman" w:cs="Times New Roman"/>
          <w:color w:val="000000" w:themeColor="text1"/>
          <w:sz w:val="24"/>
          <w:szCs w:val="24"/>
          <w:lang w:val="uk-UA"/>
        </w:rPr>
      </w:pPr>
    </w:p>
    <w:p w:rsidR="00B71A58" w:rsidRPr="00262A57" w:rsidRDefault="00B71A58" w:rsidP="00262A57">
      <w:pPr>
        <w:spacing w:after="0" w:line="240" w:lineRule="auto"/>
        <w:jc w:val="center"/>
        <w:rPr>
          <w:rFonts w:ascii="Times New Roman" w:hAnsi="Times New Roman" w:cs="Times New Roman"/>
          <w:b/>
          <w:color w:val="000000" w:themeColor="text1"/>
          <w:sz w:val="28"/>
          <w:szCs w:val="28"/>
          <w:lang w:val="uk-UA"/>
        </w:rPr>
      </w:pPr>
    </w:p>
    <w:p w:rsidR="000216CB" w:rsidRPr="00262A57" w:rsidRDefault="000216CB" w:rsidP="00262A57">
      <w:pPr>
        <w:spacing w:after="0" w:line="240" w:lineRule="auto"/>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Перелік категорій захворювань та необхідні обсяги фінансування</w:t>
      </w:r>
    </w:p>
    <w:p w:rsidR="000216CB" w:rsidRPr="00262A57" w:rsidRDefault="000216CB" w:rsidP="00262A57">
      <w:pPr>
        <w:spacing w:after="0" w:line="240" w:lineRule="auto"/>
        <w:jc w:val="center"/>
        <w:rPr>
          <w:rFonts w:ascii="Times New Roman" w:hAnsi="Times New Roman" w:cs="Times New Roman"/>
          <w:b/>
          <w:color w:val="000000" w:themeColor="text1"/>
          <w:sz w:val="28"/>
          <w:szCs w:val="28"/>
          <w:lang w:val="uk-UA"/>
        </w:rPr>
      </w:pPr>
    </w:p>
    <w:p w:rsidR="000216CB" w:rsidRPr="00262A57" w:rsidRDefault="000216CB" w:rsidP="00262A57">
      <w:pPr>
        <w:spacing w:after="0" w:line="240" w:lineRule="auto"/>
        <w:jc w:val="both"/>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ab/>
      </w:r>
      <w:r w:rsidRPr="00262A57">
        <w:rPr>
          <w:rFonts w:ascii="Times New Roman" w:hAnsi="Times New Roman" w:cs="Times New Roman"/>
          <w:b/>
          <w:color w:val="000000" w:themeColor="text1"/>
          <w:sz w:val="28"/>
          <w:szCs w:val="28"/>
          <w:lang w:val="uk-UA"/>
        </w:rPr>
        <w:tab/>
      </w:r>
      <w:r w:rsidRPr="00262A57">
        <w:rPr>
          <w:rFonts w:ascii="Times New Roman" w:hAnsi="Times New Roman" w:cs="Times New Roman"/>
          <w:b/>
          <w:color w:val="000000" w:themeColor="text1"/>
          <w:sz w:val="28"/>
          <w:szCs w:val="28"/>
          <w:lang w:val="uk-UA"/>
        </w:rPr>
        <w:tab/>
      </w:r>
      <w:r w:rsidRPr="00262A57">
        <w:rPr>
          <w:rFonts w:ascii="Times New Roman" w:hAnsi="Times New Roman" w:cs="Times New Roman"/>
          <w:b/>
          <w:color w:val="000000" w:themeColor="text1"/>
          <w:sz w:val="28"/>
          <w:szCs w:val="28"/>
          <w:lang w:val="uk-UA"/>
        </w:rPr>
        <w:tab/>
      </w:r>
      <w:r w:rsidRPr="00262A57">
        <w:rPr>
          <w:rFonts w:ascii="Times New Roman" w:hAnsi="Times New Roman" w:cs="Times New Roman"/>
          <w:b/>
          <w:color w:val="000000" w:themeColor="text1"/>
          <w:sz w:val="28"/>
          <w:szCs w:val="28"/>
          <w:lang w:val="uk-UA"/>
        </w:rPr>
        <w:tab/>
      </w:r>
      <w:r w:rsidRPr="00262A57">
        <w:rPr>
          <w:rFonts w:ascii="Times New Roman" w:hAnsi="Times New Roman" w:cs="Times New Roman"/>
          <w:b/>
          <w:color w:val="000000" w:themeColor="text1"/>
          <w:sz w:val="28"/>
          <w:szCs w:val="28"/>
          <w:lang w:val="uk-UA"/>
        </w:rPr>
        <w:tab/>
      </w:r>
      <w:r w:rsidRPr="00262A57">
        <w:rPr>
          <w:rFonts w:ascii="Times New Roman" w:hAnsi="Times New Roman" w:cs="Times New Roman"/>
          <w:b/>
          <w:color w:val="000000" w:themeColor="text1"/>
          <w:sz w:val="28"/>
          <w:szCs w:val="28"/>
          <w:lang w:val="uk-UA"/>
        </w:rPr>
        <w:tab/>
      </w:r>
      <w:r w:rsidRPr="00262A57">
        <w:rPr>
          <w:rFonts w:ascii="Times New Roman" w:hAnsi="Times New Roman" w:cs="Times New Roman"/>
          <w:b/>
          <w:color w:val="000000" w:themeColor="text1"/>
          <w:sz w:val="28"/>
          <w:szCs w:val="28"/>
          <w:lang w:val="uk-UA"/>
        </w:rPr>
        <w:tab/>
      </w:r>
      <w:r w:rsidRPr="00262A57">
        <w:rPr>
          <w:rFonts w:ascii="Times New Roman" w:hAnsi="Times New Roman" w:cs="Times New Roman"/>
          <w:b/>
          <w:color w:val="000000" w:themeColor="text1"/>
          <w:sz w:val="28"/>
          <w:szCs w:val="28"/>
          <w:lang w:val="uk-UA"/>
        </w:rPr>
        <w:tab/>
      </w:r>
      <w:r w:rsidRPr="00262A57">
        <w:rPr>
          <w:rFonts w:ascii="Times New Roman" w:hAnsi="Times New Roman" w:cs="Times New Roman"/>
          <w:b/>
          <w:color w:val="000000" w:themeColor="text1"/>
          <w:sz w:val="28"/>
          <w:szCs w:val="28"/>
          <w:lang w:val="uk-UA"/>
        </w:rPr>
        <w:tab/>
      </w:r>
      <w:r w:rsidRPr="00262A57">
        <w:rPr>
          <w:rFonts w:ascii="Times New Roman" w:hAnsi="Times New Roman" w:cs="Times New Roman"/>
          <w:b/>
          <w:color w:val="000000" w:themeColor="text1"/>
          <w:sz w:val="28"/>
          <w:szCs w:val="28"/>
          <w:lang w:val="uk-UA"/>
        </w:rPr>
        <w:tab/>
      </w:r>
    </w:p>
    <w:tbl>
      <w:tblPr>
        <w:tblStyle w:val="ac"/>
        <w:tblW w:w="10070" w:type="dxa"/>
        <w:tblInd w:w="-176" w:type="dxa"/>
        <w:tblLayout w:type="fixed"/>
        <w:tblLook w:val="04A0" w:firstRow="1" w:lastRow="0" w:firstColumn="1" w:lastColumn="0" w:noHBand="0" w:noVBand="1"/>
      </w:tblPr>
      <w:tblGrid>
        <w:gridCol w:w="710"/>
        <w:gridCol w:w="5955"/>
        <w:gridCol w:w="1135"/>
        <w:gridCol w:w="1135"/>
        <w:gridCol w:w="1135"/>
      </w:tblGrid>
      <w:tr w:rsidR="00151D4A" w:rsidRPr="00262A57" w:rsidTr="00B71A5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16CB" w:rsidRPr="00262A57" w:rsidRDefault="000216CB" w:rsidP="00262A57">
            <w:pPr>
              <w:jc w:val="center"/>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w:t>
            </w:r>
          </w:p>
          <w:p w:rsidR="000216CB" w:rsidRPr="00262A57" w:rsidRDefault="000216CB" w:rsidP="00262A57">
            <w:pPr>
              <w:jc w:val="center"/>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п/п</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16CB" w:rsidRPr="00262A57" w:rsidRDefault="000216CB" w:rsidP="00262A57">
            <w:pPr>
              <w:jc w:val="center"/>
              <w:rPr>
                <w:rFonts w:ascii="Times New Roman" w:hAnsi="Times New Roman" w:cs="Times New Roman"/>
                <w:b/>
                <w:color w:val="000000" w:themeColor="text1"/>
                <w:sz w:val="28"/>
                <w:szCs w:val="28"/>
                <w:lang w:val="uk-UA" w:eastAsia="ru-RU"/>
              </w:rPr>
            </w:pPr>
            <w:r w:rsidRPr="00262A57">
              <w:rPr>
                <w:rFonts w:ascii="Times New Roman" w:hAnsi="Times New Roman" w:cs="Times New Roman"/>
                <w:b/>
                <w:i/>
                <w:color w:val="000000" w:themeColor="text1"/>
                <w:sz w:val="28"/>
                <w:szCs w:val="28"/>
                <w:lang w:val="uk-UA" w:eastAsia="ru-RU"/>
              </w:rPr>
              <w:t>перелік категорій  захворювань</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16CB" w:rsidRPr="00262A57" w:rsidRDefault="000216CB" w:rsidP="00262A57">
            <w:pPr>
              <w:jc w:val="center"/>
              <w:rPr>
                <w:rFonts w:ascii="Times New Roman" w:hAnsi="Times New Roman" w:cs="Times New Roman"/>
                <w:b/>
                <w:color w:val="000000" w:themeColor="text1"/>
                <w:sz w:val="28"/>
                <w:szCs w:val="28"/>
                <w:lang w:val="uk-UA" w:eastAsia="ru-RU"/>
              </w:rPr>
            </w:pPr>
            <w:r w:rsidRPr="00262A57">
              <w:rPr>
                <w:rFonts w:ascii="Times New Roman" w:hAnsi="Times New Roman" w:cs="Times New Roman"/>
                <w:b/>
                <w:color w:val="000000" w:themeColor="text1"/>
                <w:sz w:val="28"/>
                <w:szCs w:val="28"/>
                <w:lang w:val="uk-UA" w:eastAsia="ru-RU"/>
              </w:rPr>
              <w:t>2023р</w:t>
            </w:r>
          </w:p>
          <w:p w:rsidR="000216CB" w:rsidRPr="00262A57" w:rsidRDefault="000216CB" w:rsidP="00262A57">
            <w:pPr>
              <w:jc w:val="center"/>
              <w:rPr>
                <w:rFonts w:ascii="Times New Roman" w:hAnsi="Times New Roman" w:cs="Times New Roman"/>
                <w:b/>
                <w:color w:val="000000" w:themeColor="text1"/>
                <w:sz w:val="24"/>
                <w:szCs w:val="24"/>
                <w:lang w:val="uk-UA" w:eastAsia="ru-RU"/>
              </w:rPr>
            </w:pPr>
            <w:proofErr w:type="spellStart"/>
            <w:r w:rsidRPr="00262A57">
              <w:rPr>
                <w:rFonts w:ascii="Times New Roman" w:hAnsi="Times New Roman" w:cs="Times New Roman"/>
                <w:b/>
                <w:color w:val="000000" w:themeColor="text1"/>
                <w:sz w:val="24"/>
                <w:szCs w:val="24"/>
                <w:lang w:val="uk-UA" w:eastAsia="ru-RU"/>
              </w:rPr>
              <w:t>тис.грн</w:t>
            </w:r>
            <w:proofErr w:type="spellEnd"/>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16CB" w:rsidRPr="00262A57" w:rsidRDefault="000216CB" w:rsidP="00262A57">
            <w:pPr>
              <w:jc w:val="center"/>
              <w:rPr>
                <w:rFonts w:ascii="Times New Roman" w:hAnsi="Times New Roman" w:cs="Times New Roman"/>
                <w:b/>
                <w:color w:val="000000" w:themeColor="text1"/>
                <w:sz w:val="28"/>
                <w:szCs w:val="28"/>
                <w:lang w:val="uk-UA" w:eastAsia="ru-RU"/>
              </w:rPr>
            </w:pPr>
            <w:r w:rsidRPr="00262A57">
              <w:rPr>
                <w:rFonts w:ascii="Times New Roman" w:hAnsi="Times New Roman" w:cs="Times New Roman"/>
                <w:b/>
                <w:color w:val="000000" w:themeColor="text1"/>
                <w:sz w:val="28"/>
                <w:szCs w:val="28"/>
                <w:lang w:val="uk-UA" w:eastAsia="ru-RU"/>
              </w:rPr>
              <w:t>2024р</w:t>
            </w:r>
          </w:p>
          <w:p w:rsidR="000216CB" w:rsidRPr="00262A57" w:rsidRDefault="000216CB" w:rsidP="00262A57">
            <w:pPr>
              <w:jc w:val="center"/>
              <w:rPr>
                <w:rFonts w:ascii="Times New Roman" w:hAnsi="Times New Roman" w:cs="Times New Roman"/>
                <w:b/>
                <w:color w:val="000000" w:themeColor="text1"/>
                <w:sz w:val="28"/>
                <w:szCs w:val="28"/>
                <w:lang w:val="uk-UA" w:eastAsia="ru-RU"/>
              </w:rPr>
            </w:pPr>
            <w:proofErr w:type="spellStart"/>
            <w:r w:rsidRPr="00262A57">
              <w:rPr>
                <w:rFonts w:ascii="Times New Roman" w:hAnsi="Times New Roman" w:cs="Times New Roman"/>
                <w:b/>
                <w:color w:val="000000" w:themeColor="text1"/>
                <w:sz w:val="24"/>
                <w:szCs w:val="24"/>
                <w:lang w:val="uk-UA" w:eastAsia="ru-RU"/>
              </w:rPr>
              <w:t>тис.грн</w:t>
            </w:r>
            <w:proofErr w:type="spellEnd"/>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16CB" w:rsidRPr="00262A57" w:rsidRDefault="000216CB" w:rsidP="00262A57">
            <w:pPr>
              <w:jc w:val="center"/>
              <w:rPr>
                <w:rFonts w:ascii="Times New Roman" w:hAnsi="Times New Roman" w:cs="Times New Roman"/>
                <w:b/>
                <w:color w:val="000000" w:themeColor="text1"/>
                <w:sz w:val="28"/>
                <w:szCs w:val="28"/>
                <w:lang w:val="uk-UA" w:eastAsia="ru-RU"/>
              </w:rPr>
            </w:pPr>
            <w:r w:rsidRPr="00262A57">
              <w:rPr>
                <w:rFonts w:ascii="Times New Roman" w:hAnsi="Times New Roman" w:cs="Times New Roman"/>
                <w:b/>
                <w:color w:val="000000" w:themeColor="text1"/>
                <w:sz w:val="28"/>
                <w:szCs w:val="28"/>
                <w:lang w:val="uk-UA" w:eastAsia="ru-RU"/>
              </w:rPr>
              <w:t>2025р</w:t>
            </w:r>
            <w:r w:rsidRPr="00262A57">
              <w:rPr>
                <w:rFonts w:ascii="Times New Roman" w:hAnsi="Times New Roman" w:cs="Times New Roman"/>
                <w:b/>
                <w:color w:val="000000" w:themeColor="text1"/>
                <w:sz w:val="24"/>
                <w:szCs w:val="24"/>
                <w:lang w:val="uk-UA" w:eastAsia="ru-RU"/>
              </w:rPr>
              <w:t xml:space="preserve"> </w:t>
            </w:r>
            <w:proofErr w:type="spellStart"/>
            <w:r w:rsidRPr="00262A57">
              <w:rPr>
                <w:rFonts w:ascii="Times New Roman" w:hAnsi="Times New Roman" w:cs="Times New Roman"/>
                <w:b/>
                <w:color w:val="000000" w:themeColor="text1"/>
                <w:sz w:val="24"/>
                <w:szCs w:val="24"/>
                <w:lang w:val="uk-UA" w:eastAsia="ru-RU"/>
              </w:rPr>
              <w:t>тис.грн</w:t>
            </w:r>
            <w:proofErr w:type="spellEnd"/>
          </w:p>
        </w:tc>
      </w:tr>
      <w:tr w:rsidR="00151D4A" w:rsidRPr="00262A57" w:rsidTr="00B71A5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16CB" w:rsidRPr="00262A57" w:rsidRDefault="000216CB" w:rsidP="00262A57">
            <w:pPr>
              <w:jc w:val="center"/>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1</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16CB" w:rsidRPr="00262A57" w:rsidRDefault="000216CB" w:rsidP="00262A57">
            <w:pPr>
              <w:jc w:val="center"/>
              <w:rPr>
                <w:rFonts w:ascii="Times New Roman" w:hAnsi="Times New Roman" w:cs="Times New Roman"/>
                <w:b/>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"Боротьба з онкологічними  захворюваннями</w:t>
            </w:r>
            <w:r w:rsidRPr="00262A57">
              <w:rPr>
                <w:rFonts w:ascii="Times New Roman" w:hAnsi="Times New Roman" w:cs="Times New Roman"/>
                <w:b/>
                <w:color w:val="000000" w:themeColor="text1"/>
                <w:sz w:val="28"/>
                <w:szCs w:val="28"/>
                <w:lang w:val="uk-UA" w:eastAsia="ru-RU"/>
              </w:rPr>
              <w:t>"</w:t>
            </w:r>
          </w:p>
          <w:p w:rsidR="000216CB" w:rsidRPr="00262A57" w:rsidRDefault="000216CB" w:rsidP="00262A57">
            <w:pPr>
              <w:jc w:val="center"/>
              <w:rPr>
                <w:rFonts w:ascii="Times New Roman" w:hAnsi="Times New Roman" w:cs="Times New Roman"/>
                <w:color w:val="000000" w:themeColor="text1"/>
                <w:sz w:val="28"/>
                <w:szCs w:val="28"/>
                <w:lang w:val="uk-UA" w:eastAsia="ru-RU"/>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16CB" w:rsidRPr="00262A57" w:rsidRDefault="000216CB" w:rsidP="00262A57">
            <w:pPr>
              <w:jc w:val="center"/>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200,00</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16CB" w:rsidRPr="00262A57" w:rsidRDefault="000216CB" w:rsidP="00262A57">
            <w:pPr>
              <w:jc w:val="center"/>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250,00</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16CB" w:rsidRPr="00262A57" w:rsidRDefault="000216CB" w:rsidP="00262A57">
            <w:pPr>
              <w:jc w:val="center"/>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250,00</w:t>
            </w:r>
          </w:p>
        </w:tc>
      </w:tr>
      <w:tr w:rsidR="00151D4A" w:rsidRPr="00262A57" w:rsidTr="00B71A5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16CB" w:rsidRPr="00262A57" w:rsidRDefault="000216CB" w:rsidP="00262A57">
            <w:pPr>
              <w:jc w:val="center"/>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2</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16CB" w:rsidRPr="00262A57" w:rsidRDefault="000216CB" w:rsidP="00262A57">
            <w:pPr>
              <w:jc w:val="center"/>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"Забезпечення  населення які страждають на рідкісні (</w:t>
            </w:r>
            <w:proofErr w:type="spellStart"/>
            <w:r w:rsidRPr="00262A57">
              <w:rPr>
                <w:rFonts w:ascii="Times New Roman" w:hAnsi="Times New Roman" w:cs="Times New Roman"/>
                <w:color w:val="000000" w:themeColor="text1"/>
                <w:sz w:val="28"/>
                <w:szCs w:val="28"/>
                <w:lang w:val="uk-UA" w:eastAsia="ru-RU"/>
              </w:rPr>
              <w:t>орфанні,фенілкетонурію</w:t>
            </w:r>
            <w:proofErr w:type="spellEnd"/>
            <w:r w:rsidRPr="00262A57">
              <w:rPr>
                <w:rFonts w:ascii="Times New Roman" w:hAnsi="Times New Roman" w:cs="Times New Roman"/>
                <w:color w:val="000000" w:themeColor="text1"/>
                <w:sz w:val="28"/>
                <w:szCs w:val="28"/>
                <w:lang w:val="uk-UA" w:eastAsia="ru-RU"/>
              </w:rPr>
              <w:t>)</w:t>
            </w:r>
            <w:proofErr w:type="spellStart"/>
            <w:r w:rsidRPr="00262A57">
              <w:rPr>
                <w:rFonts w:ascii="Times New Roman" w:hAnsi="Times New Roman" w:cs="Times New Roman"/>
                <w:color w:val="000000" w:themeColor="text1"/>
                <w:sz w:val="28"/>
                <w:szCs w:val="28"/>
                <w:lang w:val="uk-UA" w:eastAsia="ru-RU"/>
              </w:rPr>
              <w:t>захворювання,лікарськими</w:t>
            </w:r>
            <w:proofErr w:type="spellEnd"/>
            <w:r w:rsidRPr="00262A57">
              <w:rPr>
                <w:rFonts w:ascii="Times New Roman" w:hAnsi="Times New Roman" w:cs="Times New Roman"/>
                <w:color w:val="000000" w:themeColor="text1"/>
                <w:sz w:val="28"/>
                <w:szCs w:val="28"/>
                <w:lang w:val="uk-UA" w:eastAsia="ru-RU"/>
              </w:rPr>
              <w:t xml:space="preserve"> засобами та відповідними харчовими продуктами для спеціального дієтичного споживання"</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16CB" w:rsidRPr="00262A57" w:rsidRDefault="000216CB" w:rsidP="00262A57">
            <w:pPr>
              <w:jc w:val="center"/>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200,00</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16CB" w:rsidRPr="00262A57" w:rsidRDefault="000216CB" w:rsidP="00262A57">
            <w:pPr>
              <w:jc w:val="center"/>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250,00</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16CB" w:rsidRPr="00262A57" w:rsidRDefault="000216CB" w:rsidP="00262A57">
            <w:pPr>
              <w:jc w:val="center"/>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250,00</w:t>
            </w:r>
          </w:p>
        </w:tc>
      </w:tr>
      <w:tr w:rsidR="00151D4A" w:rsidRPr="00262A57" w:rsidTr="00B71A5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16CB" w:rsidRPr="00262A57" w:rsidRDefault="000216CB" w:rsidP="00262A57">
            <w:pPr>
              <w:jc w:val="center"/>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3</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16CB" w:rsidRPr="00262A57" w:rsidRDefault="000216CB" w:rsidP="00262A57">
            <w:pPr>
              <w:jc w:val="center"/>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Забезпечення медикаментами, виробами медичного призначення ветеранів війни та пільгової категорії населення Рахівської територіальної громади"</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16CB" w:rsidRPr="00262A57" w:rsidRDefault="000216CB" w:rsidP="00262A57">
            <w:pPr>
              <w:jc w:val="center"/>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600,00</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16CB" w:rsidRPr="00262A57" w:rsidRDefault="000216CB" w:rsidP="00262A57">
            <w:pPr>
              <w:jc w:val="center"/>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700,00</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16CB" w:rsidRPr="00262A57" w:rsidRDefault="000216CB" w:rsidP="00262A57">
            <w:pPr>
              <w:jc w:val="center"/>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700,00</w:t>
            </w:r>
          </w:p>
        </w:tc>
      </w:tr>
      <w:tr w:rsidR="00151D4A" w:rsidRPr="00262A57" w:rsidTr="00B71A5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16CB" w:rsidRPr="00262A57" w:rsidRDefault="000216CB" w:rsidP="00262A57">
            <w:pPr>
              <w:jc w:val="center"/>
              <w:rPr>
                <w:rFonts w:ascii="Times New Roman" w:hAnsi="Times New Roman" w:cs="Times New Roman"/>
                <w:b/>
                <w:color w:val="000000" w:themeColor="text1"/>
                <w:sz w:val="28"/>
                <w:szCs w:val="28"/>
                <w:lang w:val="uk-UA" w:eastAsia="ru-RU"/>
              </w:rPr>
            </w:pP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16CB" w:rsidRPr="00262A57" w:rsidRDefault="000216CB" w:rsidP="00262A57">
            <w:pPr>
              <w:jc w:val="center"/>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Разом</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16CB" w:rsidRPr="00262A57" w:rsidRDefault="000216CB" w:rsidP="00262A57">
            <w:pPr>
              <w:jc w:val="center"/>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1000.00</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16CB" w:rsidRPr="00262A57" w:rsidRDefault="000216CB" w:rsidP="00262A57">
            <w:pPr>
              <w:jc w:val="center"/>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1200.00</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16CB" w:rsidRPr="00262A57" w:rsidRDefault="000216CB" w:rsidP="00262A57">
            <w:pPr>
              <w:jc w:val="center"/>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1200.00</w:t>
            </w:r>
          </w:p>
        </w:tc>
      </w:tr>
    </w:tbl>
    <w:p w:rsidR="000216CB" w:rsidRPr="00262A57" w:rsidRDefault="000216CB" w:rsidP="00262A57">
      <w:pPr>
        <w:spacing w:after="0" w:line="240" w:lineRule="auto"/>
        <w:jc w:val="center"/>
        <w:rPr>
          <w:rFonts w:ascii="Times New Roman" w:hAnsi="Times New Roman" w:cs="Times New Roman"/>
          <w:b/>
          <w:color w:val="000000" w:themeColor="text1"/>
          <w:sz w:val="28"/>
          <w:szCs w:val="28"/>
          <w:lang w:val="uk-UA" w:eastAsia="ru-RU"/>
        </w:rPr>
      </w:pPr>
    </w:p>
    <w:p w:rsidR="000216CB" w:rsidRPr="00262A57" w:rsidRDefault="000216CB" w:rsidP="00262A57">
      <w:pPr>
        <w:spacing w:after="0" w:line="240" w:lineRule="auto"/>
        <w:jc w:val="center"/>
        <w:rPr>
          <w:rFonts w:ascii="Times New Roman" w:hAnsi="Times New Roman" w:cs="Times New Roman"/>
          <w:b/>
          <w:color w:val="000000" w:themeColor="text1"/>
          <w:sz w:val="28"/>
          <w:szCs w:val="28"/>
          <w:lang w:val="uk-UA"/>
        </w:rPr>
      </w:pPr>
    </w:p>
    <w:p w:rsidR="000216CB" w:rsidRPr="00262A57" w:rsidRDefault="000216CB" w:rsidP="00262A57">
      <w:pPr>
        <w:spacing w:after="0" w:line="240" w:lineRule="auto"/>
        <w:jc w:val="center"/>
        <w:rPr>
          <w:rFonts w:ascii="Times New Roman" w:hAnsi="Times New Roman" w:cs="Times New Roman"/>
          <w:b/>
          <w:color w:val="000000" w:themeColor="text1"/>
          <w:sz w:val="28"/>
          <w:szCs w:val="28"/>
          <w:lang w:val="uk-UA"/>
        </w:rPr>
      </w:pPr>
    </w:p>
    <w:p w:rsidR="000216CB" w:rsidRPr="00262A57" w:rsidRDefault="00AC3572" w:rsidP="00262A57">
      <w:pPr>
        <w:spacing w:after="0" w:line="240" w:lineRule="auto"/>
        <w:rPr>
          <w:rFonts w:ascii="Times New Roman" w:hAnsi="Times New Roman" w:cs="Times New Roman"/>
          <w:color w:val="000000" w:themeColor="text1"/>
          <w:lang w:val="uk-UA"/>
        </w:rPr>
      </w:pPr>
      <w:r w:rsidRPr="00262A57">
        <w:rPr>
          <w:rFonts w:ascii="Times New Roman" w:hAnsi="Times New Roman" w:cs="Times New Roman"/>
          <w:color w:val="000000" w:themeColor="text1"/>
          <w:sz w:val="28"/>
          <w:szCs w:val="28"/>
          <w:lang w:val="uk-UA"/>
        </w:rPr>
        <w:t xml:space="preserve">Секретар ради </w:t>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t>Д.</w:t>
      </w:r>
      <w:r w:rsidR="000216CB" w:rsidRPr="00262A57">
        <w:rPr>
          <w:rFonts w:ascii="Times New Roman" w:hAnsi="Times New Roman" w:cs="Times New Roman"/>
          <w:color w:val="000000" w:themeColor="text1"/>
          <w:sz w:val="28"/>
          <w:szCs w:val="28"/>
          <w:lang w:val="uk-UA"/>
        </w:rPr>
        <w:t>БРЕХЛІЧУК</w:t>
      </w:r>
    </w:p>
    <w:p w:rsidR="004210BD" w:rsidRPr="00262A57" w:rsidRDefault="004210BD"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page"/>
      </w:r>
    </w:p>
    <w:p w:rsidR="0077132D" w:rsidRPr="00262A57" w:rsidRDefault="0077132D" w:rsidP="00262A57">
      <w:pPr>
        <w:spacing w:after="0" w:line="240" w:lineRule="auto"/>
        <w:jc w:val="right"/>
        <w:rPr>
          <w:rFonts w:ascii="Times New Roman" w:hAnsi="Times New Roman" w:cs="Times New Roman"/>
          <w:color w:val="000000" w:themeColor="text1"/>
          <w:sz w:val="28"/>
          <w:szCs w:val="28"/>
          <w:lang w:val="uk-UA"/>
        </w:rPr>
      </w:pPr>
    </w:p>
    <w:p w:rsidR="004210BD" w:rsidRPr="00262A57" w:rsidRDefault="004210BD" w:rsidP="00262A57">
      <w:pPr>
        <w:spacing w:after="0" w:line="240" w:lineRule="auto"/>
        <w:jc w:val="right"/>
        <w:rPr>
          <w:rFonts w:ascii="Times New Roman" w:eastAsia="Calibri" w:hAnsi="Times New Roman" w:cs="Times New Roman"/>
          <w:color w:val="000000" w:themeColor="text1"/>
          <w:sz w:val="28"/>
          <w:szCs w:val="28"/>
          <w:lang w:val="uk-UA"/>
        </w:rPr>
      </w:pPr>
    </w:p>
    <w:p w:rsidR="004210BD" w:rsidRPr="00262A57" w:rsidRDefault="004210BD" w:rsidP="00262A57">
      <w:pPr>
        <w:spacing w:after="0" w:line="240" w:lineRule="auto"/>
        <w:jc w:val="right"/>
        <w:rPr>
          <w:rFonts w:ascii="Times New Roman" w:eastAsia="Calibri" w:hAnsi="Times New Roman" w:cs="Times New Roman"/>
          <w:color w:val="000000" w:themeColor="text1"/>
          <w:sz w:val="28"/>
          <w:szCs w:val="28"/>
          <w:lang w:val="uk-UA"/>
        </w:rPr>
      </w:pPr>
    </w:p>
    <w:p w:rsidR="004210BD" w:rsidRPr="00262A57" w:rsidRDefault="004210BD"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hAnsi="Times New Roman" w:cs="Times New Roman"/>
          <w:noProof/>
          <w:color w:val="000000" w:themeColor="text1"/>
          <w:lang w:eastAsia="ru-RU"/>
        </w:rPr>
        <w:drawing>
          <wp:anchor distT="0" distB="0" distL="114300" distR="114300" simplePos="0" relativeHeight="251700224" behindDoc="1" locked="0" layoutInCell="1" allowOverlap="1" wp14:anchorId="1DE2BC5F" wp14:editId="1E613A0B">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4210BD" w:rsidRPr="00262A57" w:rsidRDefault="004210BD" w:rsidP="00262A57">
      <w:pPr>
        <w:spacing w:after="0" w:line="240" w:lineRule="auto"/>
        <w:jc w:val="right"/>
        <w:rPr>
          <w:rFonts w:ascii="Times New Roman" w:eastAsia="Calibri" w:hAnsi="Times New Roman" w:cs="Times New Roman"/>
          <w:color w:val="000000" w:themeColor="text1"/>
          <w:sz w:val="28"/>
          <w:szCs w:val="28"/>
          <w:lang w:val="uk-UA"/>
        </w:rPr>
      </w:pPr>
    </w:p>
    <w:p w:rsidR="004210BD" w:rsidRPr="00262A57" w:rsidRDefault="004210BD"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4210BD" w:rsidRPr="00262A57" w:rsidRDefault="004210BD"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4210BD" w:rsidRPr="00262A57" w:rsidRDefault="004210BD"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4210BD" w:rsidRPr="00262A57" w:rsidRDefault="004210BD"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4210BD" w:rsidRPr="00262A57" w:rsidRDefault="004210BD"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4210BD" w:rsidRPr="00262A57" w:rsidRDefault="004210BD" w:rsidP="00262A57">
      <w:pPr>
        <w:spacing w:after="0" w:line="240" w:lineRule="auto"/>
        <w:rPr>
          <w:rFonts w:ascii="Times New Roman" w:eastAsia="Calibri" w:hAnsi="Times New Roman" w:cs="Times New Roman"/>
          <w:color w:val="000000" w:themeColor="text1"/>
          <w:sz w:val="28"/>
          <w:szCs w:val="28"/>
          <w:lang w:val="uk-UA"/>
        </w:rPr>
      </w:pPr>
    </w:p>
    <w:p w:rsidR="004210BD" w:rsidRPr="00262A57" w:rsidRDefault="004210BD"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4210BD" w:rsidRPr="00262A57" w:rsidRDefault="004210BD" w:rsidP="00262A57">
      <w:pPr>
        <w:spacing w:after="0" w:line="240" w:lineRule="auto"/>
        <w:rPr>
          <w:rFonts w:ascii="Times New Roman" w:eastAsia="Calibri" w:hAnsi="Times New Roman" w:cs="Times New Roman"/>
          <w:color w:val="000000" w:themeColor="text1"/>
          <w:sz w:val="28"/>
          <w:szCs w:val="28"/>
          <w:lang w:val="uk-UA"/>
        </w:rPr>
      </w:pPr>
    </w:p>
    <w:p w:rsidR="004210BD" w:rsidRPr="00262A57" w:rsidRDefault="004210BD"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№436</w:t>
      </w:r>
    </w:p>
    <w:p w:rsidR="004210BD" w:rsidRPr="00262A57" w:rsidRDefault="004210BD"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61479B" w:rsidRPr="00262A57" w:rsidRDefault="0061479B" w:rsidP="00262A57">
      <w:pPr>
        <w:spacing w:after="0" w:line="240" w:lineRule="auto"/>
        <w:rPr>
          <w:rFonts w:ascii="Times New Roman" w:hAnsi="Times New Roman" w:cs="Times New Roman"/>
          <w:bCs/>
          <w:color w:val="000000" w:themeColor="text1"/>
          <w:sz w:val="28"/>
          <w:szCs w:val="28"/>
          <w:lang w:val="uk-UA"/>
        </w:rPr>
      </w:pPr>
    </w:p>
    <w:p w:rsidR="004210BD" w:rsidRPr="00262A57" w:rsidRDefault="004210BD" w:rsidP="00262A57">
      <w:pPr>
        <w:spacing w:after="0" w:line="240" w:lineRule="auto"/>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bCs/>
          <w:color w:val="000000" w:themeColor="text1"/>
          <w:sz w:val="28"/>
          <w:szCs w:val="28"/>
          <w:lang w:val="uk-UA"/>
        </w:rPr>
        <w:t xml:space="preserve">Про затвердження </w:t>
      </w:r>
      <w:r w:rsidRPr="00262A57">
        <w:rPr>
          <w:rFonts w:ascii="Times New Roman" w:hAnsi="Times New Roman" w:cs="Times New Roman"/>
          <w:color w:val="000000" w:themeColor="text1"/>
          <w:sz w:val="28"/>
          <w:szCs w:val="28"/>
          <w:lang w:val="uk-UA"/>
        </w:rPr>
        <w:t xml:space="preserve">Програми благоустрою </w:t>
      </w:r>
    </w:p>
    <w:p w:rsidR="0061479B" w:rsidRPr="00262A57" w:rsidRDefault="004210BD"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населених пунктів</w:t>
      </w:r>
      <w:r w:rsidRPr="00262A57">
        <w:rPr>
          <w:rFonts w:ascii="Times New Roman" w:eastAsia="Times New Roman" w:hAnsi="Times New Roman" w:cs="Times New Roman"/>
          <w:bCs/>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Рахівської територіальної </w:t>
      </w:r>
    </w:p>
    <w:p w:rsidR="004210BD" w:rsidRPr="00262A57" w:rsidRDefault="004210BD"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громади на 2023- 2024 роки» </w:t>
      </w:r>
    </w:p>
    <w:p w:rsidR="004210BD" w:rsidRPr="00262A57" w:rsidRDefault="004210BD" w:rsidP="00262A57">
      <w:pPr>
        <w:shd w:val="clear" w:color="auto" w:fill="FFFFFF"/>
        <w:spacing w:after="0" w:line="240" w:lineRule="auto"/>
        <w:jc w:val="both"/>
        <w:textAlignment w:val="baseline"/>
        <w:rPr>
          <w:rFonts w:ascii="Times New Roman" w:hAnsi="Times New Roman" w:cs="Times New Roman"/>
          <w:bCs/>
          <w:color w:val="000000" w:themeColor="text1"/>
          <w:sz w:val="28"/>
          <w:szCs w:val="28"/>
          <w:lang w:val="uk-UA"/>
        </w:rPr>
      </w:pPr>
    </w:p>
    <w:p w:rsidR="004210BD" w:rsidRPr="00262A57" w:rsidRDefault="004210BD" w:rsidP="00262A57">
      <w:pPr>
        <w:tabs>
          <w:tab w:val="left" w:pos="567"/>
        </w:tabs>
        <w:suppressAutoHyphens/>
        <w:spacing w:after="0" w:line="240" w:lineRule="auto"/>
        <w:jc w:val="both"/>
        <w:rPr>
          <w:rFonts w:ascii="Times New Roman" w:hAnsi="Times New Roman" w:cs="Times New Roman"/>
          <w:color w:val="000000" w:themeColor="text1"/>
          <w:sz w:val="28"/>
          <w:szCs w:val="28"/>
          <w:lang w:val="uk-UA" w:eastAsia="ar-SA"/>
        </w:rPr>
      </w:pPr>
      <w:r w:rsidRPr="00262A57">
        <w:rPr>
          <w:rFonts w:ascii="Times New Roman" w:hAnsi="Times New Roman" w:cs="Times New Roman"/>
          <w:color w:val="000000" w:themeColor="text1"/>
          <w:sz w:val="28"/>
          <w:szCs w:val="28"/>
          <w:lang w:val="uk-UA"/>
        </w:rPr>
        <w:tab/>
        <w:t xml:space="preserve">Відповідно до ст. 26 Закону України «Про місцеве самоврядування в Україні», Закону України «Про внесення змін до розділу VI «Прикінцеві та перехідні положення» Бюджетного кодексу України та інших законодавчих актів України» від 15 березня 2022 року № 2134-IX, постанови Кабінету Міністрів України від 11 березня 2022 року № 252 «Деякі питання формування та виконання місцевих бюджетів у період воєнного стану», </w:t>
      </w:r>
      <w:r w:rsidRPr="00262A57">
        <w:rPr>
          <w:rFonts w:ascii="Times New Roman" w:hAnsi="Times New Roman" w:cs="Times New Roman"/>
          <w:color w:val="000000" w:themeColor="text1"/>
          <w:sz w:val="28"/>
          <w:szCs w:val="28"/>
          <w:lang w:val="uk-UA" w:eastAsia="ar-SA"/>
        </w:rPr>
        <w:t>Рахівська міська рада</w:t>
      </w:r>
    </w:p>
    <w:p w:rsidR="004210BD" w:rsidRPr="00262A57" w:rsidRDefault="004210BD" w:rsidP="00262A57">
      <w:pPr>
        <w:tabs>
          <w:tab w:val="left" w:pos="567"/>
        </w:tabs>
        <w:suppressAutoHyphens/>
        <w:spacing w:after="0" w:line="240" w:lineRule="auto"/>
        <w:jc w:val="center"/>
        <w:rPr>
          <w:rFonts w:ascii="Times New Roman" w:hAnsi="Times New Roman" w:cs="Times New Roman"/>
          <w:color w:val="000000" w:themeColor="text1"/>
          <w:sz w:val="28"/>
          <w:szCs w:val="28"/>
          <w:lang w:val="uk-UA" w:eastAsia="ar-SA"/>
        </w:rPr>
      </w:pPr>
      <w:r w:rsidRPr="00262A57">
        <w:rPr>
          <w:rFonts w:ascii="Times New Roman" w:hAnsi="Times New Roman" w:cs="Times New Roman"/>
          <w:color w:val="000000" w:themeColor="text1"/>
          <w:sz w:val="28"/>
          <w:szCs w:val="28"/>
          <w:lang w:val="uk-UA" w:eastAsia="ar-SA"/>
        </w:rPr>
        <w:t>В И Р І Ш И Л А:</w:t>
      </w:r>
    </w:p>
    <w:p w:rsidR="00560102" w:rsidRPr="00262A57" w:rsidRDefault="00560102" w:rsidP="00262A57">
      <w:pPr>
        <w:tabs>
          <w:tab w:val="left" w:pos="567"/>
        </w:tabs>
        <w:suppressAutoHyphens/>
        <w:spacing w:after="0" w:line="240" w:lineRule="auto"/>
        <w:rPr>
          <w:rFonts w:ascii="Times New Roman" w:hAnsi="Times New Roman" w:cs="Times New Roman"/>
          <w:color w:val="000000" w:themeColor="text1"/>
          <w:sz w:val="28"/>
          <w:szCs w:val="28"/>
          <w:lang w:val="uk-UA" w:eastAsia="ar-SA"/>
        </w:rPr>
      </w:pPr>
    </w:p>
    <w:p w:rsidR="004210BD" w:rsidRPr="00262A57" w:rsidRDefault="004210BD" w:rsidP="00262A57">
      <w:pPr>
        <w:spacing w:after="0" w:line="240" w:lineRule="auto"/>
        <w:ind w:firstLine="708"/>
        <w:jc w:val="both"/>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rPr>
        <w:t>1.</w:t>
      </w:r>
      <w:r w:rsidRPr="00262A57">
        <w:rPr>
          <w:rFonts w:ascii="Times New Roman" w:hAnsi="Times New Roman" w:cs="Times New Roman"/>
          <w:bCs/>
          <w:color w:val="000000" w:themeColor="text1"/>
          <w:sz w:val="28"/>
          <w:szCs w:val="28"/>
          <w:lang w:val="uk-UA"/>
        </w:rPr>
        <w:t xml:space="preserve"> Затвердити </w:t>
      </w:r>
      <w:r w:rsidRPr="00262A57">
        <w:rPr>
          <w:rFonts w:ascii="Times New Roman" w:hAnsi="Times New Roman" w:cs="Times New Roman"/>
          <w:color w:val="000000" w:themeColor="text1"/>
          <w:sz w:val="28"/>
          <w:szCs w:val="28"/>
          <w:lang w:val="uk-UA"/>
        </w:rPr>
        <w:t>Програму благоустрою населених пунктів Рахівської територіальної громади на 2023-2024 роки, згідно додатку.</w:t>
      </w:r>
    </w:p>
    <w:p w:rsidR="004210BD" w:rsidRPr="00262A57" w:rsidRDefault="004210B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2.Визнати таким, що втратило чинність рішення виконавчого комітету Рахівської міської ради №86 від 09.08.2022 року  </w:t>
      </w:r>
      <w:r w:rsidRPr="00262A57">
        <w:rPr>
          <w:rFonts w:ascii="Times New Roman" w:hAnsi="Times New Roman" w:cs="Times New Roman"/>
          <w:bCs/>
          <w:color w:val="000000" w:themeColor="text1"/>
          <w:sz w:val="28"/>
          <w:szCs w:val="28"/>
          <w:lang w:val="uk-UA"/>
        </w:rPr>
        <w:t xml:space="preserve">«Про затвердження </w:t>
      </w:r>
      <w:r w:rsidRPr="00262A57">
        <w:rPr>
          <w:rFonts w:ascii="Times New Roman" w:hAnsi="Times New Roman" w:cs="Times New Roman"/>
          <w:color w:val="000000" w:themeColor="text1"/>
          <w:sz w:val="28"/>
          <w:szCs w:val="28"/>
          <w:lang w:val="uk-UA"/>
        </w:rPr>
        <w:t>Програми благоустрою населених пунктів Рахівської територіальної громади на 2022-2023 роки» (з внесеними змінами).</w:t>
      </w:r>
    </w:p>
    <w:p w:rsidR="004210BD" w:rsidRPr="00262A57" w:rsidRDefault="004210B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3.Дане рішення вступає в дію з 01.01.2023 року.</w:t>
      </w:r>
    </w:p>
    <w:p w:rsidR="004210BD" w:rsidRPr="00262A57" w:rsidRDefault="004210B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4. Контроль за виконанням програми покласти на постійну комісію міської ради з питань управління комунальною власністю, підприємництва та промисловості (</w:t>
      </w:r>
      <w:proofErr w:type="spellStart"/>
      <w:r w:rsidRPr="00262A57">
        <w:rPr>
          <w:rFonts w:ascii="Times New Roman" w:hAnsi="Times New Roman" w:cs="Times New Roman"/>
          <w:color w:val="000000" w:themeColor="text1"/>
          <w:sz w:val="28"/>
          <w:szCs w:val="28"/>
          <w:lang w:val="uk-UA"/>
        </w:rPr>
        <w:t>Кабаль</w:t>
      </w:r>
      <w:proofErr w:type="spellEnd"/>
      <w:r w:rsidRPr="00262A57">
        <w:rPr>
          <w:rFonts w:ascii="Times New Roman" w:hAnsi="Times New Roman" w:cs="Times New Roman"/>
          <w:color w:val="000000" w:themeColor="text1"/>
          <w:sz w:val="28"/>
          <w:szCs w:val="28"/>
          <w:lang w:val="uk-UA"/>
        </w:rPr>
        <w:t xml:space="preserve"> О.В.)</w:t>
      </w:r>
    </w:p>
    <w:p w:rsidR="004210BD" w:rsidRDefault="004210BD" w:rsidP="00262A57">
      <w:pPr>
        <w:spacing w:after="0" w:line="240" w:lineRule="auto"/>
        <w:rPr>
          <w:rFonts w:ascii="Times New Roman" w:hAnsi="Times New Roman" w:cs="Times New Roman"/>
          <w:color w:val="000000" w:themeColor="text1"/>
          <w:sz w:val="28"/>
          <w:szCs w:val="28"/>
          <w:lang w:val="uk-UA"/>
        </w:rPr>
      </w:pPr>
    </w:p>
    <w:p w:rsidR="00E126E1" w:rsidRPr="00262A57" w:rsidRDefault="00E126E1" w:rsidP="00262A57">
      <w:pPr>
        <w:spacing w:after="0" w:line="240" w:lineRule="auto"/>
        <w:rPr>
          <w:rFonts w:ascii="Times New Roman" w:hAnsi="Times New Roman" w:cs="Times New Roman"/>
          <w:color w:val="000000" w:themeColor="text1"/>
          <w:sz w:val="28"/>
          <w:szCs w:val="28"/>
          <w:lang w:val="uk-UA"/>
        </w:rPr>
      </w:pPr>
    </w:p>
    <w:p w:rsidR="004210BD" w:rsidRPr="00262A57" w:rsidRDefault="004210BD" w:rsidP="00262A57">
      <w:pPr>
        <w:shd w:val="clear" w:color="auto" w:fill="FFFFFF"/>
        <w:spacing w:after="0" w:line="240" w:lineRule="auto"/>
        <w:jc w:val="both"/>
        <w:rPr>
          <w:rFonts w:ascii="Times New Roman" w:eastAsia="Times New Roman" w:hAnsi="Times New Roman" w:cs="Times New Roman"/>
          <w:b/>
          <w:color w:val="000000" w:themeColor="text1"/>
          <w:sz w:val="28"/>
          <w:szCs w:val="28"/>
          <w:lang w:val="uk-UA" w:eastAsia="uk-UA"/>
        </w:rPr>
      </w:pPr>
      <w:r w:rsidRPr="00262A57">
        <w:rPr>
          <w:rFonts w:ascii="Times New Roman" w:eastAsia="Times New Roman" w:hAnsi="Times New Roman" w:cs="Times New Roman"/>
          <w:bCs/>
          <w:color w:val="000000" w:themeColor="text1"/>
          <w:sz w:val="28"/>
          <w:szCs w:val="28"/>
          <w:lang w:val="uk-UA" w:eastAsia="uk-UA"/>
        </w:rPr>
        <w:t>Міський голова</w:t>
      </w:r>
      <w:r w:rsidRPr="00262A57">
        <w:rPr>
          <w:rFonts w:ascii="Times New Roman" w:eastAsia="Times New Roman" w:hAnsi="Times New Roman" w:cs="Times New Roman"/>
          <w:bCs/>
          <w:color w:val="000000" w:themeColor="text1"/>
          <w:sz w:val="28"/>
          <w:szCs w:val="28"/>
          <w:lang w:val="uk-UA" w:eastAsia="uk-UA"/>
        </w:rPr>
        <w:tab/>
      </w:r>
      <w:r w:rsidRPr="00262A57">
        <w:rPr>
          <w:rFonts w:ascii="Times New Roman" w:eastAsia="Times New Roman" w:hAnsi="Times New Roman" w:cs="Times New Roman"/>
          <w:bCs/>
          <w:color w:val="000000" w:themeColor="text1"/>
          <w:sz w:val="28"/>
          <w:szCs w:val="28"/>
          <w:lang w:val="uk-UA" w:eastAsia="uk-UA"/>
        </w:rPr>
        <w:tab/>
      </w:r>
      <w:r w:rsidRPr="00262A57">
        <w:rPr>
          <w:rFonts w:ascii="Times New Roman" w:eastAsia="Times New Roman" w:hAnsi="Times New Roman" w:cs="Times New Roman"/>
          <w:bCs/>
          <w:color w:val="000000" w:themeColor="text1"/>
          <w:sz w:val="28"/>
          <w:szCs w:val="28"/>
          <w:lang w:val="uk-UA" w:eastAsia="uk-UA"/>
        </w:rPr>
        <w:tab/>
      </w:r>
      <w:r w:rsidRPr="00262A57">
        <w:rPr>
          <w:rFonts w:ascii="Times New Roman" w:eastAsia="Times New Roman" w:hAnsi="Times New Roman" w:cs="Times New Roman"/>
          <w:bCs/>
          <w:color w:val="000000" w:themeColor="text1"/>
          <w:sz w:val="28"/>
          <w:szCs w:val="28"/>
          <w:lang w:val="uk-UA" w:eastAsia="uk-UA"/>
        </w:rPr>
        <w:tab/>
      </w:r>
      <w:r w:rsidRPr="00262A57">
        <w:rPr>
          <w:rFonts w:ascii="Times New Roman" w:eastAsia="Times New Roman" w:hAnsi="Times New Roman" w:cs="Times New Roman"/>
          <w:bCs/>
          <w:color w:val="000000" w:themeColor="text1"/>
          <w:sz w:val="28"/>
          <w:szCs w:val="28"/>
          <w:lang w:val="uk-UA" w:eastAsia="uk-UA"/>
        </w:rPr>
        <w:tab/>
      </w:r>
      <w:r w:rsidRPr="00262A57">
        <w:rPr>
          <w:rFonts w:ascii="Times New Roman" w:eastAsia="Times New Roman" w:hAnsi="Times New Roman" w:cs="Times New Roman"/>
          <w:bCs/>
          <w:color w:val="000000" w:themeColor="text1"/>
          <w:sz w:val="28"/>
          <w:szCs w:val="28"/>
          <w:lang w:val="uk-UA" w:eastAsia="uk-UA"/>
        </w:rPr>
        <w:tab/>
      </w:r>
      <w:r w:rsidRPr="00262A57">
        <w:rPr>
          <w:rFonts w:ascii="Times New Roman" w:eastAsia="Times New Roman" w:hAnsi="Times New Roman" w:cs="Times New Roman"/>
          <w:bCs/>
          <w:color w:val="000000" w:themeColor="text1"/>
          <w:sz w:val="28"/>
          <w:szCs w:val="28"/>
          <w:lang w:val="uk-UA" w:eastAsia="uk-UA"/>
        </w:rPr>
        <w:tab/>
      </w:r>
      <w:r w:rsidRPr="00262A57">
        <w:rPr>
          <w:rFonts w:ascii="Times New Roman" w:eastAsia="Times New Roman" w:hAnsi="Times New Roman" w:cs="Times New Roman"/>
          <w:bCs/>
          <w:color w:val="000000" w:themeColor="text1"/>
          <w:sz w:val="28"/>
          <w:szCs w:val="28"/>
          <w:lang w:val="uk-UA" w:eastAsia="uk-UA"/>
        </w:rPr>
        <w:tab/>
        <w:t>В. МЕДВІДЬ</w:t>
      </w:r>
    </w:p>
    <w:p w:rsidR="004210BD" w:rsidRPr="00262A57" w:rsidRDefault="004210BD" w:rsidP="00262A57">
      <w:pPr>
        <w:spacing w:after="0" w:line="240" w:lineRule="auto"/>
        <w:rPr>
          <w:rFonts w:ascii="Times New Roman" w:hAnsi="Times New Roman" w:cs="Times New Roman"/>
          <w:color w:val="000000" w:themeColor="text1"/>
          <w:sz w:val="28"/>
          <w:szCs w:val="28"/>
          <w:lang w:val="uk-UA"/>
        </w:rPr>
      </w:pPr>
    </w:p>
    <w:p w:rsidR="0077132D" w:rsidRPr="00262A57" w:rsidRDefault="0077132D" w:rsidP="00262A57">
      <w:pPr>
        <w:spacing w:after="0" w:line="240" w:lineRule="auto"/>
        <w:rPr>
          <w:rFonts w:ascii="Times New Roman" w:eastAsiaTheme="minorEastAsia" w:hAnsi="Times New Roman" w:cs="Times New Roman"/>
          <w:color w:val="000000" w:themeColor="text1"/>
          <w:sz w:val="28"/>
          <w:szCs w:val="28"/>
          <w:lang w:val="uk-UA" w:eastAsia="ru-RU"/>
        </w:rPr>
      </w:pPr>
    </w:p>
    <w:p w:rsidR="004210BD" w:rsidRPr="00262A57" w:rsidRDefault="004210BD" w:rsidP="00262A57">
      <w:pPr>
        <w:spacing w:after="0" w:line="240" w:lineRule="auto"/>
        <w:rPr>
          <w:rFonts w:ascii="Times New Roman" w:hAnsi="Times New Roman" w:cs="Times New Roman"/>
          <w:color w:val="000000" w:themeColor="text1"/>
          <w:sz w:val="28"/>
          <w:szCs w:val="28"/>
          <w:lang w:val="uk-UA"/>
        </w:rPr>
      </w:pPr>
    </w:p>
    <w:tbl>
      <w:tblPr>
        <w:tblW w:w="0" w:type="auto"/>
        <w:jc w:val="right"/>
        <w:tblLook w:val="01E0" w:firstRow="1" w:lastRow="1" w:firstColumn="1" w:lastColumn="1" w:noHBand="0" w:noVBand="0"/>
      </w:tblPr>
      <w:tblGrid>
        <w:gridCol w:w="3267"/>
      </w:tblGrid>
      <w:tr w:rsidR="00E85048" w:rsidRPr="00262A57" w:rsidTr="004210BD">
        <w:trPr>
          <w:trHeight w:val="1292"/>
          <w:jc w:val="right"/>
        </w:trPr>
        <w:tc>
          <w:tcPr>
            <w:tcW w:w="3267" w:type="dxa"/>
          </w:tcPr>
          <w:p w:rsidR="004210BD" w:rsidRPr="00262A57" w:rsidRDefault="004210BD"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8"/>
                <w:szCs w:val="28"/>
                <w:lang w:val="uk-UA" w:eastAsia="uk-UA"/>
              </w:rPr>
              <w:lastRenderedPageBreak/>
              <w:br w:type="page"/>
            </w:r>
            <w:r w:rsidRPr="00262A57">
              <w:rPr>
                <w:rFonts w:ascii="Times New Roman" w:hAnsi="Times New Roman" w:cs="Times New Roman"/>
                <w:color w:val="000000" w:themeColor="text1"/>
                <w:sz w:val="28"/>
                <w:szCs w:val="28"/>
                <w:lang w:val="uk-UA" w:eastAsia="uk-UA"/>
              </w:rPr>
              <w:br w:type="page"/>
            </w:r>
            <w:r w:rsidRPr="00262A57">
              <w:rPr>
                <w:rFonts w:ascii="Times New Roman" w:hAnsi="Times New Roman" w:cs="Times New Roman"/>
                <w:color w:val="000000" w:themeColor="text1"/>
                <w:sz w:val="28"/>
                <w:szCs w:val="28"/>
                <w:lang w:val="uk-UA"/>
              </w:rPr>
              <w:br w:type="page"/>
            </w:r>
            <w:r w:rsidRPr="00262A57">
              <w:rPr>
                <w:rFonts w:ascii="Times New Roman" w:hAnsi="Times New Roman" w:cs="Times New Roman"/>
                <w:b/>
                <w:color w:val="000000" w:themeColor="text1"/>
                <w:sz w:val="28"/>
                <w:szCs w:val="28"/>
                <w:lang w:val="uk-UA"/>
              </w:rPr>
              <w:br w:type="page"/>
            </w:r>
            <w:r w:rsidRPr="00262A57">
              <w:rPr>
                <w:rFonts w:ascii="Times New Roman" w:hAnsi="Times New Roman" w:cs="Times New Roman"/>
                <w:color w:val="000000" w:themeColor="text1"/>
                <w:lang w:val="uk-UA"/>
              </w:rPr>
              <w:t xml:space="preserve">           Додаток                                                                             до рішення міської ради  </w:t>
            </w:r>
          </w:p>
          <w:p w:rsidR="004210BD" w:rsidRPr="00262A57" w:rsidRDefault="00CC1371" w:rsidP="00262A57">
            <w:pPr>
              <w:spacing w:after="0" w:line="240" w:lineRule="auto"/>
              <w:rPr>
                <w:rFonts w:ascii="Times New Roman" w:eastAsia="Calibri" w:hAnsi="Times New Roman" w:cs="Times New Roman"/>
                <w:color w:val="000000" w:themeColor="text1"/>
                <w:lang w:val="uk-UA"/>
              </w:rPr>
            </w:pPr>
            <w:r w:rsidRPr="00262A57">
              <w:rPr>
                <w:rFonts w:ascii="Times New Roman" w:hAnsi="Times New Roman" w:cs="Times New Roman"/>
                <w:color w:val="000000" w:themeColor="text1"/>
                <w:lang w:val="uk-UA"/>
              </w:rPr>
              <w:t>28</w:t>
            </w:r>
            <w:r w:rsidR="004210BD" w:rsidRPr="00262A57">
              <w:rPr>
                <w:rFonts w:ascii="Times New Roman" w:hAnsi="Times New Roman" w:cs="Times New Roman"/>
                <w:color w:val="000000" w:themeColor="text1"/>
                <w:lang w:val="uk-UA"/>
              </w:rPr>
              <w:t xml:space="preserve">-ї сесії 8-го скликання                                                                                              від </w:t>
            </w:r>
            <w:r w:rsidRPr="00262A57">
              <w:rPr>
                <w:rFonts w:ascii="Times New Roman" w:hAnsi="Times New Roman" w:cs="Times New Roman"/>
                <w:color w:val="000000" w:themeColor="text1"/>
                <w:lang w:val="uk-UA"/>
              </w:rPr>
              <w:t>22</w:t>
            </w:r>
            <w:r w:rsidR="004210BD" w:rsidRPr="00262A57">
              <w:rPr>
                <w:rFonts w:ascii="Times New Roman" w:hAnsi="Times New Roman" w:cs="Times New Roman"/>
                <w:color w:val="000000" w:themeColor="text1"/>
                <w:lang w:val="uk-UA"/>
              </w:rPr>
              <w:t>.12. 2022 р. №</w:t>
            </w:r>
            <w:r w:rsidRPr="00262A57">
              <w:rPr>
                <w:rFonts w:ascii="Times New Roman" w:hAnsi="Times New Roman" w:cs="Times New Roman"/>
                <w:color w:val="000000" w:themeColor="text1"/>
                <w:lang w:val="uk-UA"/>
              </w:rPr>
              <w:t>436</w:t>
            </w:r>
          </w:p>
          <w:p w:rsidR="004210BD" w:rsidRPr="00262A57" w:rsidRDefault="004210BD" w:rsidP="00262A57">
            <w:pPr>
              <w:spacing w:after="0" w:line="240" w:lineRule="auto"/>
              <w:rPr>
                <w:rFonts w:ascii="Times New Roman" w:eastAsia="Times New Roman" w:hAnsi="Times New Roman" w:cs="Times New Roman"/>
                <w:color w:val="000000" w:themeColor="text1"/>
                <w:sz w:val="28"/>
                <w:szCs w:val="28"/>
                <w:lang w:val="uk-UA"/>
              </w:rPr>
            </w:pPr>
          </w:p>
        </w:tc>
      </w:tr>
    </w:tbl>
    <w:p w:rsidR="004210BD" w:rsidRPr="00262A57" w:rsidRDefault="004210BD" w:rsidP="00262A57">
      <w:pPr>
        <w:spacing w:after="0" w:line="240" w:lineRule="auto"/>
        <w:rPr>
          <w:rFonts w:ascii="Times New Roman" w:eastAsia="Times New Roman" w:hAnsi="Times New Roman" w:cs="Times New Roman"/>
          <w:b/>
          <w:color w:val="000000" w:themeColor="text1"/>
          <w:sz w:val="28"/>
          <w:szCs w:val="28"/>
          <w:lang w:val="uk-UA"/>
        </w:rPr>
      </w:pPr>
    </w:p>
    <w:p w:rsidR="00CC1371" w:rsidRPr="00262A57" w:rsidRDefault="00CC1371"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sz w:val="28"/>
          <w:szCs w:val="28"/>
          <w:lang w:val="uk-UA"/>
        </w:rPr>
      </w:pPr>
    </w:p>
    <w:p w:rsidR="00CC1371" w:rsidRPr="00262A57" w:rsidRDefault="00CC1371"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sz w:val="28"/>
          <w:szCs w:val="28"/>
          <w:lang w:val="uk-UA"/>
        </w:rPr>
      </w:pPr>
    </w:p>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 xml:space="preserve">ПАСПОРТ </w:t>
      </w:r>
      <w:r w:rsidRPr="00262A57">
        <w:rPr>
          <w:rFonts w:ascii="Times New Roman" w:hAnsi="Times New Roman" w:cs="Times New Roman"/>
          <w:b/>
          <w:color w:val="000000" w:themeColor="text1"/>
          <w:sz w:val="28"/>
          <w:szCs w:val="28"/>
          <w:lang w:val="uk-UA"/>
        </w:rPr>
        <w:br/>
        <w:t xml:space="preserve">програми (планів заходів) з благоустрою </w:t>
      </w:r>
      <w:r w:rsidRPr="00262A57">
        <w:rPr>
          <w:rFonts w:ascii="Times New Roman" w:hAnsi="Times New Roman" w:cs="Times New Roman"/>
          <w:b/>
          <w:color w:val="000000" w:themeColor="text1"/>
          <w:sz w:val="28"/>
          <w:szCs w:val="28"/>
          <w:lang w:val="uk-UA"/>
        </w:rPr>
        <w:br/>
        <w:t xml:space="preserve"> населених пунктів Рахівської територіальної громади</w:t>
      </w:r>
    </w:p>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b/>
          <w:color w:val="000000" w:themeColor="text1"/>
          <w:sz w:val="28"/>
          <w:szCs w:val="28"/>
          <w:lang w:val="uk-UA"/>
        </w:rPr>
        <w:t>на 2023-2024 рр.</w:t>
      </w:r>
      <w:r w:rsidRPr="00262A57">
        <w:rPr>
          <w:rFonts w:ascii="Times New Roman" w:hAnsi="Times New Roman" w:cs="Times New Roman"/>
          <w:color w:val="000000" w:themeColor="text1"/>
          <w:sz w:val="28"/>
          <w:szCs w:val="28"/>
          <w:lang w:val="uk-UA"/>
        </w:rPr>
        <w:br/>
      </w:r>
      <w:r w:rsidRPr="00262A57">
        <w:rPr>
          <w:rFonts w:ascii="Times New Roman" w:hAnsi="Times New Roman" w:cs="Times New Roman"/>
          <w:color w:val="000000" w:themeColor="text1"/>
          <w:sz w:val="28"/>
          <w:szCs w:val="28"/>
          <w:lang w:val="uk-UA"/>
        </w:rPr>
        <w:br/>
      </w:r>
    </w:p>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1. Програма затверджена: рішенням  Рахівської міської ради</w:t>
      </w:r>
      <w:r w:rsidRPr="00262A57">
        <w:rPr>
          <w:rFonts w:ascii="Times New Roman" w:hAnsi="Times New Roman" w:cs="Times New Roman"/>
          <w:color w:val="000000" w:themeColor="text1"/>
          <w:sz w:val="28"/>
          <w:szCs w:val="28"/>
          <w:lang w:val="uk-UA"/>
        </w:rPr>
        <w:br/>
      </w:r>
    </w:p>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2. Керівник  Програми  перший заступник міського голови</w:t>
      </w:r>
    </w:p>
    <w:p w:rsidR="00F21991"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3. Виконавці завдань Програми: Рахівська міська рада, </w:t>
      </w:r>
    </w:p>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МКП «</w:t>
      </w:r>
      <w:proofErr w:type="spellStart"/>
      <w:r w:rsidRPr="00262A57">
        <w:rPr>
          <w:rFonts w:ascii="Times New Roman" w:hAnsi="Times New Roman" w:cs="Times New Roman"/>
          <w:color w:val="000000" w:themeColor="text1"/>
          <w:sz w:val="28"/>
          <w:szCs w:val="28"/>
          <w:lang w:val="uk-UA"/>
        </w:rPr>
        <w:t>Рахівкомунсервіс</w:t>
      </w:r>
      <w:proofErr w:type="spellEnd"/>
      <w:r w:rsidRPr="00262A57">
        <w:rPr>
          <w:rFonts w:ascii="Times New Roman" w:hAnsi="Times New Roman" w:cs="Times New Roman"/>
          <w:color w:val="000000" w:themeColor="text1"/>
          <w:sz w:val="28"/>
          <w:szCs w:val="28"/>
          <w:lang w:val="uk-UA"/>
        </w:rPr>
        <w:t>», КП «</w:t>
      </w:r>
      <w:proofErr w:type="spellStart"/>
      <w:r w:rsidRPr="00262A57">
        <w:rPr>
          <w:rFonts w:ascii="Times New Roman" w:hAnsi="Times New Roman" w:cs="Times New Roman"/>
          <w:color w:val="000000" w:themeColor="text1"/>
          <w:sz w:val="28"/>
          <w:szCs w:val="28"/>
          <w:lang w:val="uk-UA"/>
        </w:rPr>
        <w:t>Рахівтепло</w:t>
      </w:r>
      <w:proofErr w:type="spellEnd"/>
      <w:r w:rsidRPr="00262A57">
        <w:rPr>
          <w:rFonts w:ascii="Times New Roman" w:hAnsi="Times New Roman" w:cs="Times New Roman"/>
          <w:color w:val="000000" w:themeColor="text1"/>
          <w:sz w:val="28"/>
          <w:szCs w:val="28"/>
          <w:lang w:val="uk-UA"/>
        </w:rPr>
        <w:t>»</w:t>
      </w:r>
      <w:r w:rsidRPr="00262A57">
        <w:rPr>
          <w:rFonts w:ascii="Times New Roman" w:hAnsi="Times New Roman" w:cs="Times New Roman"/>
          <w:color w:val="000000" w:themeColor="text1"/>
          <w:sz w:val="28"/>
          <w:szCs w:val="28"/>
          <w:lang w:val="uk-UA"/>
        </w:rPr>
        <w:br/>
      </w:r>
    </w:p>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4. Строк виконання 2023-2024 роки </w:t>
      </w:r>
      <w:r w:rsidRPr="00262A57">
        <w:rPr>
          <w:rFonts w:ascii="Times New Roman" w:hAnsi="Times New Roman" w:cs="Times New Roman"/>
          <w:color w:val="000000" w:themeColor="text1"/>
          <w:sz w:val="28"/>
          <w:szCs w:val="28"/>
          <w:lang w:val="uk-UA"/>
        </w:rPr>
        <w:br/>
      </w:r>
    </w:p>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5. Прогнозні обсяги та джерела  фінансування </w:t>
      </w:r>
      <w:r w:rsidRPr="00262A57">
        <w:rPr>
          <w:rFonts w:ascii="Times New Roman" w:hAnsi="Times New Roman" w:cs="Times New Roman"/>
          <w:color w:val="000000" w:themeColor="text1"/>
          <w:sz w:val="28"/>
          <w:szCs w:val="28"/>
          <w:lang w:val="uk-UA"/>
        </w:rPr>
        <w:br/>
      </w:r>
    </w:p>
    <w:p w:rsidR="00CC1371" w:rsidRPr="00262A57" w:rsidRDefault="00CC1371"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p>
    <w:tbl>
      <w:tblPr>
        <w:tblStyle w:val="ac"/>
        <w:tblW w:w="0" w:type="auto"/>
        <w:tblLook w:val="04A0" w:firstRow="1" w:lastRow="0" w:firstColumn="1" w:lastColumn="0" w:noHBand="0" w:noVBand="1"/>
      </w:tblPr>
      <w:tblGrid>
        <w:gridCol w:w="4798"/>
        <w:gridCol w:w="2183"/>
        <w:gridCol w:w="1182"/>
        <w:gridCol w:w="1182"/>
      </w:tblGrid>
      <w:tr w:rsidR="00151D4A" w:rsidRPr="00262A57" w:rsidTr="004210BD">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rPr>
              <w:t xml:space="preserve">Джерела      фінансування    </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rPr>
              <w:t xml:space="preserve">Обсяг фінансування, </w:t>
            </w:r>
            <w:proofErr w:type="spellStart"/>
            <w:r w:rsidRPr="00262A57">
              <w:rPr>
                <w:rFonts w:ascii="Times New Roman" w:hAnsi="Times New Roman" w:cs="Times New Roman"/>
                <w:color w:val="000000" w:themeColor="text1"/>
                <w:sz w:val="28"/>
                <w:szCs w:val="28"/>
                <w:lang w:val="uk-UA"/>
              </w:rPr>
              <w:t>тис.грн</w:t>
            </w:r>
            <w:proofErr w:type="spellEnd"/>
            <w:r w:rsidRPr="00262A57">
              <w:rPr>
                <w:rFonts w:ascii="Times New Roman" w:hAnsi="Times New Roman" w:cs="Times New Roman"/>
                <w:color w:val="000000" w:themeColor="text1"/>
                <w:sz w:val="28"/>
                <w:szCs w:val="28"/>
                <w:lang w:val="uk-UA"/>
              </w:rPr>
              <w:t>.</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rPr>
              <w:t>У тому числі за роками</w:t>
            </w:r>
          </w:p>
        </w:tc>
      </w:tr>
      <w:tr w:rsidR="00151D4A" w:rsidRPr="00262A57" w:rsidTr="004210B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0BD" w:rsidRPr="00262A57" w:rsidRDefault="004210BD" w:rsidP="00262A57">
            <w:pPr>
              <w:rPr>
                <w:rFonts w:ascii="Times New Roman" w:eastAsia="Times New Roman" w:hAnsi="Times New Roman" w:cs="Times New Roman"/>
                <w:color w:val="000000" w:themeColor="text1"/>
                <w:sz w:val="28"/>
                <w:szCs w:val="28"/>
                <w:lang w:val="uk-UA" w:eastAsia="uk-U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0BD" w:rsidRPr="00262A57" w:rsidRDefault="004210BD" w:rsidP="00262A57">
            <w:pPr>
              <w:rPr>
                <w:rFonts w:ascii="Times New Roman" w:eastAsia="Times New Roman" w:hAnsi="Times New Roman" w:cs="Times New Roman"/>
                <w:color w:val="000000" w:themeColor="text1"/>
                <w:sz w:val="28"/>
                <w:szCs w:val="28"/>
                <w:lang w:val="uk-UA" w:eastAsia="uk-U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rPr>
              <w:t>2023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rPr>
              <w:t>2024</w:t>
            </w:r>
          </w:p>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eastAsia="uk-UA"/>
              </w:rPr>
            </w:pPr>
          </w:p>
        </w:tc>
      </w:tr>
      <w:tr w:rsidR="00151D4A" w:rsidRPr="00262A57" w:rsidTr="004210B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rPr>
              <w:t xml:space="preserve">Місцевий бюджет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rPr>
              <w:fldChar w:fldCharType="begin"/>
            </w:r>
            <w:r w:rsidRPr="00262A57">
              <w:rPr>
                <w:rFonts w:ascii="Times New Roman" w:hAnsi="Times New Roman" w:cs="Times New Roman"/>
                <w:color w:val="000000" w:themeColor="text1"/>
                <w:sz w:val="28"/>
                <w:szCs w:val="28"/>
                <w:lang w:val="uk-UA"/>
              </w:rPr>
              <w:instrText xml:space="preserve"> =SUM(ABOVE) </w:instrText>
            </w:r>
            <w:r w:rsidRPr="00262A57">
              <w:rPr>
                <w:rFonts w:ascii="Times New Roman" w:hAnsi="Times New Roman" w:cs="Times New Roman"/>
                <w:color w:val="000000" w:themeColor="text1"/>
                <w:sz w:val="28"/>
                <w:szCs w:val="28"/>
                <w:lang w:val="uk-UA"/>
              </w:rPr>
              <w:fldChar w:fldCharType="separate"/>
            </w:r>
            <w:r w:rsidRPr="00262A57">
              <w:rPr>
                <w:rFonts w:ascii="Times New Roman" w:hAnsi="Times New Roman" w:cs="Times New Roman"/>
                <w:noProof/>
                <w:color w:val="000000" w:themeColor="text1"/>
                <w:sz w:val="28"/>
                <w:szCs w:val="28"/>
                <w:lang w:val="uk-UA"/>
              </w:rPr>
              <w:t>68142</w:t>
            </w:r>
            <w:r w:rsidRPr="00262A57">
              <w:rPr>
                <w:rFonts w:ascii="Times New Roman" w:hAnsi="Times New Roman" w:cs="Times New Roman"/>
                <w:color w:val="000000" w:themeColor="text1"/>
                <w:sz w:val="28"/>
                <w:szCs w:val="28"/>
                <w:lang w:val="uk-UA"/>
              </w:rPr>
              <w:fldChar w:fldCharType="end"/>
            </w:r>
            <w:r w:rsidRPr="00262A57">
              <w:rPr>
                <w:rFonts w:ascii="Times New Roman" w:hAnsi="Times New Roman" w:cs="Times New Roman"/>
                <w:color w:val="000000" w:themeColor="text1"/>
                <w:sz w:val="28"/>
                <w:szCs w:val="28"/>
                <w:lang w:val="uk-UA"/>
              </w:rPr>
              <w:t>,0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rPr>
              <w:fldChar w:fldCharType="begin"/>
            </w:r>
            <w:r w:rsidRPr="00262A57">
              <w:rPr>
                <w:rFonts w:ascii="Times New Roman" w:hAnsi="Times New Roman" w:cs="Times New Roman"/>
                <w:color w:val="000000" w:themeColor="text1"/>
                <w:sz w:val="28"/>
                <w:szCs w:val="28"/>
                <w:lang w:val="uk-UA"/>
              </w:rPr>
              <w:instrText xml:space="preserve"> =SUM(ABOVE) </w:instrText>
            </w:r>
            <w:r w:rsidRPr="00262A57">
              <w:rPr>
                <w:rFonts w:ascii="Times New Roman" w:hAnsi="Times New Roman" w:cs="Times New Roman"/>
                <w:color w:val="000000" w:themeColor="text1"/>
                <w:sz w:val="28"/>
                <w:szCs w:val="28"/>
                <w:lang w:val="uk-UA"/>
              </w:rPr>
              <w:fldChar w:fldCharType="separate"/>
            </w:r>
            <w:r w:rsidRPr="00262A57">
              <w:rPr>
                <w:rFonts w:ascii="Times New Roman" w:hAnsi="Times New Roman" w:cs="Times New Roman"/>
                <w:noProof/>
                <w:color w:val="000000" w:themeColor="text1"/>
                <w:sz w:val="28"/>
                <w:szCs w:val="28"/>
                <w:lang w:val="uk-UA"/>
              </w:rPr>
              <w:t>35571</w:t>
            </w:r>
            <w:r w:rsidRPr="00262A57">
              <w:rPr>
                <w:rFonts w:ascii="Times New Roman" w:hAnsi="Times New Roman" w:cs="Times New Roman"/>
                <w:color w:val="000000" w:themeColor="text1"/>
                <w:sz w:val="28"/>
                <w:szCs w:val="28"/>
                <w:lang w:val="uk-UA"/>
              </w:rPr>
              <w:fldChar w:fldCharType="end"/>
            </w:r>
            <w:r w:rsidRPr="00262A57">
              <w:rPr>
                <w:rFonts w:ascii="Times New Roman" w:hAnsi="Times New Roman" w:cs="Times New Roman"/>
                <w:color w:val="000000" w:themeColor="text1"/>
                <w:sz w:val="28"/>
                <w:szCs w:val="28"/>
                <w:lang w:val="uk-UA"/>
              </w:rPr>
              <w:t>,0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rPr>
              <w:fldChar w:fldCharType="begin"/>
            </w:r>
            <w:r w:rsidRPr="00262A57">
              <w:rPr>
                <w:rFonts w:ascii="Times New Roman" w:hAnsi="Times New Roman" w:cs="Times New Roman"/>
                <w:color w:val="000000" w:themeColor="text1"/>
                <w:sz w:val="28"/>
                <w:szCs w:val="28"/>
                <w:lang w:val="uk-UA"/>
              </w:rPr>
              <w:instrText xml:space="preserve"> =SUM(ABOVE) </w:instrText>
            </w:r>
            <w:r w:rsidRPr="00262A57">
              <w:rPr>
                <w:rFonts w:ascii="Times New Roman" w:hAnsi="Times New Roman" w:cs="Times New Roman"/>
                <w:color w:val="000000" w:themeColor="text1"/>
                <w:sz w:val="28"/>
                <w:szCs w:val="28"/>
                <w:lang w:val="uk-UA"/>
              </w:rPr>
              <w:fldChar w:fldCharType="separate"/>
            </w:r>
            <w:r w:rsidRPr="00262A57">
              <w:rPr>
                <w:rFonts w:ascii="Times New Roman" w:hAnsi="Times New Roman" w:cs="Times New Roman"/>
                <w:noProof/>
                <w:color w:val="000000" w:themeColor="text1"/>
                <w:sz w:val="28"/>
                <w:szCs w:val="28"/>
                <w:lang w:val="uk-UA"/>
              </w:rPr>
              <w:t>32571</w:t>
            </w:r>
            <w:r w:rsidRPr="00262A57">
              <w:rPr>
                <w:rFonts w:ascii="Times New Roman" w:hAnsi="Times New Roman" w:cs="Times New Roman"/>
                <w:color w:val="000000" w:themeColor="text1"/>
                <w:sz w:val="28"/>
                <w:szCs w:val="28"/>
                <w:lang w:val="uk-UA"/>
              </w:rPr>
              <w:fldChar w:fldCharType="end"/>
            </w:r>
            <w:r w:rsidRPr="00262A57">
              <w:rPr>
                <w:rFonts w:ascii="Times New Roman" w:hAnsi="Times New Roman" w:cs="Times New Roman"/>
                <w:color w:val="000000" w:themeColor="text1"/>
                <w:sz w:val="28"/>
                <w:szCs w:val="28"/>
                <w:lang w:val="uk-UA"/>
              </w:rPr>
              <w:t>,0</w:t>
            </w:r>
          </w:p>
        </w:tc>
      </w:tr>
      <w:tr w:rsidR="00151D4A" w:rsidRPr="00262A57" w:rsidTr="004210B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rPr>
              <w:t>Інші джерела (кошти фонду охорони навколишнього середовища, кошти підприємств сфери благоустрою, кредити, інвестиції, інші, не заборонені законодавством)</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rPr>
              <w:t>-</w:t>
            </w:r>
          </w:p>
        </w:tc>
      </w:tr>
      <w:tr w:rsidR="00E85048" w:rsidRPr="00262A57" w:rsidTr="004210B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rPr>
              <w:t>Усього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rPr>
              <w:fldChar w:fldCharType="begin"/>
            </w:r>
            <w:r w:rsidRPr="00262A57">
              <w:rPr>
                <w:rFonts w:ascii="Times New Roman" w:hAnsi="Times New Roman" w:cs="Times New Roman"/>
                <w:color w:val="000000" w:themeColor="text1"/>
                <w:sz w:val="28"/>
                <w:szCs w:val="28"/>
                <w:lang w:val="uk-UA"/>
              </w:rPr>
              <w:instrText xml:space="preserve"> =SUM(ABOVE) </w:instrText>
            </w:r>
            <w:r w:rsidRPr="00262A57">
              <w:rPr>
                <w:rFonts w:ascii="Times New Roman" w:hAnsi="Times New Roman" w:cs="Times New Roman"/>
                <w:color w:val="000000" w:themeColor="text1"/>
                <w:sz w:val="28"/>
                <w:szCs w:val="28"/>
                <w:lang w:val="uk-UA"/>
              </w:rPr>
              <w:fldChar w:fldCharType="separate"/>
            </w:r>
            <w:r w:rsidRPr="00262A57">
              <w:rPr>
                <w:rFonts w:ascii="Times New Roman" w:hAnsi="Times New Roman" w:cs="Times New Roman"/>
                <w:noProof/>
                <w:color w:val="000000" w:themeColor="text1"/>
                <w:sz w:val="28"/>
                <w:szCs w:val="28"/>
                <w:lang w:val="uk-UA"/>
              </w:rPr>
              <w:t>68142</w:t>
            </w:r>
            <w:r w:rsidRPr="00262A57">
              <w:rPr>
                <w:rFonts w:ascii="Times New Roman" w:hAnsi="Times New Roman" w:cs="Times New Roman"/>
                <w:color w:val="000000" w:themeColor="text1"/>
                <w:sz w:val="28"/>
                <w:szCs w:val="28"/>
                <w:lang w:val="uk-UA"/>
              </w:rPr>
              <w:fldChar w:fldCharType="end"/>
            </w:r>
            <w:r w:rsidRPr="00262A57">
              <w:rPr>
                <w:rFonts w:ascii="Times New Roman" w:hAnsi="Times New Roman" w:cs="Times New Roman"/>
                <w:color w:val="000000" w:themeColor="text1"/>
                <w:sz w:val="28"/>
                <w:szCs w:val="28"/>
                <w:lang w:val="uk-UA"/>
              </w:rPr>
              <w:t>,0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rPr>
              <w:fldChar w:fldCharType="begin"/>
            </w:r>
            <w:r w:rsidRPr="00262A57">
              <w:rPr>
                <w:rFonts w:ascii="Times New Roman" w:hAnsi="Times New Roman" w:cs="Times New Roman"/>
                <w:color w:val="000000" w:themeColor="text1"/>
                <w:sz w:val="28"/>
                <w:szCs w:val="28"/>
                <w:lang w:val="uk-UA"/>
              </w:rPr>
              <w:instrText xml:space="preserve"> =SUM(ABOVE) </w:instrText>
            </w:r>
            <w:r w:rsidRPr="00262A57">
              <w:rPr>
                <w:rFonts w:ascii="Times New Roman" w:hAnsi="Times New Roman" w:cs="Times New Roman"/>
                <w:color w:val="000000" w:themeColor="text1"/>
                <w:sz w:val="28"/>
                <w:szCs w:val="28"/>
                <w:lang w:val="uk-UA"/>
              </w:rPr>
              <w:fldChar w:fldCharType="separate"/>
            </w:r>
            <w:r w:rsidRPr="00262A57">
              <w:rPr>
                <w:rFonts w:ascii="Times New Roman" w:hAnsi="Times New Roman" w:cs="Times New Roman"/>
                <w:noProof/>
                <w:color w:val="000000" w:themeColor="text1"/>
                <w:sz w:val="28"/>
                <w:szCs w:val="28"/>
                <w:lang w:val="uk-UA"/>
              </w:rPr>
              <w:t>35571</w:t>
            </w:r>
            <w:r w:rsidRPr="00262A57">
              <w:rPr>
                <w:rFonts w:ascii="Times New Roman" w:hAnsi="Times New Roman" w:cs="Times New Roman"/>
                <w:color w:val="000000" w:themeColor="text1"/>
                <w:sz w:val="28"/>
                <w:szCs w:val="28"/>
                <w:lang w:val="uk-UA"/>
              </w:rPr>
              <w:fldChar w:fldCharType="end"/>
            </w:r>
            <w:r w:rsidRPr="00262A57">
              <w:rPr>
                <w:rFonts w:ascii="Times New Roman" w:hAnsi="Times New Roman" w:cs="Times New Roman"/>
                <w:color w:val="000000" w:themeColor="text1"/>
                <w:sz w:val="28"/>
                <w:szCs w:val="28"/>
                <w:lang w:val="uk-UA"/>
              </w:rPr>
              <w:t>,0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rPr>
              <w:fldChar w:fldCharType="begin"/>
            </w:r>
            <w:r w:rsidRPr="00262A57">
              <w:rPr>
                <w:rFonts w:ascii="Times New Roman" w:hAnsi="Times New Roman" w:cs="Times New Roman"/>
                <w:color w:val="000000" w:themeColor="text1"/>
                <w:sz w:val="28"/>
                <w:szCs w:val="28"/>
                <w:lang w:val="uk-UA"/>
              </w:rPr>
              <w:instrText xml:space="preserve"> =SUM(ABOVE) </w:instrText>
            </w:r>
            <w:r w:rsidRPr="00262A57">
              <w:rPr>
                <w:rFonts w:ascii="Times New Roman" w:hAnsi="Times New Roman" w:cs="Times New Roman"/>
                <w:color w:val="000000" w:themeColor="text1"/>
                <w:sz w:val="28"/>
                <w:szCs w:val="28"/>
                <w:lang w:val="uk-UA"/>
              </w:rPr>
              <w:fldChar w:fldCharType="separate"/>
            </w:r>
            <w:r w:rsidRPr="00262A57">
              <w:rPr>
                <w:rFonts w:ascii="Times New Roman" w:hAnsi="Times New Roman" w:cs="Times New Roman"/>
                <w:noProof/>
                <w:color w:val="000000" w:themeColor="text1"/>
                <w:sz w:val="28"/>
                <w:szCs w:val="28"/>
                <w:lang w:val="uk-UA"/>
              </w:rPr>
              <w:t>32571</w:t>
            </w:r>
            <w:r w:rsidRPr="00262A57">
              <w:rPr>
                <w:rFonts w:ascii="Times New Roman" w:hAnsi="Times New Roman" w:cs="Times New Roman"/>
                <w:color w:val="000000" w:themeColor="text1"/>
                <w:sz w:val="28"/>
                <w:szCs w:val="28"/>
                <w:lang w:val="uk-UA"/>
              </w:rPr>
              <w:fldChar w:fldCharType="end"/>
            </w:r>
            <w:r w:rsidRPr="00262A57">
              <w:rPr>
                <w:rFonts w:ascii="Times New Roman" w:hAnsi="Times New Roman" w:cs="Times New Roman"/>
                <w:color w:val="000000" w:themeColor="text1"/>
                <w:sz w:val="28"/>
                <w:szCs w:val="28"/>
                <w:lang w:val="uk-UA"/>
              </w:rPr>
              <w:t>,0</w:t>
            </w:r>
          </w:p>
        </w:tc>
      </w:tr>
    </w:tbl>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eastAsia="uk-UA"/>
        </w:rPr>
      </w:pPr>
    </w:p>
    <w:p w:rsidR="00CC1371"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sz w:val="28"/>
          <w:szCs w:val="28"/>
          <w:lang w:val="uk-UA"/>
        </w:rPr>
      </w:pPr>
      <w:r w:rsidRPr="00262A57">
        <w:rPr>
          <w:rFonts w:ascii="Times New Roman" w:hAnsi="Times New Roman" w:cs="Times New Roman"/>
          <w:color w:val="000000" w:themeColor="text1"/>
          <w:sz w:val="28"/>
          <w:szCs w:val="28"/>
          <w:lang w:val="uk-UA"/>
        </w:rPr>
        <w:br/>
      </w:r>
    </w:p>
    <w:p w:rsidR="00CC1371" w:rsidRPr="00262A57" w:rsidRDefault="00CC1371" w:rsidP="00262A57">
      <w:pPr>
        <w:spacing w:after="0" w:line="240" w:lineRule="auto"/>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br w:type="page"/>
      </w:r>
    </w:p>
    <w:p w:rsidR="00CC1371" w:rsidRPr="00262A57" w:rsidRDefault="00CC1371" w:rsidP="00262A57">
      <w:pPr>
        <w:spacing w:after="0" w:line="240" w:lineRule="auto"/>
        <w:jc w:val="center"/>
        <w:rPr>
          <w:rFonts w:ascii="Times New Roman" w:hAnsi="Times New Roman" w:cs="Times New Roman"/>
          <w:b/>
          <w:color w:val="000000" w:themeColor="text1"/>
          <w:sz w:val="28"/>
          <w:szCs w:val="28"/>
          <w:lang w:val="uk-UA"/>
        </w:rPr>
      </w:pPr>
    </w:p>
    <w:p w:rsidR="004210BD" w:rsidRPr="00262A57" w:rsidRDefault="00CC1371" w:rsidP="00262A57">
      <w:pPr>
        <w:spacing w:after="0" w:line="240" w:lineRule="auto"/>
        <w:jc w:val="center"/>
        <w:rPr>
          <w:rFonts w:ascii="Times New Roman" w:hAnsi="Times New Roman" w:cs="Times New Roman"/>
          <w:b/>
          <w:color w:val="000000" w:themeColor="text1"/>
          <w:sz w:val="32"/>
          <w:szCs w:val="32"/>
          <w:lang w:val="uk-UA"/>
        </w:rPr>
      </w:pPr>
      <w:r w:rsidRPr="00262A57">
        <w:rPr>
          <w:rFonts w:ascii="Times New Roman" w:hAnsi="Times New Roman" w:cs="Times New Roman"/>
          <w:b/>
          <w:color w:val="000000" w:themeColor="text1"/>
          <w:sz w:val="32"/>
          <w:szCs w:val="32"/>
          <w:lang w:val="uk-UA"/>
        </w:rPr>
        <w:t>ПРОГРАМА</w:t>
      </w:r>
    </w:p>
    <w:p w:rsidR="00CC1371" w:rsidRPr="00262A57" w:rsidRDefault="00CC1371" w:rsidP="00262A57">
      <w:pPr>
        <w:spacing w:after="0" w:line="240" w:lineRule="auto"/>
        <w:jc w:val="center"/>
        <w:rPr>
          <w:rFonts w:ascii="Times New Roman" w:hAnsi="Times New Roman" w:cs="Times New Roman"/>
          <w:b/>
          <w:color w:val="000000" w:themeColor="text1"/>
          <w:sz w:val="32"/>
          <w:szCs w:val="32"/>
          <w:lang w:val="uk-UA"/>
        </w:rPr>
      </w:pPr>
      <w:r w:rsidRPr="00262A57">
        <w:rPr>
          <w:rFonts w:ascii="Times New Roman" w:hAnsi="Times New Roman" w:cs="Times New Roman"/>
          <w:b/>
          <w:color w:val="000000" w:themeColor="text1"/>
          <w:sz w:val="32"/>
          <w:szCs w:val="32"/>
          <w:lang w:val="uk-UA"/>
        </w:rPr>
        <w:t>благоустрою населених пунктів Рахівської територіальної громади на 2023-2034 роки</w:t>
      </w:r>
    </w:p>
    <w:p w:rsidR="00B90091" w:rsidRPr="00262A57" w:rsidRDefault="00B90091" w:rsidP="00262A57">
      <w:pPr>
        <w:spacing w:after="0" w:line="240" w:lineRule="auto"/>
        <w:jc w:val="center"/>
        <w:rPr>
          <w:rFonts w:ascii="Times New Roman" w:hAnsi="Times New Roman" w:cs="Times New Roman"/>
          <w:b/>
          <w:color w:val="000000" w:themeColor="text1"/>
          <w:sz w:val="28"/>
          <w:szCs w:val="28"/>
          <w:lang w:val="uk-UA"/>
        </w:rPr>
      </w:pPr>
    </w:p>
    <w:p w:rsidR="00B90091" w:rsidRPr="00262A57" w:rsidRDefault="00B90091" w:rsidP="00262A57">
      <w:pPr>
        <w:spacing w:after="0" w:line="240" w:lineRule="auto"/>
        <w:jc w:val="center"/>
        <w:rPr>
          <w:rFonts w:ascii="Times New Roman" w:hAnsi="Times New Roman" w:cs="Times New Roman"/>
          <w:b/>
          <w:color w:val="000000" w:themeColor="text1"/>
          <w:sz w:val="28"/>
          <w:szCs w:val="28"/>
          <w:lang w:val="uk-UA"/>
        </w:rPr>
      </w:pPr>
    </w:p>
    <w:p w:rsidR="004210BD" w:rsidRPr="00262A57" w:rsidRDefault="004210BD" w:rsidP="00262A57">
      <w:pPr>
        <w:spacing w:after="0" w:line="240" w:lineRule="auto"/>
        <w:jc w:val="both"/>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Розділ І. Визначення проблеми, на розв’язання якої спрямована Програма.</w:t>
      </w:r>
    </w:p>
    <w:p w:rsidR="004210BD" w:rsidRPr="00262A57" w:rsidRDefault="004210BD" w:rsidP="00262A57">
      <w:pPr>
        <w:spacing w:after="0" w:line="240" w:lineRule="auto"/>
        <w:jc w:val="both"/>
        <w:rPr>
          <w:rFonts w:ascii="Times New Roman" w:hAnsi="Times New Roman" w:cs="Times New Roman"/>
          <w:b/>
          <w:color w:val="000000" w:themeColor="text1"/>
          <w:sz w:val="28"/>
          <w:szCs w:val="28"/>
          <w:lang w:val="uk-UA"/>
        </w:rPr>
      </w:pPr>
    </w:p>
    <w:p w:rsidR="004210BD" w:rsidRPr="00262A57" w:rsidRDefault="004210BD" w:rsidP="00262A57">
      <w:pPr>
        <w:shd w:val="clear" w:color="auto" w:fill="FFFFFF"/>
        <w:spacing w:after="0" w:line="240" w:lineRule="auto"/>
        <w:ind w:firstLine="708"/>
        <w:jc w:val="both"/>
        <w:textAlignment w:val="baseline"/>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Програма благоустрою населених пунктів Рахівської територіальної громади на 2023-2024 роки (далі Програма) розроблена відповідно до Законів України «Про житлово-комунальні послуги», «Про благоустрій населених пунктів» із змінами та доповненнями,  наказу Державного Комітету України з питань житлово-комунального господарства №154 від 23.09.2003 «Про затвердження Порядку проведення ремонту та утримання об’єктів благоустрою населених пунктів» із змінами та доповненнями, наказу Міністерства будівництва, архітектури та житлово-комунального господарства України №105 від 10.04.2006 «Про затвердження Правил утримання зелених насаджень у населених пунктах України» із змінами та доповненнями, Типових Правил благоустрою території населених пунктів, затверджених Наказом Міністерства регіонального розвитку, будівництва та житлово-комунального господарства України від 27.11.2017 року № 310.</w:t>
      </w:r>
    </w:p>
    <w:p w:rsidR="004210BD" w:rsidRPr="00262A57" w:rsidRDefault="004210BD" w:rsidP="00262A57">
      <w:pPr>
        <w:shd w:val="clear" w:color="auto" w:fill="FFFFFF"/>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bdr w:val="none" w:sz="0" w:space="0" w:color="auto" w:frame="1"/>
          <w:lang w:val="uk-UA"/>
        </w:rPr>
        <w:t>Благоустрій території громади – це комплекс робіт з інженерного захисту, розчищення та озеленення території, а також ряд соціально-економічних, організаційно-правових та екологічних заходів із поліпшення мікроклімату, санітарного очищення  території населених пунктів громади.</w:t>
      </w:r>
    </w:p>
    <w:p w:rsidR="004210BD" w:rsidRPr="00262A57" w:rsidRDefault="004210BD" w:rsidP="00262A57">
      <w:pPr>
        <w:shd w:val="clear" w:color="auto" w:fill="FFFFFF"/>
        <w:spacing w:after="0" w:line="240" w:lineRule="auto"/>
        <w:ind w:firstLine="708"/>
        <w:jc w:val="both"/>
        <w:textAlignment w:val="baseline"/>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Програма благоустрою населених пунктів громади розроблена для здійснення ефективних і комплексних заходів з утримання території в належному санітарному стані, поліпшення його естетичного вигляду, збереження об`єктів загального користування.</w:t>
      </w:r>
    </w:p>
    <w:p w:rsidR="004210BD" w:rsidRPr="00262A57" w:rsidRDefault="004210BD" w:rsidP="00262A57">
      <w:pPr>
        <w:shd w:val="clear" w:color="auto" w:fill="FFFFFF"/>
        <w:spacing w:after="0" w:line="240" w:lineRule="auto"/>
        <w:jc w:val="both"/>
        <w:textAlignment w:val="baseline"/>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Проблеми утримання в належному стані території населених пунктів, їх  озеленення, відновлення об’єктів благоустрою потребують програмного вирішення.</w:t>
      </w:r>
    </w:p>
    <w:p w:rsidR="004210BD" w:rsidRPr="00262A57" w:rsidRDefault="004210BD" w:rsidP="00262A57">
      <w:pPr>
        <w:spacing w:after="0" w:line="240" w:lineRule="auto"/>
        <w:jc w:val="both"/>
        <w:rPr>
          <w:rFonts w:ascii="Times New Roman" w:hAnsi="Times New Roman" w:cs="Times New Roman"/>
          <w:b/>
          <w:color w:val="000000" w:themeColor="text1"/>
          <w:sz w:val="28"/>
          <w:szCs w:val="28"/>
          <w:lang w:val="uk-UA"/>
        </w:rPr>
      </w:pPr>
    </w:p>
    <w:p w:rsidR="004210BD" w:rsidRPr="00262A57" w:rsidRDefault="004210BD" w:rsidP="00262A57">
      <w:pPr>
        <w:spacing w:after="0" w:line="240" w:lineRule="auto"/>
        <w:jc w:val="both"/>
        <w:rPr>
          <w:rFonts w:ascii="Times New Roman" w:eastAsia="Times New Roman" w:hAnsi="Times New Roman" w:cs="Times New Roman"/>
          <w:b/>
          <w:color w:val="000000" w:themeColor="text1"/>
          <w:sz w:val="28"/>
          <w:szCs w:val="28"/>
          <w:lang w:val="uk-UA" w:eastAsia="uk-UA"/>
        </w:rPr>
      </w:pPr>
      <w:r w:rsidRPr="00262A57">
        <w:rPr>
          <w:rFonts w:ascii="Times New Roman" w:hAnsi="Times New Roman" w:cs="Times New Roman"/>
          <w:b/>
          <w:color w:val="000000" w:themeColor="text1"/>
          <w:sz w:val="28"/>
          <w:szCs w:val="28"/>
          <w:lang w:val="uk-UA"/>
        </w:rPr>
        <w:t>Розділ ІІ. Мета програми.</w:t>
      </w:r>
    </w:p>
    <w:p w:rsidR="004210BD" w:rsidRPr="00262A57" w:rsidRDefault="004210BD" w:rsidP="00262A57">
      <w:pPr>
        <w:spacing w:after="0" w:line="240" w:lineRule="auto"/>
        <w:jc w:val="both"/>
        <w:rPr>
          <w:rFonts w:ascii="Times New Roman" w:eastAsiaTheme="minorEastAsia"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rPr>
        <w:t xml:space="preserve">           Метою Програми є реалізація комплексу заходів щодо забезпечення утримання в належному санітарно - технічному стані території населених пунктів Рахівської об’єднаної територіальної громади та покращення їх естетичного вигляду для створення оптимальних умов праці, побуту та відпочинку мешканців та гостей населених пунктів громади.</w:t>
      </w:r>
    </w:p>
    <w:p w:rsidR="004210BD" w:rsidRPr="00262A57" w:rsidRDefault="004210BD"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Програмою передбачається проведення роботи у наступних напрямках:</w:t>
      </w:r>
    </w:p>
    <w:p w:rsidR="004210BD" w:rsidRPr="00262A57" w:rsidRDefault="004210BD" w:rsidP="00262A57">
      <w:pPr>
        <w:numPr>
          <w:ilvl w:val="0"/>
          <w:numId w:val="19"/>
        </w:numPr>
        <w:spacing w:after="0" w:line="240" w:lineRule="auto"/>
        <w:ind w:left="0"/>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задоволення потреб всіх споживачів у економічно доступних житлово-комунальних послугах належного рівня та якості;</w:t>
      </w:r>
    </w:p>
    <w:p w:rsidR="004210BD" w:rsidRPr="00262A57" w:rsidRDefault="004210BD" w:rsidP="00262A57">
      <w:pPr>
        <w:numPr>
          <w:ilvl w:val="0"/>
          <w:numId w:val="19"/>
        </w:numPr>
        <w:spacing w:after="0" w:line="240" w:lineRule="auto"/>
        <w:ind w:left="0"/>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покращення зовнішнього вигляду та санітарного стану населених пунктів Рахівської ТГ (організація прибирання населених пунктів, забезпечення </w:t>
      </w:r>
      <w:r w:rsidRPr="00262A57">
        <w:rPr>
          <w:rFonts w:ascii="Times New Roman" w:hAnsi="Times New Roman" w:cs="Times New Roman"/>
          <w:color w:val="000000" w:themeColor="text1"/>
          <w:sz w:val="28"/>
          <w:szCs w:val="28"/>
          <w:lang w:val="uk-UA"/>
        </w:rPr>
        <w:lastRenderedPageBreak/>
        <w:t>своєчасного і повного видалення побутових відходів, ліквідація стихійних сміттєзвалищ, тощо);</w:t>
      </w:r>
    </w:p>
    <w:p w:rsidR="004210BD" w:rsidRPr="00262A57" w:rsidRDefault="004210BD" w:rsidP="00262A57">
      <w:pPr>
        <w:numPr>
          <w:ilvl w:val="0"/>
          <w:numId w:val="19"/>
        </w:numPr>
        <w:spacing w:after="0" w:line="240" w:lineRule="auto"/>
        <w:ind w:left="0"/>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окультурення зелених насаджень з одночасною санітарною вирізкою сухих, аварійних дерев та формування крон існуючих дерев, утримання клумб, газонів, смуг зелених насаджень;</w:t>
      </w:r>
    </w:p>
    <w:p w:rsidR="004210BD" w:rsidRPr="00262A57" w:rsidRDefault="004210BD" w:rsidP="00262A57">
      <w:pPr>
        <w:numPr>
          <w:ilvl w:val="0"/>
          <w:numId w:val="19"/>
        </w:numPr>
        <w:spacing w:after="0" w:line="240" w:lineRule="auto"/>
        <w:ind w:left="0"/>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оновлення парку транспортних засобів у сфері благоустрою та санітарної очистки міста;</w:t>
      </w:r>
    </w:p>
    <w:p w:rsidR="004210BD" w:rsidRPr="00262A57" w:rsidRDefault="004210BD" w:rsidP="00262A57">
      <w:pPr>
        <w:numPr>
          <w:ilvl w:val="0"/>
          <w:numId w:val="19"/>
        </w:numPr>
        <w:spacing w:after="0" w:line="240" w:lineRule="auto"/>
        <w:ind w:left="0"/>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забезпечення належних умов для поховань померлих (впорядкування кладовищ);</w:t>
      </w:r>
    </w:p>
    <w:p w:rsidR="004210BD" w:rsidRPr="00262A57" w:rsidRDefault="004210BD" w:rsidP="00262A57">
      <w:pPr>
        <w:numPr>
          <w:ilvl w:val="0"/>
          <w:numId w:val="19"/>
        </w:numPr>
        <w:spacing w:after="0" w:line="240" w:lineRule="auto"/>
        <w:ind w:left="0"/>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створення відповідних умов відпочинку мешканців та гостей міста (впорядкування територій парків, облаштування дитячих майданчиків, тощо);</w:t>
      </w:r>
    </w:p>
    <w:p w:rsidR="004210BD" w:rsidRPr="00262A57" w:rsidRDefault="004210BD" w:rsidP="00262A57">
      <w:pPr>
        <w:numPr>
          <w:ilvl w:val="0"/>
          <w:numId w:val="19"/>
        </w:numPr>
        <w:spacing w:after="0" w:line="240" w:lineRule="auto"/>
        <w:ind w:left="0"/>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залучення до виконання робіт по благоустрою міста осіб з числа безробітних на договірній основі, а також засуджених до виконання громадських робіт;</w:t>
      </w:r>
    </w:p>
    <w:p w:rsidR="004210BD" w:rsidRPr="00262A57" w:rsidRDefault="004210BD" w:rsidP="00262A57">
      <w:pPr>
        <w:numPr>
          <w:ilvl w:val="0"/>
          <w:numId w:val="19"/>
        </w:numPr>
        <w:spacing w:after="0" w:line="240" w:lineRule="auto"/>
        <w:ind w:left="0"/>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організація робіт з благоустрою при проведенні державних, релігійних та міських свят;</w:t>
      </w:r>
    </w:p>
    <w:p w:rsidR="004210BD" w:rsidRPr="00262A57" w:rsidRDefault="004210BD" w:rsidP="00262A57">
      <w:pPr>
        <w:numPr>
          <w:ilvl w:val="0"/>
          <w:numId w:val="19"/>
        </w:numPr>
        <w:spacing w:after="0" w:line="240" w:lineRule="auto"/>
        <w:ind w:left="0"/>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проведення роз’яснювальної та виховної роботи серед населення щодо дотримання правил благоустрою, санітарних норм, правил поведінки в громадських місцях, впровадження роздільного збору твердих побутових відходів, участі громадян у наведенні порядку за місцем проживання.</w:t>
      </w:r>
    </w:p>
    <w:p w:rsidR="004210BD" w:rsidRPr="00262A57" w:rsidRDefault="004210BD" w:rsidP="00262A57">
      <w:pPr>
        <w:spacing w:after="0" w:line="240" w:lineRule="auto"/>
        <w:jc w:val="both"/>
        <w:rPr>
          <w:rFonts w:ascii="Times New Roman" w:hAnsi="Times New Roman" w:cs="Times New Roman"/>
          <w:b/>
          <w:color w:val="000000" w:themeColor="text1"/>
          <w:sz w:val="28"/>
          <w:szCs w:val="28"/>
          <w:lang w:val="uk-UA"/>
        </w:rPr>
      </w:pPr>
    </w:p>
    <w:p w:rsidR="004210BD" w:rsidRPr="00262A57" w:rsidRDefault="004210BD" w:rsidP="00262A57">
      <w:pPr>
        <w:spacing w:after="0" w:line="240" w:lineRule="auto"/>
        <w:jc w:val="both"/>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 xml:space="preserve">Розділ ІІІ. </w:t>
      </w:r>
      <w:proofErr w:type="spellStart"/>
      <w:r w:rsidRPr="00262A57">
        <w:rPr>
          <w:rFonts w:ascii="Times New Roman" w:hAnsi="Times New Roman" w:cs="Times New Roman"/>
          <w:b/>
          <w:color w:val="000000" w:themeColor="text1"/>
          <w:sz w:val="28"/>
          <w:szCs w:val="28"/>
          <w:lang w:val="uk-UA"/>
        </w:rPr>
        <w:t>Обгрунтування</w:t>
      </w:r>
      <w:proofErr w:type="spellEnd"/>
      <w:r w:rsidRPr="00262A57">
        <w:rPr>
          <w:rFonts w:ascii="Times New Roman" w:hAnsi="Times New Roman" w:cs="Times New Roman"/>
          <w:b/>
          <w:color w:val="000000" w:themeColor="text1"/>
          <w:sz w:val="28"/>
          <w:szCs w:val="28"/>
          <w:lang w:val="uk-UA"/>
        </w:rPr>
        <w:t xml:space="preserve"> шляхів і засобів розв’язання проблеми у сфері благоустрою. Завдання, заходи Програми та очікуваний результат. Строки та етапи виконання Програми.</w:t>
      </w:r>
    </w:p>
    <w:p w:rsidR="004210BD" w:rsidRPr="00262A57" w:rsidRDefault="004210BD" w:rsidP="00262A57">
      <w:pPr>
        <w:spacing w:after="0" w:line="240" w:lineRule="auto"/>
        <w:ind w:firstLine="708"/>
        <w:jc w:val="both"/>
        <w:rPr>
          <w:rFonts w:ascii="Times New Roman" w:eastAsia="Times New Roman" w:hAnsi="Times New Roman" w:cs="Times New Roman"/>
          <w:color w:val="000000" w:themeColor="text1"/>
          <w:sz w:val="28"/>
          <w:szCs w:val="28"/>
          <w:shd w:val="clear" w:color="auto" w:fill="FFFFFF"/>
          <w:lang w:val="uk-UA" w:eastAsia="uk-UA"/>
        </w:rPr>
      </w:pPr>
      <w:r w:rsidRPr="00262A57">
        <w:rPr>
          <w:rFonts w:ascii="Times New Roman" w:hAnsi="Times New Roman" w:cs="Times New Roman"/>
          <w:color w:val="000000" w:themeColor="text1"/>
          <w:sz w:val="28"/>
          <w:szCs w:val="28"/>
          <w:shd w:val="clear" w:color="auto" w:fill="FFFFFF"/>
          <w:lang w:val="uk-UA"/>
        </w:rPr>
        <w:t>Завданнями Програми - є реалізація комплексу заходів щодо забезпечення утримання в належному санітарно-технічному стані території населених пунктів міської ради та покращення їх естетичного вигляду, створення оптимальних умов для праці, побуту та відпочинку мешканців та гостей.</w:t>
      </w:r>
    </w:p>
    <w:p w:rsidR="004210BD" w:rsidRPr="00262A57" w:rsidRDefault="004210BD" w:rsidP="00262A57">
      <w:pPr>
        <w:spacing w:after="0" w:line="240" w:lineRule="auto"/>
        <w:jc w:val="both"/>
        <w:rPr>
          <w:rFonts w:ascii="Times New Roman" w:eastAsiaTheme="minorEastAsia" w:hAnsi="Times New Roman" w:cs="Times New Roman"/>
          <w:color w:val="000000" w:themeColor="text1"/>
          <w:sz w:val="28"/>
          <w:szCs w:val="28"/>
          <w:shd w:val="clear" w:color="auto" w:fill="FFFFFF"/>
          <w:lang w:val="uk-UA" w:eastAsia="ru-RU"/>
        </w:rPr>
      </w:pPr>
      <w:r w:rsidRPr="00262A57">
        <w:rPr>
          <w:rFonts w:ascii="Times New Roman" w:hAnsi="Times New Roman" w:cs="Times New Roman"/>
          <w:color w:val="000000" w:themeColor="text1"/>
          <w:sz w:val="28"/>
          <w:szCs w:val="28"/>
          <w:shd w:val="clear" w:color="auto" w:fill="FFFFFF"/>
          <w:lang w:val="uk-UA"/>
        </w:rPr>
        <w:t xml:space="preserve">           Реалізація Програми буде здійснюватися шляхом виконання містобудівних, архітектурно-художніх, організаційних, інженерно-технічних, екологічних та економічних заходів, які дадуть змогу забезпечити комплексний благоустрій території міста та сприятливе для життєдіяльності людини середовище, а саме, щодо:</w:t>
      </w:r>
    </w:p>
    <w:p w:rsidR="004210BD" w:rsidRPr="00262A57" w:rsidRDefault="004210BD" w:rsidP="00262A57">
      <w:pPr>
        <w:spacing w:after="0" w:line="240" w:lineRule="auto"/>
        <w:jc w:val="both"/>
        <w:rPr>
          <w:rFonts w:ascii="Times New Roman" w:hAnsi="Times New Roman" w:cs="Times New Roman"/>
          <w:color w:val="000000" w:themeColor="text1"/>
          <w:sz w:val="28"/>
          <w:szCs w:val="28"/>
          <w:shd w:val="clear" w:color="auto" w:fill="FFFFFF"/>
          <w:lang w:val="uk-UA"/>
        </w:rPr>
      </w:pPr>
      <w:r w:rsidRPr="00262A57">
        <w:rPr>
          <w:rFonts w:ascii="Times New Roman" w:hAnsi="Times New Roman" w:cs="Times New Roman"/>
          <w:color w:val="000000" w:themeColor="text1"/>
          <w:sz w:val="28"/>
          <w:szCs w:val="28"/>
          <w:shd w:val="clear" w:color="auto" w:fill="FFFFFF"/>
          <w:lang w:val="uk-UA"/>
        </w:rPr>
        <w:t xml:space="preserve">            загальних питань благоустрою:</w:t>
      </w:r>
    </w:p>
    <w:p w:rsidR="004210BD" w:rsidRPr="00262A57" w:rsidRDefault="004210BD" w:rsidP="00262A57">
      <w:pPr>
        <w:numPr>
          <w:ilvl w:val="0"/>
          <w:numId w:val="19"/>
        </w:numPr>
        <w:spacing w:after="0" w:line="240" w:lineRule="auto"/>
        <w:ind w:left="0"/>
        <w:contextualSpacing/>
        <w:jc w:val="both"/>
        <w:rPr>
          <w:rFonts w:ascii="Times New Roman" w:hAnsi="Times New Roman" w:cs="Times New Roman"/>
          <w:color w:val="000000" w:themeColor="text1"/>
          <w:sz w:val="28"/>
          <w:szCs w:val="28"/>
          <w:shd w:val="clear" w:color="auto" w:fill="FFFFFF"/>
          <w:lang w:val="uk-UA"/>
        </w:rPr>
      </w:pPr>
      <w:r w:rsidRPr="00262A57">
        <w:rPr>
          <w:rFonts w:ascii="Times New Roman" w:hAnsi="Times New Roman" w:cs="Times New Roman"/>
          <w:color w:val="000000" w:themeColor="text1"/>
          <w:sz w:val="28"/>
          <w:szCs w:val="28"/>
          <w:shd w:val="clear" w:color="auto" w:fill="FFFFFF"/>
          <w:lang w:val="uk-UA"/>
        </w:rPr>
        <w:t xml:space="preserve">дотримання правил благоустрою всіма суб’єктами господарювання у відповідності </w:t>
      </w:r>
    </w:p>
    <w:p w:rsidR="004210BD" w:rsidRPr="00262A57" w:rsidRDefault="004210BD" w:rsidP="00262A57">
      <w:pPr>
        <w:spacing w:after="0" w:line="240" w:lineRule="auto"/>
        <w:jc w:val="both"/>
        <w:rPr>
          <w:rFonts w:ascii="Times New Roman" w:hAnsi="Times New Roman" w:cs="Times New Roman"/>
          <w:color w:val="000000" w:themeColor="text1"/>
          <w:sz w:val="28"/>
          <w:szCs w:val="28"/>
          <w:shd w:val="clear" w:color="auto" w:fill="FFFFFF"/>
          <w:lang w:val="uk-UA"/>
        </w:rPr>
      </w:pPr>
      <w:r w:rsidRPr="00262A57">
        <w:rPr>
          <w:rFonts w:ascii="Times New Roman" w:hAnsi="Times New Roman" w:cs="Times New Roman"/>
          <w:color w:val="000000" w:themeColor="text1"/>
          <w:sz w:val="28"/>
          <w:szCs w:val="28"/>
          <w:shd w:val="clear" w:color="auto" w:fill="FFFFFF"/>
          <w:lang w:val="uk-UA"/>
        </w:rPr>
        <w:t>до вимог чинного законодавства;</w:t>
      </w:r>
    </w:p>
    <w:p w:rsidR="004210BD" w:rsidRPr="00262A57" w:rsidRDefault="004210BD" w:rsidP="00262A57">
      <w:pPr>
        <w:numPr>
          <w:ilvl w:val="0"/>
          <w:numId w:val="19"/>
        </w:numPr>
        <w:spacing w:after="0" w:line="240" w:lineRule="auto"/>
        <w:ind w:left="0"/>
        <w:contextualSpacing/>
        <w:jc w:val="both"/>
        <w:rPr>
          <w:rFonts w:ascii="Times New Roman" w:hAnsi="Times New Roman" w:cs="Times New Roman"/>
          <w:color w:val="000000" w:themeColor="text1"/>
          <w:sz w:val="28"/>
          <w:szCs w:val="28"/>
          <w:shd w:val="clear" w:color="auto" w:fill="FFFFFF"/>
          <w:lang w:val="uk-UA"/>
        </w:rPr>
      </w:pPr>
      <w:r w:rsidRPr="00262A57">
        <w:rPr>
          <w:rFonts w:ascii="Times New Roman" w:hAnsi="Times New Roman" w:cs="Times New Roman"/>
          <w:color w:val="000000" w:themeColor="text1"/>
          <w:sz w:val="28"/>
          <w:szCs w:val="28"/>
          <w:shd w:val="clear" w:color="auto" w:fill="FFFFFF"/>
          <w:lang w:val="uk-UA"/>
        </w:rPr>
        <w:t>підвищення якості ремонту, утримання об’єктів благоустрою;</w:t>
      </w:r>
    </w:p>
    <w:p w:rsidR="004210BD" w:rsidRPr="00262A57" w:rsidRDefault="004210BD" w:rsidP="00262A57">
      <w:pPr>
        <w:numPr>
          <w:ilvl w:val="0"/>
          <w:numId w:val="19"/>
        </w:numPr>
        <w:shd w:val="clear" w:color="auto" w:fill="FFFFFF"/>
        <w:spacing w:after="0" w:line="240" w:lineRule="auto"/>
        <w:ind w:left="0"/>
        <w:textAlignment w:val="baseline"/>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захисту об’єктів благоустрою від неналежної експлуатації, інших незаконних дій, збереження їхніх функцій та якості;</w:t>
      </w:r>
    </w:p>
    <w:p w:rsidR="004210BD" w:rsidRPr="00262A57" w:rsidRDefault="004210BD" w:rsidP="00262A57">
      <w:pPr>
        <w:numPr>
          <w:ilvl w:val="0"/>
          <w:numId w:val="19"/>
        </w:numPr>
        <w:shd w:val="clear" w:color="auto" w:fill="FFFFFF"/>
        <w:spacing w:after="0" w:line="240" w:lineRule="auto"/>
        <w:ind w:left="0"/>
        <w:textAlignment w:val="baseline"/>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технічного переоснащення машин і механізмів, що використовуються під час утримання та ремонту об’єктів благоустрою;</w:t>
      </w:r>
    </w:p>
    <w:p w:rsidR="004210BD" w:rsidRPr="00262A57" w:rsidRDefault="004210BD" w:rsidP="00262A57">
      <w:pPr>
        <w:numPr>
          <w:ilvl w:val="0"/>
          <w:numId w:val="19"/>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благоустрою пам’яток культурної та історичної спадщини;</w:t>
      </w:r>
    </w:p>
    <w:p w:rsidR="004210BD" w:rsidRPr="00262A57" w:rsidRDefault="004210BD" w:rsidP="00262A57">
      <w:pPr>
        <w:numPr>
          <w:ilvl w:val="0"/>
          <w:numId w:val="19"/>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встановлення технічних засобів регулювання дорожнього руху;</w:t>
      </w:r>
    </w:p>
    <w:p w:rsidR="004210BD" w:rsidRPr="00262A57" w:rsidRDefault="004210BD" w:rsidP="00262A57">
      <w:pPr>
        <w:numPr>
          <w:ilvl w:val="0"/>
          <w:numId w:val="19"/>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залучення громадськості до здійснення заходів у сфері благоустрою;</w:t>
      </w:r>
    </w:p>
    <w:p w:rsidR="004210BD" w:rsidRPr="00262A57" w:rsidRDefault="004210BD" w:rsidP="00262A57">
      <w:pPr>
        <w:numPr>
          <w:ilvl w:val="0"/>
          <w:numId w:val="19"/>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lastRenderedPageBreak/>
        <w:t>навчально-виховних та інформаційно-рекламних заходів, спрямованих на активізацію участі населення у сфері благоустрою;</w:t>
      </w:r>
    </w:p>
    <w:p w:rsidR="004210BD" w:rsidRPr="00262A57" w:rsidRDefault="004210BD" w:rsidP="00262A57">
      <w:pPr>
        <w:numPr>
          <w:ilvl w:val="0"/>
          <w:numId w:val="19"/>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систематичного висвітлювання в засобах масової інформації проблемних питань та шляхів реформування і розвитку сфери благоустрою міста;</w:t>
      </w:r>
    </w:p>
    <w:p w:rsidR="004210BD" w:rsidRPr="00262A57" w:rsidRDefault="004210BD" w:rsidP="00262A57">
      <w:pPr>
        <w:shd w:val="clear" w:color="auto" w:fill="FFFFFF"/>
        <w:spacing w:after="0" w:line="240" w:lineRule="auto"/>
        <w:textAlignment w:val="baseline"/>
        <w:rPr>
          <w:rFonts w:ascii="Times New Roman" w:hAnsi="Times New Roman" w:cs="Times New Roman"/>
          <w:bCs/>
          <w:color w:val="000000" w:themeColor="text1"/>
          <w:sz w:val="28"/>
          <w:szCs w:val="28"/>
          <w:shd w:val="clear" w:color="auto" w:fill="FFFFFF"/>
          <w:lang w:val="uk-UA"/>
        </w:rPr>
      </w:pPr>
      <w:r w:rsidRPr="00262A57">
        <w:rPr>
          <w:rFonts w:ascii="Times New Roman" w:hAnsi="Times New Roman" w:cs="Times New Roman"/>
          <w:bCs/>
          <w:color w:val="000000" w:themeColor="text1"/>
          <w:sz w:val="28"/>
          <w:szCs w:val="28"/>
          <w:shd w:val="clear" w:color="auto" w:fill="FFFFFF"/>
          <w:lang w:val="uk-UA"/>
        </w:rPr>
        <w:t xml:space="preserve">утримання </w:t>
      </w:r>
      <w:proofErr w:type="spellStart"/>
      <w:r w:rsidRPr="00262A57">
        <w:rPr>
          <w:rFonts w:ascii="Times New Roman" w:hAnsi="Times New Roman" w:cs="Times New Roman"/>
          <w:bCs/>
          <w:color w:val="000000" w:themeColor="text1"/>
          <w:sz w:val="28"/>
          <w:szCs w:val="28"/>
          <w:shd w:val="clear" w:color="auto" w:fill="FFFFFF"/>
          <w:lang w:val="uk-UA"/>
        </w:rPr>
        <w:t>вулично</w:t>
      </w:r>
      <w:proofErr w:type="spellEnd"/>
      <w:r w:rsidRPr="00262A57">
        <w:rPr>
          <w:rFonts w:ascii="Times New Roman" w:hAnsi="Times New Roman" w:cs="Times New Roman"/>
          <w:bCs/>
          <w:color w:val="000000" w:themeColor="text1"/>
          <w:sz w:val="28"/>
          <w:szCs w:val="28"/>
          <w:shd w:val="clear" w:color="auto" w:fill="FFFFFF"/>
          <w:lang w:val="uk-UA"/>
        </w:rPr>
        <w:t>-дорожньої мережі та паркування транспортних засобів:</w:t>
      </w:r>
    </w:p>
    <w:p w:rsidR="004210BD" w:rsidRPr="00262A57" w:rsidRDefault="004210BD" w:rsidP="00262A57">
      <w:pPr>
        <w:numPr>
          <w:ilvl w:val="0"/>
          <w:numId w:val="19"/>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shd w:val="clear" w:color="auto" w:fill="FFFFFF"/>
          <w:lang w:val="uk-UA"/>
        </w:rPr>
        <w:t xml:space="preserve">обладнання та утримання закритої дощової каналізації існуючої </w:t>
      </w:r>
      <w:proofErr w:type="spellStart"/>
      <w:r w:rsidRPr="00262A57">
        <w:rPr>
          <w:rFonts w:ascii="Times New Roman" w:hAnsi="Times New Roman" w:cs="Times New Roman"/>
          <w:color w:val="000000" w:themeColor="text1"/>
          <w:sz w:val="28"/>
          <w:szCs w:val="28"/>
          <w:shd w:val="clear" w:color="auto" w:fill="FFFFFF"/>
          <w:lang w:val="uk-UA"/>
        </w:rPr>
        <w:t>вулично</w:t>
      </w:r>
      <w:proofErr w:type="spellEnd"/>
      <w:r w:rsidRPr="00262A57">
        <w:rPr>
          <w:rFonts w:ascii="Times New Roman" w:hAnsi="Times New Roman" w:cs="Times New Roman"/>
          <w:color w:val="000000" w:themeColor="text1"/>
          <w:sz w:val="28"/>
          <w:szCs w:val="28"/>
          <w:shd w:val="clear" w:color="auto" w:fill="FFFFFF"/>
          <w:lang w:val="uk-UA"/>
        </w:rPr>
        <w:t>-дорожньої мережі;</w:t>
      </w:r>
    </w:p>
    <w:p w:rsidR="004210BD" w:rsidRPr="00262A57" w:rsidRDefault="004210BD" w:rsidP="00262A57">
      <w:pPr>
        <w:numPr>
          <w:ilvl w:val="0"/>
          <w:numId w:val="19"/>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облаштування та належного утримання відповідно до законодавства майданчиків для паркування транспортних засобів; </w:t>
      </w:r>
    </w:p>
    <w:p w:rsidR="004210BD" w:rsidRPr="00262A57" w:rsidRDefault="004210BD" w:rsidP="00262A57">
      <w:pPr>
        <w:shd w:val="clear" w:color="auto" w:fill="FFFFFF"/>
        <w:spacing w:after="0" w:line="240" w:lineRule="auto"/>
        <w:textAlignment w:val="baseline"/>
        <w:rPr>
          <w:rFonts w:ascii="Times New Roman" w:hAnsi="Times New Roman" w:cs="Times New Roman"/>
          <w:bCs/>
          <w:color w:val="000000" w:themeColor="text1"/>
          <w:sz w:val="28"/>
          <w:szCs w:val="28"/>
          <w:lang w:val="uk-UA"/>
        </w:rPr>
      </w:pPr>
      <w:r w:rsidRPr="00262A57">
        <w:rPr>
          <w:rFonts w:ascii="Times New Roman" w:hAnsi="Times New Roman" w:cs="Times New Roman"/>
          <w:bCs/>
          <w:color w:val="000000" w:themeColor="text1"/>
          <w:sz w:val="28"/>
          <w:szCs w:val="28"/>
          <w:shd w:val="clear" w:color="auto" w:fill="FFFFFF"/>
          <w:lang w:val="uk-UA"/>
        </w:rPr>
        <w:t>утримання зелених насаджень:</w:t>
      </w:r>
    </w:p>
    <w:p w:rsidR="004210BD" w:rsidRPr="00262A57" w:rsidRDefault="004210BD" w:rsidP="00262A57">
      <w:pPr>
        <w:numPr>
          <w:ilvl w:val="0"/>
          <w:numId w:val="19"/>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покіс та впорядкування зелених зон, клумб, газонів, квітників;</w:t>
      </w:r>
    </w:p>
    <w:p w:rsidR="004210BD" w:rsidRPr="00262A57" w:rsidRDefault="004210BD" w:rsidP="00262A57">
      <w:pPr>
        <w:numPr>
          <w:ilvl w:val="0"/>
          <w:numId w:val="19"/>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санітарного очищення, окультурення та оновлення зелених насаджень:</w:t>
      </w:r>
    </w:p>
    <w:p w:rsidR="004210BD" w:rsidRPr="00262A57" w:rsidRDefault="004210BD" w:rsidP="00262A57">
      <w:pPr>
        <w:numPr>
          <w:ilvl w:val="0"/>
          <w:numId w:val="19"/>
        </w:numPr>
        <w:shd w:val="clear" w:color="auto" w:fill="FFFFFF"/>
        <w:spacing w:after="0" w:line="240" w:lineRule="auto"/>
        <w:ind w:left="0"/>
        <w:textAlignment w:val="baseline"/>
        <w:rPr>
          <w:rFonts w:ascii="Times New Roman" w:hAnsi="Times New Roman" w:cs="Times New Roman"/>
          <w:bCs/>
          <w:color w:val="000000" w:themeColor="text1"/>
          <w:sz w:val="28"/>
          <w:szCs w:val="28"/>
          <w:lang w:val="uk-UA"/>
        </w:rPr>
      </w:pPr>
      <w:r w:rsidRPr="00262A57">
        <w:rPr>
          <w:rFonts w:ascii="Times New Roman" w:hAnsi="Times New Roman" w:cs="Times New Roman"/>
          <w:bCs/>
          <w:color w:val="000000" w:themeColor="text1"/>
          <w:sz w:val="28"/>
          <w:szCs w:val="28"/>
          <w:lang w:val="uk-UA"/>
        </w:rPr>
        <w:t>санітарного очищення:</w:t>
      </w:r>
    </w:p>
    <w:p w:rsidR="004210BD" w:rsidRPr="00262A57" w:rsidRDefault="004210BD" w:rsidP="00262A57">
      <w:pPr>
        <w:numPr>
          <w:ilvl w:val="0"/>
          <w:numId w:val="19"/>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організації прибирання території міста та вивіз твердих побутових відходів;</w:t>
      </w:r>
    </w:p>
    <w:p w:rsidR="004210BD" w:rsidRPr="00262A57" w:rsidRDefault="004210BD" w:rsidP="00262A57">
      <w:pPr>
        <w:numPr>
          <w:ilvl w:val="0"/>
          <w:numId w:val="19"/>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реформування та розширення системи санітарного очищення та організованого вивезення твердих побутових відходів.</w:t>
      </w:r>
    </w:p>
    <w:p w:rsidR="004210BD" w:rsidRPr="00262A57" w:rsidRDefault="004210BD" w:rsidP="00262A57">
      <w:pPr>
        <w:numPr>
          <w:ilvl w:val="0"/>
          <w:numId w:val="19"/>
        </w:numPr>
        <w:shd w:val="clear" w:color="auto" w:fill="FFFFFF"/>
        <w:spacing w:after="0" w:line="240" w:lineRule="auto"/>
        <w:ind w:left="0"/>
        <w:textAlignment w:val="baseline"/>
        <w:rPr>
          <w:rFonts w:ascii="Times New Roman" w:hAnsi="Times New Roman" w:cs="Times New Roman"/>
          <w:bCs/>
          <w:color w:val="000000" w:themeColor="text1"/>
          <w:sz w:val="28"/>
          <w:szCs w:val="28"/>
          <w:lang w:val="uk-UA"/>
        </w:rPr>
      </w:pPr>
      <w:r w:rsidRPr="00262A57">
        <w:rPr>
          <w:rFonts w:ascii="Times New Roman" w:hAnsi="Times New Roman" w:cs="Times New Roman"/>
          <w:bCs/>
          <w:color w:val="000000" w:themeColor="text1"/>
          <w:sz w:val="28"/>
          <w:szCs w:val="28"/>
          <w:lang w:val="uk-UA"/>
        </w:rPr>
        <w:t>інженерного захисту територій:</w:t>
      </w:r>
    </w:p>
    <w:p w:rsidR="004210BD" w:rsidRPr="00262A57" w:rsidRDefault="004210BD" w:rsidP="00262A57">
      <w:pPr>
        <w:numPr>
          <w:ilvl w:val="0"/>
          <w:numId w:val="19"/>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організації відведення поверхневого стоку;</w:t>
      </w:r>
    </w:p>
    <w:p w:rsidR="004210BD" w:rsidRPr="00262A57" w:rsidRDefault="004210BD" w:rsidP="00262A57">
      <w:pPr>
        <w:numPr>
          <w:ilvl w:val="0"/>
          <w:numId w:val="19"/>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розчистка та підтримання в належному стані русла ріки Тиса та потічків;</w:t>
      </w:r>
    </w:p>
    <w:p w:rsidR="004210BD" w:rsidRPr="00262A57" w:rsidRDefault="004210BD" w:rsidP="00262A57">
      <w:pPr>
        <w:numPr>
          <w:ilvl w:val="0"/>
          <w:numId w:val="19"/>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укріплення берегів, зсувних ділянок з метою запобігання підтопленню території та пошкодження об’єктів благоустрою.</w:t>
      </w:r>
    </w:p>
    <w:p w:rsidR="004210BD" w:rsidRPr="00262A57" w:rsidRDefault="004210BD" w:rsidP="00262A57">
      <w:pPr>
        <w:shd w:val="clear" w:color="auto" w:fill="FFFFFF"/>
        <w:spacing w:after="0" w:line="240" w:lineRule="auto"/>
        <w:textAlignment w:val="baseline"/>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Напрямки діяльності та заходи програми (додаток 1 до Програми).</w:t>
      </w:r>
    </w:p>
    <w:p w:rsidR="00BE1949" w:rsidRPr="00262A57" w:rsidRDefault="00BE1949" w:rsidP="00262A57">
      <w:pPr>
        <w:spacing w:after="0" w:line="240" w:lineRule="auto"/>
        <w:jc w:val="both"/>
        <w:rPr>
          <w:rFonts w:ascii="Times New Roman" w:hAnsi="Times New Roman" w:cs="Times New Roman"/>
          <w:b/>
          <w:color w:val="000000" w:themeColor="text1"/>
          <w:sz w:val="28"/>
          <w:szCs w:val="28"/>
          <w:lang w:val="uk-UA"/>
        </w:rPr>
      </w:pPr>
    </w:p>
    <w:p w:rsidR="004210BD" w:rsidRPr="00262A57" w:rsidRDefault="004210BD" w:rsidP="00262A57">
      <w:pPr>
        <w:spacing w:after="0" w:line="240" w:lineRule="auto"/>
        <w:jc w:val="both"/>
        <w:rPr>
          <w:rFonts w:ascii="Times New Roman" w:eastAsia="Times New Roman" w:hAnsi="Times New Roman" w:cs="Times New Roman"/>
          <w:b/>
          <w:color w:val="000000" w:themeColor="text1"/>
          <w:sz w:val="28"/>
          <w:szCs w:val="28"/>
          <w:lang w:val="uk-UA" w:eastAsia="uk-UA"/>
        </w:rPr>
      </w:pPr>
      <w:r w:rsidRPr="00262A57">
        <w:rPr>
          <w:rFonts w:ascii="Times New Roman" w:hAnsi="Times New Roman" w:cs="Times New Roman"/>
          <w:b/>
          <w:color w:val="000000" w:themeColor="text1"/>
          <w:sz w:val="28"/>
          <w:szCs w:val="28"/>
          <w:lang w:val="uk-UA"/>
        </w:rPr>
        <w:t>Розділ ІV. Ресурсне забезпечення Програми.</w:t>
      </w:r>
    </w:p>
    <w:p w:rsidR="004210BD" w:rsidRPr="00262A57" w:rsidRDefault="004210BD" w:rsidP="00262A57">
      <w:pPr>
        <w:spacing w:after="0" w:line="240" w:lineRule="auto"/>
        <w:ind w:firstLine="708"/>
        <w:jc w:val="both"/>
        <w:rPr>
          <w:rFonts w:ascii="Times New Roman" w:eastAsiaTheme="minorEastAsia" w:hAnsi="Times New Roman" w:cs="Times New Roman"/>
          <w:color w:val="000000" w:themeColor="text1"/>
          <w:sz w:val="28"/>
          <w:szCs w:val="28"/>
          <w:shd w:val="clear" w:color="auto" w:fill="FFFFFF"/>
          <w:lang w:val="uk-UA" w:eastAsia="ru-RU"/>
        </w:rPr>
      </w:pPr>
      <w:r w:rsidRPr="00262A57">
        <w:rPr>
          <w:rFonts w:ascii="Times New Roman" w:hAnsi="Times New Roman" w:cs="Times New Roman"/>
          <w:color w:val="000000" w:themeColor="text1"/>
          <w:sz w:val="28"/>
          <w:szCs w:val="28"/>
          <w:shd w:val="clear" w:color="auto" w:fill="FFFFFF"/>
          <w:lang w:val="uk-UA"/>
        </w:rPr>
        <w:t>Фінансування Програми здійснюватиметься згідно плану заходів на її проведення, що затверджується щорічно окремим рішенням міської ради, в межах асигнувань, передбачених міським бюджетом шляхом спрямування коштів відповідним виконавцям та з інших джерел, не заборонених чинним законодавством України.</w:t>
      </w:r>
    </w:p>
    <w:p w:rsidR="004210BD" w:rsidRPr="00262A57" w:rsidRDefault="004210BD" w:rsidP="00262A57">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У ході реалізації заходів Програми можливі корегування, зміни, уточнення, доповнення, пов’язані з фактичним надходженням коштів на реалізацію розділів Програми, уточненням обсягів робіт виходячи з реальних можливостей бюджету.</w:t>
      </w:r>
    </w:p>
    <w:p w:rsidR="00BE1949" w:rsidRPr="00262A57" w:rsidRDefault="00BE1949" w:rsidP="00262A57">
      <w:pPr>
        <w:spacing w:after="0" w:line="240" w:lineRule="auto"/>
        <w:jc w:val="both"/>
        <w:rPr>
          <w:rFonts w:ascii="Times New Roman" w:hAnsi="Times New Roman" w:cs="Times New Roman"/>
          <w:b/>
          <w:color w:val="000000" w:themeColor="text1"/>
          <w:sz w:val="28"/>
          <w:szCs w:val="28"/>
          <w:lang w:val="uk-UA"/>
        </w:rPr>
      </w:pPr>
    </w:p>
    <w:p w:rsidR="004210BD" w:rsidRPr="00262A57" w:rsidRDefault="004210BD" w:rsidP="00262A57">
      <w:pPr>
        <w:spacing w:after="0" w:line="240" w:lineRule="auto"/>
        <w:jc w:val="both"/>
        <w:rPr>
          <w:rFonts w:ascii="Times New Roman" w:eastAsia="Times New Roman" w:hAnsi="Times New Roman" w:cs="Times New Roman"/>
          <w:b/>
          <w:color w:val="000000" w:themeColor="text1"/>
          <w:sz w:val="28"/>
          <w:szCs w:val="28"/>
          <w:lang w:val="uk-UA" w:eastAsia="uk-UA"/>
        </w:rPr>
      </w:pPr>
      <w:r w:rsidRPr="00262A57">
        <w:rPr>
          <w:rFonts w:ascii="Times New Roman" w:hAnsi="Times New Roman" w:cs="Times New Roman"/>
          <w:b/>
          <w:color w:val="000000" w:themeColor="text1"/>
          <w:sz w:val="28"/>
          <w:szCs w:val="28"/>
          <w:lang w:val="uk-UA"/>
        </w:rPr>
        <w:t>Розділ V. Моніторинг та контроль за виконанням завдань Програми.</w:t>
      </w:r>
    </w:p>
    <w:p w:rsidR="004210BD" w:rsidRPr="00262A57" w:rsidRDefault="004210BD" w:rsidP="00262A57">
      <w:pPr>
        <w:spacing w:after="0" w:line="240" w:lineRule="auto"/>
        <w:jc w:val="both"/>
        <w:rPr>
          <w:rFonts w:ascii="Times New Roman" w:eastAsiaTheme="minorEastAsia"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rPr>
        <w:t xml:space="preserve">          Виконавчий комітет міської ради щороку подає інформацію про хід виконання завдань, визначених програмою.</w:t>
      </w:r>
    </w:p>
    <w:p w:rsidR="004210BD" w:rsidRPr="00262A57" w:rsidRDefault="004210B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Збір, узагальнення та аналіз даних про виконання запланованих заходів Програми здійснюється відділом житлово-комунального господарства та комунальної власності та фінансовим відділом Рахівської міської ради.</w:t>
      </w:r>
    </w:p>
    <w:p w:rsidR="004210BD" w:rsidRPr="00262A57" w:rsidRDefault="004210B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Щорічний звіт про виконання заходів Програми подається міській раді для розгляду та затвердження.</w:t>
      </w:r>
    </w:p>
    <w:p w:rsidR="004210BD" w:rsidRPr="00262A57" w:rsidRDefault="004210BD" w:rsidP="00262A57">
      <w:pPr>
        <w:spacing w:after="0" w:line="240" w:lineRule="auto"/>
        <w:jc w:val="both"/>
        <w:rPr>
          <w:rFonts w:ascii="Times New Roman" w:hAnsi="Times New Roman" w:cs="Times New Roman"/>
          <w:color w:val="000000" w:themeColor="text1"/>
          <w:sz w:val="28"/>
          <w:szCs w:val="28"/>
          <w:lang w:val="uk-UA"/>
        </w:rPr>
      </w:pPr>
    </w:p>
    <w:p w:rsidR="004210BD" w:rsidRPr="00262A57" w:rsidRDefault="004210BD"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br w:type="page"/>
      </w:r>
    </w:p>
    <w:p w:rsidR="004210BD" w:rsidRPr="00262A57" w:rsidRDefault="004210BD" w:rsidP="00262A57">
      <w:pPr>
        <w:spacing w:after="0" w:line="240" w:lineRule="auto"/>
        <w:rPr>
          <w:rFonts w:ascii="Times New Roman" w:hAnsi="Times New Roman" w:cs="Times New Roman"/>
          <w:color w:val="000000" w:themeColor="text1"/>
          <w:sz w:val="28"/>
          <w:szCs w:val="28"/>
          <w:lang w:val="uk-UA"/>
        </w:rPr>
        <w:sectPr w:rsidR="004210BD" w:rsidRPr="00262A57" w:rsidSect="0077132D">
          <w:pgSz w:w="11906" w:h="16838"/>
          <w:pgMar w:top="851" w:right="850" w:bottom="709" w:left="1701" w:header="708" w:footer="708" w:gutter="0"/>
          <w:cols w:space="720"/>
        </w:sectPr>
      </w:pPr>
    </w:p>
    <w:p w:rsidR="004210BD" w:rsidRPr="00262A57" w:rsidRDefault="004210BD" w:rsidP="00262A57">
      <w:pPr>
        <w:spacing w:after="0" w:line="240" w:lineRule="auto"/>
        <w:jc w:val="both"/>
        <w:rPr>
          <w:rFonts w:ascii="Times New Roman" w:hAnsi="Times New Roman" w:cs="Times New Roman"/>
          <w:color w:val="000000" w:themeColor="text1"/>
          <w:sz w:val="28"/>
          <w:szCs w:val="28"/>
          <w:lang w:val="uk-UA"/>
        </w:rPr>
      </w:pPr>
    </w:p>
    <w:tbl>
      <w:tblPr>
        <w:tblStyle w:val="ac"/>
        <w:tblpPr w:leftFromText="180" w:rightFromText="180" w:vertAnchor="text" w:horzAnchor="margin" w:tblpXSpec="right" w:tblpY="-6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6"/>
      </w:tblGrid>
      <w:tr w:rsidR="00151D4A" w:rsidRPr="00262A57" w:rsidTr="003274E0">
        <w:trPr>
          <w:trHeight w:val="426"/>
        </w:trPr>
        <w:tc>
          <w:tcPr>
            <w:tcW w:w="1846" w:type="dxa"/>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b/>
                <w:color w:val="000000" w:themeColor="text1"/>
                <w:sz w:val="24"/>
                <w:szCs w:val="24"/>
                <w:lang w:val="uk-UA" w:eastAsia="uk-UA"/>
              </w:rPr>
            </w:pPr>
            <w:r w:rsidRPr="00262A57">
              <w:rPr>
                <w:rFonts w:ascii="Times New Roman" w:hAnsi="Times New Roman" w:cs="Times New Roman"/>
                <w:b/>
                <w:color w:val="000000" w:themeColor="text1"/>
                <w:lang w:val="uk-UA"/>
              </w:rPr>
              <w:t>Додаток 1</w:t>
            </w:r>
          </w:p>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b/>
                <w:color w:val="000000" w:themeColor="text1"/>
                <w:lang w:val="uk-UA"/>
              </w:rPr>
              <w:t>до Програми</w:t>
            </w:r>
            <w:r w:rsidRPr="00262A57">
              <w:rPr>
                <w:rFonts w:ascii="Times New Roman" w:hAnsi="Times New Roman" w:cs="Times New Roman"/>
                <w:color w:val="000000" w:themeColor="text1"/>
                <w:lang w:val="uk-UA"/>
              </w:rPr>
              <w:t xml:space="preserve"> </w:t>
            </w:r>
          </w:p>
        </w:tc>
      </w:tr>
    </w:tbl>
    <w:p w:rsidR="00F545F3" w:rsidRPr="00262A57" w:rsidRDefault="00F545F3" w:rsidP="00262A57">
      <w:pPr>
        <w:spacing w:after="0" w:line="240" w:lineRule="auto"/>
        <w:jc w:val="center"/>
        <w:rPr>
          <w:rFonts w:ascii="Times New Roman" w:hAnsi="Times New Roman" w:cs="Times New Roman"/>
          <w:b/>
          <w:color w:val="000000" w:themeColor="text1"/>
          <w:sz w:val="28"/>
          <w:szCs w:val="28"/>
          <w:lang w:val="uk-UA"/>
        </w:rPr>
      </w:pPr>
    </w:p>
    <w:p w:rsidR="004210BD" w:rsidRPr="00262A57" w:rsidRDefault="004210BD" w:rsidP="00262A57">
      <w:pPr>
        <w:spacing w:after="0" w:line="240" w:lineRule="auto"/>
        <w:jc w:val="center"/>
        <w:rPr>
          <w:rFonts w:ascii="Times New Roman" w:eastAsiaTheme="minorEastAsia" w:hAnsi="Times New Roman" w:cs="Times New Roman"/>
          <w:b/>
          <w:color w:val="000000" w:themeColor="text1"/>
          <w:sz w:val="28"/>
          <w:szCs w:val="28"/>
          <w:lang w:val="uk-UA" w:eastAsia="ru-RU"/>
        </w:rPr>
      </w:pPr>
      <w:r w:rsidRPr="00262A57">
        <w:rPr>
          <w:rFonts w:ascii="Times New Roman" w:hAnsi="Times New Roman" w:cs="Times New Roman"/>
          <w:b/>
          <w:color w:val="000000" w:themeColor="text1"/>
          <w:sz w:val="28"/>
          <w:szCs w:val="28"/>
          <w:lang w:val="uk-UA"/>
        </w:rPr>
        <w:t>План заходів</w:t>
      </w:r>
    </w:p>
    <w:p w:rsidR="004210BD" w:rsidRPr="00262A57" w:rsidRDefault="004210BD" w:rsidP="00262A57">
      <w:pPr>
        <w:spacing w:after="0" w:line="240" w:lineRule="auto"/>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 xml:space="preserve">    з виконання програми з благоустрою населених пунктів Рахівської територіальної громади</w:t>
      </w:r>
    </w:p>
    <w:p w:rsidR="004210BD" w:rsidRPr="00262A57" w:rsidRDefault="004210BD" w:rsidP="00262A57">
      <w:pPr>
        <w:spacing w:after="0" w:line="240" w:lineRule="auto"/>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 xml:space="preserve"> на 2023- 2024 роки</w:t>
      </w:r>
    </w:p>
    <w:p w:rsidR="00F545F3" w:rsidRPr="00262A57" w:rsidRDefault="00F545F3" w:rsidP="00262A57">
      <w:pPr>
        <w:spacing w:after="0" w:line="240" w:lineRule="auto"/>
        <w:jc w:val="center"/>
        <w:rPr>
          <w:rFonts w:ascii="Times New Roman" w:hAnsi="Times New Roman" w:cs="Times New Roman"/>
          <w:b/>
          <w:color w:val="000000" w:themeColor="text1"/>
          <w:sz w:val="28"/>
          <w:szCs w:val="28"/>
          <w:lang w:val="uk-UA"/>
        </w:rPr>
      </w:pPr>
    </w:p>
    <w:tbl>
      <w:tblPr>
        <w:tblStyle w:val="ac"/>
        <w:tblW w:w="15588" w:type="dxa"/>
        <w:tblInd w:w="-176" w:type="dxa"/>
        <w:tblLayout w:type="fixed"/>
        <w:tblLook w:val="04A0" w:firstRow="1" w:lastRow="0" w:firstColumn="1" w:lastColumn="0" w:noHBand="0" w:noVBand="1"/>
      </w:tblPr>
      <w:tblGrid>
        <w:gridCol w:w="2411"/>
        <w:gridCol w:w="1134"/>
        <w:gridCol w:w="992"/>
        <w:gridCol w:w="850"/>
        <w:gridCol w:w="710"/>
        <w:gridCol w:w="2410"/>
        <w:gridCol w:w="1701"/>
        <w:gridCol w:w="1701"/>
        <w:gridCol w:w="1559"/>
        <w:gridCol w:w="1134"/>
        <w:gridCol w:w="986"/>
      </w:tblGrid>
      <w:tr w:rsidR="00151D4A" w:rsidRPr="00262A57" w:rsidTr="003B7A4B">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Найменування завдання</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Найменування показника</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Значення показника</w:t>
            </w: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Найменування заходу</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Головний розпорядник бюджетних коштів</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Джерела фінансування (місцевий бюджет, інші джерела)</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 xml:space="preserve">Прогнозний обсяг фінансових ресурсів для виконання завдань, </w:t>
            </w:r>
            <w:proofErr w:type="spellStart"/>
            <w:r w:rsidRPr="00262A57">
              <w:rPr>
                <w:rFonts w:ascii="Times New Roman" w:hAnsi="Times New Roman" w:cs="Times New Roman"/>
                <w:color w:val="000000" w:themeColor="text1"/>
                <w:lang w:val="uk-UA"/>
              </w:rPr>
              <w:t>тис.грн</w:t>
            </w:r>
            <w:proofErr w:type="spellEnd"/>
            <w:r w:rsidRPr="00262A57">
              <w:rPr>
                <w:rFonts w:ascii="Times New Roman" w:hAnsi="Times New Roman" w:cs="Times New Roman"/>
                <w:color w:val="000000" w:themeColor="text1"/>
                <w:lang w:val="uk-UA"/>
              </w:rPr>
              <w:t>.</w:t>
            </w: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44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У томі числі за роками</w:t>
            </w:r>
          </w:p>
        </w:tc>
      </w:tr>
      <w:tr w:rsidR="00151D4A" w:rsidRPr="00262A57" w:rsidTr="003B7A4B">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0BD" w:rsidRPr="00262A57" w:rsidRDefault="004210BD" w:rsidP="00262A57">
            <w:pPr>
              <w:rPr>
                <w:rFonts w:ascii="Times New Roman" w:eastAsia="Times New Roman" w:hAnsi="Times New Roman" w:cs="Times New Roman"/>
                <w:color w:val="000000" w:themeColor="text1"/>
                <w:sz w:val="24"/>
                <w:szCs w:val="24"/>
                <w:lang w:val="uk-UA" w:eastAsia="uk-UA"/>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0BD" w:rsidRPr="00262A57" w:rsidRDefault="004210BD" w:rsidP="00262A57">
            <w:pPr>
              <w:rPr>
                <w:rFonts w:ascii="Times New Roman" w:eastAsia="Times New Roman" w:hAnsi="Times New Roman" w:cs="Times New Roman"/>
                <w:color w:val="000000" w:themeColor="text1"/>
                <w:sz w:val="24"/>
                <w:szCs w:val="24"/>
                <w:lang w:val="uk-UA" w:eastAsia="uk-UA"/>
              </w:rPr>
            </w:pP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Усього</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За роками</w:t>
            </w: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0BD" w:rsidRPr="00262A57" w:rsidRDefault="004210BD" w:rsidP="00262A57">
            <w:pPr>
              <w:rPr>
                <w:rFonts w:ascii="Times New Roman" w:eastAsia="Times New Roman" w:hAnsi="Times New Roman" w:cs="Times New Roman"/>
                <w:color w:val="000000" w:themeColor="text1"/>
                <w:sz w:val="24"/>
                <w:szCs w:val="24"/>
                <w:lang w:val="uk-UA" w:eastAsia="uk-UA"/>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0BD" w:rsidRPr="00262A57" w:rsidRDefault="004210BD" w:rsidP="00262A57">
            <w:pPr>
              <w:rPr>
                <w:rFonts w:ascii="Times New Roman" w:eastAsia="Times New Roman" w:hAnsi="Times New Roman" w:cs="Times New Roman"/>
                <w:color w:val="000000" w:themeColor="text1"/>
                <w:sz w:val="24"/>
                <w:szCs w:val="24"/>
                <w:lang w:val="uk-UA" w:eastAsia="uk-UA"/>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0BD" w:rsidRPr="00262A57" w:rsidRDefault="004210BD" w:rsidP="00262A57">
            <w:pPr>
              <w:rPr>
                <w:rFonts w:ascii="Times New Roman" w:eastAsia="Times New Roman" w:hAnsi="Times New Roman" w:cs="Times New Roman"/>
                <w:color w:val="000000" w:themeColor="text1"/>
                <w:sz w:val="24"/>
                <w:szCs w:val="24"/>
                <w:lang w:val="uk-UA" w:eastAsia="uk-UA"/>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0BD" w:rsidRPr="00262A57" w:rsidRDefault="004210BD" w:rsidP="00262A57">
            <w:pPr>
              <w:rPr>
                <w:rFonts w:ascii="Times New Roman" w:eastAsia="Times New Roman" w:hAnsi="Times New Roman" w:cs="Times New Roman"/>
                <w:color w:val="000000" w:themeColor="text1"/>
                <w:sz w:val="24"/>
                <w:szCs w:val="24"/>
                <w:lang w:val="uk-UA" w:eastAsia="uk-U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r>
      <w:tr w:rsidR="00151D4A" w:rsidRPr="00262A57" w:rsidTr="003B7A4B">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0BD" w:rsidRPr="00262A57" w:rsidRDefault="004210BD" w:rsidP="00262A57">
            <w:pPr>
              <w:rPr>
                <w:rFonts w:ascii="Times New Roman" w:eastAsia="Times New Roman" w:hAnsi="Times New Roman" w:cs="Times New Roman"/>
                <w:color w:val="000000" w:themeColor="text1"/>
                <w:sz w:val="24"/>
                <w:szCs w:val="24"/>
                <w:lang w:val="uk-UA" w:eastAsia="uk-UA"/>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0BD" w:rsidRPr="00262A57" w:rsidRDefault="004210BD" w:rsidP="00262A57">
            <w:pPr>
              <w:rPr>
                <w:rFonts w:ascii="Times New Roman" w:eastAsia="Times New Roman" w:hAnsi="Times New Roman" w:cs="Times New Roman"/>
                <w:color w:val="000000" w:themeColor="text1"/>
                <w:sz w:val="24"/>
                <w:szCs w:val="24"/>
                <w:lang w:val="uk-UA" w:eastAsia="uk-UA"/>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0BD" w:rsidRPr="00262A57" w:rsidRDefault="004210BD" w:rsidP="00262A57">
            <w:pPr>
              <w:rPr>
                <w:rFonts w:ascii="Times New Roman" w:eastAsia="Times New Roman" w:hAnsi="Times New Roman" w:cs="Times New Roman"/>
                <w:color w:val="000000" w:themeColor="text1"/>
                <w:sz w:val="24"/>
                <w:szCs w:val="24"/>
                <w:lang w:val="uk-UA" w:eastAsia="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2023</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2024</w:t>
            </w: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0BD" w:rsidRPr="00262A57" w:rsidRDefault="004210BD" w:rsidP="00262A57">
            <w:pPr>
              <w:rPr>
                <w:rFonts w:ascii="Times New Roman" w:eastAsia="Times New Roman" w:hAnsi="Times New Roman" w:cs="Times New Roman"/>
                <w:color w:val="000000" w:themeColor="text1"/>
                <w:sz w:val="24"/>
                <w:szCs w:val="24"/>
                <w:lang w:val="uk-UA" w:eastAsia="uk-UA"/>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0BD" w:rsidRPr="00262A57" w:rsidRDefault="004210BD" w:rsidP="00262A57">
            <w:pPr>
              <w:rPr>
                <w:rFonts w:ascii="Times New Roman" w:eastAsia="Times New Roman" w:hAnsi="Times New Roman" w:cs="Times New Roman"/>
                <w:color w:val="000000" w:themeColor="text1"/>
                <w:sz w:val="24"/>
                <w:szCs w:val="24"/>
                <w:lang w:val="uk-UA" w:eastAsia="uk-UA"/>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0BD" w:rsidRPr="00262A57" w:rsidRDefault="004210BD" w:rsidP="00262A57">
            <w:pPr>
              <w:rPr>
                <w:rFonts w:ascii="Times New Roman" w:eastAsia="Times New Roman" w:hAnsi="Times New Roman" w:cs="Times New Roman"/>
                <w:color w:val="000000" w:themeColor="text1"/>
                <w:sz w:val="24"/>
                <w:szCs w:val="24"/>
                <w:lang w:val="uk-UA" w:eastAsia="uk-UA"/>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0BD" w:rsidRPr="00262A57" w:rsidRDefault="004210BD" w:rsidP="00262A57">
            <w:pPr>
              <w:rPr>
                <w:rFonts w:ascii="Times New Roman" w:eastAsia="Times New Roman" w:hAnsi="Times New Roman" w:cs="Times New Roman"/>
                <w:color w:val="000000" w:themeColor="text1"/>
                <w:sz w:val="24"/>
                <w:szCs w:val="24"/>
                <w:lang w:val="uk-UA" w:eastAsia="uk-U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2023</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2024</w:t>
            </w:r>
          </w:p>
        </w:tc>
      </w:tr>
      <w:tr w:rsidR="00151D4A" w:rsidRPr="00262A57" w:rsidTr="003B7A4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4</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eastAsia="uk-UA"/>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eastAsia="uk-UA"/>
              </w:rPr>
              <w:t>13</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eastAsia="uk-UA"/>
              </w:rPr>
              <w:t>14</w:t>
            </w:r>
          </w:p>
        </w:tc>
      </w:tr>
      <w:tr w:rsidR="00151D4A" w:rsidRPr="00262A57" w:rsidTr="003B7A4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Придбання техніки та комплектуючих МКП «</w:t>
            </w:r>
            <w:proofErr w:type="spellStart"/>
            <w:r w:rsidRPr="00262A57">
              <w:rPr>
                <w:rFonts w:ascii="Times New Roman" w:hAnsi="Times New Roman" w:cs="Times New Roman"/>
                <w:color w:val="000000" w:themeColor="text1"/>
                <w:lang w:val="uk-UA"/>
              </w:rPr>
              <w:t>Рахівкомунсервіс</w:t>
            </w:r>
            <w:proofErr w:type="spellEnd"/>
            <w:r w:rsidRPr="00262A57">
              <w:rPr>
                <w:rFonts w:ascii="Times New Roman" w:hAnsi="Times New Roman" w:cs="Times New Roman"/>
                <w:color w:val="000000" w:themeColor="text1"/>
                <w:lang w:val="uk-UA"/>
              </w:rPr>
              <w:t xml:space="preserve">» Рахівської міської ради*, сплата податків та зборів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roofErr w:type="spellStart"/>
            <w:r w:rsidRPr="00262A57">
              <w:rPr>
                <w:rFonts w:ascii="Times New Roman" w:hAnsi="Times New Roman" w:cs="Times New Roman"/>
                <w:color w:val="000000" w:themeColor="text1"/>
                <w:lang w:val="uk-UA"/>
              </w:rPr>
              <w:t>шт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5</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Придбання техніки МКП «</w:t>
            </w:r>
            <w:proofErr w:type="spellStart"/>
            <w:r w:rsidRPr="00262A57">
              <w:rPr>
                <w:rFonts w:ascii="Times New Roman" w:hAnsi="Times New Roman" w:cs="Times New Roman"/>
                <w:color w:val="000000" w:themeColor="text1"/>
                <w:lang w:val="uk-UA"/>
              </w:rPr>
              <w:t>Рахівкомунсервіс</w:t>
            </w:r>
            <w:proofErr w:type="spellEnd"/>
            <w:r w:rsidRPr="00262A57">
              <w:rPr>
                <w:rFonts w:ascii="Times New Roman" w:hAnsi="Times New Roman" w:cs="Times New Roman"/>
                <w:color w:val="000000" w:themeColor="text1"/>
                <w:lang w:val="uk-UA"/>
              </w:rPr>
              <w:t>» Рахівської міської ради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28700,0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15600,0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13100,0</w:t>
            </w:r>
          </w:p>
        </w:tc>
      </w:tr>
      <w:tr w:rsidR="00151D4A" w:rsidRPr="00262A57" w:rsidTr="003B7A4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Придбання контейнерів д/сміття (1000-1100л.)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roofErr w:type="spellStart"/>
            <w:r w:rsidRPr="00262A57">
              <w:rPr>
                <w:rFonts w:ascii="Times New Roman" w:hAnsi="Times New Roman" w:cs="Times New Roman"/>
                <w:color w:val="000000" w:themeColor="text1"/>
                <w:lang w:val="uk-UA"/>
              </w:rPr>
              <w:t>шт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50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Придбання контейнерів д/сміття (1000-1100л.)</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2000,0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1000,0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1000,0</w:t>
            </w:r>
          </w:p>
        </w:tc>
      </w:tr>
      <w:tr w:rsidR="00151D4A" w:rsidRPr="00262A57" w:rsidTr="003B7A4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Придбання контейнерів д/сміття 120л.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roofErr w:type="spellStart"/>
            <w:r w:rsidRPr="00262A57">
              <w:rPr>
                <w:rFonts w:ascii="Times New Roman" w:hAnsi="Times New Roman" w:cs="Times New Roman"/>
                <w:color w:val="000000" w:themeColor="text1"/>
                <w:lang w:val="uk-UA"/>
              </w:rPr>
              <w:t>шт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1000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500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500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Придбання контейнерів д/сміття 120л.</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1500,0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750,0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750,0</w:t>
            </w:r>
          </w:p>
        </w:tc>
      </w:tr>
      <w:tr w:rsidR="00151D4A" w:rsidRPr="00262A57" w:rsidTr="003B7A4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Урни д/сміття стаціонарні 35-40л.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roofErr w:type="spellStart"/>
            <w:r w:rsidRPr="00262A57">
              <w:rPr>
                <w:rFonts w:ascii="Times New Roman" w:hAnsi="Times New Roman" w:cs="Times New Roman"/>
                <w:color w:val="000000" w:themeColor="text1"/>
                <w:lang w:val="uk-UA"/>
              </w:rPr>
              <w:t>шт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50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Урни д/сміття стаціонарні 35-40л.</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75,0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75,0</w:t>
            </w:r>
          </w:p>
        </w:tc>
      </w:tr>
      <w:tr w:rsidR="00151D4A" w:rsidRPr="00262A57" w:rsidTr="003B7A4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Санітарна обрубка дерев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roofErr w:type="spellStart"/>
            <w:r w:rsidRPr="00262A57">
              <w:rPr>
                <w:rFonts w:ascii="Times New Roman" w:hAnsi="Times New Roman" w:cs="Times New Roman"/>
                <w:color w:val="000000" w:themeColor="text1"/>
                <w:lang w:val="uk-UA"/>
              </w:rPr>
              <w:t>шт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300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150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Санітарна обрубка дерев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750,0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375,0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375,0</w:t>
            </w:r>
          </w:p>
        </w:tc>
      </w:tr>
      <w:tr w:rsidR="00151D4A" w:rsidRPr="00262A57" w:rsidTr="003B7A4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Прочистка дощової каналізації</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3200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1600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1600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Прочистка дощової каналізації</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4000,0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2000,0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2000,0</w:t>
            </w:r>
          </w:p>
        </w:tc>
      </w:tr>
      <w:tr w:rsidR="00151D4A" w:rsidRPr="00262A57" w:rsidTr="003B7A4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 xml:space="preserve">Оплата за послуги по </w:t>
            </w:r>
            <w:r w:rsidRPr="00262A57">
              <w:rPr>
                <w:rFonts w:ascii="Times New Roman" w:hAnsi="Times New Roman" w:cs="Times New Roman"/>
                <w:color w:val="000000" w:themeColor="text1"/>
                <w:lang w:val="uk-UA"/>
              </w:rPr>
              <w:lastRenderedPageBreak/>
              <w:t>обслуговуванню мереж вуличного освітлення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lastRenderedPageBreak/>
              <w:t>км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80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80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80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Оплата освітлення.</w:t>
            </w:r>
          </w:p>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lastRenderedPageBreak/>
              <w:t>Оплата за послуги по обслуговуванню мереж вуличного освітлення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lastRenderedPageBreak/>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 xml:space="preserve">Місцевий </w:t>
            </w:r>
            <w:r w:rsidRPr="00262A57">
              <w:rPr>
                <w:rFonts w:ascii="Times New Roman" w:hAnsi="Times New Roman" w:cs="Times New Roman"/>
                <w:color w:val="000000" w:themeColor="text1"/>
                <w:lang w:val="uk-UA"/>
              </w:rPr>
              <w:lastRenderedPageBreak/>
              <w:t>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lastRenderedPageBreak/>
              <w:t>3000,0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1500,0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1500,0</w:t>
            </w:r>
          </w:p>
        </w:tc>
      </w:tr>
      <w:tr w:rsidR="00151D4A" w:rsidRPr="00262A57" w:rsidTr="003B7A4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Забезпечення поточного ремонту об’єктів транспортної інфраструктури (ремонт окремих елементів зливової каналізації)</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50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Забезпечення поточного ремонту об’єктів транспортної інфраструктури (ремонт окремих елементів зливової каналізації)</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200,0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100,0</w:t>
            </w:r>
          </w:p>
        </w:tc>
      </w:tr>
      <w:tr w:rsidR="00151D4A" w:rsidRPr="00262A57" w:rsidTr="003B7A4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Забезпечення благоустрою кладовищ (вивіз сміття з кладовища)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w:t>
            </w:r>
            <w:proofErr w:type="spellStart"/>
            <w:r w:rsidRPr="00262A57">
              <w:rPr>
                <w:rFonts w:ascii="Times New Roman" w:hAnsi="Times New Roman" w:cs="Times New Roman"/>
                <w:color w:val="000000" w:themeColor="text1"/>
                <w:lang w:val="uk-UA"/>
              </w:rPr>
              <w:t>м.куб</w:t>
            </w:r>
            <w:proofErr w:type="spellEnd"/>
            <w:r w:rsidRPr="00262A57">
              <w:rPr>
                <w:rFonts w:ascii="Times New Roman" w:hAnsi="Times New Roman" w:cs="Times New Roman"/>
                <w:color w:val="000000" w:themeColor="text1"/>
                <w:lang w:val="uk-UA"/>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1200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600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600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Забезпечення благоустрою кладовищ (вивіз сміття з кладовища)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720,0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360,0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360,0</w:t>
            </w:r>
          </w:p>
        </w:tc>
      </w:tr>
      <w:tr w:rsidR="00151D4A" w:rsidRPr="00262A57" w:rsidTr="003B7A4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Забезпечення послуг по святковому оформленню міста (монтаж/демонтаж конструкцій)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roofErr w:type="spellStart"/>
            <w:r w:rsidRPr="00262A57">
              <w:rPr>
                <w:rFonts w:ascii="Times New Roman" w:hAnsi="Times New Roman" w:cs="Times New Roman"/>
                <w:color w:val="000000" w:themeColor="text1"/>
                <w:lang w:val="uk-UA"/>
              </w:rPr>
              <w:t>чол</w:t>
            </w:r>
            <w:proofErr w:type="spellEnd"/>
            <w:r w:rsidRPr="00262A57">
              <w:rPr>
                <w:rFonts w:ascii="Times New Roman" w:hAnsi="Times New Roman" w:cs="Times New Roman"/>
                <w:color w:val="000000" w:themeColor="text1"/>
                <w:lang w:val="uk-UA"/>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5</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Забезпечення послуг по святковому оформленню міста (монтаж/демонтаж конструкцій)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50,0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50,0</w:t>
            </w:r>
          </w:p>
        </w:tc>
      </w:tr>
      <w:tr w:rsidR="00151D4A" w:rsidRPr="00262A57" w:rsidTr="003B7A4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s="Times New Roman"/>
                <w:color w:val="000000" w:themeColor="text1"/>
                <w:sz w:val="24"/>
                <w:szCs w:val="24"/>
                <w:lang w:val="uk-UA"/>
              </w:rPr>
            </w:pPr>
            <w:r w:rsidRPr="00262A57">
              <w:rPr>
                <w:rFonts w:ascii="Times New Roman" w:hAnsi="Times New Roman" w:cs="Times New Roman"/>
                <w:color w:val="000000" w:themeColor="text1"/>
                <w:lang w:val="uk-UA"/>
              </w:rPr>
              <w:t>Придбання новорічної ілюмінації та декорацій (монтаж/демонтаж конструкції)</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300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150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s="Times New Roman"/>
                <w:color w:val="000000" w:themeColor="text1"/>
                <w:sz w:val="24"/>
                <w:szCs w:val="24"/>
                <w:lang w:val="uk-UA"/>
              </w:rPr>
            </w:pPr>
            <w:r w:rsidRPr="00262A57">
              <w:rPr>
                <w:rFonts w:ascii="Times New Roman" w:hAnsi="Times New Roman" w:cs="Times New Roman"/>
                <w:color w:val="000000" w:themeColor="text1"/>
                <w:lang w:val="uk-UA"/>
              </w:rPr>
              <w:t>Придбання новорічної ілюмінації</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25,0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25,0</w:t>
            </w:r>
          </w:p>
        </w:tc>
      </w:tr>
      <w:tr w:rsidR="00151D4A" w:rsidRPr="00262A57" w:rsidTr="003B7A4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s="Times New Roman"/>
                <w:color w:val="000000" w:themeColor="text1"/>
                <w:sz w:val="24"/>
                <w:szCs w:val="24"/>
                <w:lang w:val="uk-UA"/>
              </w:rPr>
            </w:pPr>
            <w:r w:rsidRPr="00262A57">
              <w:rPr>
                <w:rFonts w:ascii="Times New Roman" w:hAnsi="Times New Roman" w:cs="Times New Roman"/>
                <w:color w:val="000000" w:themeColor="text1"/>
                <w:shd w:val="clear" w:color="auto" w:fill="FFFFFF"/>
                <w:lang w:val="uk-UA"/>
              </w:rPr>
              <w:t xml:space="preserve">Послуги по організації та технічному забезпеченню проведення державних та міських свят (святкове оформлення населених пунктів, встановлення </w:t>
            </w:r>
            <w:proofErr w:type="spellStart"/>
            <w:r w:rsidRPr="00262A57">
              <w:rPr>
                <w:rFonts w:ascii="Times New Roman" w:hAnsi="Times New Roman" w:cs="Times New Roman"/>
                <w:color w:val="000000" w:themeColor="text1"/>
                <w:shd w:val="clear" w:color="auto" w:fill="FFFFFF"/>
                <w:lang w:val="uk-UA"/>
              </w:rPr>
              <w:t>біотуалетів</w:t>
            </w:r>
            <w:proofErr w:type="spellEnd"/>
            <w:r w:rsidRPr="00262A57">
              <w:rPr>
                <w:rFonts w:ascii="Times New Roman" w:hAnsi="Times New Roman" w:cs="Times New Roman"/>
                <w:color w:val="000000" w:themeColor="text1"/>
                <w:shd w:val="clear" w:color="auto" w:fill="FFFFFF"/>
                <w:lang w:val="uk-UA"/>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roofErr w:type="spellStart"/>
            <w:r w:rsidRPr="00262A57">
              <w:rPr>
                <w:rFonts w:ascii="Times New Roman" w:hAnsi="Times New Roman" w:cs="Times New Roman"/>
                <w:color w:val="000000" w:themeColor="text1"/>
                <w:lang w:val="uk-UA"/>
              </w:rPr>
              <w:t>чол</w:t>
            </w:r>
            <w:proofErr w:type="spellEnd"/>
            <w:r w:rsidRPr="00262A57">
              <w:rPr>
                <w:rFonts w:ascii="Times New Roman" w:hAnsi="Times New Roman" w:cs="Times New Roman"/>
                <w:color w:val="000000" w:themeColor="text1"/>
                <w:lang w:val="uk-UA"/>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s="Times New Roman"/>
                <w:color w:val="000000" w:themeColor="text1"/>
                <w:sz w:val="24"/>
                <w:szCs w:val="24"/>
                <w:lang w:val="uk-UA"/>
              </w:rPr>
            </w:pPr>
            <w:r w:rsidRPr="00262A57">
              <w:rPr>
                <w:rFonts w:ascii="Times New Roman" w:hAnsi="Times New Roman" w:cs="Times New Roman"/>
                <w:color w:val="000000" w:themeColor="text1"/>
                <w:shd w:val="clear" w:color="auto" w:fill="FFFFFF"/>
                <w:lang w:val="uk-UA"/>
              </w:rPr>
              <w:t xml:space="preserve">Послуги по організації та технічному забезпеченню проведення державних та міських свят (святкове оформлення населених пунктів, встановлення </w:t>
            </w:r>
            <w:proofErr w:type="spellStart"/>
            <w:r w:rsidRPr="00262A57">
              <w:rPr>
                <w:rFonts w:ascii="Times New Roman" w:hAnsi="Times New Roman" w:cs="Times New Roman"/>
                <w:color w:val="000000" w:themeColor="text1"/>
                <w:shd w:val="clear" w:color="auto" w:fill="FFFFFF"/>
                <w:lang w:val="uk-UA"/>
              </w:rPr>
              <w:t>біотуалетів</w:t>
            </w:r>
            <w:proofErr w:type="spellEnd"/>
            <w:r w:rsidRPr="00262A57">
              <w:rPr>
                <w:rFonts w:ascii="Times New Roman" w:hAnsi="Times New Roman" w:cs="Times New Roman"/>
                <w:color w:val="000000" w:themeColor="text1"/>
                <w:shd w:val="clear" w:color="auto" w:fill="FFFFFF"/>
                <w:lang w:val="uk-UA"/>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500,0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250,0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250,0</w:t>
            </w:r>
          </w:p>
        </w:tc>
      </w:tr>
      <w:tr w:rsidR="00151D4A" w:rsidRPr="00262A57" w:rsidTr="003B7A4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262A57">
              <w:rPr>
                <w:rFonts w:ascii="Times New Roman" w:hAnsi="Times New Roman" w:cs="Times New Roman"/>
                <w:color w:val="000000" w:themeColor="text1"/>
                <w:shd w:val="clear" w:color="auto" w:fill="FFFFFF"/>
                <w:lang w:val="uk-UA"/>
              </w:rPr>
              <w:t xml:space="preserve">Оплата послуг з </w:t>
            </w:r>
            <w:r w:rsidRPr="00262A57">
              <w:rPr>
                <w:rFonts w:ascii="Times New Roman" w:hAnsi="Times New Roman" w:cs="Times New Roman"/>
                <w:color w:val="000000" w:themeColor="text1"/>
                <w:shd w:val="clear" w:color="auto" w:fill="FFFFFF"/>
                <w:lang w:val="uk-UA"/>
              </w:rPr>
              <w:lastRenderedPageBreak/>
              <w:t>обслуговування відеокамер спостереження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lastRenderedPageBreak/>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14</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262A57">
              <w:rPr>
                <w:rFonts w:ascii="Times New Roman" w:hAnsi="Times New Roman" w:cs="Times New Roman"/>
                <w:color w:val="000000" w:themeColor="text1"/>
                <w:shd w:val="clear" w:color="auto" w:fill="FFFFFF"/>
                <w:lang w:val="uk-UA"/>
              </w:rPr>
              <w:t xml:space="preserve">Послуги з </w:t>
            </w:r>
            <w:r w:rsidRPr="00262A57">
              <w:rPr>
                <w:rFonts w:ascii="Times New Roman" w:hAnsi="Times New Roman" w:cs="Times New Roman"/>
                <w:color w:val="000000" w:themeColor="text1"/>
                <w:shd w:val="clear" w:color="auto" w:fill="FFFFFF"/>
                <w:lang w:val="uk-UA"/>
              </w:rPr>
              <w:lastRenderedPageBreak/>
              <w:t>обслуговування відеокамер спостереження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lastRenderedPageBreak/>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 xml:space="preserve">Місцевий </w:t>
            </w:r>
            <w:r w:rsidRPr="00262A57">
              <w:rPr>
                <w:rFonts w:ascii="Times New Roman" w:hAnsi="Times New Roman" w:cs="Times New Roman"/>
                <w:color w:val="000000" w:themeColor="text1"/>
                <w:lang w:val="uk-UA"/>
              </w:rPr>
              <w:lastRenderedPageBreak/>
              <w:t>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lastRenderedPageBreak/>
              <w:t>72,0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36,0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36,0</w:t>
            </w:r>
          </w:p>
        </w:tc>
      </w:tr>
      <w:tr w:rsidR="00151D4A" w:rsidRPr="00262A57" w:rsidTr="003B7A4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262A57">
              <w:rPr>
                <w:rFonts w:ascii="Times New Roman" w:hAnsi="Times New Roman" w:cs="Times New Roman"/>
                <w:color w:val="000000" w:themeColor="text1"/>
                <w:shd w:val="clear" w:color="auto" w:fill="FFFFFF"/>
                <w:lang w:val="uk-UA"/>
              </w:rPr>
              <w:t>Виконання робіт із реконструкції, капітального, поточного ремонту об’єктів благоустрою(в тому числі розроблення проектно-кошторисної документації її експертизи та інших супутніх робіт і послуг).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15</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262A57">
              <w:rPr>
                <w:rFonts w:ascii="Times New Roman" w:hAnsi="Times New Roman" w:cs="Times New Roman"/>
                <w:color w:val="000000" w:themeColor="text1"/>
                <w:shd w:val="clear" w:color="auto" w:fill="FFFFFF"/>
                <w:lang w:val="uk-UA"/>
              </w:rPr>
              <w:t>Роботи із реконструкції, капітального, поточного ремонту об’єктів благоустрою</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20000,0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10000,0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10000,0</w:t>
            </w:r>
          </w:p>
        </w:tc>
      </w:tr>
      <w:tr w:rsidR="00151D4A" w:rsidRPr="00262A57" w:rsidTr="003B7A4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262A57">
              <w:rPr>
                <w:rFonts w:ascii="Times New Roman" w:hAnsi="Times New Roman" w:cs="Times New Roman"/>
                <w:color w:val="000000" w:themeColor="text1"/>
                <w:shd w:val="clear" w:color="auto" w:fill="FFFFFF"/>
                <w:lang w:val="uk-UA"/>
              </w:rPr>
              <w:t xml:space="preserve">Поточний, капітальний ремонт   вулиць доріг, </w:t>
            </w:r>
            <w:proofErr w:type="spellStart"/>
            <w:r w:rsidRPr="00262A57">
              <w:rPr>
                <w:rFonts w:ascii="Times New Roman" w:hAnsi="Times New Roman" w:cs="Times New Roman"/>
                <w:color w:val="000000" w:themeColor="text1"/>
                <w:shd w:val="clear" w:color="auto" w:fill="FFFFFF"/>
                <w:lang w:val="uk-UA"/>
              </w:rPr>
              <w:t>тротуарів,мостів</w:t>
            </w:r>
            <w:proofErr w:type="spellEnd"/>
            <w:r w:rsidRPr="00262A57">
              <w:rPr>
                <w:rFonts w:ascii="Times New Roman" w:hAnsi="Times New Roman" w:cs="Times New Roman"/>
                <w:color w:val="000000" w:themeColor="text1"/>
                <w:shd w:val="clear" w:color="auto" w:fill="FFFFFF"/>
                <w:lang w:val="uk-UA"/>
              </w:rPr>
              <w:t>, підвісних мостів, мостових переходів підпірних стінок.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262A57">
              <w:rPr>
                <w:rFonts w:ascii="Times New Roman" w:hAnsi="Times New Roman" w:cs="Times New Roman"/>
                <w:color w:val="000000" w:themeColor="text1"/>
                <w:shd w:val="clear" w:color="auto" w:fill="FFFFFF"/>
                <w:lang w:val="uk-UA"/>
              </w:rPr>
              <w:t>Забезпечення функціонування та належного стану   вулиць доріг, тротуарів, мостів, підвісних мостів, мостових переходів підпірних стінок.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600,0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400,0</w:t>
            </w:r>
          </w:p>
        </w:tc>
      </w:tr>
      <w:tr w:rsidR="00151D4A" w:rsidRPr="00262A57" w:rsidTr="003B7A4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262A57">
              <w:rPr>
                <w:rFonts w:ascii="Times New Roman" w:hAnsi="Times New Roman" w:cs="Times New Roman"/>
                <w:color w:val="000000" w:themeColor="text1"/>
                <w:shd w:val="clear" w:color="auto" w:fill="FFFFFF"/>
                <w:lang w:val="uk-UA"/>
              </w:rPr>
              <w:t xml:space="preserve">Створення </w:t>
            </w:r>
            <w:proofErr w:type="spellStart"/>
            <w:r w:rsidRPr="00262A57">
              <w:rPr>
                <w:rFonts w:ascii="Times New Roman" w:hAnsi="Times New Roman" w:cs="Times New Roman"/>
                <w:color w:val="000000" w:themeColor="text1"/>
                <w:shd w:val="clear" w:color="auto" w:fill="FFFFFF"/>
                <w:lang w:val="uk-UA"/>
              </w:rPr>
              <w:t>муралів</w:t>
            </w:r>
            <w:proofErr w:type="spellEnd"/>
            <w:r w:rsidRPr="00262A57">
              <w:rPr>
                <w:rFonts w:ascii="Times New Roman" w:hAnsi="Times New Roman" w:cs="Times New Roman"/>
                <w:color w:val="000000" w:themeColor="text1"/>
                <w:shd w:val="clear" w:color="auto" w:fill="FFFFFF"/>
                <w:lang w:val="uk-UA"/>
              </w:rPr>
              <w:t xml:space="preserve"> на об’єктах благоустрою Рахівської територіальної громади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3</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262A57">
              <w:rPr>
                <w:rFonts w:ascii="Times New Roman" w:hAnsi="Times New Roman" w:cs="Times New Roman"/>
                <w:color w:val="000000" w:themeColor="text1"/>
                <w:shd w:val="clear" w:color="auto" w:fill="FFFFFF"/>
                <w:lang w:val="uk-UA"/>
              </w:rPr>
              <w:t>Покращення естетичного оформлення об’єктів благоустрою громади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50,0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50,0</w:t>
            </w:r>
          </w:p>
        </w:tc>
      </w:tr>
      <w:tr w:rsidR="00151D4A" w:rsidRPr="00262A57" w:rsidTr="003B7A4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262A57">
              <w:rPr>
                <w:rFonts w:ascii="Times New Roman" w:hAnsi="Times New Roman" w:cs="Times New Roman"/>
                <w:color w:val="000000" w:themeColor="text1"/>
                <w:shd w:val="clear" w:color="auto" w:fill="FFFFFF"/>
                <w:lang w:val="uk-UA"/>
              </w:rPr>
              <w:t xml:space="preserve">Будівництво, реконструкція, капітальний, поточний ремонти, встановлення пам’ятників, обелісків, пам’ятних знаків, військових меморіалів </w:t>
            </w:r>
            <w:r w:rsidRPr="00262A57">
              <w:rPr>
                <w:rFonts w:ascii="Times New Roman" w:hAnsi="Times New Roman" w:cs="Times New Roman"/>
                <w:color w:val="000000" w:themeColor="text1"/>
                <w:shd w:val="clear" w:color="auto" w:fill="FFFFFF"/>
                <w:lang w:val="uk-UA"/>
              </w:rPr>
              <w:lastRenderedPageBreak/>
              <w:t xml:space="preserve">та кладовищ, меморіальних </w:t>
            </w:r>
            <w:proofErr w:type="spellStart"/>
            <w:r w:rsidRPr="00262A57">
              <w:rPr>
                <w:rFonts w:ascii="Times New Roman" w:hAnsi="Times New Roman" w:cs="Times New Roman"/>
                <w:color w:val="000000" w:themeColor="text1"/>
                <w:shd w:val="clear" w:color="auto" w:fill="FFFFFF"/>
                <w:lang w:val="uk-UA"/>
              </w:rPr>
              <w:t>дощок</w:t>
            </w:r>
            <w:proofErr w:type="spellEnd"/>
            <w:r w:rsidRPr="00262A57">
              <w:rPr>
                <w:rFonts w:ascii="Times New Roman" w:hAnsi="Times New Roman" w:cs="Times New Roman"/>
                <w:color w:val="000000" w:themeColor="text1"/>
                <w:shd w:val="clear" w:color="auto" w:fill="FFFFFF"/>
                <w:lang w:val="uk-UA"/>
              </w:rPr>
              <w:t xml:space="preserve"> та знаків, барельєфів тощо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lastRenderedPageBreak/>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4</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eastAsia="uk-UA"/>
              </w:rPr>
            </w:pPr>
            <w:r w:rsidRPr="00262A57">
              <w:rPr>
                <w:rFonts w:ascii="Times New Roman" w:hAnsi="Times New Roman" w:cs="Times New Roman"/>
                <w:color w:val="000000" w:themeColor="text1"/>
                <w:shd w:val="clear" w:color="auto" w:fill="FFFFFF"/>
                <w:lang w:val="uk-UA"/>
              </w:rPr>
              <w:t>Увіковічення пам’яті загиблих воїнів</w:t>
            </w:r>
          </w:p>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500,0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400,0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100,0</w:t>
            </w:r>
          </w:p>
        </w:tc>
      </w:tr>
      <w:tr w:rsidR="00151D4A" w:rsidRPr="00262A57" w:rsidTr="003B7A4B">
        <w:trPr>
          <w:trHeight w:val="221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262A57">
              <w:rPr>
                <w:rFonts w:ascii="Times New Roman" w:hAnsi="Times New Roman" w:cs="Times New Roman"/>
                <w:color w:val="000000" w:themeColor="text1"/>
                <w:shd w:val="clear" w:color="auto" w:fill="FFFFFF"/>
                <w:lang w:val="uk-UA"/>
              </w:rPr>
              <w:t xml:space="preserve">Придбання </w:t>
            </w:r>
            <w:proofErr w:type="spellStart"/>
            <w:r w:rsidRPr="00262A57">
              <w:rPr>
                <w:rFonts w:ascii="Times New Roman" w:hAnsi="Times New Roman" w:cs="Times New Roman"/>
                <w:color w:val="000000" w:themeColor="text1"/>
                <w:shd w:val="clear" w:color="auto" w:fill="FFFFFF"/>
                <w:lang w:val="uk-UA"/>
              </w:rPr>
              <w:t>підсипочних</w:t>
            </w:r>
            <w:proofErr w:type="spellEnd"/>
            <w:r w:rsidRPr="00262A57">
              <w:rPr>
                <w:rFonts w:ascii="Times New Roman" w:hAnsi="Times New Roman" w:cs="Times New Roman"/>
                <w:color w:val="000000" w:themeColor="text1"/>
                <w:shd w:val="clear" w:color="auto" w:fill="FFFFFF"/>
                <w:lang w:val="uk-UA"/>
              </w:rPr>
              <w:t xml:space="preserve"> матеріалів (сіль, пісок, щебінь) для забезпечення експлуатації та безпеки дорожнього руху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тон</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600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300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300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262A57">
              <w:rPr>
                <w:rFonts w:ascii="Times New Roman" w:hAnsi="Times New Roman" w:cs="Times New Roman"/>
                <w:color w:val="000000" w:themeColor="text1"/>
                <w:shd w:val="clear" w:color="auto" w:fill="FFFFFF"/>
                <w:lang w:val="uk-UA"/>
              </w:rPr>
              <w:t>Забезпечення експлуатації та безпеки дорожнього руху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800,0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400,0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hAnsi="Times New Roman" w:cs="Times New Roman"/>
                <w:color w:val="000000" w:themeColor="text1"/>
                <w:lang w:val="uk-UA"/>
              </w:rPr>
              <w:t>400,0</w:t>
            </w:r>
          </w:p>
        </w:tc>
      </w:tr>
      <w:tr w:rsidR="00151D4A" w:rsidRPr="00262A57" w:rsidTr="003B7A4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262A57">
              <w:rPr>
                <w:rFonts w:ascii="Times New Roman" w:eastAsia="Times New Roman" w:hAnsi="Times New Roman" w:cs="Times New Roman"/>
                <w:color w:val="000000" w:themeColor="text1"/>
                <w:sz w:val="24"/>
                <w:szCs w:val="24"/>
                <w:shd w:val="clear" w:color="auto" w:fill="FFFFFF"/>
                <w:lang w:val="uk-UA"/>
              </w:rPr>
              <w:t>Придбання зелених насаджень, лавок для відпочинку, щебінь, пісок, гравійно-піщаної суміші.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262A57">
              <w:rPr>
                <w:rFonts w:ascii="Times New Roman" w:eastAsia="Times New Roman" w:hAnsi="Times New Roman" w:cs="Times New Roman"/>
                <w:color w:val="000000" w:themeColor="text1"/>
                <w:sz w:val="24"/>
                <w:szCs w:val="24"/>
                <w:shd w:val="clear" w:color="auto" w:fill="FFFFFF"/>
                <w:lang w:val="uk-UA"/>
              </w:rPr>
              <w:t>Благоустрій території громади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eastAsia="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eastAsia="uk-UA"/>
              </w:rPr>
              <w:t>Місцевий</w:t>
            </w:r>
          </w:p>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eastAsia="uk-UA"/>
              </w:rPr>
              <w:t>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eastAsia="uk-UA"/>
              </w:rPr>
              <w:t>1000,0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eastAsia="uk-UA"/>
              </w:rPr>
              <w:t>500,0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eastAsia="uk-UA"/>
              </w:rPr>
              <w:t>500,0</w:t>
            </w:r>
          </w:p>
        </w:tc>
      </w:tr>
      <w:tr w:rsidR="00151D4A" w:rsidRPr="00262A57" w:rsidTr="003B7A4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262A57">
              <w:rPr>
                <w:rFonts w:ascii="Times New Roman" w:hAnsi="Times New Roman" w:cs="Times New Roman"/>
                <w:color w:val="000000" w:themeColor="text1"/>
                <w:lang w:val="uk-UA"/>
              </w:rPr>
              <w:t>Забезпечення поточного ремонту службових приміщень та глядацьких трибун комплексу будівель та споруд стадіону ,,Карпати”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262A57">
              <w:rPr>
                <w:rFonts w:ascii="Times New Roman" w:hAnsi="Times New Roman" w:cs="Times New Roman"/>
                <w:color w:val="000000" w:themeColor="text1"/>
                <w:shd w:val="clear" w:color="auto" w:fill="FFFFFF"/>
                <w:lang w:val="uk-UA"/>
              </w:rPr>
              <w:t xml:space="preserve">Забезпечення функціонування та належного стану  </w:t>
            </w:r>
            <w:r w:rsidRPr="00262A57">
              <w:rPr>
                <w:rFonts w:ascii="Times New Roman" w:hAnsi="Times New Roman" w:cs="Times New Roman"/>
                <w:color w:val="000000" w:themeColor="text1"/>
                <w:lang w:val="uk-UA"/>
              </w:rPr>
              <w:t>службових приміщень та глядацьких трибун комплексу будівель та споруд стадіону ,,Карпати”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eastAsia="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eastAsia="uk-UA"/>
              </w:rPr>
              <w:t>Місцевий</w:t>
            </w:r>
          </w:p>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eastAsia="uk-UA"/>
              </w:rPr>
              <w:t>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eastAsia="uk-UA"/>
              </w:rPr>
              <w:t>3000,0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eastAsia="uk-UA"/>
              </w:rPr>
              <w:t>1500,0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262A57">
              <w:rPr>
                <w:rFonts w:ascii="Times New Roman" w:eastAsia="Times New Roman" w:hAnsi="Times New Roman" w:cs="Times New Roman"/>
                <w:color w:val="000000" w:themeColor="text1"/>
                <w:sz w:val="24"/>
                <w:szCs w:val="24"/>
                <w:lang w:val="uk-UA" w:eastAsia="uk-UA"/>
              </w:rPr>
              <w:t>1500,0</w:t>
            </w:r>
          </w:p>
        </w:tc>
      </w:tr>
      <w:tr w:rsidR="00151D4A" w:rsidRPr="00262A57" w:rsidTr="003B7A4B">
        <w:tc>
          <w:tcPr>
            <w:tcW w:w="2411" w:type="dxa"/>
            <w:tcBorders>
              <w:top w:val="single" w:sz="4" w:space="0" w:color="000000" w:themeColor="text1"/>
              <w:left w:val="single" w:sz="4" w:space="0" w:color="000000" w:themeColor="text1"/>
              <w:bottom w:val="single" w:sz="4" w:space="0" w:color="auto"/>
              <w:right w:val="single" w:sz="4" w:space="0" w:color="000000" w:themeColor="text1"/>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lang w:val="uk-UA"/>
              </w:rPr>
            </w:pPr>
            <w:r w:rsidRPr="00262A57">
              <w:rPr>
                <w:rFonts w:ascii="Times New Roman" w:hAnsi="Times New Roman" w:cs="Times New Roman"/>
                <w:color w:val="000000" w:themeColor="text1"/>
                <w:shd w:val="clear" w:color="auto" w:fill="FFFFFF"/>
                <w:lang w:val="uk-UA"/>
              </w:rPr>
              <w:t>Разом:</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710" w:type="dxa"/>
            <w:tcBorders>
              <w:top w:val="single" w:sz="4" w:space="0" w:color="000000" w:themeColor="text1"/>
              <w:left w:val="single" w:sz="4" w:space="0" w:color="000000" w:themeColor="text1"/>
              <w:bottom w:val="single" w:sz="4" w:space="0" w:color="auto"/>
              <w:right w:val="single" w:sz="4" w:space="0" w:color="000000" w:themeColor="text1"/>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hd w:val="clear" w:color="auto" w:fill="FFFFFF"/>
                <w:lang w:val="uk-UA"/>
              </w:rPr>
            </w:pP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1559" w:type="dxa"/>
            <w:tcBorders>
              <w:top w:val="single" w:sz="4" w:space="0" w:color="000000" w:themeColor="text1"/>
              <w:left w:val="single" w:sz="4" w:space="0" w:color="000000" w:themeColor="text1"/>
              <w:bottom w:val="single" w:sz="4" w:space="0" w:color="auto"/>
              <w:right w:val="single" w:sz="4" w:space="0" w:color="000000" w:themeColor="text1"/>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68142,0</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35571,0</w:t>
            </w:r>
          </w:p>
        </w:tc>
        <w:tc>
          <w:tcPr>
            <w:tcW w:w="986" w:type="dxa"/>
            <w:tcBorders>
              <w:top w:val="single" w:sz="4" w:space="0" w:color="000000" w:themeColor="text1"/>
              <w:left w:val="single" w:sz="4" w:space="0" w:color="000000" w:themeColor="text1"/>
              <w:bottom w:val="single" w:sz="4" w:space="0" w:color="auto"/>
              <w:right w:val="single" w:sz="4" w:space="0" w:color="000000" w:themeColor="text1"/>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lang w:val="uk-UA"/>
              </w:rPr>
            </w:pPr>
            <w:r w:rsidRPr="00262A57">
              <w:rPr>
                <w:rFonts w:ascii="Times New Roman" w:hAnsi="Times New Roman" w:cs="Times New Roman"/>
                <w:color w:val="000000" w:themeColor="text1"/>
                <w:lang w:val="uk-UA"/>
              </w:rPr>
              <w:t>32571,0</w:t>
            </w:r>
          </w:p>
        </w:tc>
      </w:tr>
      <w:tr w:rsidR="00151D4A" w:rsidRPr="00262A57" w:rsidTr="003B7A4B">
        <w:tc>
          <w:tcPr>
            <w:tcW w:w="2411" w:type="dxa"/>
            <w:tcBorders>
              <w:top w:val="single" w:sz="4" w:space="0" w:color="auto"/>
              <w:left w:val="nil"/>
              <w:bottom w:val="nil"/>
              <w:right w:val="nil"/>
            </w:tcBorders>
            <w:hideMark/>
          </w:tcPr>
          <w:p w:rsidR="00BB09A2" w:rsidRPr="00262A57" w:rsidRDefault="00BB09A2" w:rsidP="00262A57">
            <w:pPr>
              <w:rPr>
                <w:rFonts w:ascii="Times New Roman" w:hAnsi="Times New Roman" w:cs="Times New Roman"/>
                <w:color w:val="000000" w:themeColor="text1"/>
                <w:lang w:val="uk-UA"/>
              </w:rPr>
            </w:pPr>
          </w:p>
        </w:tc>
        <w:tc>
          <w:tcPr>
            <w:tcW w:w="1134" w:type="dxa"/>
            <w:tcBorders>
              <w:top w:val="single" w:sz="4" w:space="0" w:color="auto"/>
              <w:left w:val="nil"/>
              <w:bottom w:val="nil"/>
              <w:right w:val="nil"/>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992" w:type="dxa"/>
            <w:tcBorders>
              <w:top w:val="single" w:sz="4" w:space="0" w:color="auto"/>
              <w:left w:val="nil"/>
              <w:bottom w:val="nil"/>
              <w:right w:val="nil"/>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850" w:type="dxa"/>
            <w:tcBorders>
              <w:top w:val="single" w:sz="4" w:space="0" w:color="auto"/>
              <w:left w:val="nil"/>
              <w:bottom w:val="nil"/>
              <w:right w:val="nil"/>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710" w:type="dxa"/>
            <w:tcBorders>
              <w:top w:val="single" w:sz="4" w:space="0" w:color="auto"/>
              <w:left w:val="nil"/>
              <w:bottom w:val="nil"/>
              <w:right w:val="nil"/>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2410" w:type="dxa"/>
            <w:tcBorders>
              <w:top w:val="single" w:sz="4" w:space="0" w:color="auto"/>
              <w:left w:val="nil"/>
              <w:bottom w:val="nil"/>
              <w:right w:val="nil"/>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p>
        </w:tc>
        <w:tc>
          <w:tcPr>
            <w:tcW w:w="1701" w:type="dxa"/>
            <w:tcBorders>
              <w:top w:val="single" w:sz="4" w:space="0" w:color="auto"/>
              <w:left w:val="nil"/>
              <w:bottom w:val="nil"/>
              <w:right w:val="nil"/>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1701" w:type="dxa"/>
            <w:tcBorders>
              <w:top w:val="single" w:sz="4" w:space="0" w:color="auto"/>
              <w:left w:val="nil"/>
              <w:bottom w:val="nil"/>
              <w:right w:val="nil"/>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1559" w:type="dxa"/>
            <w:tcBorders>
              <w:top w:val="single" w:sz="4" w:space="0" w:color="auto"/>
              <w:left w:val="nil"/>
              <w:bottom w:val="nil"/>
              <w:right w:val="nil"/>
            </w:tcBorders>
            <w:hideMark/>
          </w:tcPr>
          <w:p w:rsidR="00BB09A2" w:rsidRPr="00262A57" w:rsidRDefault="00BB09A2" w:rsidP="00262A57">
            <w:pPr>
              <w:rPr>
                <w:rFonts w:ascii="Times New Roman" w:hAnsi="Times New Roman" w:cs="Times New Roman"/>
                <w:color w:val="000000" w:themeColor="text1"/>
                <w:lang w:val="uk-UA"/>
              </w:rPr>
            </w:pPr>
          </w:p>
        </w:tc>
        <w:tc>
          <w:tcPr>
            <w:tcW w:w="1134" w:type="dxa"/>
            <w:tcBorders>
              <w:top w:val="single" w:sz="4" w:space="0" w:color="auto"/>
              <w:left w:val="nil"/>
              <w:bottom w:val="nil"/>
              <w:right w:val="nil"/>
            </w:tcBorders>
            <w:hideMark/>
          </w:tcPr>
          <w:p w:rsidR="00BB09A2" w:rsidRPr="00262A57" w:rsidRDefault="00BB09A2" w:rsidP="00262A57">
            <w:pPr>
              <w:rPr>
                <w:rFonts w:ascii="Times New Roman" w:hAnsi="Times New Roman" w:cs="Times New Roman"/>
                <w:color w:val="000000" w:themeColor="text1"/>
                <w:lang w:val="uk-UA"/>
              </w:rPr>
            </w:pPr>
          </w:p>
        </w:tc>
        <w:tc>
          <w:tcPr>
            <w:tcW w:w="986" w:type="dxa"/>
            <w:tcBorders>
              <w:top w:val="single" w:sz="4" w:space="0" w:color="auto"/>
              <w:left w:val="nil"/>
              <w:bottom w:val="nil"/>
              <w:right w:val="nil"/>
            </w:tcBorders>
            <w:hideMark/>
          </w:tcPr>
          <w:p w:rsidR="00BB09A2" w:rsidRPr="00262A57" w:rsidRDefault="00BB09A2" w:rsidP="00262A57">
            <w:pPr>
              <w:rPr>
                <w:rFonts w:ascii="Times New Roman" w:hAnsi="Times New Roman" w:cs="Times New Roman"/>
                <w:color w:val="000000" w:themeColor="text1"/>
                <w:lang w:val="uk-UA"/>
              </w:rPr>
            </w:pPr>
          </w:p>
        </w:tc>
      </w:tr>
      <w:tr w:rsidR="00151D4A" w:rsidRPr="00262A57" w:rsidTr="003B7A4B">
        <w:tc>
          <w:tcPr>
            <w:tcW w:w="2411" w:type="dxa"/>
            <w:tcBorders>
              <w:top w:val="nil"/>
              <w:left w:val="nil"/>
              <w:bottom w:val="nil"/>
              <w:right w:val="nil"/>
            </w:tcBorders>
            <w:hideMark/>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hd w:val="clear" w:color="auto" w:fill="FFFFFF"/>
                <w:lang w:val="uk-UA"/>
              </w:rPr>
            </w:pPr>
          </w:p>
        </w:tc>
        <w:tc>
          <w:tcPr>
            <w:tcW w:w="1134" w:type="dxa"/>
            <w:tcBorders>
              <w:top w:val="nil"/>
              <w:left w:val="nil"/>
              <w:bottom w:val="nil"/>
              <w:right w:val="nil"/>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992" w:type="dxa"/>
            <w:tcBorders>
              <w:top w:val="nil"/>
              <w:left w:val="nil"/>
              <w:bottom w:val="nil"/>
              <w:right w:val="nil"/>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850" w:type="dxa"/>
            <w:tcBorders>
              <w:top w:val="nil"/>
              <w:left w:val="nil"/>
              <w:bottom w:val="nil"/>
              <w:right w:val="nil"/>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710" w:type="dxa"/>
            <w:tcBorders>
              <w:top w:val="nil"/>
              <w:left w:val="nil"/>
              <w:bottom w:val="nil"/>
              <w:right w:val="nil"/>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2410" w:type="dxa"/>
            <w:tcBorders>
              <w:top w:val="nil"/>
              <w:left w:val="nil"/>
              <w:bottom w:val="nil"/>
              <w:right w:val="nil"/>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p>
        </w:tc>
        <w:tc>
          <w:tcPr>
            <w:tcW w:w="1701" w:type="dxa"/>
            <w:tcBorders>
              <w:top w:val="nil"/>
              <w:left w:val="nil"/>
              <w:bottom w:val="nil"/>
              <w:right w:val="nil"/>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1701" w:type="dxa"/>
            <w:tcBorders>
              <w:top w:val="nil"/>
              <w:left w:val="nil"/>
              <w:bottom w:val="nil"/>
              <w:right w:val="nil"/>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1559" w:type="dxa"/>
            <w:tcBorders>
              <w:top w:val="nil"/>
              <w:left w:val="nil"/>
              <w:bottom w:val="nil"/>
              <w:right w:val="nil"/>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lang w:val="uk-UA"/>
              </w:rPr>
            </w:pPr>
          </w:p>
        </w:tc>
        <w:tc>
          <w:tcPr>
            <w:tcW w:w="1134" w:type="dxa"/>
            <w:tcBorders>
              <w:top w:val="nil"/>
              <w:left w:val="nil"/>
              <w:bottom w:val="nil"/>
              <w:right w:val="nil"/>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lang w:val="uk-UA"/>
              </w:rPr>
            </w:pPr>
          </w:p>
        </w:tc>
        <w:tc>
          <w:tcPr>
            <w:tcW w:w="986" w:type="dxa"/>
            <w:tcBorders>
              <w:top w:val="nil"/>
              <w:left w:val="nil"/>
              <w:bottom w:val="nil"/>
              <w:right w:val="nil"/>
            </w:tcBorders>
          </w:tcPr>
          <w:p w:rsidR="00BB09A2" w:rsidRPr="00262A57" w:rsidRDefault="00BB09A2" w:rsidP="0026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lang w:val="uk-UA"/>
              </w:rPr>
            </w:pPr>
          </w:p>
        </w:tc>
      </w:tr>
    </w:tbl>
    <w:p w:rsidR="004210BD" w:rsidRPr="00262A57" w:rsidRDefault="004210BD" w:rsidP="00262A57">
      <w:pPr>
        <w:framePr w:w="3191" w:wrap="auto" w:hAnchor="text"/>
        <w:spacing w:after="0" w:line="240" w:lineRule="auto"/>
        <w:rPr>
          <w:rFonts w:ascii="Times New Roman" w:hAnsi="Times New Roman" w:cs="Times New Roman"/>
          <w:color w:val="000000" w:themeColor="text1"/>
          <w:sz w:val="28"/>
          <w:szCs w:val="28"/>
          <w:lang w:val="uk-UA"/>
        </w:rPr>
      </w:pPr>
    </w:p>
    <w:p w:rsidR="004210BD" w:rsidRPr="00262A57" w:rsidRDefault="004210BD" w:rsidP="00262A57">
      <w:pPr>
        <w:framePr w:w="3191" w:wrap="auto" w:hAnchor="text"/>
        <w:spacing w:after="0" w:line="240" w:lineRule="auto"/>
        <w:rPr>
          <w:rFonts w:ascii="Times New Roman" w:eastAsia="Times New Roman" w:hAnsi="Times New Roman" w:cs="Times New Roman"/>
          <w:color w:val="000000" w:themeColor="text1"/>
          <w:sz w:val="28"/>
          <w:szCs w:val="28"/>
          <w:lang w:val="uk-UA" w:eastAsia="uk-UA"/>
        </w:rPr>
      </w:pPr>
    </w:p>
    <w:p w:rsidR="004210BD" w:rsidRPr="00262A57" w:rsidRDefault="004210BD" w:rsidP="00262A57">
      <w:pPr>
        <w:spacing w:after="0" w:line="240" w:lineRule="auto"/>
        <w:rPr>
          <w:rFonts w:ascii="Times New Roman" w:hAnsi="Times New Roman" w:cs="Times New Roman"/>
          <w:color w:val="000000" w:themeColor="text1"/>
          <w:sz w:val="28"/>
          <w:szCs w:val="28"/>
          <w:lang w:val="uk-UA"/>
        </w:rPr>
        <w:sectPr w:rsidR="004210BD" w:rsidRPr="00262A57" w:rsidSect="00BB09A2">
          <w:pgSz w:w="16838" w:h="11906" w:orient="landscape"/>
          <w:pgMar w:top="1701" w:right="1134" w:bottom="1135" w:left="1134" w:header="709" w:footer="709" w:gutter="0"/>
          <w:cols w:space="720"/>
        </w:sectPr>
      </w:pPr>
    </w:p>
    <w:p w:rsidR="004210BD" w:rsidRPr="00262A57" w:rsidRDefault="004210BD" w:rsidP="00262A57">
      <w:pPr>
        <w:spacing w:after="0" w:line="240" w:lineRule="auto"/>
        <w:jc w:val="center"/>
        <w:rPr>
          <w:rFonts w:ascii="Times New Roman" w:eastAsiaTheme="minorEastAsia" w:hAnsi="Times New Roman" w:cs="Times New Roman"/>
          <w:color w:val="000000" w:themeColor="text1"/>
          <w:sz w:val="28"/>
          <w:szCs w:val="28"/>
          <w:lang w:val="uk-UA" w:eastAsia="ru-RU"/>
        </w:rPr>
      </w:pPr>
    </w:p>
    <w:p w:rsidR="004210BD" w:rsidRPr="00262A57" w:rsidRDefault="004210BD"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Перелік спеціалізованої техніки та комплектуючих, яку необхідно закупити для МКП «</w:t>
      </w:r>
      <w:proofErr w:type="spellStart"/>
      <w:r w:rsidRPr="00262A57">
        <w:rPr>
          <w:rFonts w:ascii="Times New Roman" w:hAnsi="Times New Roman" w:cs="Times New Roman"/>
          <w:color w:val="000000" w:themeColor="text1"/>
          <w:sz w:val="28"/>
          <w:szCs w:val="28"/>
          <w:lang w:val="uk-UA"/>
        </w:rPr>
        <w:t>Рахівкомунсервіс</w:t>
      </w:r>
      <w:proofErr w:type="spellEnd"/>
      <w:r w:rsidRPr="00262A57">
        <w:rPr>
          <w:rFonts w:ascii="Times New Roman" w:hAnsi="Times New Roman" w:cs="Times New Roman"/>
          <w:color w:val="000000" w:themeColor="text1"/>
          <w:sz w:val="28"/>
          <w:szCs w:val="28"/>
          <w:lang w:val="uk-UA"/>
        </w:rPr>
        <w:t>»</w:t>
      </w:r>
    </w:p>
    <w:p w:rsidR="004210BD" w:rsidRPr="00262A57" w:rsidRDefault="004210BD" w:rsidP="00262A57">
      <w:pPr>
        <w:spacing w:after="0" w:line="240" w:lineRule="auto"/>
        <w:jc w:val="center"/>
        <w:rPr>
          <w:rFonts w:ascii="Times New Roman" w:hAnsi="Times New Roman" w:cs="Times New Roman"/>
          <w:color w:val="000000" w:themeColor="text1"/>
          <w:sz w:val="28"/>
          <w:szCs w:val="28"/>
          <w:lang w:val="uk-UA"/>
        </w:rPr>
      </w:pPr>
    </w:p>
    <w:tbl>
      <w:tblPr>
        <w:tblStyle w:val="ac"/>
        <w:tblW w:w="0" w:type="auto"/>
        <w:tblLayout w:type="fixed"/>
        <w:tblLook w:val="04A0" w:firstRow="1" w:lastRow="0" w:firstColumn="1" w:lastColumn="0" w:noHBand="0" w:noVBand="1"/>
      </w:tblPr>
      <w:tblGrid>
        <w:gridCol w:w="534"/>
        <w:gridCol w:w="4251"/>
        <w:gridCol w:w="2393"/>
        <w:gridCol w:w="2393"/>
      </w:tblGrid>
      <w:tr w:rsidR="00151D4A" w:rsidRPr="00262A57" w:rsidTr="004210B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jc w:val="center"/>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№з/п</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jc w:val="center"/>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Найменування</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jc w:val="center"/>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К-сть</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jc w:val="center"/>
              <w:rPr>
                <w:rFonts w:ascii="Times New Roman" w:eastAsiaTheme="minorEastAsia"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rPr>
              <w:t xml:space="preserve">Очікувана вартість (фінансування з міського бюджету) </w:t>
            </w:r>
          </w:p>
          <w:p w:rsidR="004210BD" w:rsidRPr="00262A57" w:rsidRDefault="004210BD" w:rsidP="00262A57">
            <w:pPr>
              <w:jc w:val="center"/>
              <w:rPr>
                <w:rFonts w:ascii="Times New Roman" w:eastAsiaTheme="minorEastAsia" w:hAnsi="Times New Roman" w:cs="Times New Roman"/>
                <w:color w:val="000000" w:themeColor="text1"/>
                <w:sz w:val="28"/>
                <w:szCs w:val="28"/>
                <w:lang w:val="uk-UA"/>
              </w:rPr>
            </w:pPr>
            <w:proofErr w:type="spellStart"/>
            <w:r w:rsidRPr="00262A57">
              <w:rPr>
                <w:rFonts w:ascii="Times New Roman" w:hAnsi="Times New Roman" w:cs="Times New Roman"/>
                <w:color w:val="000000" w:themeColor="text1"/>
                <w:sz w:val="28"/>
                <w:szCs w:val="28"/>
                <w:lang w:val="uk-UA"/>
              </w:rPr>
              <w:t>тис.грн</w:t>
            </w:r>
            <w:proofErr w:type="spellEnd"/>
            <w:r w:rsidRPr="00262A57">
              <w:rPr>
                <w:rFonts w:ascii="Times New Roman" w:hAnsi="Times New Roman" w:cs="Times New Roman"/>
                <w:color w:val="000000" w:themeColor="text1"/>
                <w:sz w:val="28"/>
                <w:szCs w:val="28"/>
                <w:lang w:val="uk-UA"/>
              </w:rPr>
              <w:t>.</w:t>
            </w:r>
          </w:p>
        </w:tc>
      </w:tr>
      <w:tr w:rsidR="00151D4A" w:rsidRPr="00262A57" w:rsidTr="004210B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Сміттєвоз</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jc w:val="right"/>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jc w:val="right"/>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10000,0</w:t>
            </w:r>
          </w:p>
        </w:tc>
      </w:tr>
      <w:tr w:rsidR="00151D4A" w:rsidRPr="00262A57" w:rsidTr="004210B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Екскаватор – навантажувач JCB 4CX</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jc w:val="right"/>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jc w:val="right"/>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5100,0</w:t>
            </w:r>
          </w:p>
        </w:tc>
      </w:tr>
      <w:tr w:rsidR="00151D4A" w:rsidRPr="00262A57" w:rsidTr="004210B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3</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rPr>
                <w:rFonts w:ascii="Times New Roman" w:eastAsiaTheme="minorEastAsia" w:hAnsi="Times New Roman" w:cs="Times New Roman"/>
                <w:color w:val="000000" w:themeColor="text1"/>
                <w:sz w:val="28"/>
                <w:szCs w:val="28"/>
                <w:lang w:val="uk-UA"/>
              </w:rPr>
            </w:pPr>
            <w:proofErr w:type="spellStart"/>
            <w:r w:rsidRPr="00262A57">
              <w:rPr>
                <w:rFonts w:ascii="Times New Roman" w:hAnsi="Times New Roman" w:cs="Times New Roman"/>
                <w:color w:val="000000" w:themeColor="text1"/>
                <w:sz w:val="28"/>
                <w:szCs w:val="28"/>
                <w:lang w:val="uk-UA"/>
              </w:rPr>
              <w:t>Мулососна</w:t>
            </w:r>
            <w:proofErr w:type="spellEnd"/>
            <w:r w:rsidRPr="00262A57">
              <w:rPr>
                <w:rFonts w:ascii="Times New Roman" w:hAnsi="Times New Roman" w:cs="Times New Roman"/>
                <w:color w:val="000000" w:themeColor="text1"/>
                <w:sz w:val="28"/>
                <w:szCs w:val="28"/>
                <w:lang w:val="uk-UA"/>
              </w:rPr>
              <w:t xml:space="preserve"> машина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jc w:val="right"/>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jc w:val="right"/>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4500,0</w:t>
            </w:r>
          </w:p>
        </w:tc>
      </w:tr>
      <w:tr w:rsidR="00151D4A" w:rsidRPr="00262A57" w:rsidTr="004210B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4</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rPr>
                <w:rFonts w:ascii="Times New Roman" w:eastAsiaTheme="minorEastAsia" w:hAnsi="Times New Roman" w:cs="Times New Roman"/>
                <w:color w:val="000000" w:themeColor="text1"/>
                <w:sz w:val="28"/>
                <w:szCs w:val="28"/>
                <w:lang w:val="uk-UA"/>
              </w:rPr>
            </w:pPr>
            <w:proofErr w:type="spellStart"/>
            <w:r w:rsidRPr="00262A57">
              <w:rPr>
                <w:rFonts w:ascii="Times New Roman" w:hAnsi="Times New Roman" w:cs="Times New Roman"/>
                <w:color w:val="000000" w:themeColor="text1"/>
                <w:sz w:val="28"/>
                <w:szCs w:val="28"/>
                <w:lang w:val="uk-UA"/>
              </w:rPr>
              <w:t>Поливомийна</w:t>
            </w:r>
            <w:proofErr w:type="spellEnd"/>
            <w:r w:rsidRPr="00262A57">
              <w:rPr>
                <w:rFonts w:ascii="Times New Roman" w:hAnsi="Times New Roman" w:cs="Times New Roman"/>
                <w:color w:val="000000" w:themeColor="text1"/>
                <w:sz w:val="28"/>
                <w:szCs w:val="28"/>
                <w:lang w:val="uk-UA"/>
              </w:rPr>
              <w:t xml:space="preserve"> машина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jc w:val="right"/>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jc w:val="right"/>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2000,0</w:t>
            </w:r>
          </w:p>
        </w:tc>
      </w:tr>
      <w:tr w:rsidR="00151D4A" w:rsidRPr="00262A57" w:rsidTr="004210B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5</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Грейдер дорожній</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jc w:val="right"/>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jc w:val="right"/>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5400,0</w:t>
            </w:r>
          </w:p>
        </w:tc>
      </w:tr>
      <w:tr w:rsidR="00151D4A" w:rsidRPr="00262A57" w:rsidTr="004210B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6</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rPr>
                <w:rFonts w:ascii="Times New Roman" w:eastAsiaTheme="minorEastAsia" w:hAnsi="Times New Roman" w:cs="Times New Roman"/>
                <w:color w:val="000000" w:themeColor="text1"/>
                <w:sz w:val="28"/>
                <w:szCs w:val="28"/>
                <w:lang w:val="uk-UA"/>
              </w:rPr>
            </w:pPr>
            <w:proofErr w:type="spellStart"/>
            <w:r w:rsidRPr="00262A57">
              <w:rPr>
                <w:rFonts w:ascii="Times New Roman" w:hAnsi="Times New Roman" w:cs="Times New Roman"/>
                <w:color w:val="000000" w:themeColor="text1"/>
                <w:sz w:val="28"/>
                <w:szCs w:val="28"/>
                <w:lang w:val="uk-UA"/>
              </w:rPr>
              <w:t>Підмітально</w:t>
            </w:r>
            <w:proofErr w:type="spellEnd"/>
            <w:r w:rsidRPr="00262A57">
              <w:rPr>
                <w:rFonts w:ascii="Times New Roman" w:hAnsi="Times New Roman" w:cs="Times New Roman"/>
                <w:color w:val="000000" w:themeColor="text1"/>
                <w:sz w:val="28"/>
                <w:szCs w:val="28"/>
                <w:lang w:val="uk-UA"/>
              </w:rPr>
              <w:t xml:space="preserve"> – притиральна машина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jc w:val="right"/>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jc w:val="right"/>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1100,0</w:t>
            </w:r>
          </w:p>
        </w:tc>
      </w:tr>
      <w:tr w:rsidR="00151D4A" w:rsidRPr="00262A57" w:rsidTr="004210B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7</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rPr>
                <w:rFonts w:ascii="Times New Roman" w:eastAsiaTheme="minorEastAsia" w:hAnsi="Times New Roman" w:cs="Times New Roman"/>
                <w:color w:val="000000" w:themeColor="text1"/>
                <w:sz w:val="28"/>
                <w:szCs w:val="28"/>
                <w:lang w:val="uk-UA"/>
              </w:rPr>
            </w:pPr>
            <w:proofErr w:type="spellStart"/>
            <w:r w:rsidRPr="00262A57">
              <w:rPr>
                <w:rFonts w:ascii="Times New Roman" w:hAnsi="Times New Roman" w:cs="Times New Roman"/>
                <w:color w:val="000000" w:themeColor="text1"/>
                <w:sz w:val="28"/>
                <w:szCs w:val="28"/>
                <w:lang w:val="uk-UA"/>
              </w:rPr>
              <w:t>Розкидувач</w:t>
            </w:r>
            <w:proofErr w:type="spellEnd"/>
            <w:r w:rsidRPr="00262A57">
              <w:rPr>
                <w:rFonts w:ascii="Times New Roman" w:hAnsi="Times New Roman" w:cs="Times New Roman"/>
                <w:color w:val="000000" w:themeColor="text1"/>
                <w:sz w:val="28"/>
                <w:szCs w:val="28"/>
                <w:lang w:val="uk-UA"/>
              </w:rPr>
              <w:t xml:space="preserve"> технічної солі причіпний</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jc w:val="right"/>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jc w:val="right"/>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100,0</w:t>
            </w:r>
          </w:p>
        </w:tc>
      </w:tr>
      <w:tr w:rsidR="00151D4A" w:rsidRPr="00262A57" w:rsidTr="004210B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8</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Підмітальна щітка з бункером та зрошенням, причіпна на МТЗ</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jc w:val="right"/>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jc w:val="right"/>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200,0</w:t>
            </w:r>
          </w:p>
        </w:tc>
      </w:tr>
      <w:tr w:rsidR="00151D4A" w:rsidRPr="00262A57" w:rsidTr="004210B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9</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Колеса, акумулятори, запчастини, вузли та агрегати</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jc w:val="right"/>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50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jc w:val="right"/>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300,0</w:t>
            </w:r>
          </w:p>
        </w:tc>
      </w:tr>
      <w:tr w:rsidR="00E85048" w:rsidRPr="00262A57" w:rsidTr="004210B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0BD" w:rsidRPr="00262A57" w:rsidRDefault="004210BD" w:rsidP="00262A57">
            <w:pPr>
              <w:jc w:val="center"/>
              <w:rPr>
                <w:rFonts w:ascii="Times New Roman" w:eastAsiaTheme="minorEastAsia" w:hAnsi="Times New Roman" w:cs="Times New Roman"/>
                <w:color w:val="000000" w:themeColor="text1"/>
                <w:sz w:val="28"/>
                <w:szCs w:val="28"/>
                <w:lang w:val="uk-UA"/>
              </w:rPr>
            </w:pP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Разом:</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jc w:val="right"/>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fldChar w:fldCharType="begin"/>
            </w:r>
            <w:r w:rsidRPr="00262A57">
              <w:rPr>
                <w:rFonts w:ascii="Times New Roman" w:eastAsiaTheme="minorEastAsia" w:hAnsi="Times New Roman" w:cs="Times New Roman"/>
                <w:color w:val="000000" w:themeColor="text1"/>
                <w:sz w:val="28"/>
                <w:szCs w:val="28"/>
                <w:lang w:val="uk-UA"/>
              </w:rPr>
              <w:instrText xml:space="preserve"> =SUM(ABOVE) </w:instrText>
            </w:r>
            <w:r w:rsidRPr="00262A57">
              <w:rPr>
                <w:rFonts w:ascii="Times New Roman" w:hAnsi="Times New Roman" w:cs="Times New Roman"/>
                <w:color w:val="000000" w:themeColor="text1"/>
                <w:sz w:val="28"/>
                <w:szCs w:val="28"/>
                <w:lang w:val="uk-UA"/>
              </w:rPr>
              <w:fldChar w:fldCharType="separate"/>
            </w:r>
            <w:r w:rsidRPr="00262A57">
              <w:rPr>
                <w:rFonts w:ascii="Times New Roman" w:eastAsiaTheme="minorEastAsia" w:hAnsi="Times New Roman" w:cs="Times New Roman"/>
                <w:noProof/>
                <w:color w:val="000000" w:themeColor="text1"/>
                <w:sz w:val="28"/>
                <w:szCs w:val="28"/>
                <w:lang w:val="uk-UA"/>
              </w:rPr>
              <w:t>59</w:t>
            </w:r>
            <w:r w:rsidRPr="00262A57">
              <w:rPr>
                <w:rFonts w:ascii="Times New Roman" w:hAnsi="Times New Roman" w:cs="Times New Roman"/>
                <w:color w:val="000000" w:themeColor="text1"/>
                <w:sz w:val="28"/>
                <w:szCs w:val="28"/>
                <w:lang w:val="uk-UA"/>
              </w:rPr>
              <w:fldChar w:fldCharType="end"/>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0BD" w:rsidRPr="00262A57" w:rsidRDefault="004210BD" w:rsidP="00262A57">
            <w:pPr>
              <w:jc w:val="right"/>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fldChar w:fldCharType="begin"/>
            </w:r>
            <w:r w:rsidRPr="00262A57">
              <w:rPr>
                <w:rFonts w:ascii="Times New Roman" w:eastAsiaTheme="minorEastAsia" w:hAnsi="Times New Roman" w:cs="Times New Roman"/>
                <w:color w:val="000000" w:themeColor="text1"/>
                <w:sz w:val="28"/>
                <w:szCs w:val="28"/>
                <w:lang w:val="uk-UA"/>
              </w:rPr>
              <w:instrText xml:space="preserve"> =SUM(ABOVE) </w:instrText>
            </w:r>
            <w:r w:rsidRPr="00262A57">
              <w:rPr>
                <w:rFonts w:ascii="Times New Roman" w:hAnsi="Times New Roman" w:cs="Times New Roman"/>
                <w:color w:val="000000" w:themeColor="text1"/>
                <w:sz w:val="28"/>
                <w:szCs w:val="28"/>
                <w:lang w:val="uk-UA"/>
              </w:rPr>
              <w:fldChar w:fldCharType="separate"/>
            </w:r>
            <w:r w:rsidRPr="00262A57">
              <w:rPr>
                <w:rFonts w:ascii="Times New Roman" w:eastAsiaTheme="minorEastAsia" w:hAnsi="Times New Roman" w:cs="Times New Roman"/>
                <w:noProof/>
                <w:color w:val="000000" w:themeColor="text1"/>
                <w:sz w:val="28"/>
                <w:szCs w:val="28"/>
                <w:lang w:val="uk-UA"/>
              </w:rPr>
              <w:t>28700</w:t>
            </w:r>
            <w:r w:rsidRPr="00262A57">
              <w:rPr>
                <w:rFonts w:ascii="Times New Roman" w:hAnsi="Times New Roman" w:cs="Times New Roman"/>
                <w:color w:val="000000" w:themeColor="text1"/>
                <w:sz w:val="28"/>
                <w:szCs w:val="28"/>
                <w:lang w:val="uk-UA"/>
              </w:rPr>
              <w:fldChar w:fldCharType="end"/>
            </w:r>
            <w:r w:rsidRPr="00262A57">
              <w:rPr>
                <w:rFonts w:ascii="Times New Roman" w:eastAsiaTheme="minorEastAsia" w:hAnsi="Times New Roman" w:cs="Times New Roman"/>
                <w:color w:val="000000" w:themeColor="text1"/>
                <w:sz w:val="28"/>
                <w:szCs w:val="28"/>
                <w:lang w:val="uk-UA"/>
              </w:rPr>
              <w:t>,0</w:t>
            </w:r>
          </w:p>
        </w:tc>
      </w:tr>
    </w:tbl>
    <w:p w:rsidR="004210BD" w:rsidRPr="00262A57" w:rsidRDefault="004210BD" w:rsidP="00262A57">
      <w:pPr>
        <w:spacing w:after="0" w:line="240" w:lineRule="auto"/>
        <w:rPr>
          <w:rFonts w:ascii="Times New Roman" w:hAnsi="Times New Roman" w:cs="Times New Roman"/>
          <w:color w:val="000000" w:themeColor="text1"/>
          <w:sz w:val="32"/>
          <w:szCs w:val="28"/>
          <w:lang w:val="uk-UA"/>
        </w:rPr>
      </w:pPr>
    </w:p>
    <w:p w:rsidR="004210BD" w:rsidRPr="00262A57" w:rsidRDefault="004210BD" w:rsidP="00262A57">
      <w:pPr>
        <w:spacing w:after="0" w:line="240" w:lineRule="auto"/>
        <w:rPr>
          <w:rFonts w:ascii="Times New Roman" w:eastAsia="Times New Roman" w:hAnsi="Times New Roman" w:cs="Times New Roman"/>
          <w:b/>
          <w:color w:val="000000" w:themeColor="text1"/>
          <w:sz w:val="28"/>
          <w:szCs w:val="28"/>
          <w:lang w:val="uk-UA" w:eastAsia="zh-CN"/>
        </w:rPr>
      </w:pPr>
      <w:r w:rsidRPr="00262A57">
        <w:rPr>
          <w:rFonts w:ascii="Times New Roman" w:eastAsia="Times New Roman" w:hAnsi="Times New Roman" w:cs="Times New Roman"/>
          <w:b/>
          <w:color w:val="000000" w:themeColor="text1"/>
          <w:sz w:val="28"/>
          <w:szCs w:val="28"/>
          <w:lang w:val="uk-UA" w:eastAsia="zh-CN"/>
        </w:rPr>
        <w:t>Розділ VI</w:t>
      </w:r>
      <w:r w:rsidR="00437A54" w:rsidRPr="00262A57">
        <w:rPr>
          <w:rFonts w:ascii="Times New Roman" w:eastAsia="Times New Roman" w:hAnsi="Times New Roman" w:cs="Times New Roman"/>
          <w:b/>
          <w:color w:val="000000" w:themeColor="text1"/>
          <w:sz w:val="28"/>
          <w:szCs w:val="28"/>
          <w:lang w:val="uk-UA" w:eastAsia="zh-CN"/>
        </w:rPr>
        <w:t>.</w:t>
      </w:r>
      <w:r w:rsidRPr="00262A57">
        <w:rPr>
          <w:rFonts w:ascii="Times New Roman" w:eastAsia="Times New Roman" w:hAnsi="Times New Roman" w:cs="Times New Roman"/>
          <w:b/>
          <w:color w:val="000000" w:themeColor="text1"/>
          <w:sz w:val="28"/>
          <w:szCs w:val="28"/>
          <w:lang w:val="uk-UA" w:eastAsia="zh-CN"/>
        </w:rPr>
        <w:t xml:space="preserve"> Шляхово-мостове господарство</w:t>
      </w:r>
    </w:p>
    <w:p w:rsidR="004210BD" w:rsidRPr="00262A57" w:rsidRDefault="004210BD" w:rsidP="00262A57">
      <w:pPr>
        <w:spacing w:after="0" w:line="240" w:lineRule="auto"/>
        <w:rPr>
          <w:rFonts w:ascii="Times New Roman" w:eastAsiaTheme="minorEastAsia" w:hAnsi="Times New Roman" w:cs="Times New Roman"/>
          <w:bCs/>
          <w:color w:val="000000" w:themeColor="text1"/>
          <w:sz w:val="28"/>
          <w:szCs w:val="28"/>
          <w:lang w:val="uk-UA" w:eastAsia="ru-RU"/>
        </w:rPr>
      </w:pPr>
      <w:r w:rsidRPr="00262A57">
        <w:rPr>
          <w:rFonts w:ascii="Times New Roman" w:hAnsi="Times New Roman" w:cs="Times New Roman"/>
          <w:bCs/>
          <w:color w:val="000000" w:themeColor="text1"/>
          <w:sz w:val="28"/>
          <w:szCs w:val="28"/>
          <w:lang w:val="uk-UA"/>
        </w:rPr>
        <w:t>Шляхово-мостове господарство Рахівської міської територіальної громади включає:</w:t>
      </w:r>
    </w:p>
    <w:p w:rsidR="004210BD" w:rsidRPr="00262A57" w:rsidRDefault="004210BD" w:rsidP="00262A57">
      <w:pPr>
        <w:spacing w:after="0" w:line="240" w:lineRule="auto"/>
        <w:rPr>
          <w:rFonts w:ascii="Times New Roman" w:hAnsi="Times New Roman" w:cs="Times New Roman"/>
          <w:bCs/>
          <w:color w:val="000000" w:themeColor="text1"/>
          <w:sz w:val="28"/>
          <w:szCs w:val="28"/>
          <w:lang w:val="uk-UA"/>
        </w:rPr>
      </w:pPr>
    </w:p>
    <w:p w:rsidR="004210BD" w:rsidRPr="00262A57" w:rsidRDefault="004210BD" w:rsidP="00262A57">
      <w:pPr>
        <w:spacing w:after="0" w:line="240" w:lineRule="auto"/>
        <w:rPr>
          <w:rFonts w:ascii="Times New Roman" w:hAnsi="Times New Roman" w:cs="Times New Roman"/>
          <w:bCs/>
          <w:color w:val="000000" w:themeColor="text1"/>
          <w:sz w:val="28"/>
          <w:szCs w:val="28"/>
          <w:lang w:val="uk-UA"/>
        </w:rPr>
      </w:pPr>
      <w:proofErr w:type="spellStart"/>
      <w:r w:rsidRPr="00262A57">
        <w:rPr>
          <w:rFonts w:ascii="Times New Roman" w:hAnsi="Times New Roman" w:cs="Times New Roman"/>
          <w:bCs/>
          <w:color w:val="000000" w:themeColor="text1"/>
          <w:sz w:val="28"/>
          <w:szCs w:val="28"/>
          <w:lang w:val="uk-UA"/>
        </w:rPr>
        <w:t>Вулично</w:t>
      </w:r>
      <w:proofErr w:type="spellEnd"/>
      <w:r w:rsidRPr="00262A57">
        <w:rPr>
          <w:rFonts w:ascii="Times New Roman" w:hAnsi="Times New Roman" w:cs="Times New Roman"/>
          <w:bCs/>
          <w:color w:val="000000" w:themeColor="text1"/>
          <w:sz w:val="28"/>
          <w:szCs w:val="28"/>
          <w:lang w:val="uk-UA"/>
        </w:rPr>
        <w:t xml:space="preserve">-дорожню мережу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505"/>
        <w:gridCol w:w="1337"/>
        <w:gridCol w:w="1574"/>
        <w:gridCol w:w="1506"/>
      </w:tblGrid>
      <w:tr w:rsidR="00151D4A" w:rsidRPr="00262A57" w:rsidTr="004210BD">
        <w:tc>
          <w:tcPr>
            <w:tcW w:w="540"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п/п</w:t>
            </w:r>
          </w:p>
        </w:tc>
        <w:tc>
          <w:tcPr>
            <w:tcW w:w="4505"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Кількість </w:t>
            </w:r>
          </w:p>
          <w:p w:rsidR="004210BD" w:rsidRPr="00262A57" w:rsidRDefault="004210BD"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шт.</w:t>
            </w:r>
          </w:p>
        </w:tc>
        <w:tc>
          <w:tcPr>
            <w:tcW w:w="1574"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rPr>
                <w:rFonts w:ascii="Times New Roman" w:eastAsia="Times New Roman" w:hAnsi="Times New Roman" w:cs="Times New Roman"/>
                <w:color w:val="000000" w:themeColor="text1"/>
                <w:sz w:val="28"/>
                <w:szCs w:val="28"/>
                <w:lang w:val="uk-UA"/>
              </w:rPr>
            </w:pPr>
            <w:proofErr w:type="spellStart"/>
            <w:r w:rsidRPr="00262A57">
              <w:rPr>
                <w:rFonts w:ascii="Times New Roman" w:hAnsi="Times New Roman" w:cs="Times New Roman"/>
                <w:color w:val="000000" w:themeColor="text1"/>
                <w:sz w:val="28"/>
                <w:szCs w:val="28"/>
                <w:lang w:val="uk-UA"/>
              </w:rPr>
              <w:t>Протяж</w:t>
            </w:r>
            <w:proofErr w:type="spellEnd"/>
            <w:r w:rsidRPr="00262A57">
              <w:rPr>
                <w:rFonts w:ascii="Times New Roman" w:hAnsi="Times New Roman" w:cs="Times New Roman"/>
                <w:color w:val="000000" w:themeColor="text1"/>
                <w:sz w:val="28"/>
                <w:szCs w:val="28"/>
                <w:lang w:val="uk-UA"/>
              </w:rPr>
              <w:t>-</w:t>
            </w:r>
          </w:p>
          <w:p w:rsidR="004210BD" w:rsidRPr="00262A57" w:rsidRDefault="004210BD" w:rsidP="00262A57">
            <w:pPr>
              <w:spacing w:after="0" w:line="240" w:lineRule="auto"/>
              <w:rPr>
                <w:rFonts w:ascii="Times New Roman" w:eastAsiaTheme="minorEastAsia" w:hAnsi="Times New Roman" w:cs="Times New Roman"/>
                <w:color w:val="000000" w:themeColor="text1"/>
                <w:sz w:val="28"/>
                <w:szCs w:val="28"/>
                <w:lang w:val="uk-UA"/>
              </w:rPr>
            </w:pPr>
            <w:proofErr w:type="spellStart"/>
            <w:r w:rsidRPr="00262A57">
              <w:rPr>
                <w:rFonts w:ascii="Times New Roman" w:hAnsi="Times New Roman" w:cs="Times New Roman"/>
                <w:color w:val="000000" w:themeColor="text1"/>
                <w:sz w:val="28"/>
                <w:szCs w:val="28"/>
                <w:lang w:val="uk-UA"/>
              </w:rPr>
              <w:t>ність</w:t>
            </w:r>
            <w:proofErr w:type="spellEnd"/>
          </w:p>
          <w:p w:rsidR="004210BD" w:rsidRPr="00262A57" w:rsidRDefault="004210BD"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км.</w:t>
            </w:r>
          </w:p>
        </w:tc>
        <w:tc>
          <w:tcPr>
            <w:tcW w:w="1506"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Площа </w:t>
            </w:r>
          </w:p>
          <w:p w:rsidR="004210BD" w:rsidRPr="00262A57" w:rsidRDefault="004210BD" w:rsidP="00262A57">
            <w:pPr>
              <w:spacing w:after="0" w:line="240" w:lineRule="auto"/>
              <w:rPr>
                <w:rFonts w:ascii="Times New Roman" w:eastAsia="Times New Roman" w:hAnsi="Times New Roman" w:cs="Times New Roman"/>
                <w:color w:val="000000" w:themeColor="text1"/>
                <w:sz w:val="28"/>
                <w:szCs w:val="28"/>
                <w:lang w:val="uk-UA"/>
              </w:rPr>
            </w:pPr>
            <w:proofErr w:type="spellStart"/>
            <w:r w:rsidRPr="00262A57">
              <w:rPr>
                <w:rFonts w:ascii="Times New Roman" w:hAnsi="Times New Roman" w:cs="Times New Roman"/>
                <w:color w:val="000000" w:themeColor="text1"/>
                <w:sz w:val="28"/>
                <w:szCs w:val="28"/>
                <w:lang w:val="uk-UA"/>
              </w:rPr>
              <w:t>тис.кв.м</w:t>
            </w:r>
            <w:proofErr w:type="spellEnd"/>
          </w:p>
        </w:tc>
      </w:tr>
      <w:tr w:rsidR="00151D4A" w:rsidRPr="00262A57" w:rsidTr="004210BD">
        <w:tc>
          <w:tcPr>
            <w:tcW w:w="540"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w:t>
            </w:r>
          </w:p>
        </w:tc>
        <w:tc>
          <w:tcPr>
            <w:tcW w:w="4505"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w:t>
            </w:r>
          </w:p>
        </w:tc>
        <w:tc>
          <w:tcPr>
            <w:tcW w:w="1337"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3</w:t>
            </w:r>
          </w:p>
        </w:tc>
        <w:tc>
          <w:tcPr>
            <w:tcW w:w="1574"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4</w:t>
            </w:r>
          </w:p>
        </w:tc>
        <w:tc>
          <w:tcPr>
            <w:tcW w:w="1506"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5</w:t>
            </w:r>
          </w:p>
        </w:tc>
      </w:tr>
      <w:tr w:rsidR="00151D4A" w:rsidRPr="00262A57" w:rsidTr="004210BD">
        <w:tc>
          <w:tcPr>
            <w:tcW w:w="540"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w:t>
            </w:r>
          </w:p>
        </w:tc>
        <w:tc>
          <w:tcPr>
            <w:tcW w:w="4505"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Всього міські, сільські вулиці і дороги в </w:t>
            </w:r>
            <w:proofErr w:type="spellStart"/>
            <w:r w:rsidRPr="00262A57">
              <w:rPr>
                <w:rFonts w:ascii="Times New Roman" w:hAnsi="Times New Roman" w:cs="Times New Roman"/>
                <w:color w:val="000000" w:themeColor="text1"/>
                <w:sz w:val="28"/>
                <w:szCs w:val="28"/>
                <w:lang w:val="uk-UA"/>
              </w:rPr>
              <w:t>т.ч</w:t>
            </w:r>
            <w:proofErr w:type="spellEnd"/>
            <w:r w:rsidRPr="00262A57">
              <w:rPr>
                <w:rFonts w:ascii="Times New Roman" w:hAnsi="Times New Roman" w:cs="Times New Roman"/>
                <w:color w:val="000000" w:themeColor="text1"/>
                <w:sz w:val="28"/>
                <w:szCs w:val="28"/>
                <w:lang w:val="uk-UA"/>
              </w:rPr>
              <w:t xml:space="preserve">. </w:t>
            </w:r>
          </w:p>
        </w:tc>
        <w:tc>
          <w:tcPr>
            <w:tcW w:w="1337"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90</w:t>
            </w:r>
          </w:p>
        </w:tc>
        <w:tc>
          <w:tcPr>
            <w:tcW w:w="1574"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З1,1</w:t>
            </w:r>
          </w:p>
        </w:tc>
        <w:tc>
          <w:tcPr>
            <w:tcW w:w="1506"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186,6</w:t>
            </w:r>
          </w:p>
        </w:tc>
      </w:tr>
      <w:tr w:rsidR="00151D4A" w:rsidRPr="00262A57" w:rsidTr="004210BD">
        <w:tc>
          <w:tcPr>
            <w:tcW w:w="540"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w:t>
            </w:r>
          </w:p>
        </w:tc>
        <w:tc>
          <w:tcPr>
            <w:tcW w:w="4505"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 асфальтобетонним покриттям</w:t>
            </w:r>
          </w:p>
        </w:tc>
        <w:tc>
          <w:tcPr>
            <w:tcW w:w="1337" w:type="dxa"/>
            <w:tcBorders>
              <w:top w:val="single" w:sz="4" w:space="0" w:color="auto"/>
              <w:left w:val="single" w:sz="4" w:space="0" w:color="auto"/>
              <w:bottom w:val="single" w:sz="4" w:space="0" w:color="auto"/>
              <w:right w:val="single" w:sz="4" w:space="0" w:color="auto"/>
            </w:tcBorders>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7,9</w:t>
            </w:r>
          </w:p>
        </w:tc>
        <w:tc>
          <w:tcPr>
            <w:tcW w:w="1506"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47,40</w:t>
            </w:r>
          </w:p>
        </w:tc>
      </w:tr>
      <w:tr w:rsidR="00151D4A" w:rsidRPr="00262A57" w:rsidTr="004210BD">
        <w:tc>
          <w:tcPr>
            <w:tcW w:w="540"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3.</w:t>
            </w:r>
          </w:p>
        </w:tc>
        <w:tc>
          <w:tcPr>
            <w:tcW w:w="4505"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Бруківка</w:t>
            </w:r>
          </w:p>
        </w:tc>
        <w:tc>
          <w:tcPr>
            <w:tcW w:w="1337" w:type="dxa"/>
            <w:tcBorders>
              <w:top w:val="single" w:sz="4" w:space="0" w:color="auto"/>
              <w:left w:val="single" w:sz="4" w:space="0" w:color="auto"/>
              <w:bottom w:val="single" w:sz="4" w:space="0" w:color="auto"/>
              <w:right w:val="single" w:sz="4" w:space="0" w:color="auto"/>
            </w:tcBorders>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1,02</w:t>
            </w:r>
          </w:p>
        </w:tc>
        <w:tc>
          <w:tcPr>
            <w:tcW w:w="1506"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6,120</w:t>
            </w:r>
          </w:p>
        </w:tc>
      </w:tr>
      <w:tr w:rsidR="00151D4A" w:rsidRPr="00262A57" w:rsidTr="004210BD">
        <w:tc>
          <w:tcPr>
            <w:tcW w:w="540"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4.</w:t>
            </w:r>
          </w:p>
        </w:tc>
        <w:tc>
          <w:tcPr>
            <w:tcW w:w="4505"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 щебеневим покриттям</w:t>
            </w:r>
          </w:p>
        </w:tc>
        <w:tc>
          <w:tcPr>
            <w:tcW w:w="1337" w:type="dxa"/>
            <w:tcBorders>
              <w:top w:val="single" w:sz="4" w:space="0" w:color="auto"/>
              <w:left w:val="single" w:sz="4" w:space="0" w:color="auto"/>
              <w:bottom w:val="single" w:sz="4" w:space="0" w:color="auto"/>
              <w:right w:val="single" w:sz="4" w:space="0" w:color="auto"/>
            </w:tcBorders>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2,84</w:t>
            </w:r>
          </w:p>
        </w:tc>
        <w:tc>
          <w:tcPr>
            <w:tcW w:w="1506"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17,04</w:t>
            </w:r>
          </w:p>
        </w:tc>
      </w:tr>
      <w:tr w:rsidR="00151D4A" w:rsidRPr="00262A57" w:rsidTr="004210BD">
        <w:tc>
          <w:tcPr>
            <w:tcW w:w="540"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5.</w:t>
            </w:r>
          </w:p>
        </w:tc>
        <w:tc>
          <w:tcPr>
            <w:tcW w:w="4505"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Ґрунтова</w:t>
            </w:r>
          </w:p>
        </w:tc>
        <w:tc>
          <w:tcPr>
            <w:tcW w:w="1337" w:type="dxa"/>
            <w:tcBorders>
              <w:top w:val="single" w:sz="4" w:space="0" w:color="auto"/>
              <w:left w:val="single" w:sz="4" w:space="0" w:color="auto"/>
              <w:bottom w:val="single" w:sz="4" w:space="0" w:color="auto"/>
              <w:right w:val="single" w:sz="4" w:space="0" w:color="auto"/>
            </w:tcBorders>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19,34</w:t>
            </w:r>
          </w:p>
        </w:tc>
        <w:tc>
          <w:tcPr>
            <w:tcW w:w="1506"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116,04</w:t>
            </w:r>
          </w:p>
        </w:tc>
      </w:tr>
    </w:tbl>
    <w:p w:rsidR="00DE74E7" w:rsidRPr="00262A57" w:rsidRDefault="00DE74E7" w:rsidP="00262A57">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p>
    <w:p w:rsidR="00DE74E7" w:rsidRPr="00262A57" w:rsidRDefault="00DE74E7" w:rsidP="00262A57">
      <w:pPr>
        <w:spacing w:after="0" w:line="240" w:lineRule="auto"/>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br w:type="page"/>
      </w:r>
    </w:p>
    <w:p w:rsidR="004210BD" w:rsidRPr="00262A57" w:rsidRDefault="004210BD" w:rsidP="00262A57">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p>
    <w:p w:rsidR="004210BD" w:rsidRPr="00262A57" w:rsidRDefault="004210BD" w:rsidP="00262A57">
      <w:pPr>
        <w:spacing w:after="0" w:line="240" w:lineRule="auto"/>
        <w:rPr>
          <w:rFonts w:ascii="Times New Roman" w:eastAsiaTheme="minorEastAsia" w:hAnsi="Times New Roman" w:cs="Times New Roman"/>
          <w:bCs/>
          <w:color w:val="000000" w:themeColor="text1"/>
          <w:sz w:val="28"/>
          <w:szCs w:val="28"/>
          <w:lang w:val="uk-UA" w:eastAsia="ru-RU"/>
        </w:rPr>
      </w:pPr>
      <w:r w:rsidRPr="00262A57">
        <w:rPr>
          <w:rFonts w:ascii="Times New Roman" w:hAnsi="Times New Roman" w:cs="Times New Roman"/>
          <w:bCs/>
          <w:color w:val="000000" w:themeColor="text1"/>
          <w:sz w:val="28"/>
          <w:szCs w:val="28"/>
          <w:lang w:val="uk-UA"/>
        </w:rPr>
        <w:t xml:space="preserve">Штучні споруди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505"/>
        <w:gridCol w:w="1337"/>
        <w:gridCol w:w="1574"/>
        <w:gridCol w:w="1506"/>
      </w:tblGrid>
      <w:tr w:rsidR="00151D4A" w:rsidRPr="00262A57" w:rsidTr="004210BD">
        <w:tc>
          <w:tcPr>
            <w:tcW w:w="540"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п/п</w:t>
            </w:r>
          </w:p>
        </w:tc>
        <w:tc>
          <w:tcPr>
            <w:tcW w:w="4505"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Кількість </w:t>
            </w:r>
          </w:p>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шт.</w:t>
            </w:r>
          </w:p>
        </w:tc>
        <w:tc>
          <w:tcPr>
            <w:tcW w:w="1574"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Довжина,</w:t>
            </w:r>
          </w:p>
          <w:p w:rsidR="004210BD" w:rsidRPr="00262A57" w:rsidRDefault="004210BD" w:rsidP="00262A57">
            <w:pPr>
              <w:spacing w:after="0" w:line="240" w:lineRule="auto"/>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м.</w:t>
            </w:r>
          </w:p>
        </w:tc>
        <w:tc>
          <w:tcPr>
            <w:tcW w:w="1506"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Площа </w:t>
            </w:r>
          </w:p>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proofErr w:type="spellStart"/>
            <w:r w:rsidRPr="00262A57">
              <w:rPr>
                <w:rFonts w:ascii="Times New Roman" w:hAnsi="Times New Roman" w:cs="Times New Roman"/>
                <w:color w:val="000000" w:themeColor="text1"/>
                <w:sz w:val="28"/>
                <w:szCs w:val="28"/>
                <w:lang w:val="uk-UA"/>
              </w:rPr>
              <w:t>кв.м</w:t>
            </w:r>
            <w:proofErr w:type="spellEnd"/>
          </w:p>
        </w:tc>
      </w:tr>
      <w:tr w:rsidR="00151D4A" w:rsidRPr="00262A57" w:rsidTr="004210BD">
        <w:tc>
          <w:tcPr>
            <w:tcW w:w="540"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w:t>
            </w:r>
          </w:p>
        </w:tc>
        <w:tc>
          <w:tcPr>
            <w:tcW w:w="4505"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w:t>
            </w:r>
          </w:p>
        </w:tc>
        <w:tc>
          <w:tcPr>
            <w:tcW w:w="1337"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3</w:t>
            </w:r>
          </w:p>
        </w:tc>
        <w:tc>
          <w:tcPr>
            <w:tcW w:w="1574"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4</w:t>
            </w:r>
          </w:p>
        </w:tc>
        <w:tc>
          <w:tcPr>
            <w:tcW w:w="1506"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5</w:t>
            </w:r>
          </w:p>
        </w:tc>
      </w:tr>
      <w:tr w:rsidR="00151D4A" w:rsidRPr="00262A57" w:rsidTr="004210BD">
        <w:tc>
          <w:tcPr>
            <w:tcW w:w="540"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w:t>
            </w:r>
          </w:p>
        </w:tc>
        <w:tc>
          <w:tcPr>
            <w:tcW w:w="4505"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Автомобільні мости</w:t>
            </w:r>
          </w:p>
        </w:tc>
        <w:tc>
          <w:tcPr>
            <w:tcW w:w="1337"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5</w:t>
            </w:r>
          </w:p>
        </w:tc>
        <w:tc>
          <w:tcPr>
            <w:tcW w:w="1574"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250</w:t>
            </w:r>
          </w:p>
        </w:tc>
        <w:tc>
          <w:tcPr>
            <w:tcW w:w="1506"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1500</w:t>
            </w:r>
          </w:p>
        </w:tc>
      </w:tr>
      <w:tr w:rsidR="00151D4A" w:rsidRPr="00262A57" w:rsidTr="004210BD">
        <w:tc>
          <w:tcPr>
            <w:tcW w:w="540"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w:t>
            </w:r>
          </w:p>
        </w:tc>
        <w:tc>
          <w:tcPr>
            <w:tcW w:w="4505"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Підвісні мости</w:t>
            </w:r>
          </w:p>
        </w:tc>
        <w:tc>
          <w:tcPr>
            <w:tcW w:w="1337"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13</w:t>
            </w:r>
          </w:p>
        </w:tc>
        <w:tc>
          <w:tcPr>
            <w:tcW w:w="1574"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650</w:t>
            </w:r>
          </w:p>
        </w:tc>
        <w:tc>
          <w:tcPr>
            <w:tcW w:w="1506"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1300</w:t>
            </w:r>
          </w:p>
        </w:tc>
      </w:tr>
      <w:tr w:rsidR="00151D4A" w:rsidRPr="00262A57" w:rsidTr="004210BD">
        <w:tc>
          <w:tcPr>
            <w:tcW w:w="540"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3.</w:t>
            </w:r>
          </w:p>
        </w:tc>
        <w:tc>
          <w:tcPr>
            <w:tcW w:w="4505"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Підпірні стінки</w:t>
            </w:r>
          </w:p>
        </w:tc>
        <w:tc>
          <w:tcPr>
            <w:tcW w:w="1337" w:type="dxa"/>
            <w:tcBorders>
              <w:top w:val="single" w:sz="4" w:space="0" w:color="auto"/>
              <w:left w:val="single" w:sz="4" w:space="0" w:color="auto"/>
              <w:bottom w:val="single" w:sz="4" w:space="0" w:color="auto"/>
              <w:right w:val="single" w:sz="4" w:space="0" w:color="auto"/>
            </w:tcBorders>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p>
        </w:tc>
        <w:tc>
          <w:tcPr>
            <w:tcW w:w="1506"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800</w:t>
            </w:r>
          </w:p>
        </w:tc>
      </w:tr>
      <w:tr w:rsidR="00151D4A" w:rsidRPr="00262A57" w:rsidTr="004210BD">
        <w:tc>
          <w:tcPr>
            <w:tcW w:w="540"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4.</w:t>
            </w:r>
          </w:p>
        </w:tc>
        <w:tc>
          <w:tcPr>
            <w:tcW w:w="4505"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Мережа дощової каналізації</w:t>
            </w:r>
          </w:p>
        </w:tc>
        <w:tc>
          <w:tcPr>
            <w:tcW w:w="1337" w:type="dxa"/>
            <w:tcBorders>
              <w:top w:val="single" w:sz="4" w:space="0" w:color="auto"/>
              <w:left w:val="single" w:sz="4" w:space="0" w:color="auto"/>
              <w:bottom w:val="single" w:sz="4" w:space="0" w:color="auto"/>
              <w:right w:val="single" w:sz="4" w:space="0" w:color="auto"/>
            </w:tcBorders>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3200</w:t>
            </w:r>
          </w:p>
        </w:tc>
        <w:tc>
          <w:tcPr>
            <w:tcW w:w="1506" w:type="dxa"/>
            <w:tcBorders>
              <w:top w:val="single" w:sz="4" w:space="0" w:color="auto"/>
              <w:left w:val="single" w:sz="4" w:space="0" w:color="auto"/>
              <w:bottom w:val="single" w:sz="4" w:space="0" w:color="auto"/>
              <w:right w:val="single" w:sz="4" w:space="0" w:color="auto"/>
            </w:tcBorders>
          </w:tcPr>
          <w:p w:rsidR="004210BD" w:rsidRPr="00262A57" w:rsidRDefault="004210BD" w:rsidP="00262A57">
            <w:pPr>
              <w:spacing w:after="0" w:line="240" w:lineRule="auto"/>
              <w:jc w:val="center"/>
              <w:rPr>
                <w:rFonts w:ascii="Times New Roman" w:eastAsia="Times New Roman" w:hAnsi="Times New Roman" w:cs="Times New Roman"/>
                <w:color w:val="000000" w:themeColor="text1"/>
                <w:sz w:val="28"/>
                <w:szCs w:val="28"/>
                <w:lang w:val="uk-UA"/>
              </w:rPr>
            </w:pPr>
          </w:p>
        </w:tc>
      </w:tr>
    </w:tbl>
    <w:p w:rsidR="004210BD" w:rsidRPr="00262A57" w:rsidRDefault="004210BD" w:rsidP="00262A57">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p>
    <w:p w:rsidR="004210BD" w:rsidRPr="00262A57" w:rsidRDefault="004210BD" w:rsidP="00262A57">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За останні роки відбулося суттєве збільшення обсягів робіт з капремонту шляхово-мостового господарства міста. Основна увага надавалась ремонту асфальтного покриття проїжджих частин основних транспортних магістралей міста та вулиць. </w:t>
      </w:r>
    </w:p>
    <w:p w:rsidR="004210BD" w:rsidRPr="00262A57" w:rsidRDefault="004210BD" w:rsidP="00262A57">
      <w:pPr>
        <w:tabs>
          <w:tab w:val="left" w:pos="284"/>
        </w:tabs>
        <w:spacing w:after="0" w:line="240" w:lineRule="auto"/>
        <w:ind w:hanging="180"/>
        <w:jc w:val="both"/>
        <w:rPr>
          <w:rFonts w:ascii="Times New Roman" w:eastAsiaTheme="minorEastAsia" w:hAnsi="Times New Roman" w:cs="Times New Roman"/>
          <w:bCs/>
          <w:color w:val="000000" w:themeColor="text1"/>
          <w:sz w:val="28"/>
          <w:szCs w:val="28"/>
          <w:lang w:val="uk-UA" w:eastAsia="ru-RU"/>
        </w:rPr>
      </w:pPr>
      <w:r w:rsidRPr="00262A57">
        <w:rPr>
          <w:rFonts w:ascii="Times New Roman" w:hAnsi="Times New Roman" w:cs="Times New Roman"/>
          <w:bCs/>
          <w:color w:val="000000" w:themeColor="text1"/>
          <w:sz w:val="28"/>
          <w:szCs w:val="28"/>
          <w:lang w:val="uk-UA"/>
        </w:rPr>
        <w:tab/>
      </w:r>
      <w:r w:rsidRPr="00262A57">
        <w:rPr>
          <w:rFonts w:ascii="Times New Roman" w:hAnsi="Times New Roman" w:cs="Times New Roman"/>
          <w:bCs/>
          <w:color w:val="000000" w:themeColor="text1"/>
          <w:sz w:val="28"/>
          <w:szCs w:val="28"/>
          <w:lang w:val="uk-UA"/>
        </w:rPr>
        <w:tab/>
      </w:r>
      <w:r w:rsidRPr="00262A57">
        <w:rPr>
          <w:rFonts w:ascii="Times New Roman" w:hAnsi="Times New Roman" w:cs="Times New Roman"/>
          <w:bCs/>
          <w:color w:val="000000" w:themeColor="text1"/>
          <w:sz w:val="28"/>
          <w:szCs w:val="28"/>
          <w:lang w:val="uk-UA"/>
        </w:rPr>
        <w:tab/>
        <w:t>Проблемні питання:</w:t>
      </w:r>
    </w:p>
    <w:p w:rsidR="004210BD" w:rsidRPr="00262A57" w:rsidRDefault="004210BD" w:rsidP="00262A57">
      <w:pPr>
        <w:numPr>
          <w:ilvl w:val="0"/>
          <w:numId w:val="20"/>
        </w:numPr>
        <w:tabs>
          <w:tab w:val="left" w:pos="284"/>
        </w:tabs>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зношеність об’єктів </w:t>
      </w:r>
      <w:proofErr w:type="spellStart"/>
      <w:r w:rsidRPr="00262A57">
        <w:rPr>
          <w:rFonts w:ascii="Times New Roman" w:eastAsia="Times New Roman" w:hAnsi="Times New Roman" w:cs="Times New Roman"/>
          <w:color w:val="000000" w:themeColor="text1"/>
          <w:sz w:val="28"/>
          <w:szCs w:val="28"/>
          <w:lang w:val="uk-UA" w:eastAsia="zh-CN"/>
        </w:rPr>
        <w:t>вулично</w:t>
      </w:r>
      <w:proofErr w:type="spellEnd"/>
      <w:r w:rsidRPr="00262A57">
        <w:rPr>
          <w:rFonts w:ascii="Times New Roman" w:eastAsia="Times New Roman" w:hAnsi="Times New Roman" w:cs="Times New Roman"/>
          <w:color w:val="000000" w:themeColor="text1"/>
          <w:sz w:val="28"/>
          <w:szCs w:val="28"/>
          <w:lang w:val="uk-UA" w:eastAsia="zh-CN"/>
        </w:rPr>
        <w:t>-дорожньої мережі громади;</w:t>
      </w:r>
    </w:p>
    <w:p w:rsidR="004210BD" w:rsidRPr="00262A57" w:rsidRDefault="004210BD" w:rsidP="00262A57">
      <w:pPr>
        <w:numPr>
          <w:ilvl w:val="0"/>
          <w:numId w:val="20"/>
        </w:numPr>
        <w:tabs>
          <w:tab w:val="left" w:pos="284"/>
        </w:tabs>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несуча здатність основ доріг не відповідає існуючому збільшенню ваги транспортних засобів;</w:t>
      </w:r>
    </w:p>
    <w:p w:rsidR="004210BD" w:rsidRPr="00262A57" w:rsidRDefault="004210BD" w:rsidP="00262A57">
      <w:pPr>
        <w:numPr>
          <w:ilvl w:val="0"/>
          <w:numId w:val="20"/>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lang w:val="uk-UA" w:eastAsia="ru-RU"/>
        </w:rPr>
      </w:pPr>
      <w:r w:rsidRPr="00262A57">
        <w:rPr>
          <w:rFonts w:ascii="Times New Roman" w:eastAsia="Calibri" w:hAnsi="Times New Roman" w:cs="Times New Roman"/>
          <w:color w:val="000000" w:themeColor="text1"/>
          <w:sz w:val="28"/>
          <w:szCs w:val="28"/>
          <w:lang w:val="uk-UA"/>
        </w:rPr>
        <w:t>невідповідність розмірів виділених бюджетних коштів необхідним витратам на ремонт шляхово-мостового господарства громади.</w:t>
      </w:r>
    </w:p>
    <w:p w:rsidR="004210BD" w:rsidRPr="00262A57" w:rsidRDefault="004210BD" w:rsidP="00262A57">
      <w:pPr>
        <w:numPr>
          <w:ilvl w:val="0"/>
          <w:numId w:val="20"/>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недостатня кількість мереж дощової каналізації, не на всіх вулицях проведена мережа дощової каналізації;</w:t>
      </w:r>
    </w:p>
    <w:p w:rsidR="004210BD" w:rsidRPr="00262A57" w:rsidRDefault="004210BD" w:rsidP="00262A57">
      <w:pPr>
        <w:numPr>
          <w:ilvl w:val="0"/>
          <w:numId w:val="20"/>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діючі мережі дощової каналізації  необхідно промити;</w:t>
      </w:r>
    </w:p>
    <w:p w:rsidR="004210BD" w:rsidRPr="00262A57" w:rsidRDefault="004210BD" w:rsidP="00262A57">
      <w:pPr>
        <w:numPr>
          <w:ilvl w:val="0"/>
          <w:numId w:val="20"/>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необхідно встановити дорожні знаки, нанести дорожню розмітку;</w:t>
      </w:r>
    </w:p>
    <w:p w:rsidR="00DE74E7" w:rsidRPr="00262A57" w:rsidRDefault="00DE74E7" w:rsidP="00262A57">
      <w:pPr>
        <w:pStyle w:val="1"/>
        <w:rPr>
          <w:rFonts w:ascii="Times New Roman" w:hAnsi="Times New Roman"/>
          <w:color w:val="000000" w:themeColor="text1"/>
        </w:rPr>
      </w:pPr>
    </w:p>
    <w:p w:rsidR="004210BD" w:rsidRPr="00262A57" w:rsidRDefault="004210BD" w:rsidP="00262A57">
      <w:pPr>
        <w:pStyle w:val="1"/>
        <w:jc w:val="left"/>
        <w:rPr>
          <w:rFonts w:ascii="Times New Roman" w:eastAsiaTheme="majorEastAsia" w:hAnsi="Times New Roman"/>
          <w:color w:val="000000" w:themeColor="text1"/>
          <w:szCs w:val="28"/>
        </w:rPr>
      </w:pPr>
      <w:r w:rsidRPr="00262A57">
        <w:rPr>
          <w:rFonts w:ascii="Times New Roman" w:hAnsi="Times New Roman"/>
          <w:color w:val="000000" w:themeColor="text1"/>
        </w:rPr>
        <w:t>Розділ VII</w:t>
      </w:r>
      <w:r w:rsidR="00437A54" w:rsidRPr="00262A57">
        <w:rPr>
          <w:rFonts w:ascii="Times New Roman" w:hAnsi="Times New Roman"/>
          <w:color w:val="000000" w:themeColor="text1"/>
        </w:rPr>
        <w:t>.</w:t>
      </w:r>
      <w:r w:rsidRPr="00262A57">
        <w:rPr>
          <w:rFonts w:ascii="Times New Roman" w:hAnsi="Times New Roman"/>
          <w:color w:val="000000" w:themeColor="text1"/>
        </w:rPr>
        <w:t xml:space="preserve"> Благоустрій  </w:t>
      </w:r>
    </w:p>
    <w:p w:rsidR="004210BD" w:rsidRPr="00262A57" w:rsidRDefault="004210BD" w:rsidP="00262A57">
      <w:pPr>
        <w:spacing w:after="0" w:line="240" w:lineRule="auto"/>
        <w:ind w:firstLine="708"/>
        <w:jc w:val="both"/>
        <w:rPr>
          <w:rFonts w:ascii="Times New Roman" w:hAnsi="Times New Roman" w:cs="Times New Roman"/>
          <w:noProof/>
          <w:color w:val="000000" w:themeColor="text1"/>
          <w:sz w:val="28"/>
          <w:szCs w:val="28"/>
          <w:lang w:val="uk-UA"/>
        </w:rPr>
      </w:pPr>
      <w:r w:rsidRPr="00262A57">
        <w:rPr>
          <w:rFonts w:ascii="Times New Roman" w:hAnsi="Times New Roman" w:cs="Times New Roman"/>
          <w:iCs/>
          <w:color w:val="000000" w:themeColor="text1"/>
          <w:sz w:val="28"/>
          <w:szCs w:val="28"/>
          <w:lang w:val="uk-UA"/>
        </w:rPr>
        <w:t xml:space="preserve">З метою покращення санітарно-технічного та  візуального стану території громади розроблено заходи </w:t>
      </w:r>
      <w:r w:rsidRPr="00262A57">
        <w:rPr>
          <w:rFonts w:ascii="Times New Roman" w:hAnsi="Times New Roman" w:cs="Times New Roman"/>
          <w:color w:val="000000" w:themeColor="text1"/>
          <w:spacing w:val="2"/>
          <w:sz w:val="28"/>
          <w:szCs w:val="28"/>
          <w:lang w:val="uk-UA"/>
        </w:rPr>
        <w:t>гармонійного поєднання економічного, соціального та екологічного напрямків, спрямовані на</w:t>
      </w:r>
      <w:r w:rsidRPr="00262A57">
        <w:rPr>
          <w:rFonts w:ascii="Times New Roman" w:hAnsi="Times New Roman" w:cs="Times New Roman"/>
          <w:noProof/>
          <w:color w:val="000000" w:themeColor="text1"/>
          <w:sz w:val="28"/>
          <w:szCs w:val="28"/>
          <w:lang w:val="uk-UA"/>
        </w:rPr>
        <w:t xml:space="preserve"> відновлення, належне утримання та раціональне використання міської території, охорони та організації упорядкування об’єктів благоустрою з урахуванням особливостей їх використання.</w:t>
      </w:r>
    </w:p>
    <w:p w:rsidR="004210BD" w:rsidRPr="00262A57" w:rsidRDefault="004210BD" w:rsidP="00262A57">
      <w:pPr>
        <w:spacing w:after="0" w:line="240" w:lineRule="auto"/>
        <w:ind w:firstLine="708"/>
        <w:jc w:val="both"/>
        <w:rPr>
          <w:rFonts w:ascii="Times New Roman" w:hAnsi="Times New Roman" w:cs="Times New Roman"/>
          <w:noProof/>
          <w:color w:val="000000" w:themeColor="text1"/>
          <w:sz w:val="28"/>
          <w:szCs w:val="28"/>
          <w:lang w:val="uk-UA"/>
        </w:rPr>
      </w:pPr>
      <w:r w:rsidRPr="00262A57">
        <w:rPr>
          <w:rFonts w:ascii="Times New Roman" w:hAnsi="Times New Roman" w:cs="Times New Roman"/>
          <w:noProof/>
          <w:color w:val="000000" w:themeColor="text1"/>
          <w:sz w:val="28"/>
          <w:szCs w:val="28"/>
          <w:lang w:val="uk-UA"/>
        </w:rPr>
        <w:t xml:space="preserve">Підсилена увага приділяється якісному виконанню підрядними організаціями робіт з утримання шляхово-мостового господарства громади, застосовуючи механізований і ручний вид робіт. </w:t>
      </w:r>
    </w:p>
    <w:p w:rsidR="004210BD" w:rsidRPr="00262A57" w:rsidRDefault="004210BD" w:rsidP="00262A57">
      <w:pPr>
        <w:spacing w:after="0" w:line="240" w:lineRule="auto"/>
        <w:ind w:firstLine="708"/>
        <w:jc w:val="both"/>
        <w:rPr>
          <w:rFonts w:ascii="Times New Roman" w:hAnsi="Times New Roman" w:cs="Times New Roman"/>
          <w:iCs/>
          <w:color w:val="000000" w:themeColor="text1"/>
          <w:sz w:val="28"/>
          <w:szCs w:val="28"/>
          <w:lang w:val="uk-UA"/>
        </w:rPr>
      </w:pPr>
      <w:r w:rsidRPr="00262A57">
        <w:rPr>
          <w:rFonts w:ascii="Times New Roman" w:hAnsi="Times New Roman" w:cs="Times New Roman"/>
          <w:iCs/>
          <w:color w:val="000000" w:themeColor="text1"/>
          <w:sz w:val="28"/>
          <w:szCs w:val="28"/>
          <w:lang w:val="uk-UA"/>
        </w:rPr>
        <w:t>Заплановано придбання елементів благоустрою, для покращення естетичного вигляду міста (лавки для відпочинку, урни для сміття, прапори для святкового оформлення території громади), реконструкцію та ремонт об’єктів благоустрою, оновлення зелених зон висадженням рідкісних видів зелених насаджень.</w:t>
      </w:r>
    </w:p>
    <w:p w:rsidR="004210BD" w:rsidRPr="00262A57" w:rsidRDefault="004210BD" w:rsidP="00262A57">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iCs/>
          <w:color w:val="000000" w:themeColor="text1"/>
          <w:sz w:val="28"/>
          <w:szCs w:val="28"/>
          <w:lang w:val="uk-UA" w:eastAsia="zh-CN"/>
        </w:rPr>
        <w:t>У сфері поводження з відходами</w:t>
      </w:r>
      <w:r w:rsidRPr="00262A57">
        <w:rPr>
          <w:rFonts w:ascii="Times New Roman" w:eastAsia="Times New Roman" w:hAnsi="Times New Roman" w:cs="Times New Roman"/>
          <w:color w:val="000000" w:themeColor="text1"/>
          <w:sz w:val="28"/>
          <w:szCs w:val="28"/>
          <w:lang w:val="uk-UA" w:eastAsia="zh-CN"/>
        </w:rPr>
        <w:t>, надавати послуги із збору та вивезення побутових відходів погоджено МКП «</w:t>
      </w:r>
      <w:proofErr w:type="spellStart"/>
      <w:r w:rsidRPr="00262A57">
        <w:rPr>
          <w:rFonts w:ascii="Times New Roman" w:eastAsia="Times New Roman" w:hAnsi="Times New Roman" w:cs="Times New Roman"/>
          <w:color w:val="000000" w:themeColor="text1"/>
          <w:sz w:val="28"/>
          <w:szCs w:val="28"/>
          <w:lang w:val="uk-UA" w:eastAsia="zh-CN"/>
        </w:rPr>
        <w:t>Рахівкомунсервіс</w:t>
      </w:r>
      <w:proofErr w:type="spellEnd"/>
      <w:r w:rsidRPr="00262A57">
        <w:rPr>
          <w:rFonts w:ascii="Times New Roman" w:eastAsia="Times New Roman" w:hAnsi="Times New Roman" w:cs="Times New Roman"/>
          <w:color w:val="000000" w:themeColor="text1"/>
          <w:sz w:val="28"/>
          <w:szCs w:val="28"/>
          <w:lang w:val="uk-UA" w:eastAsia="zh-CN"/>
        </w:rPr>
        <w:t>» та ТзОВ «</w:t>
      </w:r>
      <w:proofErr w:type="spellStart"/>
      <w:r w:rsidRPr="00262A57">
        <w:rPr>
          <w:rFonts w:ascii="Times New Roman" w:eastAsia="Times New Roman" w:hAnsi="Times New Roman" w:cs="Times New Roman"/>
          <w:color w:val="000000" w:themeColor="text1"/>
          <w:sz w:val="28"/>
          <w:szCs w:val="28"/>
          <w:lang w:val="uk-UA" w:eastAsia="zh-CN"/>
        </w:rPr>
        <w:t>Екобат-Шураві</w:t>
      </w:r>
      <w:proofErr w:type="spellEnd"/>
      <w:r w:rsidRPr="00262A57">
        <w:rPr>
          <w:rFonts w:ascii="Times New Roman" w:eastAsia="Times New Roman" w:hAnsi="Times New Roman" w:cs="Times New Roman"/>
          <w:color w:val="000000" w:themeColor="text1"/>
          <w:sz w:val="28"/>
          <w:szCs w:val="28"/>
          <w:lang w:val="uk-UA" w:eastAsia="zh-CN"/>
        </w:rPr>
        <w:t>».</w:t>
      </w:r>
    </w:p>
    <w:p w:rsidR="004210BD" w:rsidRPr="00262A57" w:rsidRDefault="004210BD" w:rsidP="00262A57">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Для  збирання та вивезення </w:t>
      </w:r>
      <w:proofErr w:type="spellStart"/>
      <w:r w:rsidRPr="00262A57">
        <w:rPr>
          <w:rFonts w:ascii="Times New Roman" w:eastAsia="Times New Roman" w:hAnsi="Times New Roman" w:cs="Times New Roman"/>
          <w:color w:val="000000" w:themeColor="text1"/>
          <w:sz w:val="28"/>
          <w:szCs w:val="28"/>
          <w:lang w:val="uk-UA" w:eastAsia="zh-CN"/>
        </w:rPr>
        <w:t>вторсировини</w:t>
      </w:r>
      <w:proofErr w:type="spellEnd"/>
      <w:r w:rsidRPr="00262A57">
        <w:rPr>
          <w:rFonts w:ascii="Times New Roman" w:eastAsia="Times New Roman" w:hAnsi="Times New Roman" w:cs="Times New Roman"/>
          <w:color w:val="000000" w:themeColor="text1"/>
          <w:sz w:val="28"/>
          <w:szCs w:val="28"/>
          <w:lang w:val="uk-UA" w:eastAsia="zh-CN"/>
        </w:rPr>
        <w:t xml:space="preserve"> – пластику  на даний час в місті розміщено орієнтовно 70 шт. спеціальних </w:t>
      </w:r>
      <w:proofErr w:type="spellStart"/>
      <w:r w:rsidRPr="00262A57">
        <w:rPr>
          <w:rFonts w:ascii="Times New Roman" w:eastAsia="Times New Roman" w:hAnsi="Times New Roman" w:cs="Times New Roman"/>
          <w:color w:val="000000" w:themeColor="text1"/>
          <w:sz w:val="28"/>
          <w:szCs w:val="28"/>
          <w:lang w:val="uk-UA" w:eastAsia="zh-CN"/>
        </w:rPr>
        <w:t>ємкостей</w:t>
      </w:r>
      <w:proofErr w:type="spellEnd"/>
      <w:r w:rsidRPr="00262A57">
        <w:rPr>
          <w:rFonts w:ascii="Times New Roman" w:eastAsia="Times New Roman" w:hAnsi="Times New Roman" w:cs="Times New Roman"/>
          <w:color w:val="000000" w:themeColor="text1"/>
          <w:sz w:val="28"/>
          <w:szCs w:val="28"/>
          <w:lang w:val="uk-UA" w:eastAsia="zh-CN"/>
        </w:rPr>
        <w:t xml:space="preserve"> (сіток).  Заплановано розширення сітки із збору даного компоненту відходів.</w:t>
      </w:r>
    </w:p>
    <w:p w:rsidR="004210BD" w:rsidRPr="00262A57" w:rsidRDefault="004210BD" w:rsidP="00262A57">
      <w:pPr>
        <w:spacing w:after="0" w:line="240" w:lineRule="auto"/>
        <w:jc w:val="both"/>
        <w:rPr>
          <w:rFonts w:ascii="Times New Roman" w:eastAsiaTheme="minorEastAsia" w:hAnsi="Times New Roman" w:cs="Times New Roman"/>
          <w:iCs/>
          <w:color w:val="000000" w:themeColor="text1"/>
          <w:sz w:val="28"/>
          <w:szCs w:val="28"/>
          <w:lang w:val="uk-UA" w:eastAsia="ru-RU"/>
        </w:rPr>
      </w:pPr>
      <w:r w:rsidRPr="00262A57">
        <w:rPr>
          <w:rFonts w:ascii="Times New Roman" w:hAnsi="Times New Roman" w:cs="Times New Roman"/>
          <w:iCs/>
          <w:color w:val="000000" w:themeColor="text1"/>
          <w:sz w:val="28"/>
          <w:szCs w:val="28"/>
          <w:lang w:val="uk-UA"/>
        </w:rPr>
        <w:t xml:space="preserve">          На даний час проблемним залишається відсутність ділянки землі для розміщення нового сміттєзвалища ,так як діюче переповнене.</w:t>
      </w:r>
    </w:p>
    <w:p w:rsidR="004210BD" w:rsidRPr="00262A57" w:rsidRDefault="004210B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lastRenderedPageBreak/>
        <w:t xml:space="preserve">Екологічна політика в процесі управління розвитком міста ґрунтується на розробці і реалізації ряду заходів, спрямованих на охорону довкілля та покращення санітарно-епідемічного благополуччя населення.  </w:t>
      </w:r>
    </w:p>
    <w:p w:rsidR="004210BD" w:rsidRPr="00262A57" w:rsidRDefault="004210B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Результатами реалізації екологічної політики в управлінні розвитком районного центру є низький рівень забрудненості атмосферного повітря та незначна кількість небезпечних відходів, висока питома вага зон рекреаційного призначення (15,0% від території громади) . </w:t>
      </w:r>
    </w:p>
    <w:p w:rsidR="004210BD" w:rsidRPr="00262A57" w:rsidRDefault="004210BD" w:rsidP="00262A57">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Охорона навколишнього природного середовища, раціональне використання природних ресурсів, забезпечення екологічної безпеки життєдіяльності людини – невід’ємна умова сталого розвитку громади.</w:t>
      </w:r>
    </w:p>
    <w:p w:rsidR="004210BD" w:rsidRPr="00262A57" w:rsidRDefault="004210BD" w:rsidP="00262A57">
      <w:pPr>
        <w:spacing w:after="0" w:line="240" w:lineRule="auto"/>
        <w:ind w:firstLine="708"/>
        <w:jc w:val="both"/>
        <w:rPr>
          <w:rFonts w:ascii="Times New Roman" w:eastAsiaTheme="minorEastAsia"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rPr>
        <w:t>На екологічну ситуацію повітряного басейну громади справляє вплив атмосферне забруднення, яке формують такі основні джерела забруднюючих речовин, як автотранспорт. Близько 72% забруднюючих речовин припадає на викиди автотранспорту, а 28% – на промислові об’єкти і комунально-побутове господарство. Отже, о</w:t>
      </w:r>
      <w:r w:rsidRPr="00262A57">
        <w:rPr>
          <w:rFonts w:ascii="Times New Roman" w:hAnsi="Times New Roman" w:cs="Times New Roman"/>
          <w:color w:val="000000" w:themeColor="text1"/>
          <w:spacing w:val="1"/>
          <w:sz w:val="28"/>
          <w:szCs w:val="28"/>
          <w:lang w:val="uk-UA"/>
        </w:rPr>
        <w:t>сновним джерелом забруднення атмосферного повітря в громаді є викиди вихлопних газів автотранспорту, що зумовлено збільшенням кількості його одиниць</w:t>
      </w:r>
      <w:r w:rsidRPr="00262A57">
        <w:rPr>
          <w:rFonts w:ascii="Times New Roman" w:hAnsi="Times New Roman" w:cs="Times New Roman"/>
          <w:color w:val="000000" w:themeColor="text1"/>
          <w:spacing w:val="3"/>
          <w:sz w:val="28"/>
          <w:szCs w:val="28"/>
          <w:lang w:val="uk-UA"/>
        </w:rPr>
        <w:t xml:space="preserve">. Має місце активізація транспортного руху в центральних </w:t>
      </w:r>
      <w:r w:rsidRPr="00262A57">
        <w:rPr>
          <w:rFonts w:ascii="Times New Roman" w:hAnsi="Times New Roman" w:cs="Times New Roman"/>
          <w:color w:val="000000" w:themeColor="text1"/>
          <w:spacing w:val="17"/>
          <w:sz w:val="28"/>
          <w:szCs w:val="28"/>
          <w:lang w:val="uk-UA"/>
        </w:rPr>
        <w:t xml:space="preserve">частинах та на вулицях громади. В зимовий період додатковими </w:t>
      </w:r>
      <w:r w:rsidRPr="00262A57">
        <w:rPr>
          <w:rFonts w:ascii="Times New Roman" w:hAnsi="Times New Roman" w:cs="Times New Roman"/>
          <w:color w:val="000000" w:themeColor="text1"/>
          <w:sz w:val="28"/>
          <w:szCs w:val="28"/>
          <w:lang w:val="uk-UA"/>
        </w:rPr>
        <w:t xml:space="preserve">забруднювачами атмосферного повітря є викиди </w:t>
      </w:r>
      <w:proofErr w:type="spellStart"/>
      <w:r w:rsidRPr="00262A57">
        <w:rPr>
          <w:rFonts w:ascii="Times New Roman" w:hAnsi="Times New Roman" w:cs="Times New Roman"/>
          <w:color w:val="000000" w:themeColor="text1"/>
          <w:sz w:val="28"/>
          <w:szCs w:val="28"/>
          <w:lang w:val="uk-UA"/>
        </w:rPr>
        <w:t>котелень</w:t>
      </w:r>
      <w:proofErr w:type="spellEnd"/>
      <w:r w:rsidRPr="00262A57">
        <w:rPr>
          <w:rFonts w:ascii="Times New Roman" w:hAnsi="Times New Roman" w:cs="Times New Roman"/>
          <w:color w:val="000000" w:themeColor="text1"/>
          <w:sz w:val="28"/>
          <w:szCs w:val="28"/>
          <w:lang w:val="uk-UA"/>
        </w:rPr>
        <w:t xml:space="preserve"> опалювальної системи, приватних будинків, індивідуальних опалювальних систем комунальних квартир.</w:t>
      </w:r>
    </w:p>
    <w:p w:rsidR="004210BD" w:rsidRPr="00262A57" w:rsidRDefault="004210BD" w:rsidP="00262A57">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Серед забруднюючих речовин найпоширенішими залишаються оксиди вуглецю, оксиди азоту, формальдегід, сполуки хлору. Оксиди вуглецю та азоту утворюються при згорянні палива, тому основними джерелами їх надходження в атмосферу є комунальні та промислові котельні міста. Рідше зафіксовано свинець, аміак, сірчистий газ. Свинець викидається в повітря з вихлопними газами при згорянні етильованого бензину.</w:t>
      </w:r>
    </w:p>
    <w:p w:rsidR="004210BD" w:rsidRPr="00262A57" w:rsidRDefault="004210BD" w:rsidP="00262A57">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У Рахівській територіальній громаді  перевищень радіоактивного забруднення не виявлено, рівень кислотності атмосферних опадів – в межах норми.</w:t>
      </w:r>
    </w:p>
    <w:p w:rsidR="004210BD" w:rsidRPr="00262A57" w:rsidRDefault="004210BD" w:rsidP="00262A57">
      <w:pPr>
        <w:spacing w:after="0" w:line="240" w:lineRule="auto"/>
        <w:ind w:firstLine="708"/>
        <w:jc w:val="both"/>
        <w:rPr>
          <w:rFonts w:ascii="Times New Roman" w:eastAsiaTheme="minorEastAsia"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rPr>
        <w:t xml:space="preserve">Джерелами утворення відходів є, в основному, міський житловий фонд, а також суб’єкти господарювання, розташовані на території міста (установи, заклади, підприємства, тощо), які  зобов’язані укладати угоди зі  підприємствами на видалення побутових та передачу  </w:t>
      </w:r>
      <w:proofErr w:type="spellStart"/>
      <w:r w:rsidRPr="00262A57">
        <w:rPr>
          <w:rFonts w:ascii="Times New Roman" w:hAnsi="Times New Roman" w:cs="Times New Roman"/>
          <w:color w:val="000000" w:themeColor="text1"/>
          <w:sz w:val="28"/>
          <w:szCs w:val="28"/>
          <w:lang w:val="uk-UA"/>
        </w:rPr>
        <w:t>ресурсоцінних</w:t>
      </w:r>
      <w:proofErr w:type="spellEnd"/>
      <w:r w:rsidRPr="00262A57">
        <w:rPr>
          <w:rFonts w:ascii="Times New Roman" w:hAnsi="Times New Roman" w:cs="Times New Roman"/>
          <w:color w:val="000000" w:themeColor="text1"/>
          <w:sz w:val="28"/>
          <w:szCs w:val="28"/>
          <w:lang w:val="uk-UA"/>
        </w:rPr>
        <w:t xml:space="preserve"> відходів. </w:t>
      </w:r>
    </w:p>
    <w:p w:rsidR="004210BD" w:rsidRPr="00262A57" w:rsidRDefault="004210B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Збір муніципальних відходів проводиться МКП «</w:t>
      </w:r>
      <w:proofErr w:type="spellStart"/>
      <w:r w:rsidRPr="00262A57">
        <w:rPr>
          <w:rFonts w:ascii="Times New Roman" w:hAnsi="Times New Roman" w:cs="Times New Roman"/>
          <w:color w:val="000000" w:themeColor="text1"/>
          <w:sz w:val="28"/>
          <w:szCs w:val="28"/>
          <w:lang w:val="uk-UA"/>
        </w:rPr>
        <w:t>Рахівкомунсервіс</w:t>
      </w:r>
      <w:proofErr w:type="spellEnd"/>
      <w:r w:rsidRPr="00262A57">
        <w:rPr>
          <w:rFonts w:ascii="Times New Roman" w:hAnsi="Times New Roman" w:cs="Times New Roman"/>
          <w:color w:val="000000" w:themeColor="text1"/>
          <w:sz w:val="28"/>
          <w:szCs w:val="28"/>
          <w:lang w:val="uk-UA"/>
        </w:rPr>
        <w:t>» та ТзОВ «</w:t>
      </w:r>
      <w:proofErr w:type="spellStart"/>
      <w:r w:rsidRPr="00262A57">
        <w:rPr>
          <w:rFonts w:ascii="Times New Roman" w:hAnsi="Times New Roman" w:cs="Times New Roman"/>
          <w:color w:val="000000" w:themeColor="text1"/>
          <w:sz w:val="28"/>
          <w:szCs w:val="28"/>
          <w:lang w:val="uk-UA"/>
        </w:rPr>
        <w:t>Екобат-Шураві</w:t>
      </w:r>
      <w:proofErr w:type="spellEnd"/>
      <w:r w:rsidRPr="00262A57">
        <w:rPr>
          <w:rFonts w:ascii="Times New Roman" w:hAnsi="Times New Roman" w:cs="Times New Roman"/>
          <w:color w:val="000000" w:themeColor="text1"/>
          <w:sz w:val="28"/>
          <w:szCs w:val="28"/>
          <w:lang w:val="uk-UA"/>
        </w:rPr>
        <w:t xml:space="preserve">» в контейнери, розміщені у </w:t>
      </w:r>
      <w:proofErr w:type="spellStart"/>
      <w:r w:rsidRPr="00262A57">
        <w:rPr>
          <w:rFonts w:ascii="Times New Roman" w:hAnsi="Times New Roman" w:cs="Times New Roman"/>
          <w:color w:val="000000" w:themeColor="text1"/>
          <w:sz w:val="28"/>
          <w:szCs w:val="28"/>
          <w:lang w:val="uk-UA"/>
        </w:rPr>
        <w:t>сміттєкамерах</w:t>
      </w:r>
      <w:proofErr w:type="spellEnd"/>
      <w:r w:rsidRPr="00262A57">
        <w:rPr>
          <w:rFonts w:ascii="Times New Roman" w:hAnsi="Times New Roman" w:cs="Times New Roman"/>
          <w:color w:val="000000" w:themeColor="text1"/>
          <w:sz w:val="28"/>
          <w:szCs w:val="28"/>
          <w:lang w:val="uk-UA"/>
        </w:rPr>
        <w:t xml:space="preserve"> житлових будинків та на облаштованих контейнерних майданчиках.</w:t>
      </w:r>
      <w:r w:rsidRPr="00262A57">
        <w:rPr>
          <w:rFonts w:ascii="Times New Roman" w:hAnsi="Times New Roman" w:cs="Times New Roman"/>
          <w:i/>
          <w:iCs/>
          <w:color w:val="000000" w:themeColor="text1"/>
          <w:sz w:val="28"/>
          <w:szCs w:val="28"/>
          <w:lang w:val="uk-UA"/>
        </w:rPr>
        <w:tab/>
      </w:r>
    </w:p>
    <w:p w:rsidR="004210BD" w:rsidRPr="00262A57" w:rsidRDefault="004210BD" w:rsidP="00262A57">
      <w:pPr>
        <w:spacing w:after="0" w:line="240" w:lineRule="auto"/>
        <w:ind w:firstLine="708"/>
        <w:jc w:val="both"/>
        <w:rPr>
          <w:rFonts w:ascii="Times New Roman" w:hAnsi="Times New Roman" w:cs="Times New Roman"/>
          <w:iCs/>
          <w:color w:val="000000" w:themeColor="text1"/>
          <w:sz w:val="28"/>
          <w:szCs w:val="28"/>
          <w:lang w:val="uk-UA"/>
        </w:rPr>
      </w:pPr>
      <w:r w:rsidRPr="00262A57">
        <w:rPr>
          <w:rFonts w:ascii="Times New Roman" w:hAnsi="Times New Roman" w:cs="Times New Roman"/>
          <w:iCs/>
          <w:color w:val="000000" w:themeColor="text1"/>
          <w:sz w:val="28"/>
          <w:szCs w:val="28"/>
          <w:lang w:val="uk-UA"/>
        </w:rPr>
        <w:t>Перспектива розвитку громади характеризується стійкою тенденцією до ущільнення житлової забудови та зростання частки малих і середніх підприємств, що призводить до збільшення щільності утворення побутових відходів і відходів дрібних виробників.</w:t>
      </w:r>
    </w:p>
    <w:p w:rsidR="004210BD" w:rsidRPr="00262A57" w:rsidRDefault="004210BD" w:rsidP="00262A57">
      <w:pPr>
        <w:spacing w:after="0" w:line="240" w:lineRule="auto"/>
        <w:ind w:firstLine="708"/>
        <w:jc w:val="both"/>
        <w:rPr>
          <w:rFonts w:ascii="Times New Roman" w:hAnsi="Times New Roman" w:cs="Times New Roman"/>
          <w:iCs/>
          <w:color w:val="000000" w:themeColor="text1"/>
          <w:sz w:val="28"/>
          <w:szCs w:val="28"/>
          <w:lang w:val="uk-UA"/>
        </w:rPr>
      </w:pPr>
      <w:r w:rsidRPr="00262A57">
        <w:rPr>
          <w:rFonts w:ascii="Times New Roman" w:hAnsi="Times New Roman" w:cs="Times New Roman"/>
          <w:iCs/>
          <w:color w:val="000000" w:themeColor="text1"/>
          <w:sz w:val="28"/>
          <w:szCs w:val="28"/>
          <w:lang w:val="uk-UA"/>
        </w:rPr>
        <w:t>Критична ситуація з видаленням відходів, що склалася у місті, обумовлена переповненням сміттєзвалища та полігону промислових відходів, що вимагає прийняття продуманої, екологічно та економічно-оціненої системи у сфері поводження з відходами.</w:t>
      </w:r>
    </w:p>
    <w:p w:rsidR="00FF76FF" w:rsidRDefault="00FF76FF">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p w:rsidR="00DA0416" w:rsidRPr="00262A57" w:rsidRDefault="00DA0416" w:rsidP="00FF76FF">
      <w:pPr>
        <w:spacing w:after="0" w:line="240" w:lineRule="auto"/>
        <w:jc w:val="both"/>
        <w:rPr>
          <w:rFonts w:ascii="Times New Roman" w:hAnsi="Times New Roman" w:cs="Times New Roman"/>
          <w:color w:val="000000" w:themeColor="text1"/>
          <w:sz w:val="28"/>
          <w:szCs w:val="28"/>
          <w:lang w:val="uk-UA"/>
        </w:rPr>
      </w:pPr>
    </w:p>
    <w:p w:rsidR="004210BD" w:rsidRPr="00262A57" w:rsidRDefault="004210BD" w:rsidP="00262A57">
      <w:pPr>
        <w:pStyle w:val="1"/>
        <w:jc w:val="left"/>
        <w:rPr>
          <w:rFonts w:ascii="Times New Roman" w:hAnsi="Times New Roman"/>
          <w:color w:val="000000" w:themeColor="text1"/>
          <w:szCs w:val="28"/>
          <w:lang w:eastAsia="zh-CN"/>
        </w:rPr>
      </w:pPr>
      <w:r w:rsidRPr="00262A57">
        <w:rPr>
          <w:rFonts w:ascii="Times New Roman" w:hAnsi="Times New Roman"/>
          <w:color w:val="000000" w:themeColor="text1"/>
          <w:lang w:eastAsia="zh-CN"/>
        </w:rPr>
        <w:t>Розділ VIII</w:t>
      </w:r>
      <w:r w:rsidR="00437A54" w:rsidRPr="00262A57">
        <w:rPr>
          <w:rFonts w:ascii="Times New Roman" w:hAnsi="Times New Roman"/>
          <w:color w:val="000000" w:themeColor="text1"/>
          <w:lang w:eastAsia="zh-CN"/>
        </w:rPr>
        <w:t>.</w:t>
      </w:r>
      <w:r w:rsidRPr="00262A57">
        <w:rPr>
          <w:rFonts w:ascii="Times New Roman" w:hAnsi="Times New Roman"/>
          <w:color w:val="000000" w:themeColor="text1"/>
          <w:lang w:eastAsia="zh-CN"/>
        </w:rPr>
        <w:t xml:space="preserve">  Вуличне освітлення</w:t>
      </w:r>
    </w:p>
    <w:p w:rsidR="004210BD" w:rsidRPr="00262A57" w:rsidRDefault="004210BD" w:rsidP="00262A57">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Освітлювальна мережа громади складається з таких елементів:</w:t>
      </w:r>
    </w:p>
    <w:p w:rsidR="004210BD" w:rsidRPr="00262A57" w:rsidRDefault="004210BD" w:rsidP="00262A57">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 повітряні лінії;  </w:t>
      </w:r>
    </w:p>
    <w:p w:rsidR="004210BD" w:rsidRPr="00262A57" w:rsidRDefault="004210BD" w:rsidP="00262A57">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 шафи управління И-710; </w:t>
      </w:r>
    </w:p>
    <w:p w:rsidR="004210BD" w:rsidRPr="00262A57" w:rsidRDefault="004210BD" w:rsidP="00262A57">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 освітлювальні прилади; </w:t>
      </w:r>
    </w:p>
    <w:p w:rsidR="004210BD" w:rsidRPr="00262A57" w:rsidRDefault="004210BD" w:rsidP="00262A57">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системи керування зовнішнім освітленням міста.</w:t>
      </w:r>
    </w:p>
    <w:p w:rsidR="004210BD" w:rsidRPr="00262A57" w:rsidRDefault="004210BD" w:rsidP="00262A57">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Загальна протяжність   ліній зовнішнього освітлення складає 60 км.</w:t>
      </w:r>
    </w:p>
    <w:p w:rsidR="004210BD" w:rsidRPr="00262A57" w:rsidRDefault="004210BD" w:rsidP="00262A57">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Система зовнішнього освітлення Рахівської територіальної громади ділиться на:</w:t>
      </w:r>
    </w:p>
    <w:p w:rsidR="004210BD" w:rsidRPr="00262A57" w:rsidRDefault="004210BD" w:rsidP="00262A57">
      <w:pPr>
        <w:numPr>
          <w:ilvl w:val="0"/>
          <w:numId w:val="21"/>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освітлення транспортних магістралей;</w:t>
      </w:r>
    </w:p>
    <w:p w:rsidR="004210BD" w:rsidRPr="00262A57" w:rsidRDefault="004210BD" w:rsidP="00262A57">
      <w:pPr>
        <w:numPr>
          <w:ilvl w:val="0"/>
          <w:numId w:val="21"/>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житлових районів;</w:t>
      </w:r>
    </w:p>
    <w:p w:rsidR="004210BD" w:rsidRPr="00262A57" w:rsidRDefault="004210BD" w:rsidP="00262A57">
      <w:pPr>
        <w:numPr>
          <w:ilvl w:val="0"/>
          <w:numId w:val="21"/>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пішохідних зон;</w:t>
      </w:r>
    </w:p>
    <w:p w:rsidR="004210BD" w:rsidRPr="00262A57" w:rsidRDefault="004210BD" w:rsidP="00262A57">
      <w:pPr>
        <w:numPr>
          <w:ilvl w:val="0"/>
          <w:numId w:val="21"/>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садово-паркове;</w:t>
      </w:r>
    </w:p>
    <w:p w:rsidR="004210BD" w:rsidRPr="00262A57" w:rsidRDefault="004210BD" w:rsidP="00262A57">
      <w:pPr>
        <w:numPr>
          <w:ilvl w:val="0"/>
          <w:numId w:val="21"/>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освітлення архітектурних будинків і споруд;</w:t>
      </w:r>
    </w:p>
    <w:p w:rsidR="004210BD" w:rsidRPr="00262A57" w:rsidRDefault="004210BD" w:rsidP="00262A57">
      <w:pPr>
        <w:numPr>
          <w:ilvl w:val="0"/>
          <w:numId w:val="21"/>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малих архітектурних форм.</w:t>
      </w:r>
    </w:p>
    <w:p w:rsidR="004210BD" w:rsidRPr="00262A57" w:rsidRDefault="004210BD" w:rsidP="00262A57">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Кількість </w:t>
      </w:r>
      <w:proofErr w:type="spellStart"/>
      <w:r w:rsidRPr="00262A57">
        <w:rPr>
          <w:rFonts w:ascii="Times New Roman" w:eastAsia="Times New Roman" w:hAnsi="Times New Roman" w:cs="Times New Roman"/>
          <w:color w:val="000000" w:themeColor="text1"/>
          <w:sz w:val="28"/>
          <w:szCs w:val="28"/>
          <w:lang w:val="uk-UA" w:eastAsia="zh-CN"/>
        </w:rPr>
        <w:t>світлоточок</w:t>
      </w:r>
      <w:proofErr w:type="spellEnd"/>
      <w:r w:rsidRPr="00262A57">
        <w:rPr>
          <w:rFonts w:ascii="Times New Roman" w:eastAsia="Times New Roman" w:hAnsi="Times New Roman" w:cs="Times New Roman"/>
          <w:color w:val="000000" w:themeColor="text1"/>
          <w:sz w:val="28"/>
          <w:szCs w:val="28"/>
          <w:lang w:val="uk-UA" w:eastAsia="zh-CN"/>
        </w:rPr>
        <w:t xml:space="preserve"> за типами джерел світла – 5020 шт., в </w:t>
      </w:r>
      <w:proofErr w:type="spellStart"/>
      <w:r w:rsidRPr="00262A57">
        <w:rPr>
          <w:rFonts w:ascii="Times New Roman" w:eastAsia="Times New Roman" w:hAnsi="Times New Roman" w:cs="Times New Roman"/>
          <w:color w:val="000000" w:themeColor="text1"/>
          <w:sz w:val="28"/>
          <w:szCs w:val="28"/>
          <w:lang w:val="uk-UA" w:eastAsia="zh-CN"/>
        </w:rPr>
        <w:t>т.ч</w:t>
      </w:r>
      <w:proofErr w:type="spellEnd"/>
      <w:r w:rsidRPr="00262A57">
        <w:rPr>
          <w:rFonts w:ascii="Times New Roman" w:eastAsia="Times New Roman" w:hAnsi="Times New Roman" w:cs="Times New Roman"/>
          <w:color w:val="000000" w:themeColor="text1"/>
          <w:sz w:val="28"/>
          <w:szCs w:val="28"/>
          <w:lang w:val="uk-UA" w:eastAsia="zh-CN"/>
        </w:rPr>
        <w:t>.:  світлодіодні – 5020 шт.</w:t>
      </w:r>
    </w:p>
    <w:p w:rsidR="004210BD" w:rsidRPr="00262A57" w:rsidRDefault="004210BD" w:rsidP="00262A57">
      <w:pPr>
        <w:suppressAutoHyphens/>
        <w:spacing w:after="0" w:line="240" w:lineRule="auto"/>
        <w:ind w:firstLine="709"/>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xml:space="preserve">Шаф управління – 24 шт.  Опори:  металічних – 110 шт., </w:t>
      </w:r>
    </w:p>
    <w:p w:rsidR="004210BD" w:rsidRPr="00262A57" w:rsidRDefault="004210BD" w:rsidP="00262A57">
      <w:pPr>
        <w:suppressAutoHyphens/>
        <w:spacing w:after="0" w:line="240" w:lineRule="auto"/>
        <w:ind w:firstLine="709"/>
        <w:jc w:val="both"/>
        <w:rPr>
          <w:rFonts w:ascii="Times New Roman" w:eastAsia="Times New Roman" w:hAnsi="Times New Roman" w:cs="Times New Roman"/>
          <w:bCs/>
          <w:color w:val="000000" w:themeColor="text1"/>
          <w:sz w:val="28"/>
          <w:szCs w:val="28"/>
          <w:lang w:val="uk-UA" w:eastAsia="zh-CN"/>
        </w:rPr>
      </w:pPr>
      <w:r w:rsidRPr="00262A57">
        <w:rPr>
          <w:rFonts w:ascii="Times New Roman" w:eastAsia="Times New Roman" w:hAnsi="Times New Roman" w:cs="Times New Roman"/>
          <w:bCs/>
          <w:color w:val="000000" w:themeColor="text1"/>
          <w:sz w:val="28"/>
          <w:szCs w:val="28"/>
          <w:lang w:val="uk-UA" w:eastAsia="zh-CN"/>
        </w:rPr>
        <w:t xml:space="preserve"> Проблемні питання:</w:t>
      </w:r>
    </w:p>
    <w:p w:rsidR="004210BD" w:rsidRPr="00262A57" w:rsidRDefault="004210BD" w:rsidP="00262A57">
      <w:pPr>
        <w:tabs>
          <w:tab w:val="left" w:pos="284"/>
        </w:tabs>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зношеність вуличних мереж, які потребують ремонту;</w:t>
      </w:r>
    </w:p>
    <w:p w:rsidR="004210BD" w:rsidRPr="00262A57" w:rsidRDefault="004210BD" w:rsidP="00262A57">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262A57">
        <w:rPr>
          <w:rFonts w:ascii="Times New Roman" w:eastAsia="Times New Roman" w:hAnsi="Times New Roman" w:cs="Times New Roman"/>
          <w:color w:val="000000" w:themeColor="text1"/>
          <w:sz w:val="28"/>
          <w:szCs w:val="28"/>
          <w:lang w:val="uk-UA" w:eastAsia="zh-CN"/>
        </w:rPr>
        <w:t>- проведення ремонту вуличного освітлення із застосуванням енергозберігаючих технологій.</w:t>
      </w:r>
    </w:p>
    <w:p w:rsidR="004210BD" w:rsidRPr="00262A57" w:rsidRDefault="004210BD" w:rsidP="00262A57">
      <w:pPr>
        <w:spacing w:after="0" w:line="240" w:lineRule="auto"/>
        <w:rPr>
          <w:rFonts w:ascii="Times New Roman" w:eastAsia="Times New Roman" w:hAnsi="Times New Roman" w:cs="Times New Roman"/>
          <w:b/>
          <w:i/>
          <w:color w:val="000000" w:themeColor="text1"/>
          <w:sz w:val="28"/>
          <w:szCs w:val="28"/>
          <w:lang w:val="uk-UA" w:eastAsia="ru-RU"/>
        </w:rPr>
      </w:pPr>
    </w:p>
    <w:p w:rsidR="004210BD" w:rsidRPr="00262A57" w:rsidRDefault="004210BD" w:rsidP="00262A57">
      <w:pPr>
        <w:pStyle w:val="1"/>
        <w:jc w:val="left"/>
        <w:rPr>
          <w:rFonts w:ascii="Times New Roman" w:hAnsi="Times New Roman"/>
          <w:color w:val="000000" w:themeColor="text1"/>
          <w:szCs w:val="28"/>
          <w:lang w:eastAsia="zh-CN"/>
        </w:rPr>
      </w:pPr>
      <w:r w:rsidRPr="00262A57">
        <w:rPr>
          <w:rFonts w:ascii="Times New Roman" w:hAnsi="Times New Roman"/>
          <w:color w:val="000000" w:themeColor="text1"/>
        </w:rPr>
        <w:t>Розділ IX</w:t>
      </w:r>
      <w:r w:rsidR="007153DC" w:rsidRPr="00262A57">
        <w:rPr>
          <w:rFonts w:ascii="Times New Roman" w:hAnsi="Times New Roman"/>
          <w:color w:val="000000" w:themeColor="text1"/>
        </w:rPr>
        <w:t>.</w:t>
      </w:r>
      <w:r w:rsidRPr="00262A57">
        <w:rPr>
          <w:rFonts w:ascii="Times New Roman" w:hAnsi="Times New Roman"/>
          <w:color w:val="000000" w:themeColor="text1"/>
        </w:rPr>
        <w:t xml:space="preserve"> Тротуари та площі</w:t>
      </w:r>
    </w:p>
    <w:p w:rsidR="004210BD" w:rsidRPr="00262A57" w:rsidRDefault="004210BD" w:rsidP="00262A57">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262A57">
        <w:rPr>
          <w:rFonts w:ascii="Times New Roman" w:eastAsia="Times New Roman" w:hAnsi="Times New Roman" w:cs="Times New Roman"/>
          <w:color w:val="000000" w:themeColor="text1"/>
          <w:sz w:val="28"/>
          <w:szCs w:val="28"/>
          <w:lang w:val="uk-UA"/>
        </w:rPr>
        <w:t xml:space="preserve">      Загальна площа  тротуарів та площ в тер</w:t>
      </w:r>
      <w:r w:rsidR="003005D5" w:rsidRPr="00262A57">
        <w:rPr>
          <w:rFonts w:ascii="Times New Roman" w:eastAsia="Times New Roman" w:hAnsi="Times New Roman" w:cs="Times New Roman"/>
          <w:color w:val="000000" w:themeColor="text1"/>
          <w:sz w:val="28"/>
          <w:szCs w:val="28"/>
          <w:lang w:val="uk-UA"/>
        </w:rPr>
        <w:t xml:space="preserve">иторіальній громаді  біля 25235 </w:t>
      </w:r>
      <w:r w:rsidRPr="00262A57">
        <w:rPr>
          <w:rFonts w:ascii="Times New Roman" w:eastAsia="Times New Roman" w:hAnsi="Times New Roman" w:cs="Times New Roman"/>
          <w:color w:val="000000" w:themeColor="text1"/>
          <w:sz w:val="28"/>
          <w:szCs w:val="28"/>
          <w:lang w:val="uk-UA"/>
        </w:rPr>
        <w:t>м2.</w:t>
      </w:r>
    </w:p>
    <w:p w:rsidR="004210BD" w:rsidRPr="00262A57" w:rsidRDefault="004210BD" w:rsidP="00262A57">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За останні роки за рахунок коштів міського бюджету проведено капітальний ремонт площ та тротуарів. Багато тротуарів встановлено ще у 70х роках минулого століття. Покриття із асфальту або плиток виготовлених із мармурової крихти термін експлуатації яких вийшов.</w:t>
      </w:r>
    </w:p>
    <w:p w:rsidR="004210BD" w:rsidRPr="00262A57" w:rsidRDefault="004210BD" w:rsidP="00262A57">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        Проблемні питання:</w:t>
      </w:r>
    </w:p>
    <w:p w:rsidR="004210BD" w:rsidRPr="00262A57" w:rsidRDefault="004210BD" w:rsidP="00262A57">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-незадовільний стан покриття тротуарів та площ на багатьох вулицях міста;</w:t>
      </w:r>
    </w:p>
    <w:p w:rsidR="004210BD" w:rsidRPr="00262A57" w:rsidRDefault="004210BD" w:rsidP="00262A57">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-відсутність на тротуарах та площах сміттєвих </w:t>
      </w:r>
      <w:proofErr w:type="spellStart"/>
      <w:r w:rsidRPr="00262A57">
        <w:rPr>
          <w:rFonts w:ascii="Times New Roman" w:eastAsia="Times New Roman" w:hAnsi="Times New Roman" w:cs="Times New Roman"/>
          <w:color w:val="000000" w:themeColor="text1"/>
          <w:sz w:val="28"/>
          <w:szCs w:val="28"/>
          <w:lang w:val="uk-UA"/>
        </w:rPr>
        <w:t>корзин,лавочок,паркових</w:t>
      </w:r>
      <w:proofErr w:type="spellEnd"/>
      <w:r w:rsidRPr="00262A57">
        <w:rPr>
          <w:rFonts w:ascii="Times New Roman" w:eastAsia="Times New Roman" w:hAnsi="Times New Roman" w:cs="Times New Roman"/>
          <w:color w:val="000000" w:themeColor="text1"/>
          <w:sz w:val="28"/>
          <w:szCs w:val="28"/>
          <w:lang w:val="uk-UA"/>
        </w:rPr>
        <w:t xml:space="preserve"> світильників;</w:t>
      </w:r>
    </w:p>
    <w:p w:rsidR="004210BD" w:rsidRPr="00262A57" w:rsidRDefault="004210BD" w:rsidP="00262A57">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r w:rsidRPr="00262A57">
        <w:rPr>
          <w:rFonts w:ascii="Times New Roman" w:eastAsia="Times New Roman" w:hAnsi="Times New Roman" w:cs="Times New Roman"/>
          <w:color w:val="000000" w:themeColor="text1"/>
          <w:sz w:val="28"/>
          <w:szCs w:val="28"/>
          <w:lang w:val="uk-UA"/>
        </w:rPr>
        <w:t xml:space="preserve">-недостатнє фінансування робіт по капітальному ремонту з міського бюджету.  </w:t>
      </w:r>
    </w:p>
    <w:p w:rsidR="004210BD" w:rsidRPr="00262A57" w:rsidRDefault="004210BD" w:rsidP="00262A57">
      <w:pPr>
        <w:spacing w:after="0" w:line="240" w:lineRule="auto"/>
        <w:rPr>
          <w:rFonts w:ascii="Times New Roman" w:eastAsiaTheme="minorEastAsia" w:hAnsi="Times New Roman" w:cs="Times New Roman"/>
          <w:color w:val="000000" w:themeColor="text1"/>
          <w:sz w:val="28"/>
          <w:szCs w:val="28"/>
          <w:lang w:val="uk-UA"/>
        </w:rPr>
      </w:pPr>
    </w:p>
    <w:p w:rsidR="00FD1993" w:rsidRPr="00262A57" w:rsidRDefault="00FD1993" w:rsidP="00262A57">
      <w:pPr>
        <w:spacing w:after="0" w:line="240" w:lineRule="auto"/>
        <w:rPr>
          <w:rFonts w:ascii="Times New Roman" w:eastAsiaTheme="minorEastAsia" w:hAnsi="Times New Roman" w:cs="Times New Roman"/>
          <w:color w:val="000000" w:themeColor="text1"/>
          <w:sz w:val="28"/>
          <w:szCs w:val="28"/>
          <w:lang w:val="uk-UA"/>
        </w:rPr>
      </w:pPr>
    </w:p>
    <w:p w:rsidR="004210BD" w:rsidRPr="00262A57" w:rsidRDefault="004210BD"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Секретар ради</w:t>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t>Д.БРЕХЛІЧУК</w:t>
      </w:r>
    </w:p>
    <w:p w:rsidR="00E8365D" w:rsidRPr="00262A57" w:rsidRDefault="00E8365D" w:rsidP="00262A57">
      <w:pPr>
        <w:spacing w:after="0" w:line="240" w:lineRule="auto"/>
        <w:rPr>
          <w:rFonts w:ascii="Times New Roman" w:hAnsi="Times New Roman" w:cs="Times New Roman"/>
          <w:color w:val="000000" w:themeColor="text1"/>
          <w:sz w:val="28"/>
          <w:szCs w:val="28"/>
          <w:lang w:val="uk-UA"/>
        </w:rPr>
      </w:pPr>
    </w:p>
    <w:p w:rsidR="00E8365D" w:rsidRPr="00262A57" w:rsidRDefault="00E8365D"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br w:type="page"/>
      </w:r>
    </w:p>
    <w:p w:rsidR="00E8365D" w:rsidRPr="00262A57" w:rsidRDefault="00E8365D" w:rsidP="00262A57">
      <w:pPr>
        <w:spacing w:after="0" w:line="240" w:lineRule="auto"/>
        <w:jc w:val="right"/>
        <w:rPr>
          <w:rFonts w:ascii="Times New Roman" w:hAnsi="Times New Roman" w:cs="Times New Roman"/>
          <w:color w:val="000000" w:themeColor="text1"/>
          <w:sz w:val="28"/>
          <w:szCs w:val="28"/>
          <w:lang w:val="uk-UA"/>
        </w:rPr>
      </w:pPr>
    </w:p>
    <w:p w:rsidR="00D055D3" w:rsidRPr="00262A57" w:rsidRDefault="00D055D3" w:rsidP="00262A57">
      <w:pPr>
        <w:spacing w:after="0" w:line="240" w:lineRule="auto"/>
        <w:jc w:val="right"/>
        <w:rPr>
          <w:rFonts w:ascii="Times New Roman" w:eastAsia="Calibri" w:hAnsi="Times New Roman" w:cs="Times New Roman"/>
          <w:color w:val="000000" w:themeColor="text1"/>
          <w:sz w:val="28"/>
          <w:szCs w:val="28"/>
          <w:lang w:val="uk-UA"/>
        </w:rPr>
      </w:pPr>
    </w:p>
    <w:p w:rsidR="00D055D3" w:rsidRPr="00262A57" w:rsidRDefault="00D055D3"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hAnsi="Times New Roman" w:cs="Times New Roman"/>
          <w:noProof/>
          <w:color w:val="000000" w:themeColor="text1"/>
          <w:lang w:eastAsia="ru-RU"/>
        </w:rPr>
        <w:drawing>
          <wp:anchor distT="0" distB="0" distL="114300" distR="114300" simplePos="0" relativeHeight="251704320" behindDoc="1" locked="0" layoutInCell="1" allowOverlap="1" wp14:anchorId="12FC6DF3" wp14:editId="7912AE5C">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D055D3" w:rsidRPr="00262A57" w:rsidRDefault="00D055D3" w:rsidP="00262A57">
      <w:pPr>
        <w:spacing w:after="0" w:line="240" w:lineRule="auto"/>
        <w:jc w:val="right"/>
        <w:rPr>
          <w:rFonts w:ascii="Times New Roman" w:eastAsia="Calibri" w:hAnsi="Times New Roman" w:cs="Times New Roman"/>
          <w:color w:val="000000" w:themeColor="text1"/>
          <w:sz w:val="28"/>
          <w:szCs w:val="28"/>
          <w:lang w:val="uk-UA"/>
        </w:rPr>
      </w:pPr>
    </w:p>
    <w:p w:rsidR="00D055D3" w:rsidRPr="00262A57" w:rsidRDefault="00D055D3"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D055D3" w:rsidRPr="00262A57" w:rsidRDefault="00D055D3"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D055D3" w:rsidRPr="00262A57" w:rsidRDefault="00D055D3"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D055D3" w:rsidRPr="00262A57" w:rsidRDefault="00D055D3"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D055D3" w:rsidRPr="00262A57" w:rsidRDefault="00D055D3"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D055D3" w:rsidRPr="00262A57" w:rsidRDefault="00D055D3" w:rsidP="00262A57">
      <w:pPr>
        <w:spacing w:after="0" w:line="240" w:lineRule="auto"/>
        <w:rPr>
          <w:rFonts w:ascii="Times New Roman" w:eastAsia="Calibri" w:hAnsi="Times New Roman" w:cs="Times New Roman"/>
          <w:color w:val="000000" w:themeColor="text1"/>
          <w:sz w:val="28"/>
          <w:szCs w:val="28"/>
          <w:lang w:val="uk-UA"/>
        </w:rPr>
      </w:pPr>
    </w:p>
    <w:p w:rsidR="00D055D3" w:rsidRPr="00262A57" w:rsidRDefault="00D055D3"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D055D3" w:rsidRPr="00262A57" w:rsidRDefault="00D055D3" w:rsidP="00262A57">
      <w:pPr>
        <w:spacing w:after="0" w:line="240" w:lineRule="auto"/>
        <w:rPr>
          <w:rFonts w:ascii="Times New Roman" w:eastAsia="Calibri" w:hAnsi="Times New Roman" w:cs="Times New Roman"/>
          <w:color w:val="000000" w:themeColor="text1"/>
          <w:sz w:val="28"/>
          <w:szCs w:val="28"/>
          <w:lang w:val="uk-UA"/>
        </w:rPr>
      </w:pPr>
    </w:p>
    <w:p w:rsidR="00D055D3" w:rsidRPr="00262A57" w:rsidRDefault="00D055D3"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№437</w:t>
      </w:r>
    </w:p>
    <w:p w:rsidR="00D055D3" w:rsidRPr="00262A57" w:rsidRDefault="00D055D3"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F72CF8" w:rsidRPr="00262A57" w:rsidRDefault="00F72CF8"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bCs/>
          <w:color w:val="000000" w:themeColor="text1"/>
          <w:sz w:val="28"/>
          <w:szCs w:val="28"/>
          <w:lang w:val="uk-UA"/>
        </w:rPr>
        <w:t xml:space="preserve">                                                                </w:t>
      </w:r>
    </w:p>
    <w:p w:rsidR="00F72CF8" w:rsidRPr="00262A57" w:rsidRDefault="00F72CF8" w:rsidP="00262A57">
      <w:pPr>
        <w:pStyle w:val="4"/>
        <w:ind w:firstLine="0"/>
        <w:outlineLvl w:val="3"/>
        <w:rPr>
          <w:rFonts w:ascii="Times New Roman" w:hAnsi="Times New Roman"/>
          <w:color w:val="000000" w:themeColor="text1"/>
          <w:sz w:val="28"/>
          <w:szCs w:val="28"/>
          <w:lang w:val="uk-UA"/>
        </w:rPr>
      </w:pPr>
      <w:r w:rsidRPr="00262A57">
        <w:rPr>
          <w:rFonts w:ascii="Times New Roman" w:hAnsi="Times New Roman"/>
          <w:color w:val="000000" w:themeColor="text1"/>
          <w:sz w:val="28"/>
          <w:szCs w:val="28"/>
          <w:lang w:val="uk-UA"/>
        </w:rPr>
        <w:t>Про внесення змін до рішення міської ради</w:t>
      </w:r>
    </w:p>
    <w:p w:rsidR="00F72CF8" w:rsidRPr="00262A57" w:rsidRDefault="00F72CF8" w:rsidP="00262A57">
      <w:pPr>
        <w:pStyle w:val="4"/>
        <w:ind w:firstLine="0"/>
        <w:outlineLvl w:val="3"/>
        <w:rPr>
          <w:rFonts w:ascii="Times New Roman" w:hAnsi="Times New Roman"/>
          <w:color w:val="000000" w:themeColor="text1"/>
          <w:sz w:val="28"/>
          <w:szCs w:val="28"/>
          <w:lang w:val="uk-UA"/>
        </w:rPr>
      </w:pPr>
      <w:r w:rsidRPr="00262A57">
        <w:rPr>
          <w:rFonts w:ascii="Times New Roman" w:hAnsi="Times New Roman"/>
          <w:color w:val="000000" w:themeColor="text1"/>
          <w:sz w:val="28"/>
          <w:szCs w:val="28"/>
          <w:lang w:val="uk-UA"/>
        </w:rPr>
        <w:t xml:space="preserve">від 23 грудня 2021 року №336 „Про міський </w:t>
      </w:r>
    </w:p>
    <w:p w:rsidR="00F72CF8" w:rsidRPr="00262A57" w:rsidRDefault="00F72CF8"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бюджет на 2022 рік” (зі змінами від 16.02.2022,</w:t>
      </w:r>
    </w:p>
    <w:p w:rsidR="00F72CF8" w:rsidRPr="00262A57" w:rsidRDefault="00F72CF8"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29.03.2022, 27.04.2022, 02.05.2022, 27.05.2022,</w:t>
      </w:r>
    </w:p>
    <w:p w:rsidR="00F72CF8" w:rsidRPr="00262A57" w:rsidRDefault="00F72CF8"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06.06.2022, 13.07.2022, 09.08.2022, 21.09.2022,</w:t>
      </w:r>
    </w:p>
    <w:p w:rsidR="00F72CF8" w:rsidRPr="00262A57" w:rsidRDefault="00F72CF8"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29.09.2022, 06.10.2022, 14.11.2022, 22.11.2022, </w:t>
      </w:r>
    </w:p>
    <w:p w:rsidR="00F72CF8" w:rsidRPr="00262A57" w:rsidRDefault="00F72CF8"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07.12.2022)</w:t>
      </w:r>
    </w:p>
    <w:p w:rsidR="00F72CF8" w:rsidRPr="00262A57" w:rsidRDefault="00F72CF8" w:rsidP="00262A57">
      <w:pPr>
        <w:spacing w:after="0" w:line="240" w:lineRule="auto"/>
        <w:rPr>
          <w:rFonts w:ascii="Times New Roman" w:hAnsi="Times New Roman" w:cs="Times New Roman"/>
          <w:color w:val="000000" w:themeColor="text1"/>
          <w:sz w:val="28"/>
          <w:szCs w:val="28"/>
          <w:u w:val="single"/>
          <w:lang w:val="uk-UA"/>
        </w:rPr>
      </w:pPr>
    </w:p>
    <w:p w:rsidR="00F72CF8" w:rsidRPr="00262A57" w:rsidRDefault="00F72CF8" w:rsidP="00262A57">
      <w:pPr>
        <w:spacing w:after="0" w:line="240" w:lineRule="auto"/>
        <w:rPr>
          <w:rFonts w:ascii="Times New Roman" w:hAnsi="Times New Roman" w:cs="Times New Roman"/>
          <w:b/>
          <w:color w:val="000000" w:themeColor="text1"/>
          <w:sz w:val="28"/>
          <w:szCs w:val="28"/>
          <w:u w:val="single"/>
          <w:lang w:val="uk-UA" w:eastAsia="ru-RU"/>
        </w:rPr>
      </w:pPr>
      <w:r w:rsidRPr="00262A57">
        <w:rPr>
          <w:rFonts w:ascii="Times New Roman" w:hAnsi="Times New Roman" w:cs="Times New Roman"/>
          <w:b/>
          <w:color w:val="000000" w:themeColor="text1"/>
          <w:sz w:val="28"/>
          <w:szCs w:val="28"/>
          <w:u w:val="single"/>
          <w:lang w:val="uk-UA" w:eastAsia="ru-RU"/>
        </w:rPr>
        <w:t xml:space="preserve">07549000000 </w:t>
      </w:r>
    </w:p>
    <w:p w:rsidR="00F72CF8" w:rsidRPr="00262A57" w:rsidRDefault="00F72CF8" w:rsidP="00262A57">
      <w:pPr>
        <w:spacing w:after="0" w:line="240" w:lineRule="auto"/>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(код бюджету)</w:t>
      </w:r>
    </w:p>
    <w:p w:rsidR="00F72CF8" w:rsidRPr="00262A57" w:rsidRDefault="00F72CF8" w:rsidP="00262A57">
      <w:pPr>
        <w:spacing w:after="0" w:line="240" w:lineRule="auto"/>
        <w:rPr>
          <w:rFonts w:ascii="Times New Roman" w:hAnsi="Times New Roman" w:cs="Times New Roman"/>
          <w:color w:val="000000" w:themeColor="text1"/>
          <w:sz w:val="28"/>
          <w:szCs w:val="28"/>
          <w:lang w:val="uk-UA" w:eastAsia="ru-RU"/>
        </w:rPr>
      </w:pPr>
    </w:p>
    <w:p w:rsidR="00F72CF8" w:rsidRPr="00262A57" w:rsidRDefault="00F72CF8" w:rsidP="00262A57">
      <w:pPr>
        <w:spacing w:after="0" w:line="240" w:lineRule="auto"/>
        <w:ind w:firstLine="567"/>
        <w:jc w:val="both"/>
        <w:rPr>
          <w:rFonts w:ascii="Times New Roman" w:hAnsi="Times New Roman" w:cs="Times New Roman"/>
          <w:color w:val="000000" w:themeColor="text1"/>
          <w:sz w:val="28"/>
          <w:szCs w:val="28"/>
          <w:lang w:val="uk-UA" w:eastAsia="ar-SA"/>
        </w:rPr>
      </w:pPr>
      <w:r w:rsidRPr="00262A57">
        <w:rPr>
          <w:rFonts w:ascii="Times New Roman" w:hAnsi="Times New Roman" w:cs="Times New Roman"/>
          <w:color w:val="000000" w:themeColor="text1"/>
          <w:sz w:val="28"/>
          <w:szCs w:val="28"/>
          <w:lang w:val="uk-UA"/>
        </w:rPr>
        <w:t xml:space="preserve">     Відповідно до статті 26 Закону України „Про місцеве самоврядування в Україні”, пункту 22 Прикінцевих та перехідних положень Бюджетного кодексу України, постанови Кабінету Міністрів України від 11 березня 2022 року № 252 „Деякі питання формування та виконання місцевих бюджетів у період воєнного стану” з внесеними змінами, Рахівська міська рада</w:t>
      </w:r>
    </w:p>
    <w:p w:rsidR="00F72CF8" w:rsidRPr="00262A57" w:rsidRDefault="00F72CF8" w:rsidP="00262A57">
      <w:pPr>
        <w:spacing w:after="0" w:line="240" w:lineRule="auto"/>
        <w:ind w:firstLine="567"/>
        <w:jc w:val="both"/>
        <w:rPr>
          <w:rFonts w:ascii="Times New Roman" w:hAnsi="Times New Roman" w:cs="Times New Roman"/>
          <w:color w:val="000000" w:themeColor="text1"/>
          <w:sz w:val="28"/>
          <w:szCs w:val="28"/>
          <w:lang w:val="uk-UA"/>
        </w:rPr>
      </w:pPr>
    </w:p>
    <w:p w:rsidR="00F72CF8" w:rsidRPr="00262A57" w:rsidRDefault="00F72CF8"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 И Р І Ш И Л А:</w:t>
      </w:r>
    </w:p>
    <w:p w:rsidR="00F72CF8" w:rsidRPr="00262A57" w:rsidRDefault="00F72CF8" w:rsidP="00262A57">
      <w:pPr>
        <w:pStyle w:val="32"/>
        <w:tabs>
          <w:tab w:val="left" w:pos="5415"/>
        </w:tabs>
        <w:spacing w:after="0"/>
        <w:ind w:left="0" w:firstLine="567"/>
        <w:jc w:val="both"/>
        <w:rPr>
          <w:color w:val="000000" w:themeColor="text1"/>
          <w:sz w:val="28"/>
          <w:szCs w:val="28"/>
        </w:rPr>
      </w:pPr>
      <w:r w:rsidRPr="00262A57">
        <w:rPr>
          <w:bCs/>
          <w:color w:val="000000" w:themeColor="text1"/>
          <w:sz w:val="28"/>
          <w:szCs w:val="28"/>
        </w:rPr>
        <w:t>1. </w:t>
      </w:r>
      <w:r w:rsidRPr="00262A57">
        <w:rPr>
          <w:color w:val="000000" w:themeColor="text1"/>
          <w:sz w:val="28"/>
          <w:szCs w:val="28"/>
        </w:rPr>
        <w:t xml:space="preserve">Затвердити розподіл видатків </w:t>
      </w:r>
      <w:r w:rsidRPr="00262A57">
        <w:rPr>
          <w:bCs/>
          <w:color w:val="000000" w:themeColor="text1"/>
          <w:sz w:val="28"/>
          <w:szCs w:val="28"/>
        </w:rPr>
        <w:t xml:space="preserve">міського бюджету на 2022 рік </w:t>
      </w:r>
      <w:r w:rsidRPr="00262A57">
        <w:rPr>
          <w:color w:val="000000" w:themeColor="text1"/>
          <w:sz w:val="28"/>
          <w:szCs w:val="28"/>
        </w:rPr>
        <w:t>згідно з додатком 1 до цього рішення.</w:t>
      </w:r>
    </w:p>
    <w:p w:rsidR="00F72CF8" w:rsidRPr="00262A57" w:rsidRDefault="00F72CF8" w:rsidP="00262A57">
      <w:pPr>
        <w:pStyle w:val="32"/>
        <w:tabs>
          <w:tab w:val="left" w:pos="5415"/>
        </w:tabs>
        <w:spacing w:after="0"/>
        <w:ind w:left="0" w:firstLine="567"/>
        <w:jc w:val="both"/>
        <w:rPr>
          <w:bCs/>
          <w:color w:val="000000" w:themeColor="text1"/>
          <w:sz w:val="28"/>
          <w:szCs w:val="28"/>
        </w:rPr>
      </w:pPr>
      <w:r w:rsidRPr="00262A57">
        <w:rPr>
          <w:bCs/>
          <w:color w:val="000000" w:themeColor="text1"/>
          <w:sz w:val="28"/>
          <w:szCs w:val="28"/>
        </w:rPr>
        <w:t>2. Затвердити зміни до перерозподілу видатків у межах загального обсягу видатків за головними розпорядниками коштів міського бюджету на 2022 рік згідно з додатком 1.1 до цього рішення.</w:t>
      </w:r>
    </w:p>
    <w:p w:rsidR="00F72CF8" w:rsidRPr="00262A57" w:rsidRDefault="00F72CF8" w:rsidP="00262A57">
      <w:pPr>
        <w:spacing w:after="0" w:line="240" w:lineRule="auto"/>
        <w:ind w:firstLine="567"/>
        <w:jc w:val="both"/>
        <w:rPr>
          <w:rFonts w:ascii="Times New Roman" w:hAnsi="Times New Roman" w:cs="Times New Roman"/>
          <w:bCs/>
          <w:color w:val="000000" w:themeColor="text1"/>
          <w:sz w:val="28"/>
          <w:szCs w:val="28"/>
          <w:lang w:val="uk-UA"/>
        </w:rPr>
      </w:pPr>
      <w:r w:rsidRPr="00262A57">
        <w:rPr>
          <w:rFonts w:ascii="Times New Roman" w:hAnsi="Times New Roman" w:cs="Times New Roman"/>
          <w:bCs/>
          <w:color w:val="000000" w:themeColor="text1"/>
          <w:sz w:val="28"/>
          <w:szCs w:val="28"/>
          <w:lang w:val="uk-UA"/>
        </w:rPr>
        <w:t>3. Затвердити зміни до розподілу видатків міського бюджету на реалізацію місцевих програм</w:t>
      </w:r>
      <w:r w:rsidRPr="00262A57">
        <w:rPr>
          <w:rFonts w:ascii="Times New Roman" w:hAnsi="Times New Roman" w:cs="Times New Roman"/>
          <w:b/>
          <w:bCs/>
          <w:color w:val="000000" w:themeColor="text1"/>
          <w:sz w:val="28"/>
          <w:szCs w:val="28"/>
          <w:lang w:val="uk-UA"/>
        </w:rPr>
        <w:t xml:space="preserve"> </w:t>
      </w:r>
      <w:r w:rsidRPr="00262A57">
        <w:rPr>
          <w:rFonts w:ascii="Times New Roman" w:hAnsi="Times New Roman" w:cs="Times New Roman"/>
          <w:bCs/>
          <w:color w:val="000000" w:themeColor="text1"/>
          <w:sz w:val="28"/>
          <w:szCs w:val="28"/>
          <w:lang w:val="uk-UA"/>
        </w:rPr>
        <w:t>у 2022 році</w:t>
      </w:r>
      <w:r w:rsidRPr="00262A57">
        <w:rPr>
          <w:rFonts w:ascii="Times New Roman" w:hAnsi="Times New Roman" w:cs="Times New Roman"/>
          <w:b/>
          <w:bCs/>
          <w:color w:val="000000" w:themeColor="text1"/>
          <w:sz w:val="28"/>
          <w:szCs w:val="28"/>
          <w:lang w:val="uk-UA"/>
        </w:rPr>
        <w:t xml:space="preserve"> </w:t>
      </w:r>
      <w:r w:rsidRPr="00262A57">
        <w:rPr>
          <w:rFonts w:ascii="Times New Roman" w:hAnsi="Times New Roman" w:cs="Times New Roman"/>
          <w:bCs/>
          <w:color w:val="000000" w:themeColor="text1"/>
          <w:sz w:val="28"/>
          <w:szCs w:val="28"/>
          <w:lang w:val="uk-UA"/>
        </w:rPr>
        <w:t>згідно з додатком 2 до цього рішення.</w:t>
      </w:r>
    </w:p>
    <w:p w:rsidR="00F72CF8" w:rsidRPr="00262A57" w:rsidRDefault="00F72CF8" w:rsidP="00262A57">
      <w:pPr>
        <w:spacing w:after="0" w:line="240" w:lineRule="auto"/>
        <w:ind w:firstLine="567"/>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 Додаток 1-2 до цього рішення є невід’ємною частиною.  </w:t>
      </w:r>
    </w:p>
    <w:p w:rsidR="00F72CF8" w:rsidRPr="00262A57" w:rsidRDefault="00F72CF8" w:rsidP="00262A57">
      <w:pPr>
        <w:spacing w:after="0" w:line="240" w:lineRule="auto"/>
        <w:ind w:firstLine="567"/>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5. Контроль за виконанням цього рішення покласти </w:t>
      </w:r>
      <w:r w:rsidR="0020130D" w:rsidRPr="00262A57">
        <w:rPr>
          <w:rFonts w:ascii="Times New Roman" w:hAnsi="Times New Roman" w:cs="Times New Roman"/>
          <w:color w:val="000000" w:themeColor="text1"/>
          <w:sz w:val="28"/>
          <w:szCs w:val="28"/>
          <w:lang w:val="uk-UA"/>
        </w:rPr>
        <w:t>на міського голову Медвідь В.В.</w:t>
      </w:r>
    </w:p>
    <w:p w:rsidR="00F72CF8" w:rsidRPr="00262A57" w:rsidRDefault="00F72CF8" w:rsidP="00262A57">
      <w:pPr>
        <w:tabs>
          <w:tab w:val="left" w:pos="540"/>
        </w:tabs>
        <w:spacing w:after="0" w:line="240" w:lineRule="auto"/>
        <w:rPr>
          <w:rFonts w:ascii="Times New Roman" w:hAnsi="Times New Roman" w:cs="Times New Roman"/>
          <w:b/>
          <w:bCs/>
          <w:color w:val="000000" w:themeColor="text1"/>
          <w:sz w:val="28"/>
          <w:szCs w:val="28"/>
          <w:lang w:val="uk-UA"/>
        </w:rPr>
      </w:pPr>
    </w:p>
    <w:p w:rsidR="00F72CF8" w:rsidRPr="00262A57" w:rsidRDefault="00F72CF8" w:rsidP="00262A57">
      <w:pPr>
        <w:tabs>
          <w:tab w:val="left" w:pos="540"/>
        </w:tabs>
        <w:spacing w:after="0" w:line="240" w:lineRule="auto"/>
        <w:rPr>
          <w:rFonts w:ascii="Times New Roman" w:hAnsi="Times New Roman" w:cs="Times New Roman"/>
          <w:bCs/>
          <w:color w:val="000000" w:themeColor="text1"/>
          <w:sz w:val="28"/>
          <w:szCs w:val="28"/>
          <w:lang w:val="uk-UA"/>
        </w:rPr>
      </w:pPr>
      <w:r w:rsidRPr="00262A57">
        <w:rPr>
          <w:rFonts w:ascii="Times New Roman" w:hAnsi="Times New Roman" w:cs="Times New Roman"/>
          <w:bCs/>
          <w:color w:val="000000" w:themeColor="text1"/>
          <w:sz w:val="28"/>
          <w:szCs w:val="28"/>
          <w:lang w:val="uk-UA"/>
        </w:rPr>
        <w:t>Міський  голова                                                                               В. МЕДВІДЬ</w:t>
      </w:r>
    </w:p>
    <w:p w:rsidR="0048609C" w:rsidRPr="00262A57" w:rsidRDefault="0048609C"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page"/>
      </w:r>
    </w:p>
    <w:p w:rsidR="00995C36" w:rsidRPr="00262A57" w:rsidRDefault="00995C36" w:rsidP="00262A57">
      <w:pPr>
        <w:spacing w:after="0" w:line="240" w:lineRule="auto"/>
        <w:jc w:val="right"/>
        <w:rPr>
          <w:rFonts w:ascii="Times New Roman" w:eastAsia="Calibri" w:hAnsi="Times New Roman" w:cs="Times New Roman"/>
          <w:color w:val="000000" w:themeColor="text1"/>
          <w:sz w:val="28"/>
          <w:szCs w:val="28"/>
          <w:lang w:val="uk-UA"/>
        </w:rPr>
      </w:pPr>
    </w:p>
    <w:p w:rsidR="00995C36" w:rsidRPr="00262A57" w:rsidRDefault="00995C36" w:rsidP="00262A57">
      <w:pPr>
        <w:spacing w:after="0" w:line="240" w:lineRule="auto"/>
        <w:jc w:val="right"/>
        <w:rPr>
          <w:rFonts w:ascii="Times New Roman" w:eastAsia="Calibri" w:hAnsi="Times New Roman" w:cs="Times New Roman"/>
          <w:color w:val="000000" w:themeColor="text1"/>
          <w:sz w:val="28"/>
          <w:szCs w:val="28"/>
          <w:lang w:val="uk-UA"/>
        </w:rPr>
      </w:pPr>
    </w:p>
    <w:p w:rsidR="00995C36" w:rsidRPr="00262A57" w:rsidRDefault="00995C36"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hAnsi="Times New Roman" w:cs="Times New Roman"/>
          <w:noProof/>
          <w:color w:val="000000" w:themeColor="text1"/>
          <w:lang w:eastAsia="ru-RU"/>
        </w:rPr>
        <w:drawing>
          <wp:anchor distT="0" distB="0" distL="114300" distR="114300" simplePos="0" relativeHeight="251708416" behindDoc="1" locked="0" layoutInCell="1" allowOverlap="1" wp14:anchorId="5CB7EA45" wp14:editId="16A333C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995C36" w:rsidRPr="00262A57" w:rsidRDefault="00995C36" w:rsidP="00262A57">
      <w:pPr>
        <w:spacing w:after="0" w:line="240" w:lineRule="auto"/>
        <w:jc w:val="right"/>
        <w:rPr>
          <w:rFonts w:ascii="Times New Roman" w:eastAsia="Calibri" w:hAnsi="Times New Roman" w:cs="Times New Roman"/>
          <w:color w:val="000000" w:themeColor="text1"/>
          <w:sz w:val="28"/>
          <w:szCs w:val="28"/>
          <w:lang w:val="uk-UA"/>
        </w:rPr>
      </w:pPr>
    </w:p>
    <w:p w:rsidR="00995C36" w:rsidRPr="00262A57" w:rsidRDefault="00995C36"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995C36" w:rsidRPr="00262A57" w:rsidRDefault="00995C36"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995C36" w:rsidRPr="00262A57" w:rsidRDefault="00995C36"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995C36" w:rsidRPr="00262A57" w:rsidRDefault="00995C36"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995C36" w:rsidRPr="00262A57" w:rsidRDefault="00995C36"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995C36" w:rsidRPr="00262A57" w:rsidRDefault="00995C36" w:rsidP="00262A57">
      <w:pPr>
        <w:spacing w:after="0" w:line="240" w:lineRule="auto"/>
        <w:rPr>
          <w:rFonts w:ascii="Times New Roman" w:eastAsia="Calibri" w:hAnsi="Times New Roman" w:cs="Times New Roman"/>
          <w:color w:val="000000" w:themeColor="text1"/>
          <w:sz w:val="28"/>
          <w:szCs w:val="28"/>
          <w:lang w:val="uk-UA"/>
        </w:rPr>
      </w:pPr>
    </w:p>
    <w:p w:rsidR="00995C36" w:rsidRPr="00262A57" w:rsidRDefault="00995C36"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995C36" w:rsidRPr="00262A57" w:rsidRDefault="00995C36" w:rsidP="00262A57">
      <w:pPr>
        <w:spacing w:after="0" w:line="240" w:lineRule="auto"/>
        <w:rPr>
          <w:rFonts w:ascii="Times New Roman" w:eastAsia="Calibri" w:hAnsi="Times New Roman" w:cs="Times New Roman"/>
          <w:color w:val="000000" w:themeColor="text1"/>
          <w:sz w:val="28"/>
          <w:szCs w:val="28"/>
          <w:lang w:val="uk-UA"/>
        </w:rPr>
      </w:pPr>
    </w:p>
    <w:p w:rsidR="00995C36" w:rsidRPr="00262A57" w:rsidRDefault="00995C36"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№438</w:t>
      </w:r>
    </w:p>
    <w:p w:rsidR="00995C36" w:rsidRPr="00262A57" w:rsidRDefault="00995C36"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995C36" w:rsidRPr="00262A57" w:rsidRDefault="00995C36" w:rsidP="00262A57">
      <w:pPr>
        <w:spacing w:after="0" w:line="240" w:lineRule="auto"/>
        <w:rPr>
          <w:rFonts w:ascii="Times New Roman" w:eastAsia="Calibri" w:hAnsi="Times New Roman" w:cs="Times New Roman"/>
          <w:color w:val="000000" w:themeColor="text1"/>
          <w:sz w:val="28"/>
          <w:szCs w:val="28"/>
          <w:lang w:val="uk-UA"/>
        </w:rPr>
      </w:pPr>
    </w:p>
    <w:p w:rsidR="00995C36" w:rsidRPr="00405B88" w:rsidRDefault="00995C36" w:rsidP="00262A57">
      <w:pPr>
        <w:pStyle w:val="4"/>
        <w:ind w:firstLine="0"/>
        <w:outlineLvl w:val="3"/>
        <w:rPr>
          <w:rFonts w:ascii="Times New Roman" w:hAnsi="Times New Roman"/>
          <w:color w:val="000000" w:themeColor="text1"/>
          <w:sz w:val="28"/>
          <w:szCs w:val="28"/>
          <w:lang w:val="uk-UA"/>
        </w:rPr>
      </w:pPr>
      <w:r w:rsidRPr="00405B88">
        <w:rPr>
          <w:rFonts w:ascii="Times New Roman" w:hAnsi="Times New Roman"/>
          <w:color w:val="000000" w:themeColor="text1"/>
          <w:sz w:val="28"/>
          <w:szCs w:val="28"/>
          <w:lang w:val="uk-UA"/>
        </w:rPr>
        <w:t>Про міський бюджет на 2023 рік</w:t>
      </w:r>
    </w:p>
    <w:p w:rsidR="00995C36" w:rsidRPr="00262A57" w:rsidRDefault="00995C36" w:rsidP="00262A57">
      <w:pPr>
        <w:spacing w:after="0" w:line="240" w:lineRule="auto"/>
        <w:rPr>
          <w:rFonts w:ascii="Times New Roman" w:hAnsi="Times New Roman" w:cs="Times New Roman"/>
          <w:color w:val="000000" w:themeColor="text1"/>
          <w:sz w:val="24"/>
          <w:szCs w:val="24"/>
          <w:lang w:val="uk-UA" w:eastAsia="ru-RU"/>
        </w:rPr>
      </w:pPr>
    </w:p>
    <w:p w:rsidR="00995C36" w:rsidRPr="00262A57" w:rsidRDefault="00995C36" w:rsidP="00262A57">
      <w:pPr>
        <w:spacing w:after="0" w:line="240" w:lineRule="auto"/>
        <w:rPr>
          <w:rFonts w:ascii="Times New Roman" w:hAnsi="Times New Roman" w:cs="Times New Roman"/>
          <w:b/>
          <w:color w:val="000000" w:themeColor="text1"/>
          <w:sz w:val="28"/>
          <w:szCs w:val="28"/>
          <w:u w:val="single"/>
          <w:lang w:val="uk-UA" w:eastAsia="ru-RU"/>
        </w:rPr>
      </w:pPr>
      <w:r w:rsidRPr="00262A57">
        <w:rPr>
          <w:rFonts w:ascii="Times New Roman" w:hAnsi="Times New Roman" w:cs="Times New Roman"/>
          <w:b/>
          <w:color w:val="000000" w:themeColor="text1"/>
          <w:sz w:val="28"/>
          <w:szCs w:val="28"/>
          <w:u w:val="single"/>
          <w:lang w:val="uk-UA" w:eastAsia="ru-RU"/>
        </w:rPr>
        <w:t>0754900000</w:t>
      </w:r>
    </w:p>
    <w:p w:rsidR="00995C36" w:rsidRPr="00262A57" w:rsidRDefault="00995C36" w:rsidP="00262A57">
      <w:pPr>
        <w:spacing w:after="0" w:line="240" w:lineRule="auto"/>
        <w:rPr>
          <w:rFonts w:ascii="Times New Roman" w:hAnsi="Times New Roman" w:cs="Times New Roman"/>
          <w:b/>
          <w:color w:val="000000" w:themeColor="text1"/>
          <w:sz w:val="28"/>
          <w:szCs w:val="28"/>
          <w:u w:val="single"/>
          <w:lang w:val="uk-UA" w:eastAsia="ru-RU"/>
        </w:rPr>
      </w:pPr>
      <w:r w:rsidRPr="00262A57">
        <w:rPr>
          <w:rFonts w:ascii="Times New Roman" w:hAnsi="Times New Roman" w:cs="Times New Roman"/>
          <w:color w:val="000000" w:themeColor="text1"/>
          <w:sz w:val="28"/>
          <w:szCs w:val="28"/>
          <w:lang w:val="uk-UA"/>
        </w:rPr>
        <w:t>(код бюджету)</w:t>
      </w:r>
    </w:p>
    <w:p w:rsidR="00995C36" w:rsidRPr="00262A57" w:rsidRDefault="00995C36" w:rsidP="00262A57">
      <w:pPr>
        <w:spacing w:after="0" w:line="240" w:lineRule="auto"/>
        <w:rPr>
          <w:rFonts w:ascii="Times New Roman" w:hAnsi="Times New Roman" w:cs="Times New Roman"/>
          <w:color w:val="000000" w:themeColor="text1"/>
          <w:sz w:val="28"/>
          <w:szCs w:val="28"/>
          <w:lang w:val="uk-UA" w:eastAsia="ru-RU"/>
        </w:rPr>
      </w:pPr>
    </w:p>
    <w:p w:rsidR="00995C36" w:rsidRPr="00262A57" w:rsidRDefault="00995C36" w:rsidP="00262A57">
      <w:pPr>
        <w:spacing w:after="0" w:line="240" w:lineRule="auto"/>
        <w:ind w:firstLine="720"/>
        <w:jc w:val="both"/>
        <w:rPr>
          <w:rFonts w:ascii="Times New Roman" w:hAnsi="Times New Roman" w:cs="Times New Roman"/>
          <w:b/>
          <w:color w:val="000000" w:themeColor="text1"/>
          <w:sz w:val="28"/>
          <w:szCs w:val="28"/>
          <w:lang w:val="uk-UA" w:eastAsia="ar-SA"/>
        </w:rPr>
      </w:pPr>
      <w:r w:rsidRPr="00262A57">
        <w:rPr>
          <w:rFonts w:ascii="Times New Roman" w:hAnsi="Times New Roman" w:cs="Times New Roman"/>
          <w:color w:val="000000" w:themeColor="text1"/>
          <w:sz w:val="28"/>
          <w:szCs w:val="28"/>
          <w:lang w:val="uk-UA"/>
        </w:rPr>
        <w:t>Керуючись Бюджетним кодексом України, Законом України "Про місцеве самоврядування в Україні"</w:t>
      </w:r>
      <w:r w:rsidR="006F513C" w:rsidRPr="00262A57">
        <w:rPr>
          <w:rFonts w:ascii="Times New Roman" w:hAnsi="Times New Roman" w:cs="Times New Roman"/>
          <w:color w:val="000000" w:themeColor="text1"/>
          <w:sz w:val="28"/>
          <w:szCs w:val="28"/>
          <w:lang w:val="uk-UA"/>
        </w:rPr>
        <w:t>,</w:t>
      </w:r>
      <w:r w:rsidRPr="00262A57">
        <w:rPr>
          <w:rFonts w:ascii="Times New Roman" w:hAnsi="Times New Roman" w:cs="Times New Roman"/>
          <w:color w:val="000000" w:themeColor="text1"/>
          <w:sz w:val="28"/>
          <w:szCs w:val="28"/>
          <w:lang w:val="uk-UA"/>
        </w:rPr>
        <w:t xml:space="preserve"> Рахівська міська рада </w:t>
      </w:r>
      <w:r w:rsidRPr="00262A57">
        <w:rPr>
          <w:rFonts w:ascii="Times New Roman" w:hAnsi="Times New Roman" w:cs="Times New Roman"/>
          <w:b/>
          <w:color w:val="000000" w:themeColor="text1"/>
          <w:sz w:val="28"/>
          <w:szCs w:val="28"/>
          <w:lang w:val="uk-UA"/>
        </w:rPr>
        <w:t xml:space="preserve"> </w:t>
      </w:r>
    </w:p>
    <w:p w:rsidR="00995C36" w:rsidRPr="00262A57" w:rsidRDefault="00995C36" w:rsidP="00262A57">
      <w:pPr>
        <w:spacing w:after="0" w:line="240" w:lineRule="auto"/>
        <w:ind w:firstLine="720"/>
        <w:jc w:val="both"/>
        <w:rPr>
          <w:rFonts w:ascii="Times New Roman" w:hAnsi="Times New Roman" w:cs="Times New Roman"/>
          <w:b/>
          <w:color w:val="000000" w:themeColor="text1"/>
          <w:sz w:val="28"/>
          <w:szCs w:val="28"/>
          <w:lang w:val="uk-UA"/>
        </w:rPr>
      </w:pPr>
    </w:p>
    <w:p w:rsidR="00995C36" w:rsidRPr="00262A57" w:rsidRDefault="00995C36" w:rsidP="00262A57">
      <w:pPr>
        <w:spacing w:after="0" w:line="240" w:lineRule="auto"/>
        <w:ind w:firstLine="720"/>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 И Р І Ш И Л А:</w:t>
      </w:r>
    </w:p>
    <w:p w:rsidR="00995C36" w:rsidRPr="00262A57" w:rsidRDefault="00995C36" w:rsidP="00262A57">
      <w:pPr>
        <w:spacing w:after="0" w:line="240" w:lineRule="auto"/>
        <w:jc w:val="both"/>
        <w:rPr>
          <w:rFonts w:ascii="Times New Roman" w:hAnsi="Times New Roman" w:cs="Times New Roman"/>
          <w:bCs/>
          <w:color w:val="000000" w:themeColor="text1"/>
          <w:sz w:val="28"/>
          <w:szCs w:val="28"/>
          <w:lang w:val="uk-UA"/>
        </w:rPr>
      </w:pPr>
      <w:r w:rsidRPr="00262A57">
        <w:rPr>
          <w:rFonts w:ascii="Times New Roman" w:hAnsi="Times New Roman" w:cs="Times New Roman"/>
          <w:b/>
          <w:color w:val="000000" w:themeColor="text1"/>
          <w:sz w:val="28"/>
          <w:szCs w:val="28"/>
          <w:lang w:val="uk-UA"/>
        </w:rPr>
        <w:tab/>
        <w:t xml:space="preserve">                                                                                                                                                                        </w:t>
      </w:r>
    </w:p>
    <w:p w:rsidR="00995C36" w:rsidRPr="00262A57" w:rsidRDefault="00995C36" w:rsidP="00262A57">
      <w:pPr>
        <w:pStyle w:val="af4"/>
        <w:numPr>
          <w:ilvl w:val="0"/>
          <w:numId w:val="22"/>
        </w:numPr>
        <w:autoSpaceDE w:val="0"/>
        <w:autoSpaceDN w:val="0"/>
        <w:spacing w:after="0" w:line="240" w:lineRule="auto"/>
        <w:ind w:left="0" w:firstLine="708"/>
        <w:jc w:val="both"/>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Визначити на 2023 рік:</w:t>
      </w:r>
    </w:p>
    <w:p w:rsidR="00995C36" w:rsidRPr="00262A57" w:rsidRDefault="00995C36"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b/>
          <w:bCs/>
          <w:color w:val="000000" w:themeColor="text1"/>
          <w:sz w:val="28"/>
          <w:szCs w:val="28"/>
          <w:lang w:val="uk-UA"/>
        </w:rPr>
        <w:t>доходи</w:t>
      </w:r>
      <w:r w:rsidRPr="00262A57">
        <w:rPr>
          <w:rFonts w:ascii="Times New Roman" w:hAnsi="Times New Roman" w:cs="Times New Roman"/>
          <w:color w:val="000000" w:themeColor="text1"/>
          <w:sz w:val="28"/>
          <w:szCs w:val="28"/>
          <w:lang w:val="uk-UA"/>
        </w:rPr>
        <w:t xml:space="preserve">  міського бюджету в сумі 233 201 600 гривень, в тому числі </w:t>
      </w:r>
      <w:r w:rsidRPr="00262A57">
        <w:rPr>
          <w:rFonts w:ascii="Times New Roman" w:hAnsi="Times New Roman" w:cs="Times New Roman"/>
          <w:bCs/>
          <w:color w:val="000000" w:themeColor="text1"/>
          <w:sz w:val="28"/>
          <w:szCs w:val="28"/>
          <w:lang w:val="uk-UA"/>
        </w:rPr>
        <w:t>доходи загального фонду бюджету</w:t>
      </w:r>
      <w:r w:rsidRPr="00262A57">
        <w:rPr>
          <w:rFonts w:ascii="Times New Roman" w:hAnsi="Times New Roman" w:cs="Times New Roman"/>
          <w:color w:val="000000" w:themeColor="text1"/>
          <w:sz w:val="28"/>
          <w:szCs w:val="28"/>
          <w:lang w:val="uk-UA"/>
        </w:rPr>
        <w:t xml:space="preserve">  – 231 661 300 гривень, доходи спеціального фонду бюджету – 1 540 300 гривень згідно з додатком 1 до цього рішення;</w:t>
      </w:r>
    </w:p>
    <w:p w:rsidR="00995C36" w:rsidRPr="00262A57" w:rsidRDefault="00995C36" w:rsidP="00262A57">
      <w:pPr>
        <w:pStyle w:val="af4"/>
        <w:tabs>
          <w:tab w:val="left" w:pos="709"/>
          <w:tab w:val="left" w:pos="1276"/>
        </w:tabs>
        <w:spacing w:after="0" w:line="240" w:lineRule="auto"/>
        <w:ind w:left="0"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bCs/>
          <w:color w:val="000000" w:themeColor="text1"/>
          <w:sz w:val="28"/>
          <w:szCs w:val="28"/>
          <w:lang w:val="uk-UA"/>
        </w:rPr>
        <w:tab/>
      </w:r>
      <w:r w:rsidRPr="00262A57">
        <w:rPr>
          <w:rFonts w:ascii="Times New Roman" w:hAnsi="Times New Roman" w:cs="Times New Roman"/>
          <w:b/>
          <w:color w:val="000000" w:themeColor="text1"/>
          <w:sz w:val="28"/>
          <w:szCs w:val="28"/>
          <w:lang w:val="uk-UA"/>
        </w:rPr>
        <w:t>видатки</w:t>
      </w:r>
      <w:r w:rsidRPr="00262A57">
        <w:rPr>
          <w:rFonts w:ascii="Times New Roman" w:hAnsi="Times New Roman" w:cs="Times New Roman"/>
          <w:color w:val="000000" w:themeColor="text1"/>
          <w:sz w:val="28"/>
          <w:szCs w:val="28"/>
          <w:lang w:val="uk-UA"/>
        </w:rPr>
        <w:t xml:space="preserve"> міського  бюджету у сумі 233 201 600 гривень</w:t>
      </w:r>
      <w:r w:rsidRPr="00262A57">
        <w:rPr>
          <w:rFonts w:ascii="Times New Roman" w:hAnsi="Times New Roman" w:cs="Times New Roman"/>
          <w:bCs/>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у тому числі видатки загального фонду бюджету – 230 797 787 гривень, видатки спеціального фонду бюджету – 2 403 813 гривень;</w:t>
      </w:r>
    </w:p>
    <w:p w:rsidR="00995C36" w:rsidRPr="00262A57" w:rsidRDefault="00995C36" w:rsidP="00262A57">
      <w:pPr>
        <w:spacing w:after="0" w:line="240" w:lineRule="auto"/>
        <w:ind w:firstLine="708"/>
        <w:jc w:val="both"/>
        <w:rPr>
          <w:rFonts w:ascii="Times New Roman" w:hAnsi="Times New Roman" w:cs="Times New Roman"/>
          <w:bCs/>
          <w:color w:val="000000" w:themeColor="text1"/>
          <w:sz w:val="28"/>
          <w:szCs w:val="28"/>
          <w:lang w:val="uk-UA"/>
        </w:rPr>
      </w:pPr>
      <w:bookmarkStart w:id="30" w:name="n9"/>
      <w:bookmarkEnd w:id="30"/>
      <w:r w:rsidRPr="00262A57">
        <w:rPr>
          <w:rFonts w:ascii="Times New Roman" w:hAnsi="Times New Roman" w:cs="Times New Roman"/>
          <w:b/>
          <w:color w:val="000000" w:themeColor="text1"/>
          <w:sz w:val="28"/>
          <w:szCs w:val="28"/>
          <w:lang w:val="uk-UA"/>
        </w:rPr>
        <w:t>повернення кредитів</w:t>
      </w:r>
      <w:r w:rsidRPr="00262A57">
        <w:rPr>
          <w:rFonts w:ascii="Times New Roman" w:hAnsi="Times New Roman" w:cs="Times New Roman"/>
          <w:bCs/>
          <w:color w:val="000000" w:themeColor="text1"/>
          <w:sz w:val="28"/>
          <w:szCs w:val="28"/>
          <w:lang w:val="uk-UA"/>
        </w:rPr>
        <w:t xml:space="preserve"> до спеціального фонду бюджету у сумі 150 000 гривень згідно з додатком 4 цього рішення;</w:t>
      </w:r>
    </w:p>
    <w:p w:rsidR="00995C36" w:rsidRPr="00262A57" w:rsidRDefault="00995C36" w:rsidP="00262A57">
      <w:pPr>
        <w:snapToGrid w:val="0"/>
        <w:spacing w:after="0" w:line="240" w:lineRule="auto"/>
        <w:ind w:firstLine="708"/>
        <w:jc w:val="both"/>
        <w:rPr>
          <w:rFonts w:ascii="Times New Roman" w:eastAsia="SimSun" w:hAnsi="Times New Roman" w:cs="Times New Roman"/>
          <w:bCs/>
          <w:color w:val="000000" w:themeColor="text1"/>
          <w:sz w:val="28"/>
          <w:szCs w:val="28"/>
          <w:lang w:val="uk-UA"/>
        </w:rPr>
      </w:pPr>
      <w:r w:rsidRPr="00262A57">
        <w:rPr>
          <w:rFonts w:ascii="Times New Roman" w:eastAsia="SimSun" w:hAnsi="Times New Roman" w:cs="Times New Roman"/>
          <w:b/>
          <w:bCs/>
          <w:color w:val="000000" w:themeColor="text1"/>
          <w:sz w:val="28"/>
          <w:szCs w:val="28"/>
          <w:lang w:val="uk-UA"/>
        </w:rPr>
        <w:t>надання кредитів</w:t>
      </w:r>
      <w:r w:rsidRPr="00262A57">
        <w:rPr>
          <w:rFonts w:ascii="Times New Roman" w:eastAsia="SimSun" w:hAnsi="Times New Roman" w:cs="Times New Roman"/>
          <w:bCs/>
          <w:color w:val="000000" w:themeColor="text1"/>
          <w:sz w:val="28"/>
          <w:szCs w:val="28"/>
          <w:lang w:val="uk-UA"/>
        </w:rPr>
        <w:t xml:space="preserve"> з міського бюджету у сумі 150 000 гривень, у тому числі надання кредитів зі спеціального фонду бюджету </w:t>
      </w:r>
      <w:r w:rsidRPr="00262A57">
        <w:rPr>
          <w:rFonts w:ascii="Times New Roman" w:eastAsia="SimSun" w:hAnsi="Times New Roman" w:cs="Times New Roman"/>
          <w:bCs/>
          <w:color w:val="000000" w:themeColor="text1"/>
          <w:sz w:val="28"/>
          <w:szCs w:val="28"/>
          <w:lang w:val="uk-UA"/>
        </w:rPr>
        <w:sym w:font="Symbol" w:char="F02D"/>
      </w:r>
      <w:r w:rsidRPr="00262A57">
        <w:rPr>
          <w:rFonts w:ascii="Times New Roman" w:eastAsia="SimSun" w:hAnsi="Times New Roman" w:cs="Times New Roman"/>
          <w:bCs/>
          <w:color w:val="000000" w:themeColor="text1"/>
          <w:sz w:val="28"/>
          <w:szCs w:val="28"/>
          <w:lang w:val="uk-UA"/>
        </w:rPr>
        <w:t xml:space="preserve">  150 000 гривень згідно з додатком 4 до цього рішення;</w:t>
      </w:r>
    </w:p>
    <w:p w:rsidR="00995C36" w:rsidRPr="00262A57" w:rsidRDefault="00995C36" w:rsidP="00262A57">
      <w:pPr>
        <w:spacing w:after="0" w:line="240" w:lineRule="auto"/>
        <w:ind w:firstLine="708"/>
        <w:jc w:val="both"/>
        <w:rPr>
          <w:rFonts w:ascii="Times New Roman" w:eastAsia="Times New Roman" w:hAnsi="Times New Roman" w:cs="Times New Roman"/>
          <w:bCs/>
          <w:color w:val="000000" w:themeColor="text1"/>
          <w:sz w:val="28"/>
          <w:szCs w:val="28"/>
          <w:lang w:val="uk-UA"/>
        </w:rPr>
      </w:pPr>
      <w:r w:rsidRPr="00262A57">
        <w:rPr>
          <w:rFonts w:ascii="Times New Roman" w:hAnsi="Times New Roman" w:cs="Times New Roman"/>
          <w:b/>
          <w:bCs/>
          <w:color w:val="000000" w:themeColor="text1"/>
          <w:sz w:val="28"/>
          <w:szCs w:val="28"/>
          <w:lang w:val="uk-UA"/>
        </w:rPr>
        <w:t>профіцит</w:t>
      </w:r>
      <w:r w:rsidRPr="00262A57">
        <w:rPr>
          <w:rFonts w:ascii="Times New Roman" w:hAnsi="Times New Roman" w:cs="Times New Roman"/>
          <w:bCs/>
          <w:color w:val="000000" w:themeColor="text1"/>
          <w:sz w:val="28"/>
          <w:szCs w:val="28"/>
          <w:lang w:val="uk-UA"/>
        </w:rPr>
        <w:t xml:space="preserve"> за загальним фондом міського </w:t>
      </w:r>
      <w:r w:rsidRPr="00262A57">
        <w:rPr>
          <w:rFonts w:ascii="Times New Roman" w:hAnsi="Times New Roman" w:cs="Times New Roman"/>
          <w:color w:val="000000" w:themeColor="text1"/>
          <w:sz w:val="28"/>
          <w:szCs w:val="28"/>
          <w:lang w:val="uk-UA"/>
        </w:rPr>
        <w:t xml:space="preserve">бюджету </w:t>
      </w:r>
      <w:r w:rsidRPr="00262A57">
        <w:rPr>
          <w:rFonts w:ascii="Times New Roman" w:hAnsi="Times New Roman" w:cs="Times New Roman"/>
          <w:bCs/>
          <w:color w:val="000000" w:themeColor="text1"/>
          <w:sz w:val="28"/>
          <w:szCs w:val="28"/>
          <w:lang w:val="uk-UA"/>
        </w:rPr>
        <w:t>у сумі 863 513</w:t>
      </w:r>
      <w:r w:rsidRPr="00262A57">
        <w:rPr>
          <w:rFonts w:ascii="Times New Roman" w:hAnsi="Times New Roman" w:cs="Times New Roman"/>
          <w:color w:val="000000" w:themeColor="text1"/>
          <w:sz w:val="28"/>
          <w:szCs w:val="28"/>
          <w:lang w:val="uk-UA"/>
        </w:rPr>
        <w:t xml:space="preserve"> </w:t>
      </w:r>
      <w:r w:rsidRPr="00262A57">
        <w:rPr>
          <w:rFonts w:ascii="Times New Roman" w:hAnsi="Times New Roman" w:cs="Times New Roman"/>
          <w:bCs/>
          <w:color w:val="000000" w:themeColor="text1"/>
          <w:sz w:val="28"/>
          <w:szCs w:val="28"/>
          <w:lang w:val="uk-UA"/>
        </w:rPr>
        <w:t>гривень  згідно з додатком 2 до  цього рішення;</w:t>
      </w:r>
    </w:p>
    <w:p w:rsidR="00995C36" w:rsidRPr="00262A57" w:rsidRDefault="00995C36" w:rsidP="00262A57">
      <w:pPr>
        <w:spacing w:after="0" w:line="240" w:lineRule="auto"/>
        <w:ind w:firstLine="708"/>
        <w:jc w:val="both"/>
        <w:rPr>
          <w:rFonts w:ascii="Times New Roman" w:hAnsi="Times New Roman" w:cs="Times New Roman"/>
          <w:bCs/>
          <w:color w:val="000000" w:themeColor="text1"/>
          <w:sz w:val="28"/>
          <w:szCs w:val="28"/>
          <w:lang w:val="uk-UA"/>
        </w:rPr>
      </w:pPr>
      <w:r w:rsidRPr="00262A57">
        <w:rPr>
          <w:rFonts w:ascii="Times New Roman" w:hAnsi="Times New Roman" w:cs="Times New Roman"/>
          <w:b/>
          <w:bCs/>
          <w:color w:val="000000" w:themeColor="text1"/>
          <w:sz w:val="28"/>
          <w:szCs w:val="28"/>
          <w:lang w:val="uk-UA"/>
        </w:rPr>
        <w:t>дефіцит</w:t>
      </w:r>
      <w:r w:rsidRPr="00262A57">
        <w:rPr>
          <w:rFonts w:ascii="Times New Roman" w:hAnsi="Times New Roman" w:cs="Times New Roman"/>
          <w:bCs/>
          <w:color w:val="000000" w:themeColor="text1"/>
          <w:sz w:val="28"/>
          <w:szCs w:val="28"/>
          <w:lang w:val="uk-UA"/>
        </w:rPr>
        <w:t xml:space="preserve"> за спеціальним фондом міського </w:t>
      </w:r>
      <w:r w:rsidRPr="00262A57">
        <w:rPr>
          <w:rFonts w:ascii="Times New Roman" w:hAnsi="Times New Roman" w:cs="Times New Roman"/>
          <w:color w:val="000000" w:themeColor="text1"/>
          <w:sz w:val="28"/>
          <w:szCs w:val="28"/>
          <w:lang w:val="uk-UA"/>
        </w:rPr>
        <w:t xml:space="preserve">бюджету </w:t>
      </w:r>
      <w:r w:rsidRPr="00262A57">
        <w:rPr>
          <w:rFonts w:ascii="Times New Roman" w:hAnsi="Times New Roman" w:cs="Times New Roman"/>
          <w:bCs/>
          <w:color w:val="000000" w:themeColor="text1"/>
          <w:sz w:val="28"/>
          <w:szCs w:val="28"/>
          <w:lang w:val="uk-UA"/>
        </w:rPr>
        <w:t>у сумі 863 513 гривень згідно з додатком 2 до цього рішення;</w:t>
      </w:r>
    </w:p>
    <w:p w:rsidR="00995C36" w:rsidRPr="00262A57" w:rsidRDefault="00995C36"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b/>
          <w:bCs/>
          <w:color w:val="000000" w:themeColor="text1"/>
          <w:sz w:val="28"/>
          <w:szCs w:val="28"/>
          <w:lang w:val="uk-UA"/>
        </w:rPr>
        <w:t>оборотний  залишок</w:t>
      </w:r>
      <w:r w:rsidRPr="00262A57">
        <w:rPr>
          <w:rFonts w:ascii="Times New Roman" w:hAnsi="Times New Roman" w:cs="Times New Roman"/>
          <w:color w:val="000000" w:themeColor="text1"/>
          <w:sz w:val="28"/>
          <w:szCs w:val="28"/>
          <w:lang w:val="uk-UA"/>
        </w:rPr>
        <w:t xml:space="preserve"> </w:t>
      </w:r>
      <w:r w:rsidRPr="00262A57">
        <w:rPr>
          <w:rFonts w:ascii="Times New Roman" w:hAnsi="Times New Roman" w:cs="Times New Roman"/>
          <w:b/>
          <w:color w:val="000000" w:themeColor="text1"/>
          <w:sz w:val="28"/>
          <w:szCs w:val="28"/>
          <w:lang w:val="uk-UA"/>
        </w:rPr>
        <w:t xml:space="preserve">бюджетних коштів </w:t>
      </w:r>
      <w:r w:rsidRPr="00262A57">
        <w:rPr>
          <w:rFonts w:ascii="Times New Roman" w:hAnsi="Times New Roman" w:cs="Times New Roman"/>
          <w:bCs/>
          <w:color w:val="000000" w:themeColor="text1"/>
          <w:sz w:val="28"/>
          <w:szCs w:val="28"/>
          <w:lang w:val="uk-UA"/>
        </w:rPr>
        <w:t xml:space="preserve">міського </w:t>
      </w:r>
      <w:r w:rsidRPr="00262A57">
        <w:rPr>
          <w:rFonts w:ascii="Times New Roman" w:hAnsi="Times New Roman" w:cs="Times New Roman"/>
          <w:color w:val="000000" w:themeColor="text1"/>
          <w:sz w:val="28"/>
          <w:szCs w:val="28"/>
          <w:lang w:val="uk-UA"/>
        </w:rPr>
        <w:t xml:space="preserve">бюджету у розмірі 300 000 гривень, що становить 0,13 відсотка видатків загального фонду </w:t>
      </w:r>
      <w:r w:rsidRPr="00262A57">
        <w:rPr>
          <w:rFonts w:ascii="Times New Roman" w:hAnsi="Times New Roman" w:cs="Times New Roman"/>
          <w:bCs/>
          <w:color w:val="000000" w:themeColor="text1"/>
          <w:sz w:val="28"/>
          <w:szCs w:val="28"/>
          <w:lang w:val="uk-UA"/>
        </w:rPr>
        <w:t xml:space="preserve">міського </w:t>
      </w:r>
      <w:r w:rsidRPr="00262A57">
        <w:rPr>
          <w:rFonts w:ascii="Times New Roman" w:hAnsi="Times New Roman" w:cs="Times New Roman"/>
          <w:color w:val="000000" w:themeColor="text1"/>
          <w:sz w:val="28"/>
          <w:szCs w:val="28"/>
          <w:lang w:val="uk-UA"/>
        </w:rPr>
        <w:t>бюджету, визначених цим пунктом;</w:t>
      </w:r>
    </w:p>
    <w:p w:rsidR="00995C36" w:rsidRPr="00262A57" w:rsidRDefault="00995C36" w:rsidP="00262A57">
      <w:pPr>
        <w:spacing w:after="0" w:line="240" w:lineRule="auto"/>
        <w:ind w:firstLine="708"/>
        <w:jc w:val="both"/>
        <w:rPr>
          <w:rFonts w:ascii="Times New Roman" w:hAnsi="Times New Roman" w:cs="Times New Roman"/>
          <w:b/>
          <w:bCs/>
          <w:color w:val="000000" w:themeColor="text1"/>
          <w:sz w:val="28"/>
          <w:szCs w:val="28"/>
          <w:lang w:val="uk-UA"/>
        </w:rPr>
      </w:pPr>
      <w:r w:rsidRPr="00262A57">
        <w:rPr>
          <w:rFonts w:ascii="Times New Roman" w:hAnsi="Times New Roman" w:cs="Times New Roman"/>
          <w:b/>
          <w:color w:val="000000" w:themeColor="text1"/>
          <w:sz w:val="28"/>
          <w:szCs w:val="28"/>
          <w:lang w:val="uk-UA"/>
        </w:rPr>
        <w:t xml:space="preserve">резервний фонд </w:t>
      </w:r>
      <w:r w:rsidRPr="00262A57">
        <w:rPr>
          <w:rFonts w:ascii="Times New Roman" w:hAnsi="Times New Roman" w:cs="Times New Roman"/>
          <w:color w:val="000000" w:themeColor="text1"/>
          <w:sz w:val="28"/>
          <w:szCs w:val="28"/>
          <w:lang w:val="uk-UA"/>
        </w:rPr>
        <w:t>міського бюджету у розмірі 500 000 гривень, що становить 0,2 відсотки видатків загального фонду міського бюджету, визначених цим пунктом.</w:t>
      </w:r>
    </w:p>
    <w:p w:rsidR="00995C36" w:rsidRPr="00262A57" w:rsidRDefault="00995C36" w:rsidP="00262A57">
      <w:pPr>
        <w:spacing w:after="0" w:line="240" w:lineRule="auto"/>
        <w:ind w:firstLine="708"/>
        <w:jc w:val="both"/>
        <w:rPr>
          <w:rFonts w:ascii="Times New Roman" w:hAnsi="Times New Roman" w:cs="Times New Roman"/>
          <w:bCs/>
          <w:color w:val="000000" w:themeColor="text1"/>
          <w:sz w:val="28"/>
          <w:szCs w:val="28"/>
          <w:lang w:val="uk-UA"/>
        </w:rPr>
      </w:pPr>
      <w:r w:rsidRPr="00262A57">
        <w:rPr>
          <w:rFonts w:ascii="Times New Roman" w:hAnsi="Times New Roman" w:cs="Times New Roman"/>
          <w:b/>
          <w:bCs/>
          <w:color w:val="000000" w:themeColor="text1"/>
          <w:sz w:val="28"/>
          <w:szCs w:val="28"/>
          <w:lang w:val="uk-UA"/>
        </w:rPr>
        <w:lastRenderedPageBreak/>
        <w:t>2.</w:t>
      </w:r>
      <w:r w:rsidRPr="00262A57">
        <w:rPr>
          <w:rFonts w:ascii="Times New Roman" w:hAnsi="Times New Roman" w:cs="Times New Roman"/>
          <w:bCs/>
          <w:color w:val="000000" w:themeColor="text1"/>
          <w:sz w:val="28"/>
          <w:szCs w:val="28"/>
          <w:lang w:val="uk-UA"/>
        </w:rPr>
        <w:t xml:space="preserve"> Затвердити </w:t>
      </w:r>
      <w:r w:rsidRPr="00262A57">
        <w:rPr>
          <w:rFonts w:ascii="Times New Roman" w:hAnsi="Times New Roman" w:cs="Times New Roman"/>
          <w:b/>
          <w:bCs/>
          <w:color w:val="000000" w:themeColor="text1"/>
          <w:sz w:val="28"/>
          <w:szCs w:val="28"/>
          <w:lang w:val="uk-UA"/>
        </w:rPr>
        <w:t>бюджетні призначення</w:t>
      </w:r>
      <w:r w:rsidRPr="00262A57">
        <w:rPr>
          <w:rFonts w:ascii="Times New Roman" w:hAnsi="Times New Roman" w:cs="Times New Roman"/>
          <w:bCs/>
          <w:color w:val="000000" w:themeColor="text1"/>
          <w:sz w:val="28"/>
          <w:szCs w:val="28"/>
          <w:lang w:val="uk-UA"/>
        </w:rPr>
        <w:t xml:space="preserve"> головним розпорядникам коштів міського бюджету на 2023 рік у розрізі відповідальних виконавців за бюджетними програмами згідно з додатками 3, 4 до цього рішення.</w:t>
      </w:r>
    </w:p>
    <w:p w:rsidR="00995C36" w:rsidRPr="00262A57" w:rsidRDefault="00995C36" w:rsidP="00262A57">
      <w:pPr>
        <w:spacing w:after="0" w:line="240" w:lineRule="auto"/>
        <w:ind w:firstLine="709"/>
        <w:jc w:val="both"/>
        <w:rPr>
          <w:rFonts w:ascii="Times New Roman" w:hAnsi="Times New Roman" w:cs="Times New Roman"/>
          <w:bCs/>
          <w:color w:val="000000" w:themeColor="text1"/>
          <w:sz w:val="28"/>
          <w:szCs w:val="28"/>
          <w:lang w:val="uk-UA"/>
        </w:rPr>
      </w:pPr>
      <w:r w:rsidRPr="00262A57">
        <w:rPr>
          <w:rFonts w:ascii="Times New Roman" w:hAnsi="Times New Roman" w:cs="Times New Roman"/>
          <w:b/>
          <w:color w:val="000000" w:themeColor="text1"/>
          <w:sz w:val="28"/>
          <w:szCs w:val="28"/>
          <w:lang w:val="uk-UA"/>
        </w:rPr>
        <w:t>3.</w:t>
      </w:r>
      <w:r w:rsidRPr="00262A57">
        <w:rPr>
          <w:rFonts w:ascii="Times New Roman" w:hAnsi="Times New Roman" w:cs="Times New Roman"/>
          <w:color w:val="000000" w:themeColor="text1"/>
          <w:sz w:val="28"/>
          <w:szCs w:val="28"/>
          <w:lang w:val="uk-UA"/>
        </w:rPr>
        <w:t xml:space="preserve"> Затвердити на 2023 рік  </w:t>
      </w:r>
      <w:r w:rsidRPr="00262A57">
        <w:rPr>
          <w:rFonts w:ascii="Times New Roman" w:hAnsi="Times New Roman" w:cs="Times New Roman"/>
          <w:b/>
          <w:bCs/>
          <w:color w:val="000000" w:themeColor="text1"/>
          <w:sz w:val="28"/>
          <w:szCs w:val="28"/>
          <w:lang w:val="uk-UA"/>
        </w:rPr>
        <w:t>міжбюджетні трансферти</w:t>
      </w:r>
      <w:r w:rsidRPr="00262A57">
        <w:rPr>
          <w:rFonts w:ascii="Times New Roman" w:hAnsi="Times New Roman" w:cs="Times New Roman"/>
          <w:color w:val="000000" w:themeColor="text1"/>
          <w:sz w:val="28"/>
          <w:szCs w:val="28"/>
          <w:lang w:val="uk-UA"/>
        </w:rPr>
        <w:t xml:space="preserve"> </w:t>
      </w:r>
      <w:r w:rsidRPr="00262A57">
        <w:rPr>
          <w:rFonts w:ascii="Times New Roman" w:hAnsi="Times New Roman" w:cs="Times New Roman"/>
          <w:bCs/>
          <w:color w:val="000000" w:themeColor="text1"/>
          <w:sz w:val="28"/>
          <w:szCs w:val="28"/>
          <w:lang w:val="uk-UA"/>
        </w:rPr>
        <w:t>згідно з додатком 5 цього рішення.</w:t>
      </w:r>
    </w:p>
    <w:p w:rsidR="00995C36" w:rsidRPr="00262A57" w:rsidRDefault="00995C36" w:rsidP="00262A57">
      <w:pPr>
        <w:spacing w:after="0" w:line="240" w:lineRule="auto"/>
        <w:ind w:firstLine="709"/>
        <w:jc w:val="both"/>
        <w:rPr>
          <w:rFonts w:ascii="Times New Roman" w:hAnsi="Times New Roman" w:cs="Times New Roman"/>
          <w:bCs/>
          <w:color w:val="000000" w:themeColor="text1"/>
          <w:sz w:val="28"/>
          <w:szCs w:val="28"/>
          <w:lang w:val="uk-UA"/>
        </w:rPr>
      </w:pPr>
      <w:r w:rsidRPr="00262A57">
        <w:rPr>
          <w:rFonts w:ascii="Times New Roman" w:hAnsi="Times New Roman" w:cs="Times New Roman"/>
          <w:b/>
          <w:bCs/>
          <w:color w:val="000000" w:themeColor="text1"/>
          <w:sz w:val="28"/>
          <w:szCs w:val="28"/>
          <w:lang w:val="uk-UA"/>
        </w:rPr>
        <w:t>4. </w:t>
      </w:r>
      <w:r w:rsidRPr="00262A57">
        <w:rPr>
          <w:rFonts w:ascii="Times New Roman" w:hAnsi="Times New Roman" w:cs="Times New Roman"/>
          <w:bCs/>
          <w:color w:val="000000" w:themeColor="text1"/>
          <w:sz w:val="28"/>
          <w:szCs w:val="28"/>
          <w:lang w:val="uk-UA"/>
        </w:rPr>
        <w:t xml:space="preserve">Затвердити </w:t>
      </w:r>
      <w:r w:rsidRPr="00262A57">
        <w:rPr>
          <w:rFonts w:ascii="Times New Roman" w:hAnsi="Times New Roman" w:cs="Times New Roman"/>
          <w:b/>
          <w:bCs/>
          <w:color w:val="000000" w:themeColor="text1"/>
          <w:sz w:val="28"/>
          <w:szCs w:val="28"/>
          <w:lang w:val="uk-UA"/>
        </w:rPr>
        <w:t>розподіл витрат міського бюджету на</w:t>
      </w:r>
      <w:r w:rsidRPr="00262A57">
        <w:rPr>
          <w:rFonts w:ascii="Times New Roman" w:hAnsi="Times New Roman" w:cs="Times New Roman"/>
          <w:bCs/>
          <w:color w:val="000000" w:themeColor="text1"/>
          <w:sz w:val="28"/>
          <w:szCs w:val="28"/>
          <w:lang w:val="uk-UA"/>
        </w:rPr>
        <w:t xml:space="preserve"> </w:t>
      </w:r>
      <w:r w:rsidRPr="00262A57">
        <w:rPr>
          <w:rFonts w:ascii="Times New Roman" w:hAnsi="Times New Roman" w:cs="Times New Roman"/>
          <w:b/>
          <w:bCs/>
          <w:color w:val="000000" w:themeColor="text1"/>
          <w:sz w:val="28"/>
          <w:szCs w:val="28"/>
          <w:lang w:val="uk-UA"/>
        </w:rPr>
        <w:t xml:space="preserve">реалізацію місцевих/регіональних програм </w:t>
      </w:r>
      <w:r w:rsidRPr="00262A57">
        <w:rPr>
          <w:rFonts w:ascii="Times New Roman" w:hAnsi="Times New Roman" w:cs="Times New Roman"/>
          <w:bCs/>
          <w:color w:val="000000" w:themeColor="text1"/>
          <w:sz w:val="28"/>
          <w:szCs w:val="28"/>
          <w:lang w:val="uk-UA"/>
        </w:rPr>
        <w:t>у сумі 13 208 141 гривень згідно з додатком 6 до цього рішення.</w:t>
      </w:r>
    </w:p>
    <w:p w:rsidR="00995C36" w:rsidRPr="00262A57" w:rsidRDefault="00995C36" w:rsidP="00262A57">
      <w:pPr>
        <w:spacing w:after="0" w:line="240" w:lineRule="auto"/>
        <w:ind w:firstLine="709"/>
        <w:jc w:val="both"/>
        <w:rPr>
          <w:rFonts w:ascii="Times New Roman" w:hAnsi="Times New Roman" w:cs="Times New Roman"/>
          <w:bCs/>
          <w:color w:val="000000" w:themeColor="text1"/>
          <w:sz w:val="28"/>
          <w:szCs w:val="28"/>
          <w:lang w:val="uk-UA"/>
        </w:rPr>
      </w:pPr>
      <w:r w:rsidRPr="00262A57">
        <w:rPr>
          <w:rFonts w:ascii="Times New Roman" w:hAnsi="Times New Roman" w:cs="Times New Roman"/>
          <w:b/>
          <w:bCs/>
          <w:color w:val="000000" w:themeColor="text1"/>
          <w:sz w:val="28"/>
          <w:szCs w:val="28"/>
          <w:lang w:val="uk-UA"/>
        </w:rPr>
        <w:t>5. </w:t>
      </w:r>
      <w:r w:rsidRPr="00262A57">
        <w:rPr>
          <w:rFonts w:ascii="Times New Roman" w:hAnsi="Times New Roman" w:cs="Times New Roman"/>
          <w:bCs/>
          <w:color w:val="000000" w:themeColor="text1"/>
          <w:sz w:val="28"/>
          <w:szCs w:val="28"/>
          <w:lang w:val="uk-UA"/>
        </w:rPr>
        <w:t>Установити, що у загальному фонді міського бюджету на 2023 рік:</w:t>
      </w:r>
    </w:p>
    <w:p w:rsidR="00995C36" w:rsidRPr="00262A57" w:rsidRDefault="00995C36" w:rsidP="00262A57">
      <w:pPr>
        <w:spacing w:after="0" w:line="240" w:lineRule="auto"/>
        <w:ind w:firstLine="709"/>
        <w:jc w:val="both"/>
        <w:rPr>
          <w:rFonts w:ascii="Times New Roman" w:hAnsi="Times New Roman" w:cs="Times New Roman"/>
          <w:bCs/>
          <w:color w:val="000000" w:themeColor="text1"/>
          <w:sz w:val="28"/>
          <w:szCs w:val="28"/>
          <w:lang w:val="uk-UA"/>
        </w:rPr>
      </w:pPr>
      <w:r w:rsidRPr="00262A57">
        <w:rPr>
          <w:rFonts w:ascii="Times New Roman" w:hAnsi="Times New Roman" w:cs="Times New Roman"/>
          <w:bCs/>
          <w:color w:val="000000" w:themeColor="text1"/>
          <w:sz w:val="28"/>
          <w:szCs w:val="28"/>
          <w:lang w:val="uk-UA"/>
        </w:rPr>
        <w:t>1) до доходів загального фонду міського бюджету належать доходи, визначені статтею 64 Бюджетного кодексу України, та трансферти, визначені статтею 97 Бюджетного кодексу України;</w:t>
      </w:r>
    </w:p>
    <w:p w:rsidR="00995C36" w:rsidRPr="00262A57" w:rsidRDefault="00995C36" w:rsidP="00262A57">
      <w:pPr>
        <w:spacing w:after="0" w:line="240" w:lineRule="auto"/>
        <w:ind w:firstLine="708"/>
        <w:jc w:val="both"/>
        <w:rPr>
          <w:rFonts w:ascii="Times New Roman" w:hAnsi="Times New Roman" w:cs="Times New Roman"/>
          <w:bCs/>
          <w:color w:val="000000" w:themeColor="text1"/>
          <w:sz w:val="28"/>
          <w:szCs w:val="28"/>
          <w:lang w:val="uk-UA"/>
        </w:rPr>
      </w:pPr>
      <w:r w:rsidRPr="00262A57">
        <w:rPr>
          <w:rFonts w:ascii="Times New Roman" w:hAnsi="Times New Roman" w:cs="Times New Roman"/>
          <w:bCs/>
          <w:color w:val="000000" w:themeColor="text1"/>
          <w:sz w:val="28"/>
          <w:szCs w:val="28"/>
          <w:lang w:val="uk-UA"/>
        </w:rPr>
        <w:t>2) джерелами формування у частині фінансування є надходження, визначені пунктом 4 частини 1 статті 15 та статтею 72 Бюджетного кодексу України.</w:t>
      </w:r>
    </w:p>
    <w:p w:rsidR="00995C36" w:rsidRPr="00262A57" w:rsidRDefault="00995C36" w:rsidP="00262A57">
      <w:pPr>
        <w:spacing w:after="0" w:line="240" w:lineRule="auto"/>
        <w:ind w:firstLine="708"/>
        <w:jc w:val="both"/>
        <w:rPr>
          <w:rFonts w:ascii="Times New Roman" w:hAnsi="Times New Roman" w:cs="Times New Roman"/>
          <w:bCs/>
          <w:color w:val="000000" w:themeColor="text1"/>
          <w:sz w:val="28"/>
          <w:szCs w:val="28"/>
          <w:lang w:val="uk-UA"/>
        </w:rPr>
      </w:pPr>
      <w:r w:rsidRPr="00262A57">
        <w:rPr>
          <w:rFonts w:ascii="Times New Roman" w:hAnsi="Times New Roman" w:cs="Times New Roman"/>
          <w:b/>
          <w:color w:val="000000" w:themeColor="text1"/>
          <w:sz w:val="28"/>
          <w:szCs w:val="28"/>
          <w:lang w:val="uk-UA"/>
        </w:rPr>
        <w:t>6.</w:t>
      </w:r>
      <w:r w:rsidRPr="00262A57">
        <w:rPr>
          <w:rFonts w:ascii="Times New Roman" w:hAnsi="Times New Roman" w:cs="Times New Roman"/>
          <w:bCs/>
          <w:color w:val="000000" w:themeColor="text1"/>
          <w:sz w:val="28"/>
          <w:szCs w:val="28"/>
          <w:lang w:val="uk-UA"/>
        </w:rPr>
        <w:t> Установити, що джерелами формування спеціального фонду міського бюджету на 2023 рік:</w:t>
      </w:r>
    </w:p>
    <w:p w:rsidR="00995C36" w:rsidRPr="00262A57" w:rsidRDefault="00995C36" w:rsidP="00262A57">
      <w:pPr>
        <w:spacing w:after="0" w:line="240" w:lineRule="auto"/>
        <w:ind w:firstLine="708"/>
        <w:jc w:val="both"/>
        <w:rPr>
          <w:rFonts w:ascii="Times New Roman" w:hAnsi="Times New Roman" w:cs="Times New Roman"/>
          <w:bCs/>
          <w:color w:val="000000" w:themeColor="text1"/>
          <w:sz w:val="28"/>
          <w:szCs w:val="28"/>
          <w:lang w:val="uk-UA"/>
        </w:rPr>
      </w:pPr>
      <w:r w:rsidRPr="00262A57">
        <w:rPr>
          <w:rFonts w:ascii="Times New Roman" w:hAnsi="Times New Roman" w:cs="Times New Roman"/>
          <w:bCs/>
          <w:color w:val="000000" w:themeColor="text1"/>
          <w:sz w:val="28"/>
          <w:szCs w:val="28"/>
          <w:lang w:val="uk-UA"/>
        </w:rPr>
        <w:t>1) у частині доходів є надходження, визначені статтею 69</w:t>
      </w:r>
      <w:r w:rsidRPr="00262A57">
        <w:rPr>
          <w:rFonts w:ascii="Times New Roman" w:hAnsi="Times New Roman" w:cs="Times New Roman"/>
          <w:bCs/>
          <w:color w:val="000000" w:themeColor="text1"/>
          <w:sz w:val="28"/>
          <w:szCs w:val="28"/>
          <w:vertAlign w:val="superscript"/>
          <w:lang w:val="uk-UA"/>
        </w:rPr>
        <w:t>1</w:t>
      </w:r>
      <w:r w:rsidRPr="00262A57">
        <w:rPr>
          <w:rFonts w:ascii="Times New Roman" w:hAnsi="Times New Roman" w:cs="Times New Roman"/>
          <w:bCs/>
          <w:color w:val="000000" w:themeColor="text1"/>
          <w:sz w:val="28"/>
          <w:szCs w:val="28"/>
          <w:lang w:val="uk-UA"/>
        </w:rPr>
        <w:t>, частиною 1 статті 71 Бюджетного кодексу України;</w:t>
      </w:r>
    </w:p>
    <w:p w:rsidR="00995C36" w:rsidRPr="00262A57" w:rsidRDefault="00995C36" w:rsidP="00262A57">
      <w:pPr>
        <w:spacing w:after="0" w:line="240" w:lineRule="auto"/>
        <w:ind w:firstLine="708"/>
        <w:jc w:val="both"/>
        <w:rPr>
          <w:rFonts w:ascii="Times New Roman" w:hAnsi="Times New Roman" w:cs="Times New Roman"/>
          <w:bCs/>
          <w:color w:val="000000" w:themeColor="text1"/>
          <w:sz w:val="28"/>
          <w:szCs w:val="28"/>
          <w:lang w:val="uk-UA"/>
        </w:rPr>
      </w:pPr>
      <w:r w:rsidRPr="00262A57">
        <w:rPr>
          <w:rFonts w:ascii="Times New Roman" w:hAnsi="Times New Roman" w:cs="Times New Roman"/>
          <w:bCs/>
          <w:color w:val="000000" w:themeColor="text1"/>
          <w:sz w:val="28"/>
          <w:szCs w:val="28"/>
          <w:lang w:val="uk-UA"/>
        </w:rPr>
        <w:t>2) у частині фінансування є надходження, визначені пунктом 10 частини 1 статті 71 Бюджетного кодексу України та джерела фінансування, визначені статтею 72 Бюджетного кодексу України;</w:t>
      </w:r>
    </w:p>
    <w:p w:rsidR="00995C36" w:rsidRPr="00262A57" w:rsidRDefault="00995C36" w:rsidP="00262A57">
      <w:pPr>
        <w:spacing w:after="0" w:line="240" w:lineRule="auto"/>
        <w:ind w:firstLine="708"/>
        <w:jc w:val="both"/>
        <w:rPr>
          <w:rFonts w:ascii="Times New Roman" w:hAnsi="Times New Roman" w:cs="Times New Roman"/>
          <w:bCs/>
          <w:color w:val="000000" w:themeColor="text1"/>
          <w:sz w:val="28"/>
          <w:szCs w:val="28"/>
          <w:lang w:val="uk-UA"/>
        </w:rPr>
      </w:pPr>
      <w:r w:rsidRPr="00262A57">
        <w:rPr>
          <w:rFonts w:ascii="Times New Roman" w:hAnsi="Times New Roman" w:cs="Times New Roman"/>
          <w:bCs/>
          <w:color w:val="000000" w:themeColor="text1"/>
          <w:sz w:val="28"/>
          <w:szCs w:val="28"/>
          <w:lang w:val="uk-UA"/>
        </w:rPr>
        <w:t>3) у частині кредитування є надходження, визначені пунктом 10  частини 1 статті 69</w:t>
      </w:r>
      <w:r w:rsidRPr="00262A57">
        <w:rPr>
          <w:rFonts w:ascii="Times New Roman" w:hAnsi="Times New Roman" w:cs="Times New Roman"/>
          <w:bCs/>
          <w:color w:val="000000" w:themeColor="text1"/>
          <w:sz w:val="28"/>
          <w:szCs w:val="28"/>
          <w:vertAlign w:val="superscript"/>
          <w:lang w:val="uk-UA"/>
        </w:rPr>
        <w:t>1</w:t>
      </w:r>
      <w:r w:rsidRPr="00262A57">
        <w:rPr>
          <w:rFonts w:ascii="Times New Roman" w:hAnsi="Times New Roman" w:cs="Times New Roman"/>
          <w:bCs/>
          <w:color w:val="000000" w:themeColor="text1"/>
          <w:sz w:val="28"/>
          <w:szCs w:val="28"/>
          <w:lang w:val="uk-UA"/>
        </w:rPr>
        <w:t xml:space="preserve"> Бюджетного кодексу України та джерела фінансування, визначені статтею 72 Бюджетного кодексу України.  </w:t>
      </w:r>
    </w:p>
    <w:p w:rsidR="00995C36" w:rsidRPr="00262A57" w:rsidRDefault="00995C36" w:rsidP="00262A57">
      <w:pPr>
        <w:pStyle w:val="af6"/>
        <w:spacing w:before="0" w:beforeAutospacing="0" w:after="0" w:afterAutospacing="0"/>
        <w:ind w:firstLine="709"/>
        <w:jc w:val="both"/>
        <w:rPr>
          <w:color w:val="000000" w:themeColor="text1"/>
          <w:sz w:val="28"/>
          <w:szCs w:val="28"/>
          <w:lang w:val="uk-UA"/>
        </w:rPr>
      </w:pPr>
      <w:r w:rsidRPr="00262A57">
        <w:rPr>
          <w:b/>
          <w:color w:val="000000" w:themeColor="text1"/>
          <w:sz w:val="28"/>
          <w:szCs w:val="28"/>
          <w:lang w:val="uk-UA"/>
        </w:rPr>
        <w:t>7</w:t>
      </w:r>
      <w:r w:rsidRPr="00262A57">
        <w:rPr>
          <w:b/>
          <w:bCs/>
          <w:color w:val="000000" w:themeColor="text1"/>
          <w:sz w:val="28"/>
          <w:szCs w:val="28"/>
          <w:lang w:val="uk-UA"/>
        </w:rPr>
        <w:t>.</w:t>
      </w:r>
      <w:r w:rsidRPr="00262A57">
        <w:rPr>
          <w:bCs/>
          <w:color w:val="000000" w:themeColor="text1"/>
          <w:sz w:val="28"/>
          <w:szCs w:val="28"/>
          <w:lang w:val="uk-UA"/>
        </w:rPr>
        <w:t> </w:t>
      </w:r>
      <w:r w:rsidRPr="00262A57">
        <w:rPr>
          <w:color w:val="000000" w:themeColor="text1"/>
          <w:sz w:val="28"/>
          <w:szCs w:val="28"/>
          <w:lang w:val="uk-UA"/>
        </w:rPr>
        <w:t xml:space="preserve">Установити, що у 2023 році кошти, отримані до спеціального фонду міського бюджету згідно з відповідними пунктами частини 1 статті 69-1 та частини 1 статті 71 Бюджетного кодексу України спрямовуються на реалізацію заходів, визначених частиною 2 статті 71  та статтями 89, 91 Бюджетного кодексу України, а кошти спеціального фонду згідно з абзацом 3 пункту 8 цього рішення спрямовуються на </w:t>
      </w:r>
      <w:r w:rsidRPr="00262A57">
        <w:rPr>
          <w:color w:val="000000" w:themeColor="text1"/>
          <w:sz w:val="28"/>
          <w:szCs w:val="28"/>
          <w:shd w:val="clear" w:color="auto" w:fill="FFFFFF"/>
          <w:lang w:val="uk-UA"/>
        </w:rPr>
        <w:t>надання кредитів з міського бюджету індивідуальним сільським забудовникам.</w:t>
      </w:r>
    </w:p>
    <w:p w:rsidR="00995C36" w:rsidRPr="00262A57" w:rsidRDefault="00995C36" w:rsidP="00262A57">
      <w:pPr>
        <w:pStyle w:val="af4"/>
        <w:spacing w:after="0" w:line="240" w:lineRule="auto"/>
        <w:ind w:left="0"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b/>
          <w:bCs/>
          <w:color w:val="000000" w:themeColor="text1"/>
          <w:sz w:val="28"/>
          <w:szCs w:val="28"/>
          <w:lang w:val="uk-UA"/>
        </w:rPr>
        <w:t>8.</w:t>
      </w:r>
      <w:r w:rsidRPr="00262A57">
        <w:rPr>
          <w:rFonts w:ascii="Times New Roman" w:hAnsi="Times New Roman" w:cs="Times New Roman"/>
          <w:color w:val="000000" w:themeColor="text1"/>
          <w:sz w:val="28"/>
          <w:szCs w:val="28"/>
          <w:lang w:val="uk-UA"/>
        </w:rPr>
        <w:t xml:space="preserve"> Визначити на 2023 рік відповідно до статті 55 Бюджетного кодексу України  </w:t>
      </w:r>
      <w:r w:rsidRPr="00262A57">
        <w:rPr>
          <w:rFonts w:ascii="Times New Roman" w:hAnsi="Times New Roman" w:cs="Times New Roman"/>
          <w:bCs/>
          <w:color w:val="000000" w:themeColor="text1"/>
          <w:sz w:val="28"/>
          <w:szCs w:val="28"/>
          <w:lang w:val="uk-UA"/>
        </w:rPr>
        <w:t>захищеними  видатками міського бюджету видатки загального фонду на:</w:t>
      </w:r>
    </w:p>
    <w:p w:rsidR="00995C36" w:rsidRPr="00262A57" w:rsidRDefault="00995C36" w:rsidP="00262A57">
      <w:pPr>
        <w:pStyle w:val="af6"/>
        <w:spacing w:before="0" w:beforeAutospacing="0" w:after="0" w:afterAutospacing="0"/>
        <w:ind w:firstLine="709"/>
        <w:jc w:val="both"/>
        <w:rPr>
          <w:color w:val="000000" w:themeColor="text1"/>
          <w:sz w:val="28"/>
          <w:szCs w:val="28"/>
          <w:lang w:val="uk-UA"/>
        </w:rPr>
      </w:pPr>
      <w:r w:rsidRPr="00262A57">
        <w:rPr>
          <w:color w:val="000000" w:themeColor="text1"/>
          <w:sz w:val="28"/>
          <w:szCs w:val="28"/>
          <w:lang w:val="uk-UA"/>
        </w:rPr>
        <w:t>- оплату праці працівників бюджетних установ;</w:t>
      </w:r>
    </w:p>
    <w:p w:rsidR="00995C36" w:rsidRPr="00262A57" w:rsidRDefault="00995C36" w:rsidP="00262A57">
      <w:pPr>
        <w:pStyle w:val="af6"/>
        <w:spacing w:before="0" w:beforeAutospacing="0" w:after="0" w:afterAutospacing="0"/>
        <w:ind w:firstLine="709"/>
        <w:jc w:val="both"/>
        <w:rPr>
          <w:color w:val="000000" w:themeColor="text1"/>
          <w:sz w:val="28"/>
          <w:szCs w:val="28"/>
          <w:lang w:val="uk-UA"/>
        </w:rPr>
      </w:pPr>
      <w:r w:rsidRPr="00262A57">
        <w:rPr>
          <w:color w:val="000000" w:themeColor="text1"/>
          <w:sz w:val="28"/>
          <w:szCs w:val="28"/>
          <w:lang w:val="uk-UA"/>
        </w:rPr>
        <w:t>- нарахування на заробітну плату;</w:t>
      </w:r>
    </w:p>
    <w:p w:rsidR="00995C36" w:rsidRPr="00262A57" w:rsidRDefault="00995C36" w:rsidP="00262A57">
      <w:pPr>
        <w:pStyle w:val="af6"/>
        <w:spacing w:before="0" w:beforeAutospacing="0" w:after="0" w:afterAutospacing="0"/>
        <w:ind w:firstLine="709"/>
        <w:jc w:val="both"/>
        <w:rPr>
          <w:color w:val="000000" w:themeColor="text1"/>
          <w:sz w:val="28"/>
          <w:szCs w:val="28"/>
          <w:lang w:val="uk-UA"/>
        </w:rPr>
      </w:pPr>
      <w:r w:rsidRPr="00262A57">
        <w:rPr>
          <w:color w:val="000000" w:themeColor="text1"/>
          <w:sz w:val="28"/>
          <w:szCs w:val="28"/>
          <w:lang w:val="uk-UA"/>
        </w:rPr>
        <w:t>- придбання медикаментів та перев’язувальних матеріалів;</w:t>
      </w:r>
    </w:p>
    <w:p w:rsidR="00995C36" w:rsidRPr="00262A57" w:rsidRDefault="00995C36" w:rsidP="00262A57">
      <w:pPr>
        <w:pStyle w:val="af6"/>
        <w:spacing w:before="0" w:beforeAutospacing="0" w:after="0" w:afterAutospacing="0"/>
        <w:ind w:firstLine="709"/>
        <w:jc w:val="both"/>
        <w:rPr>
          <w:color w:val="000000" w:themeColor="text1"/>
          <w:sz w:val="28"/>
          <w:szCs w:val="28"/>
          <w:lang w:val="uk-UA"/>
        </w:rPr>
      </w:pPr>
      <w:r w:rsidRPr="00262A57">
        <w:rPr>
          <w:color w:val="000000" w:themeColor="text1"/>
          <w:sz w:val="28"/>
          <w:szCs w:val="28"/>
          <w:lang w:val="uk-UA"/>
        </w:rPr>
        <w:t>- забезпечення продуктами харчування;</w:t>
      </w:r>
    </w:p>
    <w:p w:rsidR="00995C36" w:rsidRPr="00262A57" w:rsidRDefault="00995C36" w:rsidP="00262A57">
      <w:pPr>
        <w:pStyle w:val="af6"/>
        <w:spacing w:before="0" w:beforeAutospacing="0" w:after="0" w:afterAutospacing="0"/>
        <w:ind w:firstLine="709"/>
        <w:jc w:val="both"/>
        <w:rPr>
          <w:color w:val="000000" w:themeColor="text1"/>
          <w:sz w:val="28"/>
          <w:szCs w:val="28"/>
          <w:lang w:val="uk-UA"/>
        </w:rPr>
      </w:pPr>
      <w:r w:rsidRPr="00262A57">
        <w:rPr>
          <w:color w:val="000000" w:themeColor="text1"/>
          <w:sz w:val="28"/>
          <w:szCs w:val="28"/>
          <w:lang w:val="uk-UA"/>
        </w:rPr>
        <w:t>- оплату комунальних послуг та енергоносіїв;</w:t>
      </w:r>
    </w:p>
    <w:p w:rsidR="00995C36" w:rsidRPr="00262A57" w:rsidRDefault="00995C36" w:rsidP="00262A57">
      <w:pPr>
        <w:pStyle w:val="af6"/>
        <w:spacing w:before="0" w:beforeAutospacing="0" w:after="0" w:afterAutospacing="0"/>
        <w:ind w:firstLine="709"/>
        <w:jc w:val="both"/>
        <w:rPr>
          <w:color w:val="000000" w:themeColor="text1"/>
          <w:sz w:val="28"/>
          <w:szCs w:val="28"/>
          <w:lang w:val="uk-UA"/>
        </w:rPr>
      </w:pPr>
      <w:r w:rsidRPr="00262A57">
        <w:rPr>
          <w:color w:val="000000" w:themeColor="text1"/>
          <w:sz w:val="28"/>
          <w:szCs w:val="28"/>
          <w:lang w:val="uk-UA"/>
        </w:rPr>
        <w:t xml:space="preserve">- соціальне забезпечення; </w:t>
      </w:r>
    </w:p>
    <w:p w:rsidR="00995C36" w:rsidRPr="00262A57" w:rsidRDefault="00995C36" w:rsidP="00262A57">
      <w:pPr>
        <w:pStyle w:val="af6"/>
        <w:spacing w:before="0" w:beforeAutospacing="0" w:after="0" w:afterAutospacing="0"/>
        <w:ind w:firstLine="709"/>
        <w:jc w:val="both"/>
        <w:rPr>
          <w:color w:val="000000" w:themeColor="text1"/>
          <w:sz w:val="28"/>
          <w:szCs w:val="28"/>
          <w:lang w:val="uk-UA"/>
        </w:rPr>
      </w:pPr>
      <w:r w:rsidRPr="00262A57">
        <w:rPr>
          <w:color w:val="000000" w:themeColor="text1"/>
          <w:sz w:val="28"/>
          <w:szCs w:val="28"/>
          <w:lang w:val="uk-UA"/>
        </w:rPr>
        <w:t>- поточні трансферти місцевим бюджетам;</w:t>
      </w:r>
    </w:p>
    <w:p w:rsidR="00995C36" w:rsidRPr="00262A57" w:rsidRDefault="00995C36" w:rsidP="00262A57">
      <w:pPr>
        <w:pStyle w:val="af6"/>
        <w:spacing w:before="0" w:beforeAutospacing="0" w:after="0" w:afterAutospacing="0"/>
        <w:ind w:firstLine="709"/>
        <w:jc w:val="both"/>
        <w:rPr>
          <w:color w:val="000000" w:themeColor="text1"/>
          <w:sz w:val="28"/>
          <w:szCs w:val="28"/>
          <w:lang w:val="uk-UA"/>
        </w:rPr>
      </w:pPr>
      <w:r w:rsidRPr="00262A57">
        <w:rPr>
          <w:color w:val="000000" w:themeColor="text1"/>
          <w:sz w:val="28"/>
          <w:szCs w:val="28"/>
          <w:lang w:val="uk-UA"/>
        </w:rPr>
        <w:t xml:space="preserve">- підготовку кадрів закладами фахової </w:t>
      </w:r>
      <w:proofErr w:type="spellStart"/>
      <w:r w:rsidRPr="00262A57">
        <w:rPr>
          <w:color w:val="000000" w:themeColor="text1"/>
          <w:sz w:val="28"/>
          <w:szCs w:val="28"/>
          <w:lang w:val="uk-UA"/>
        </w:rPr>
        <w:t>передвищої</w:t>
      </w:r>
      <w:proofErr w:type="spellEnd"/>
      <w:r w:rsidRPr="00262A57">
        <w:rPr>
          <w:color w:val="000000" w:themeColor="text1"/>
          <w:sz w:val="28"/>
          <w:szCs w:val="28"/>
          <w:lang w:val="uk-UA"/>
        </w:rPr>
        <w:t xml:space="preserve"> та вищої освіти;</w:t>
      </w:r>
    </w:p>
    <w:p w:rsidR="00995C36" w:rsidRPr="00262A57" w:rsidRDefault="00995C36" w:rsidP="00262A57">
      <w:pPr>
        <w:pStyle w:val="af6"/>
        <w:spacing w:before="0" w:beforeAutospacing="0" w:after="0" w:afterAutospacing="0"/>
        <w:ind w:firstLine="709"/>
        <w:jc w:val="both"/>
        <w:rPr>
          <w:color w:val="000000" w:themeColor="text1"/>
          <w:sz w:val="28"/>
          <w:szCs w:val="28"/>
          <w:lang w:val="uk-UA"/>
        </w:rPr>
      </w:pPr>
      <w:r w:rsidRPr="00262A57">
        <w:rPr>
          <w:color w:val="000000" w:themeColor="text1"/>
          <w:sz w:val="28"/>
          <w:szCs w:val="28"/>
          <w:lang w:val="uk-UA"/>
        </w:rPr>
        <w:t>- забезпечення осіб з інвалідністю технічними та іншими засобами реабілітації, виробами медичного призначення для індивідуального користування;</w:t>
      </w:r>
    </w:p>
    <w:p w:rsidR="00995C36" w:rsidRPr="00262A57" w:rsidRDefault="00995C36" w:rsidP="00262A57">
      <w:pPr>
        <w:pStyle w:val="af6"/>
        <w:spacing w:before="0" w:beforeAutospacing="0" w:after="0" w:afterAutospacing="0"/>
        <w:ind w:firstLine="709"/>
        <w:jc w:val="both"/>
        <w:rPr>
          <w:color w:val="000000" w:themeColor="text1"/>
          <w:sz w:val="28"/>
          <w:szCs w:val="28"/>
          <w:lang w:val="uk-UA"/>
        </w:rPr>
      </w:pPr>
      <w:r w:rsidRPr="00262A57">
        <w:rPr>
          <w:color w:val="000000" w:themeColor="text1"/>
          <w:sz w:val="28"/>
          <w:szCs w:val="28"/>
          <w:lang w:val="uk-UA"/>
        </w:rPr>
        <w:t>- </w:t>
      </w:r>
      <w:r w:rsidRPr="00262A57">
        <w:rPr>
          <w:color w:val="000000" w:themeColor="text1"/>
          <w:sz w:val="28"/>
          <w:szCs w:val="28"/>
          <w:shd w:val="clear" w:color="auto" w:fill="FFFFFF"/>
          <w:lang w:val="uk-UA"/>
        </w:rPr>
        <w:t>оплату послуг з охорони державних (комунальних) закладів культури</w:t>
      </w:r>
      <w:r w:rsidRPr="00262A57">
        <w:rPr>
          <w:color w:val="000000" w:themeColor="text1"/>
          <w:sz w:val="28"/>
          <w:szCs w:val="28"/>
          <w:lang w:val="uk-UA"/>
        </w:rPr>
        <w:t>.</w:t>
      </w:r>
    </w:p>
    <w:p w:rsidR="00995C36" w:rsidRPr="00262A57" w:rsidRDefault="00995C36" w:rsidP="00262A57">
      <w:pPr>
        <w:pStyle w:val="af6"/>
        <w:spacing w:before="0" w:beforeAutospacing="0" w:after="0" w:afterAutospacing="0"/>
        <w:ind w:firstLine="709"/>
        <w:jc w:val="both"/>
        <w:rPr>
          <w:color w:val="000000" w:themeColor="text1"/>
          <w:sz w:val="28"/>
          <w:szCs w:val="28"/>
          <w:lang w:val="uk-UA"/>
        </w:rPr>
      </w:pPr>
      <w:r w:rsidRPr="00262A57">
        <w:rPr>
          <w:b/>
          <w:bCs/>
          <w:color w:val="000000" w:themeColor="text1"/>
          <w:sz w:val="28"/>
          <w:szCs w:val="28"/>
          <w:lang w:val="uk-UA"/>
        </w:rPr>
        <w:lastRenderedPageBreak/>
        <w:t>9. </w:t>
      </w:r>
      <w:r w:rsidRPr="00262A57">
        <w:rPr>
          <w:color w:val="000000" w:themeColor="text1"/>
          <w:sz w:val="28"/>
          <w:szCs w:val="28"/>
          <w:lang w:val="uk-UA"/>
        </w:rPr>
        <w:t>Відповідно до статті 16 Бюджетного кодексу України надати право начальнику фінансового відділу Рахівської міської ради у межах поточного бюджетного періоду здійснювати на конкурсних засадах розміщення тимчасово вільних коштів міського бюджету на депозитах, з подальшим поверненням таких коштів до кінця поточного бюджетного періоду.</w:t>
      </w:r>
    </w:p>
    <w:p w:rsidR="00995C36" w:rsidRPr="00262A57" w:rsidRDefault="00995C36" w:rsidP="00262A57">
      <w:pPr>
        <w:pStyle w:val="af4"/>
        <w:tabs>
          <w:tab w:val="left" w:pos="709"/>
          <w:tab w:val="left" w:pos="1276"/>
        </w:tabs>
        <w:spacing w:after="0" w:line="240" w:lineRule="auto"/>
        <w:ind w:left="0"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b/>
          <w:color w:val="000000" w:themeColor="text1"/>
          <w:sz w:val="28"/>
          <w:szCs w:val="28"/>
          <w:lang w:val="uk-UA"/>
        </w:rPr>
        <w:t>10. </w:t>
      </w:r>
      <w:r w:rsidRPr="00262A57">
        <w:rPr>
          <w:rFonts w:ascii="Times New Roman" w:hAnsi="Times New Roman" w:cs="Times New Roman"/>
          <w:color w:val="000000" w:themeColor="text1"/>
          <w:sz w:val="28"/>
          <w:szCs w:val="28"/>
          <w:lang w:val="uk-UA"/>
        </w:rPr>
        <w:t>Відповідно до статей 43 та 73 Бюджетного кодексу України надати право Рахівській міській раді отримувати у порядку, визначеному Кабінетом Міністрів України, позики на покриття тимчасових касових розривів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995C36" w:rsidRPr="00262A57" w:rsidRDefault="00995C36" w:rsidP="00262A57">
      <w:pPr>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b/>
          <w:color w:val="000000" w:themeColor="text1"/>
          <w:sz w:val="28"/>
          <w:szCs w:val="28"/>
          <w:lang w:val="uk-UA"/>
        </w:rPr>
        <w:t>11. </w:t>
      </w:r>
      <w:r w:rsidRPr="00262A57">
        <w:rPr>
          <w:rFonts w:ascii="Times New Roman" w:hAnsi="Times New Roman" w:cs="Times New Roman"/>
          <w:color w:val="000000" w:themeColor="text1"/>
          <w:sz w:val="28"/>
          <w:szCs w:val="28"/>
          <w:lang w:val="uk-UA"/>
        </w:rPr>
        <w:t>Головними розпорядниками коштів міського бюджету забезпечити виконання норм Бюджетного кодексу України стосовно:</w:t>
      </w:r>
    </w:p>
    <w:p w:rsidR="00995C36" w:rsidRPr="00262A57" w:rsidRDefault="00995C36" w:rsidP="00262A57">
      <w:pPr>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 затвердження паспортів бюджетних програм протягом 45 днів з дня набрання чинності цим рішенням;</w:t>
      </w:r>
    </w:p>
    <w:p w:rsidR="00995C36" w:rsidRPr="00262A57" w:rsidRDefault="00995C36" w:rsidP="00262A57">
      <w:pPr>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995C36" w:rsidRPr="00262A57" w:rsidRDefault="00995C36" w:rsidP="00262A57">
      <w:pPr>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3) забезпечення доступності інформації про бюджет відповідно до законодавства, а саме:</w:t>
      </w:r>
    </w:p>
    <w:p w:rsidR="00995C36" w:rsidRPr="00262A57" w:rsidRDefault="00995C36"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до 15 березня 2023 року;</w:t>
      </w:r>
    </w:p>
    <w:p w:rsidR="00995C36" w:rsidRPr="00262A57" w:rsidRDefault="00995C36"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оприлюднення паспортів бюджетних програм у триденний строк з дня затвердження таких документів;</w:t>
      </w:r>
    </w:p>
    <w:p w:rsidR="00995C36" w:rsidRPr="00262A57" w:rsidRDefault="00995C36"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4) врахування у першочерговому порядку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w:t>
      </w:r>
    </w:p>
    <w:p w:rsidR="00995C36" w:rsidRPr="00262A57" w:rsidRDefault="00995C36" w:rsidP="00262A57">
      <w:pPr>
        <w:pStyle w:val="af6"/>
        <w:spacing w:before="0" w:beforeAutospacing="0" w:after="0" w:afterAutospacing="0"/>
        <w:ind w:firstLine="709"/>
        <w:jc w:val="both"/>
        <w:rPr>
          <w:color w:val="000000" w:themeColor="text1"/>
          <w:sz w:val="28"/>
          <w:szCs w:val="28"/>
          <w:lang w:val="uk-UA"/>
        </w:rPr>
      </w:pPr>
      <w:r w:rsidRPr="00262A57">
        <w:rPr>
          <w:color w:val="000000" w:themeColor="text1"/>
          <w:sz w:val="28"/>
          <w:szCs w:val="28"/>
          <w:lang w:val="uk-UA"/>
        </w:rPr>
        <w:t>5) забезпечення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995C36" w:rsidRPr="00262A57" w:rsidRDefault="00995C36" w:rsidP="00262A57">
      <w:pPr>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b/>
          <w:color w:val="000000" w:themeColor="text1"/>
          <w:sz w:val="28"/>
          <w:szCs w:val="28"/>
          <w:lang w:val="uk-UA"/>
        </w:rPr>
        <w:t>12.</w:t>
      </w:r>
      <w:r w:rsidRPr="00262A57">
        <w:rPr>
          <w:rFonts w:ascii="Times New Roman" w:hAnsi="Times New Roman" w:cs="Times New Roman"/>
          <w:color w:val="000000" w:themeColor="text1"/>
          <w:sz w:val="28"/>
          <w:szCs w:val="28"/>
          <w:lang w:val="uk-UA"/>
        </w:rPr>
        <w:t> Надати право міському голові  за погодженням із постійною  комісією міської ради з питань бюджету, тарифів і цін, у період  між пленарними засіданнями сесій міської ради:</w:t>
      </w:r>
    </w:p>
    <w:p w:rsidR="00995C36" w:rsidRPr="00262A57" w:rsidRDefault="00995C36" w:rsidP="00262A57">
      <w:pPr>
        <w:tabs>
          <w:tab w:val="left" w:pos="709"/>
          <w:tab w:val="left" w:pos="1276"/>
        </w:tabs>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b/>
          <w:color w:val="000000" w:themeColor="text1"/>
          <w:sz w:val="28"/>
          <w:szCs w:val="28"/>
          <w:lang w:val="uk-UA"/>
        </w:rPr>
        <w:t>12.1.</w:t>
      </w:r>
      <w:r w:rsidRPr="00262A57">
        <w:rPr>
          <w:rFonts w:ascii="Times New Roman" w:hAnsi="Times New Roman" w:cs="Times New Roman"/>
          <w:color w:val="000000" w:themeColor="text1"/>
          <w:sz w:val="28"/>
          <w:szCs w:val="28"/>
          <w:lang w:val="uk-UA"/>
        </w:rPr>
        <w:t> Здійснювати протягом 2023 року розподіл та перерозподіл обсягів субвенцій і дотацій з Державного бюджету України та інших місцевих бюджетів, відповідно до змін, внесених законодавчими актами, нормативними урядовими рішеннями та рішеннями місцевих рад;</w:t>
      </w:r>
    </w:p>
    <w:p w:rsidR="00995C36" w:rsidRPr="00262A57" w:rsidRDefault="00995C36" w:rsidP="00262A57">
      <w:pPr>
        <w:pStyle w:val="af6"/>
        <w:spacing w:before="0" w:beforeAutospacing="0" w:after="0" w:afterAutospacing="0"/>
        <w:ind w:firstLine="708"/>
        <w:jc w:val="both"/>
        <w:rPr>
          <w:color w:val="000000" w:themeColor="text1"/>
          <w:sz w:val="28"/>
          <w:szCs w:val="28"/>
          <w:lang w:val="uk-UA"/>
        </w:rPr>
      </w:pPr>
      <w:r w:rsidRPr="00262A57">
        <w:rPr>
          <w:b/>
          <w:bCs/>
          <w:color w:val="000000" w:themeColor="text1"/>
          <w:sz w:val="28"/>
          <w:szCs w:val="28"/>
          <w:lang w:val="uk-UA"/>
        </w:rPr>
        <w:t>12.2.</w:t>
      </w:r>
      <w:r w:rsidRPr="00262A57">
        <w:rPr>
          <w:color w:val="000000" w:themeColor="text1"/>
          <w:sz w:val="28"/>
          <w:szCs w:val="28"/>
          <w:lang w:val="uk-UA"/>
        </w:rPr>
        <w:t xml:space="preserve"> Вносити зміни до видатків за головними розпорядниками коштів міського бюджету на 2023 рік у разі, якщо після прийняття рішення про міський бюджет повноваження на виконання функцій або надання послуг, на </w:t>
      </w:r>
      <w:r w:rsidRPr="00262A57">
        <w:rPr>
          <w:color w:val="000000" w:themeColor="text1"/>
          <w:sz w:val="28"/>
          <w:szCs w:val="28"/>
          <w:lang w:val="uk-UA"/>
        </w:rPr>
        <w:lastRenderedPageBreak/>
        <w:t xml:space="preserve">яке надано бюджетне призначення, передається відповідно до законодавства від одного головного розпорядника бюджетних коштів до іншого головного розпорядника бюджетних коштів. При цьому, дія бюджетного призначення не припиняється і застосовується для виконання тих самих функцій чи послуг іншим головним розпорядником міського бюджету, якому це доручено. </w:t>
      </w:r>
    </w:p>
    <w:p w:rsidR="00995C36" w:rsidRPr="00262A57" w:rsidRDefault="00995C36"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b/>
          <w:color w:val="000000" w:themeColor="text1"/>
          <w:sz w:val="28"/>
          <w:szCs w:val="28"/>
          <w:lang w:val="uk-UA"/>
        </w:rPr>
        <w:t>12.3.</w:t>
      </w:r>
      <w:r w:rsidRPr="00262A57">
        <w:rPr>
          <w:rFonts w:ascii="Times New Roman" w:hAnsi="Times New Roman" w:cs="Times New Roman"/>
          <w:color w:val="000000" w:themeColor="text1"/>
          <w:sz w:val="28"/>
          <w:szCs w:val="28"/>
          <w:lang w:val="uk-UA"/>
        </w:rPr>
        <w:t> Вносити зміни до видатків за головними розпорядниками коштів міського бюджету на 2023 рік у разі внесення змін до структури ради та передачі повноважень головних розпорядників коштів, визначених цим рішенням, іншим структурним підрозділам міської  ради.</w:t>
      </w:r>
    </w:p>
    <w:p w:rsidR="00995C36" w:rsidRPr="00262A57" w:rsidRDefault="00995C36"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b/>
          <w:color w:val="000000" w:themeColor="text1"/>
          <w:sz w:val="28"/>
          <w:szCs w:val="28"/>
          <w:lang w:val="uk-UA"/>
        </w:rPr>
        <w:t>12.4.</w:t>
      </w:r>
      <w:r w:rsidRPr="00262A57">
        <w:rPr>
          <w:rFonts w:ascii="Times New Roman" w:hAnsi="Times New Roman" w:cs="Times New Roman"/>
          <w:color w:val="000000" w:themeColor="text1"/>
          <w:sz w:val="28"/>
          <w:szCs w:val="28"/>
          <w:lang w:val="uk-UA"/>
        </w:rPr>
        <w:t xml:space="preserve"> За </w:t>
      </w:r>
      <w:proofErr w:type="spellStart"/>
      <w:r w:rsidRPr="00262A57">
        <w:rPr>
          <w:rFonts w:ascii="Times New Roman" w:hAnsi="Times New Roman" w:cs="Times New Roman"/>
          <w:color w:val="000000" w:themeColor="text1"/>
          <w:sz w:val="28"/>
          <w:szCs w:val="28"/>
          <w:lang w:val="uk-UA"/>
        </w:rPr>
        <w:t>обгрунтованим</w:t>
      </w:r>
      <w:proofErr w:type="spellEnd"/>
      <w:r w:rsidRPr="00262A57">
        <w:rPr>
          <w:rFonts w:ascii="Times New Roman" w:hAnsi="Times New Roman" w:cs="Times New Roman"/>
          <w:color w:val="000000" w:themeColor="text1"/>
          <w:sz w:val="28"/>
          <w:szCs w:val="28"/>
          <w:lang w:val="uk-UA"/>
        </w:rPr>
        <w:t xml:space="preserve"> поданням головних розпорядників бюджетних коштів вносити зміни до переліку об’єктів та обсягів їх фінансування, будівництво, реконструкція, реставрація та капітальний ремонт яких проводиться за рахунок коштів спеціального фонду, відповідно до проектно-кошторисних документацій, назв об’єктів та робіт, видатки на які передбачені в міському бюджеті на 2023 рік.</w:t>
      </w:r>
    </w:p>
    <w:p w:rsidR="00995C36" w:rsidRPr="00262A57" w:rsidRDefault="00995C36" w:rsidP="00262A57">
      <w:pPr>
        <w:pStyle w:val="24"/>
        <w:tabs>
          <w:tab w:val="left" w:pos="993"/>
        </w:tabs>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b/>
          <w:bCs/>
          <w:color w:val="000000" w:themeColor="text1"/>
          <w:sz w:val="28"/>
          <w:szCs w:val="28"/>
          <w:lang w:val="uk-UA"/>
        </w:rPr>
        <w:t>12.5.</w:t>
      </w:r>
      <w:r w:rsidRPr="00262A57">
        <w:rPr>
          <w:rFonts w:ascii="Times New Roman" w:hAnsi="Times New Roman" w:cs="Times New Roman"/>
          <w:color w:val="000000" w:themeColor="text1"/>
          <w:sz w:val="28"/>
          <w:szCs w:val="28"/>
          <w:lang w:val="uk-UA"/>
        </w:rPr>
        <w:t> У межах загального обсягу бюджетних призначень</w:t>
      </w:r>
      <w:r w:rsidRPr="00262A57">
        <w:rPr>
          <w:rFonts w:ascii="Times New Roman" w:hAnsi="Times New Roman" w:cs="Times New Roman"/>
          <w:color w:val="000000" w:themeColor="text1"/>
          <w:sz w:val="28"/>
          <w:szCs w:val="28"/>
          <w:shd w:val="clear" w:color="auto" w:fill="FAFAFA"/>
          <w:lang w:val="uk-UA"/>
        </w:rPr>
        <w:t> </w:t>
      </w:r>
      <w:r w:rsidRPr="00262A57">
        <w:rPr>
          <w:rFonts w:ascii="Times New Roman" w:hAnsi="Times New Roman" w:cs="Times New Roman"/>
          <w:color w:val="000000" w:themeColor="text1"/>
          <w:sz w:val="28"/>
          <w:szCs w:val="28"/>
          <w:lang w:val="uk-UA"/>
        </w:rPr>
        <w:t>головного розпорядника коштів перерозподіляти видатки за бюджетними програмами</w:t>
      </w:r>
      <w:r w:rsidRPr="00262A57">
        <w:rPr>
          <w:rFonts w:ascii="Times New Roman" w:hAnsi="Times New Roman" w:cs="Times New Roman"/>
          <w:color w:val="000000" w:themeColor="text1"/>
          <w:sz w:val="28"/>
          <w:szCs w:val="28"/>
          <w:shd w:val="clear" w:color="auto" w:fill="FAFAFA"/>
          <w:lang w:val="uk-UA"/>
        </w:rPr>
        <w:t xml:space="preserve"> окремо за загальним та спеціальним фондами бюджету</w:t>
      </w:r>
      <w:r w:rsidRPr="00262A57">
        <w:rPr>
          <w:rFonts w:ascii="Times New Roman" w:hAnsi="Times New Roman" w:cs="Times New Roman"/>
          <w:color w:val="000000" w:themeColor="text1"/>
          <w:sz w:val="28"/>
          <w:szCs w:val="28"/>
          <w:lang w:val="uk-UA"/>
        </w:rPr>
        <w:t>, у тому числі обсяги регіональних програм.</w:t>
      </w:r>
    </w:p>
    <w:p w:rsidR="00995C36" w:rsidRPr="00262A57" w:rsidRDefault="00995C36" w:rsidP="00262A57">
      <w:pPr>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b/>
          <w:bCs/>
          <w:color w:val="000000" w:themeColor="text1"/>
          <w:sz w:val="28"/>
          <w:szCs w:val="28"/>
          <w:lang w:val="uk-UA"/>
        </w:rPr>
        <w:t>13. </w:t>
      </w:r>
      <w:r w:rsidRPr="00262A57">
        <w:rPr>
          <w:rFonts w:ascii="Times New Roman" w:hAnsi="Times New Roman" w:cs="Times New Roman"/>
          <w:color w:val="000000" w:themeColor="text1"/>
          <w:sz w:val="28"/>
          <w:szCs w:val="28"/>
          <w:lang w:val="uk-UA"/>
        </w:rPr>
        <w:t>У разі внесення Міністерством фінансів України змін і доповнень до бюджетної класифікації фінансовому відділу міської ради враховувати такі зміни під час складання й виконання розпису міського  бюджету на 2023 рік.</w:t>
      </w:r>
    </w:p>
    <w:p w:rsidR="00995C36" w:rsidRPr="00262A57" w:rsidRDefault="00995C36" w:rsidP="00262A57">
      <w:pPr>
        <w:pStyle w:val="af4"/>
        <w:tabs>
          <w:tab w:val="left" w:pos="-5220"/>
        </w:tabs>
        <w:spacing w:after="0" w:line="240" w:lineRule="auto"/>
        <w:ind w:left="0" w:firstLine="720"/>
        <w:jc w:val="both"/>
        <w:rPr>
          <w:rFonts w:ascii="Times New Roman" w:hAnsi="Times New Roman" w:cs="Times New Roman"/>
          <w:color w:val="000000" w:themeColor="text1"/>
          <w:sz w:val="28"/>
          <w:szCs w:val="28"/>
          <w:lang w:val="uk-UA" w:eastAsia="ar-SA"/>
        </w:rPr>
      </w:pPr>
      <w:r w:rsidRPr="00262A57">
        <w:rPr>
          <w:rFonts w:ascii="Times New Roman" w:hAnsi="Times New Roman" w:cs="Times New Roman"/>
          <w:b/>
          <w:color w:val="000000" w:themeColor="text1"/>
          <w:sz w:val="28"/>
          <w:szCs w:val="28"/>
          <w:lang w:val="uk-UA"/>
        </w:rPr>
        <w:t>14.</w:t>
      </w:r>
      <w:r w:rsidRPr="00262A57">
        <w:rPr>
          <w:rFonts w:ascii="Times New Roman" w:hAnsi="Times New Roman" w:cs="Times New Roman"/>
          <w:color w:val="000000" w:themeColor="text1"/>
          <w:sz w:val="28"/>
          <w:szCs w:val="28"/>
          <w:lang w:val="uk-UA"/>
        </w:rPr>
        <w:t> Установити, що в процесі виконання міського бюджету перерозподіл видатків за економічною класифікацією в межах затвердженого загального обсягу бюджетних призначень головного розпорядника коштів по загальному та спеціальному фондах здійснюється фінансовим відділом за обґрунтованим поданням головного розпорядника коштів.</w:t>
      </w:r>
    </w:p>
    <w:p w:rsidR="00995C36" w:rsidRPr="00262A57" w:rsidRDefault="00995C36" w:rsidP="00262A57">
      <w:pPr>
        <w:tabs>
          <w:tab w:val="left" w:pos="540"/>
        </w:tabs>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b/>
          <w:color w:val="000000" w:themeColor="text1"/>
          <w:sz w:val="28"/>
          <w:szCs w:val="28"/>
          <w:lang w:val="uk-UA"/>
        </w:rPr>
        <w:t>15.</w:t>
      </w:r>
      <w:r w:rsidRPr="00262A57">
        <w:rPr>
          <w:rFonts w:ascii="Times New Roman" w:hAnsi="Times New Roman" w:cs="Times New Roman"/>
          <w:color w:val="000000" w:themeColor="text1"/>
          <w:sz w:val="28"/>
          <w:szCs w:val="28"/>
          <w:lang w:val="uk-UA"/>
        </w:rPr>
        <w:t> Рішення набирає чинності з 1 січня 2023 року.</w:t>
      </w:r>
    </w:p>
    <w:p w:rsidR="00995C36" w:rsidRPr="00262A57" w:rsidRDefault="00995C36" w:rsidP="00262A57">
      <w:pPr>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b/>
          <w:color w:val="000000" w:themeColor="text1"/>
          <w:sz w:val="28"/>
          <w:szCs w:val="28"/>
          <w:lang w:val="uk-UA"/>
        </w:rPr>
        <w:t>16. </w:t>
      </w:r>
      <w:r w:rsidRPr="00262A57">
        <w:rPr>
          <w:rFonts w:ascii="Times New Roman" w:hAnsi="Times New Roman" w:cs="Times New Roman"/>
          <w:color w:val="000000" w:themeColor="text1"/>
          <w:sz w:val="28"/>
          <w:szCs w:val="28"/>
          <w:lang w:val="uk-UA"/>
        </w:rPr>
        <w:t xml:space="preserve">Додатки 1- 6 до цього рішення є невід’ємною частиною .  </w:t>
      </w:r>
    </w:p>
    <w:p w:rsidR="00995C36" w:rsidRPr="00262A57" w:rsidRDefault="00995C36" w:rsidP="00262A57">
      <w:pPr>
        <w:pStyle w:val="af6"/>
        <w:spacing w:before="0" w:beforeAutospacing="0" w:after="0" w:afterAutospacing="0"/>
        <w:ind w:firstLine="709"/>
        <w:jc w:val="both"/>
        <w:rPr>
          <w:color w:val="000000" w:themeColor="text1"/>
          <w:sz w:val="28"/>
          <w:szCs w:val="28"/>
          <w:lang w:val="uk-UA"/>
        </w:rPr>
      </w:pPr>
      <w:r w:rsidRPr="00262A57">
        <w:rPr>
          <w:b/>
          <w:color w:val="000000" w:themeColor="text1"/>
          <w:sz w:val="28"/>
          <w:szCs w:val="28"/>
          <w:lang w:val="uk-UA"/>
        </w:rPr>
        <w:t>17. </w:t>
      </w:r>
      <w:r w:rsidRPr="00262A57">
        <w:rPr>
          <w:color w:val="000000" w:themeColor="text1"/>
          <w:sz w:val="28"/>
          <w:szCs w:val="28"/>
          <w:lang w:val="uk-UA"/>
        </w:rPr>
        <w:t>Забезпечити опублікування цього рішення в десятиденний строк з дня його прийняття відповідно до частини 4 статті 28 Бюджетного кодексу України.</w:t>
      </w:r>
    </w:p>
    <w:p w:rsidR="00995C36" w:rsidRPr="00262A57" w:rsidRDefault="00995C36" w:rsidP="00262A57">
      <w:pPr>
        <w:tabs>
          <w:tab w:val="left" w:pos="540"/>
        </w:tabs>
        <w:spacing w:after="0" w:line="240" w:lineRule="auto"/>
        <w:ind w:firstLine="720"/>
        <w:jc w:val="both"/>
        <w:rPr>
          <w:rFonts w:ascii="Times New Roman" w:hAnsi="Times New Roman" w:cs="Times New Roman"/>
          <w:color w:val="000000" w:themeColor="text1"/>
          <w:sz w:val="28"/>
          <w:szCs w:val="28"/>
          <w:lang w:val="uk-UA"/>
        </w:rPr>
      </w:pPr>
      <w:r w:rsidRPr="00262A57">
        <w:rPr>
          <w:rFonts w:ascii="Times New Roman" w:hAnsi="Times New Roman" w:cs="Times New Roman"/>
          <w:b/>
          <w:color w:val="000000" w:themeColor="text1"/>
          <w:sz w:val="28"/>
          <w:szCs w:val="28"/>
          <w:lang w:val="uk-UA"/>
        </w:rPr>
        <w:t>18.</w:t>
      </w:r>
      <w:r w:rsidRPr="00262A57">
        <w:rPr>
          <w:rFonts w:ascii="Times New Roman" w:hAnsi="Times New Roman" w:cs="Times New Roman"/>
          <w:color w:val="000000" w:themeColor="text1"/>
          <w:sz w:val="28"/>
          <w:szCs w:val="28"/>
          <w:lang w:val="uk-UA"/>
        </w:rPr>
        <w:t xml:space="preserve"> Контроль за виконанням рішення покласти на постійну </w:t>
      </w:r>
      <w:r w:rsidRPr="00262A57">
        <w:rPr>
          <w:rFonts w:ascii="Times New Roman" w:hAnsi="Times New Roman" w:cs="Times New Roman"/>
          <w:bCs/>
          <w:iCs/>
          <w:color w:val="000000" w:themeColor="text1"/>
          <w:sz w:val="28"/>
          <w:szCs w:val="28"/>
          <w:lang w:val="uk-UA"/>
        </w:rPr>
        <w:t>комісію міської ради з питань б</w:t>
      </w:r>
      <w:r w:rsidRPr="00262A57">
        <w:rPr>
          <w:rFonts w:ascii="Times New Roman" w:hAnsi="Times New Roman" w:cs="Times New Roman"/>
          <w:iCs/>
          <w:color w:val="000000" w:themeColor="text1"/>
          <w:sz w:val="28"/>
          <w:szCs w:val="28"/>
          <w:lang w:val="uk-UA"/>
        </w:rPr>
        <w:t>юджету, тарифів і цін  (Ткачука Ю.А.).</w:t>
      </w:r>
    </w:p>
    <w:p w:rsidR="00995C36" w:rsidRPr="00262A57" w:rsidRDefault="00995C36" w:rsidP="00262A57">
      <w:pPr>
        <w:tabs>
          <w:tab w:val="left" w:pos="540"/>
        </w:tabs>
        <w:spacing w:after="0" w:line="240" w:lineRule="auto"/>
        <w:rPr>
          <w:rFonts w:ascii="Times New Roman" w:hAnsi="Times New Roman" w:cs="Times New Roman"/>
          <w:b/>
          <w:bCs/>
          <w:color w:val="000000" w:themeColor="text1"/>
          <w:sz w:val="28"/>
          <w:szCs w:val="28"/>
          <w:lang w:val="uk-UA"/>
        </w:rPr>
      </w:pPr>
    </w:p>
    <w:p w:rsidR="00B506C0" w:rsidRPr="00262A57" w:rsidRDefault="00B506C0" w:rsidP="00262A57">
      <w:pPr>
        <w:tabs>
          <w:tab w:val="left" w:pos="540"/>
        </w:tabs>
        <w:spacing w:after="0" w:line="240" w:lineRule="auto"/>
        <w:rPr>
          <w:rFonts w:ascii="Times New Roman" w:hAnsi="Times New Roman" w:cs="Times New Roman"/>
          <w:b/>
          <w:bCs/>
          <w:color w:val="000000" w:themeColor="text1"/>
          <w:sz w:val="28"/>
          <w:szCs w:val="28"/>
          <w:lang w:val="uk-UA"/>
        </w:rPr>
      </w:pPr>
    </w:p>
    <w:p w:rsidR="00B506C0" w:rsidRDefault="00B506C0" w:rsidP="00262A57">
      <w:pPr>
        <w:shd w:val="clear" w:color="auto" w:fill="FFFFFF"/>
        <w:spacing w:after="0" w:line="240" w:lineRule="auto"/>
        <w:jc w:val="both"/>
        <w:rPr>
          <w:rFonts w:ascii="Times New Roman" w:eastAsia="Times New Roman" w:hAnsi="Times New Roman" w:cs="Times New Roman"/>
          <w:bCs/>
          <w:color w:val="000000" w:themeColor="text1"/>
          <w:sz w:val="28"/>
          <w:szCs w:val="28"/>
          <w:lang w:val="uk-UA" w:eastAsia="uk-UA"/>
        </w:rPr>
      </w:pPr>
      <w:r w:rsidRPr="00262A57">
        <w:rPr>
          <w:rFonts w:ascii="Times New Roman" w:eastAsia="Times New Roman" w:hAnsi="Times New Roman" w:cs="Times New Roman"/>
          <w:bCs/>
          <w:color w:val="000000" w:themeColor="text1"/>
          <w:sz w:val="28"/>
          <w:szCs w:val="28"/>
          <w:lang w:val="uk-UA" w:eastAsia="uk-UA"/>
        </w:rPr>
        <w:t>Міський голова</w:t>
      </w:r>
      <w:r w:rsidRPr="00262A57">
        <w:rPr>
          <w:rFonts w:ascii="Times New Roman" w:eastAsia="Times New Roman" w:hAnsi="Times New Roman" w:cs="Times New Roman"/>
          <w:bCs/>
          <w:color w:val="000000" w:themeColor="text1"/>
          <w:sz w:val="28"/>
          <w:szCs w:val="28"/>
          <w:lang w:val="uk-UA" w:eastAsia="uk-UA"/>
        </w:rPr>
        <w:tab/>
      </w:r>
      <w:r w:rsidRPr="00262A57">
        <w:rPr>
          <w:rFonts w:ascii="Times New Roman" w:eastAsia="Times New Roman" w:hAnsi="Times New Roman" w:cs="Times New Roman"/>
          <w:bCs/>
          <w:color w:val="000000" w:themeColor="text1"/>
          <w:sz w:val="28"/>
          <w:szCs w:val="28"/>
          <w:lang w:val="uk-UA" w:eastAsia="uk-UA"/>
        </w:rPr>
        <w:tab/>
      </w:r>
      <w:r w:rsidRPr="00262A57">
        <w:rPr>
          <w:rFonts w:ascii="Times New Roman" w:eastAsia="Times New Roman" w:hAnsi="Times New Roman" w:cs="Times New Roman"/>
          <w:bCs/>
          <w:color w:val="000000" w:themeColor="text1"/>
          <w:sz w:val="28"/>
          <w:szCs w:val="28"/>
          <w:lang w:val="uk-UA" w:eastAsia="uk-UA"/>
        </w:rPr>
        <w:tab/>
      </w:r>
      <w:r w:rsidRPr="00262A57">
        <w:rPr>
          <w:rFonts w:ascii="Times New Roman" w:eastAsia="Times New Roman" w:hAnsi="Times New Roman" w:cs="Times New Roman"/>
          <w:bCs/>
          <w:color w:val="000000" w:themeColor="text1"/>
          <w:sz w:val="28"/>
          <w:szCs w:val="28"/>
          <w:lang w:val="uk-UA" w:eastAsia="uk-UA"/>
        </w:rPr>
        <w:tab/>
      </w:r>
      <w:r w:rsidRPr="00262A57">
        <w:rPr>
          <w:rFonts w:ascii="Times New Roman" w:eastAsia="Times New Roman" w:hAnsi="Times New Roman" w:cs="Times New Roman"/>
          <w:bCs/>
          <w:color w:val="000000" w:themeColor="text1"/>
          <w:sz w:val="28"/>
          <w:szCs w:val="28"/>
          <w:lang w:val="uk-UA" w:eastAsia="uk-UA"/>
        </w:rPr>
        <w:tab/>
      </w:r>
      <w:r w:rsidRPr="00262A57">
        <w:rPr>
          <w:rFonts w:ascii="Times New Roman" w:eastAsia="Times New Roman" w:hAnsi="Times New Roman" w:cs="Times New Roman"/>
          <w:bCs/>
          <w:color w:val="000000" w:themeColor="text1"/>
          <w:sz w:val="28"/>
          <w:szCs w:val="28"/>
          <w:lang w:val="uk-UA" w:eastAsia="uk-UA"/>
        </w:rPr>
        <w:tab/>
      </w:r>
      <w:r w:rsidRPr="00262A57">
        <w:rPr>
          <w:rFonts w:ascii="Times New Roman" w:eastAsia="Times New Roman" w:hAnsi="Times New Roman" w:cs="Times New Roman"/>
          <w:bCs/>
          <w:color w:val="000000" w:themeColor="text1"/>
          <w:sz w:val="28"/>
          <w:szCs w:val="28"/>
          <w:lang w:val="uk-UA" w:eastAsia="uk-UA"/>
        </w:rPr>
        <w:tab/>
      </w:r>
      <w:r w:rsidRPr="00262A57">
        <w:rPr>
          <w:rFonts w:ascii="Times New Roman" w:eastAsia="Times New Roman" w:hAnsi="Times New Roman" w:cs="Times New Roman"/>
          <w:bCs/>
          <w:color w:val="000000" w:themeColor="text1"/>
          <w:sz w:val="28"/>
          <w:szCs w:val="28"/>
          <w:lang w:val="uk-UA" w:eastAsia="uk-UA"/>
        </w:rPr>
        <w:tab/>
        <w:t>В. МЕДВІДЬ</w:t>
      </w:r>
    </w:p>
    <w:p w:rsidR="00126F89" w:rsidRDefault="00126F89" w:rsidP="00262A57">
      <w:pPr>
        <w:shd w:val="clear" w:color="auto" w:fill="FFFFFF"/>
        <w:spacing w:after="0" w:line="240" w:lineRule="auto"/>
        <w:jc w:val="both"/>
        <w:rPr>
          <w:rFonts w:ascii="Times New Roman" w:eastAsia="Times New Roman" w:hAnsi="Times New Roman" w:cs="Times New Roman"/>
          <w:bCs/>
          <w:color w:val="000000" w:themeColor="text1"/>
          <w:sz w:val="28"/>
          <w:szCs w:val="28"/>
          <w:lang w:val="uk-UA" w:eastAsia="uk-UA"/>
        </w:rPr>
      </w:pPr>
    </w:p>
    <w:p w:rsidR="00084E9E" w:rsidRPr="00262A57" w:rsidRDefault="00084E9E"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br w:type="page"/>
      </w:r>
    </w:p>
    <w:p w:rsidR="00084E9E" w:rsidRPr="00262A57" w:rsidRDefault="00084E9E" w:rsidP="00262A57">
      <w:pPr>
        <w:spacing w:after="0" w:line="240" w:lineRule="auto"/>
        <w:jc w:val="right"/>
        <w:rPr>
          <w:rFonts w:ascii="Times New Roman" w:eastAsia="Calibri" w:hAnsi="Times New Roman" w:cs="Times New Roman"/>
          <w:color w:val="000000" w:themeColor="text1"/>
          <w:sz w:val="28"/>
          <w:szCs w:val="28"/>
          <w:lang w:val="uk-UA"/>
        </w:rPr>
      </w:pPr>
    </w:p>
    <w:p w:rsidR="00084E9E" w:rsidRPr="00262A57" w:rsidRDefault="00084E9E" w:rsidP="00262A57">
      <w:pPr>
        <w:spacing w:after="0" w:line="240" w:lineRule="auto"/>
        <w:jc w:val="right"/>
        <w:rPr>
          <w:rFonts w:ascii="Times New Roman" w:eastAsia="Calibri" w:hAnsi="Times New Roman" w:cs="Times New Roman"/>
          <w:color w:val="000000" w:themeColor="text1"/>
          <w:sz w:val="28"/>
          <w:szCs w:val="28"/>
          <w:lang w:val="uk-UA"/>
        </w:rPr>
      </w:pPr>
    </w:p>
    <w:p w:rsidR="00084E9E" w:rsidRPr="00262A57" w:rsidRDefault="00084E9E"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hAnsi="Times New Roman" w:cs="Times New Roman"/>
          <w:noProof/>
          <w:color w:val="000000" w:themeColor="text1"/>
          <w:lang w:eastAsia="ru-RU"/>
        </w:rPr>
        <w:drawing>
          <wp:anchor distT="0" distB="0" distL="114300" distR="114300" simplePos="0" relativeHeight="251712512" behindDoc="1" locked="0" layoutInCell="1" allowOverlap="1" wp14:anchorId="0E073E68" wp14:editId="46F1C3B8">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084E9E" w:rsidRPr="00262A57" w:rsidRDefault="00084E9E" w:rsidP="00262A57">
      <w:pPr>
        <w:spacing w:after="0" w:line="240" w:lineRule="auto"/>
        <w:jc w:val="right"/>
        <w:rPr>
          <w:rFonts w:ascii="Times New Roman" w:eastAsia="Calibri" w:hAnsi="Times New Roman" w:cs="Times New Roman"/>
          <w:color w:val="000000" w:themeColor="text1"/>
          <w:sz w:val="28"/>
          <w:szCs w:val="28"/>
          <w:lang w:val="uk-UA"/>
        </w:rPr>
      </w:pPr>
    </w:p>
    <w:p w:rsidR="00084E9E" w:rsidRPr="00262A57" w:rsidRDefault="00084E9E"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084E9E" w:rsidRPr="00262A57" w:rsidRDefault="00084E9E"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084E9E" w:rsidRPr="00262A57" w:rsidRDefault="00084E9E"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084E9E" w:rsidRPr="00262A57" w:rsidRDefault="00084E9E"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084E9E" w:rsidRPr="00262A57" w:rsidRDefault="00084E9E"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084E9E" w:rsidRPr="00262A57" w:rsidRDefault="00084E9E" w:rsidP="00262A57">
      <w:pPr>
        <w:spacing w:after="0" w:line="240" w:lineRule="auto"/>
        <w:rPr>
          <w:rFonts w:ascii="Times New Roman" w:eastAsia="Calibri" w:hAnsi="Times New Roman" w:cs="Times New Roman"/>
          <w:color w:val="000000" w:themeColor="text1"/>
          <w:sz w:val="28"/>
          <w:szCs w:val="28"/>
          <w:lang w:val="uk-UA"/>
        </w:rPr>
      </w:pPr>
    </w:p>
    <w:p w:rsidR="00084E9E" w:rsidRPr="00262A57" w:rsidRDefault="00084E9E"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084E9E" w:rsidRPr="00262A57" w:rsidRDefault="00084E9E" w:rsidP="00262A57">
      <w:pPr>
        <w:spacing w:after="0" w:line="240" w:lineRule="auto"/>
        <w:rPr>
          <w:rFonts w:ascii="Times New Roman" w:eastAsia="Calibri" w:hAnsi="Times New Roman" w:cs="Times New Roman"/>
          <w:color w:val="000000" w:themeColor="text1"/>
          <w:sz w:val="28"/>
          <w:szCs w:val="28"/>
          <w:lang w:val="uk-UA"/>
        </w:rPr>
      </w:pPr>
    </w:p>
    <w:p w:rsidR="00084E9E" w:rsidRPr="00262A57" w:rsidRDefault="00084E9E"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№439</w:t>
      </w:r>
    </w:p>
    <w:p w:rsidR="00084E9E" w:rsidRPr="00262A57" w:rsidRDefault="00084E9E"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405B88" w:rsidRDefault="00405B88" w:rsidP="00262A57">
      <w:pPr>
        <w:suppressAutoHyphens/>
        <w:spacing w:after="0" w:line="240" w:lineRule="auto"/>
        <w:rPr>
          <w:rFonts w:ascii="Times New Roman" w:hAnsi="Times New Roman" w:cs="Times New Roman"/>
          <w:bCs/>
          <w:iCs/>
          <w:color w:val="000000" w:themeColor="text1"/>
          <w:sz w:val="28"/>
          <w:szCs w:val="28"/>
          <w:lang w:val="uk-UA" w:eastAsia="ar-SA"/>
        </w:rPr>
      </w:pPr>
    </w:p>
    <w:p w:rsidR="00694549" w:rsidRPr="00262A57" w:rsidRDefault="00694549" w:rsidP="00262A57">
      <w:pPr>
        <w:suppressAutoHyphens/>
        <w:spacing w:after="0" w:line="240" w:lineRule="auto"/>
        <w:rPr>
          <w:rFonts w:ascii="Times New Roman" w:eastAsia="Times New Roman" w:hAnsi="Times New Roman" w:cs="Times New Roman"/>
          <w:bCs/>
          <w:iCs/>
          <w:color w:val="000000" w:themeColor="text1"/>
          <w:sz w:val="28"/>
          <w:szCs w:val="28"/>
          <w:lang w:val="uk-UA" w:eastAsia="ar-SA"/>
        </w:rPr>
      </w:pPr>
      <w:r w:rsidRPr="00262A57">
        <w:rPr>
          <w:rFonts w:ascii="Times New Roman" w:hAnsi="Times New Roman" w:cs="Times New Roman"/>
          <w:bCs/>
          <w:iCs/>
          <w:color w:val="000000" w:themeColor="text1"/>
          <w:sz w:val="28"/>
          <w:szCs w:val="28"/>
          <w:lang w:val="uk-UA" w:eastAsia="ar-SA"/>
        </w:rPr>
        <w:t xml:space="preserve">Про внесення змін до рішення міської ради </w:t>
      </w:r>
    </w:p>
    <w:p w:rsidR="00694549" w:rsidRPr="00262A57" w:rsidRDefault="00694549" w:rsidP="00262A57">
      <w:pPr>
        <w:suppressAutoHyphens/>
        <w:spacing w:after="0" w:line="240" w:lineRule="auto"/>
        <w:rPr>
          <w:rFonts w:ascii="Times New Roman" w:hAnsi="Times New Roman" w:cs="Times New Roman"/>
          <w:bCs/>
          <w:iCs/>
          <w:color w:val="000000" w:themeColor="text1"/>
          <w:sz w:val="28"/>
          <w:szCs w:val="28"/>
          <w:lang w:val="uk-UA" w:eastAsia="ar-SA"/>
        </w:rPr>
      </w:pPr>
      <w:r w:rsidRPr="00262A57">
        <w:rPr>
          <w:rFonts w:ascii="Times New Roman" w:hAnsi="Times New Roman" w:cs="Times New Roman"/>
          <w:bCs/>
          <w:iCs/>
          <w:color w:val="000000" w:themeColor="text1"/>
          <w:sz w:val="28"/>
          <w:szCs w:val="28"/>
          <w:lang w:val="uk-UA" w:eastAsia="ar-SA"/>
        </w:rPr>
        <w:t xml:space="preserve">№297 від 21.10.2021 р. «Про затвердження </w:t>
      </w:r>
    </w:p>
    <w:p w:rsidR="00694549" w:rsidRPr="00262A57" w:rsidRDefault="00694549" w:rsidP="00262A57">
      <w:pPr>
        <w:suppressAutoHyphens/>
        <w:spacing w:after="0" w:line="240" w:lineRule="auto"/>
        <w:rPr>
          <w:rFonts w:ascii="Times New Roman" w:hAnsi="Times New Roman" w:cs="Times New Roman"/>
          <w:bCs/>
          <w:iCs/>
          <w:color w:val="000000" w:themeColor="text1"/>
          <w:sz w:val="28"/>
          <w:szCs w:val="28"/>
          <w:lang w:val="uk-UA" w:eastAsia="ar-SA"/>
        </w:rPr>
      </w:pPr>
      <w:r w:rsidRPr="00262A57">
        <w:rPr>
          <w:rFonts w:ascii="Times New Roman" w:hAnsi="Times New Roman" w:cs="Times New Roman"/>
          <w:bCs/>
          <w:iCs/>
          <w:color w:val="000000" w:themeColor="text1"/>
          <w:sz w:val="28"/>
          <w:szCs w:val="28"/>
          <w:lang w:val="uk-UA" w:eastAsia="ar-SA"/>
        </w:rPr>
        <w:t xml:space="preserve">фінансового плану Комунального некомерційного </w:t>
      </w:r>
    </w:p>
    <w:p w:rsidR="00694549" w:rsidRPr="00262A57" w:rsidRDefault="00694549" w:rsidP="00262A57">
      <w:pPr>
        <w:suppressAutoHyphens/>
        <w:spacing w:after="0" w:line="240" w:lineRule="auto"/>
        <w:rPr>
          <w:rFonts w:ascii="Times New Roman" w:hAnsi="Times New Roman" w:cs="Times New Roman"/>
          <w:bCs/>
          <w:iCs/>
          <w:color w:val="000000" w:themeColor="text1"/>
          <w:sz w:val="28"/>
          <w:szCs w:val="28"/>
          <w:lang w:val="uk-UA" w:eastAsia="ar-SA"/>
        </w:rPr>
      </w:pPr>
      <w:r w:rsidRPr="00262A57">
        <w:rPr>
          <w:rFonts w:ascii="Times New Roman" w:hAnsi="Times New Roman" w:cs="Times New Roman"/>
          <w:bCs/>
          <w:iCs/>
          <w:color w:val="000000" w:themeColor="text1"/>
          <w:sz w:val="28"/>
          <w:szCs w:val="28"/>
          <w:lang w:val="uk-UA" w:eastAsia="ar-SA"/>
        </w:rPr>
        <w:t xml:space="preserve">підприємства «Рахівська районна лікарня» </w:t>
      </w:r>
    </w:p>
    <w:p w:rsidR="00694549" w:rsidRPr="00262A57" w:rsidRDefault="00694549" w:rsidP="00262A57">
      <w:pPr>
        <w:suppressAutoHyphens/>
        <w:spacing w:after="0" w:line="240" w:lineRule="auto"/>
        <w:rPr>
          <w:rFonts w:ascii="Times New Roman" w:hAnsi="Times New Roman" w:cs="Times New Roman"/>
          <w:bCs/>
          <w:iCs/>
          <w:color w:val="000000" w:themeColor="text1"/>
          <w:sz w:val="28"/>
          <w:szCs w:val="28"/>
          <w:lang w:val="uk-UA" w:eastAsia="ar-SA"/>
        </w:rPr>
      </w:pPr>
      <w:r w:rsidRPr="00262A57">
        <w:rPr>
          <w:rFonts w:ascii="Times New Roman" w:hAnsi="Times New Roman" w:cs="Times New Roman"/>
          <w:bCs/>
          <w:iCs/>
          <w:color w:val="000000" w:themeColor="text1"/>
          <w:sz w:val="28"/>
          <w:szCs w:val="28"/>
          <w:lang w:val="uk-UA" w:eastAsia="ar-SA"/>
        </w:rPr>
        <w:t xml:space="preserve">Рахівської міської ради Рахівського району </w:t>
      </w:r>
    </w:p>
    <w:p w:rsidR="00694549" w:rsidRPr="00262A57" w:rsidRDefault="00694549" w:rsidP="00262A57">
      <w:pPr>
        <w:suppressAutoHyphens/>
        <w:spacing w:after="0" w:line="240" w:lineRule="auto"/>
        <w:rPr>
          <w:rFonts w:ascii="Times New Roman" w:hAnsi="Times New Roman" w:cs="Times New Roman"/>
          <w:bCs/>
          <w:iCs/>
          <w:color w:val="000000" w:themeColor="text1"/>
          <w:sz w:val="28"/>
          <w:szCs w:val="28"/>
          <w:lang w:val="uk-UA" w:eastAsia="ar-SA"/>
        </w:rPr>
      </w:pPr>
      <w:r w:rsidRPr="00262A57">
        <w:rPr>
          <w:rFonts w:ascii="Times New Roman" w:hAnsi="Times New Roman" w:cs="Times New Roman"/>
          <w:bCs/>
          <w:iCs/>
          <w:color w:val="000000" w:themeColor="text1"/>
          <w:sz w:val="28"/>
          <w:szCs w:val="28"/>
          <w:lang w:val="uk-UA" w:eastAsia="ar-SA"/>
        </w:rPr>
        <w:t>Закарпатської області на 2022 рік</w:t>
      </w:r>
    </w:p>
    <w:p w:rsidR="00694549" w:rsidRPr="00262A57" w:rsidRDefault="00694549" w:rsidP="00262A57">
      <w:pPr>
        <w:suppressAutoHyphens/>
        <w:spacing w:after="0" w:line="240" w:lineRule="auto"/>
        <w:rPr>
          <w:rFonts w:ascii="Times New Roman" w:hAnsi="Times New Roman" w:cs="Times New Roman"/>
          <w:bCs/>
          <w:iCs/>
          <w:color w:val="000000" w:themeColor="text1"/>
          <w:sz w:val="28"/>
          <w:szCs w:val="28"/>
          <w:lang w:val="uk-UA" w:eastAsia="ar-SA"/>
        </w:rPr>
      </w:pPr>
    </w:p>
    <w:p w:rsidR="00694549" w:rsidRPr="00262A57" w:rsidRDefault="00694549" w:rsidP="00262A57">
      <w:pPr>
        <w:tabs>
          <w:tab w:val="left" w:pos="567"/>
        </w:tabs>
        <w:suppressAutoHyphens/>
        <w:spacing w:after="0" w:line="240" w:lineRule="auto"/>
        <w:jc w:val="both"/>
        <w:rPr>
          <w:rFonts w:ascii="Times New Roman" w:hAnsi="Times New Roman" w:cs="Times New Roman"/>
          <w:color w:val="000000" w:themeColor="text1"/>
          <w:sz w:val="28"/>
          <w:szCs w:val="28"/>
          <w:lang w:val="uk-UA" w:eastAsia="ar-SA"/>
        </w:rPr>
      </w:pPr>
      <w:r w:rsidRPr="00262A57">
        <w:rPr>
          <w:rFonts w:ascii="Times New Roman" w:hAnsi="Times New Roman" w:cs="Times New Roman"/>
          <w:color w:val="000000" w:themeColor="text1"/>
          <w:sz w:val="28"/>
          <w:szCs w:val="28"/>
          <w:lang w:val="uk-UA" w:eastAsia="ar-SA"/>
        </w:rPr>
        <w:tab/>
        <w:t>Розглянувши лист комунального некомерційного підприємства «Рахівська районна лікарня» Рахівської міської ради Рахівського району Закарпатської області щодо змін до фінансового плану підприємства на 2022 рік від 21.12.2022 р. №</w:t>
      </w:r>
      <w:r w:rsidRPr="00262A57">
        <w:rPr>
          <w:rFonts w:ascii="Times New Roman" w:hAnsi="Times New Roman" w:cs="Times New Roman"/>
          <w:color w:val="000000" w:themeColor="text1"/>
          <w:sz w:val="28"/>
          <w:szCs w:val="28"/>
          <w:lang w:val="uk-UA"/>
        </w:rPr>
        <w:t>1228/01-18</w:t>
      </w:r>
      <w:r w:rsidRPr="00262A57">
        <w:rPr>
          <w:rFonts w:ascii="Times New Roman" w:hAnsi="Times New Roman" w:cs="Times New Roman"/>
          <w:color w:val="000000" w:themeColor="text1"/>
          <w:sz w:val="28"/>
          <w:szCs w:val="28"/>
          <w:lang w:val="uk-UA" w:eastAsia="ar-SA"/>
        </w:rPr>
        <w:t>, відповідно до наказу Міністерства економічного розвитку і торгівлі України від 02.03.2015 № 205 «Про затвердження Порядку складання, затвердження та контролю виконання фінансового плану суб’єкта господарювання державного сектору економіки» Статуту комунального некомерційного підприємства «Рахівська районна лікарня» Рахівської міської ради Рахівського району Закарпатської області, ст. 26 Закону України «Про місцеве самоврядування в Україні» та враховуючи надані показники на 2022 рік, Рахівська міська рада</w:t>
      </w:r>
    </w:p>
    <w:p w:rsidR="00694549" w:rsidRPr="00262A57" w:rsidRDefault="00694549" w:rsidP="00262A57">
      <w:pPr>
        <w:tabs>
          <w:tab w:val="left" w:pos="567"/>
        </w:tabs>
        <w:suppressAutoHyphens/>
        <w:spacing w:after="0" w:line="240" w:lineRule="auto"/>
        <w:jc w:val="both"/>
        <w:rPr>
          <w:rFonts w:ascii="Times New Roman" w:hAnsi="Times New Roman" w:cs="Times New Roman"/>
          <w:color w:val="000000" w:themeColor="text1"/>
          <w:sz w:val="28"/>
          <w:szCs w:val="28"/>
          <w:lang w:val="uk-UA" w:eastAsia="ar-SA"/>
        </w:rPr>
      </w:pPr>
    </w:p>
    <w:p w:rsidR="00694549" w:rsidRPr="00262A57" w:rsidRDefault="00694549" w:rsidP="00262A57">
      <w:pPr>
        <w:tabs>
          <w:tab w:val="left" w:pos="567"/>
        </w:tabs>
        <w:suppressAutoHyphens/>
        <w:spacing w:after="0" w:line="240" w:lineRule="auto"/>
        <w:jc w:val="center"/>
        <w:rPr>
          <w:rFonts w:ascii="Times New Roman" w:hAnsi="Times New Roman" w:cs="Times New Roman"/>
          <w:color w:val="000000" w:themeColor="text1"/>
          <w:sz w:val="28"/>
          <w:szCs w:val="28"/>
          <w:lang w:val="uk-UA" w:eastAsia="ar-SA"/>
        </w:rPr>
      </w:pPr>
      <w:r w:rsidRPr="00262A57">
        <w:rPr>
          <w:rFonts w:ascii="Times New Roman" w:hAnsi="Times New Roman" w:cs="Times New Roman"/>
          <w:color w:val="000000" w:themeColor="text1"/>
          <w:sz w:val="28"/>
          <w:szCs w:val="28"/>
          <w:lang w:val="uk-UA" w:eastAsia="ar-SA"/>
        </w:rPr>
        <w:t>В И Р І Ш И Л А:</w:t>
      </w:r>
    </w:p>
    <w:p w:rsidR="00694549" w:rsidRPr="00262A57" w:rsidRDefault="00694549" w:rsidP="00262A57">
      <w:pPr>
        <w:tabs>
          <w:tab w:val="left" w:pos="567"/>
        </w:tabs>
        <w:suppressAutoHyphens/>
        <w:spacing w:after="0" w:line="240" w:lineRule="auto"/>
        <w:jc w:val="center"/>
        <w:rPr>
          <w:rFonts w:ascii="Times New Roman" w:hAnsi="Times New Roman" w:cs="Times New Roman"/>
          <w:color w:val="000000" w:themeColor="text1"/>
          <w:sz w:val="28"/>
          <w:szCs w:val="28"/>
          <w:lang w:val="uk-UA" w:eastAsia="ar-SA"/>
        </w:rPr>
      </w:pPr>
    </w:p>
    <w:p w:rsidR="00694549" w:rsidRPr="00262A57" w:rsidRDefault="00694549" w:rsidP="00262A57">
      <w:pPr>
        <w:shd w:val="clear" w:color="auto" w:fill="FFFFFF"/>
        <w:spacing w:after="0" w:line="240" w:lineRule="auto"/>
        <w:ind w:firstLine="708"/>
        <w:jc w:val="both"/>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rPr>
        <w:t>1. </w:t>
      </w:r>
      <w:proofErr w:type="spellStart"/>
      <w:r w:rsidRPr="00262A57">
        <w:rPr>
          <w:rFonts w:ascii="Times New Roman" w:hAnsi="Times New Roman" w:cs="Times New Roman"/>
          <w:color w:val="000000" w:themeColor="text1"/>
          <w:sz w:val="28"/>
          <w:szCs w:val="28"/>
          <w:lang w:val="uk-UA"/>
        </w:rPr>
        <w:t>Внести</w:t>
      </w:r>
      <w:proofErr w:type="spellEnd"/>
      <w:r w:rsidRPr="00262A57">
        <w:rPr>
          <w:rFonts w:ascii="Times New Roman" w:hAnsi="Times New Roman" w:cs="Times New Roman"/>
          <w:color w:val="000000" w:themeColor="text1"/>
          <w:sz w:val="28"/>
          <w:szCs w:val="28"/>
          <w:lang w:val="uk-UA"/>
        </w:rPr>
        <w:t xml:space="preserve"> зміни до рішення міської ради №297 від 21.10.2021 р. № 297 «Про затвердження фінансового плану комунального некомерційного підприємства «Рахівська районна лікарня» Рахівської міської ради Рахівського району Закарпатської області на 2022 рік», а саме: додаток до рішення «Фінансовий план підприємства на 2022 рік» викласти у новій редакції  (додається).</w:t>
      </w:r>
    </w:p>
    <w:p w:rsidR="00694549" w:rsidRPr="00262A57" w:rsidRDefault="00694549" w:rsidP="00262A57">
      <w:pPr>
        <w:suppressAutoHyphens/>
        <w:spacing w:after="0" w:line="240" w:lineRule="auto"/>
        <w:rPr>
          <w:rFonts w:ascii="Times New Roman" w:hAnsi="Times New Roman" w:cs="Times New Roman"/>
          <w:color w:val="000000" w:themeColor="text1"/>
          <w:sz w:val="28"/>
          <w:szCs w:val="28"/>
          <w:lang w:val="uk-UA" w:eastAsia="ar-SA"/>
        </w:rPr>
      </w:pPr>
    </w:p>
    <w:p w:rsidR="005C3503" w:rsidRDefault="00694549" w:rsidP="00262A57">
      <w:pPr>
        <w:suppressAutoHyphens/>
        <w:spacing w:after="0" w:line="240" w:lineRule="auto"/>
        <w:rPr>
          <w:rFonts w:ascii="Times New Roman" w:hAnsi="Times New Roman" w:cs="Times New Roman"/>
          <w:color w:val="000000" w:themeColor="text1"/>
          <w:sz w:val="28"/>
          <w:szCs w:val="28"/>
          <w:lang w:val="uk-UA" w:eastAsia="ar-SA"/>
        </w:rPr>
      </w:pPr>
      <w:r w:rsidRPr="00262A57">
        <w:rPr>
          <w:rFonts w:ascii="Times New Roman" w:hAnsi="Times New Roman" w:cs="Times New Roman"/>
          <w:color w:val="000000" w:themeColor="text1"/>
          <w:sz w:val="28"/>
          <w:szCs w:val="28"/>
          <w:lang w:val="uk-UA" w:eastAsia="ar-SA"/>
        </w:rPr>
        <w:t xml:space="preserve">Міський голова                                                                          </w:t>
      </w:r>
      <w:r w:rsidRPr="00262A57">
        <w:rPr>
          <w:rFonts w:ascii="Times New Roman" w:hAnsi="Times New Roman" w:cs="Times New Roman"/>
          <w:color w:val="000000" w:themeColor="text1"/>
          <w:sz w:val="28"/>
          <w:szCs w:val="28"/>
          <w:lang w:val="uk-UA" w:eastAsia="ar-SA"/>
        </w:rPr>
        <w:tab/>
        <w:t>В.МЕДВІДЬ</w:t>
      </w:r>
    </w:p>
    <w:p w:rsidR="005C3503" w:rsidRDefault="005C3503">
      <w:pPr>
        <w:rPr>
          <w:rFonts w:ascii="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eastAsia="ar-SA"/>
        </w:rPr>
        <w:br w:type="page"/>
      </w:r>
    </w:p>
    <w:p w:rsidR="007A5C3A" w:rsidRPr="00262A57" w:rsidRDefault="007A5C3A" w:rsidP="00262A57">
      <w:pPr>
        <w:spacing w:after="0" w:line="240" w:lineRule="auto"/>
        <w:jc w:val="right"/>
        <w:rPr>
          <w:rFonts w:ascii="Times New Roman" w:hAnsi="Times New Roman" w:cs="Times New Roman"/>
          <w:color w:val="000000" w:themeColor="text1"/>
          <w:sz w:val="28"/>
          <w:szCs w:val="28"/>
          <w:lang w:val="uk-UA"/>
        </w:rPr>
      </w:pPr>
    </w:p>
    <w:p w:rsidR="00FB4B44" w:rsidRPr="00262A57" w:rsidRDefault="00FB4B44" w:rsidP="00262A57">
      <w:pPr>
        <w:spacing w:after="0" w:line="240" w:lineRule="auto"/>
        <w:jc w:val="right"/>
        <w:rPr>
          <w:rFonts w:ascii="Times New Roman" w:eastAsia="Calibri" w:hAnsi="Times New Roman" w:cs="Times New Roman"/>
          <w:color w:val="000000" w:themeColor="text1"/>
          <w:sz w:val="28"/>
          <w:szCs w:val="28"/>
          <w:lang w:val="uk-UA"/>
        </w:rPr>
      </w:pPr>
    </w:p>
    <w:p w:rsidR="00FB4B44" w:rsidRPr="00262A57" w:rsidRDefault="00FB4B44"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hAnsi="Times New Roman" w:cs="Times New Roman"/>
          <w:noProof/>
          <w:color w:val="000000" w:themeColor="text1"/>
          <w:lang w:eastAsia="ru-RU"/>
        </w:rPr>
        <w:drawing>
          <wp:anchor distT="0" distB="0" distL="114300" distR="114300" simplePos="0" relativeHeight="251771904" behindDoc="1" locked="0" layoutInCell="1" allowOverlap="1" wp14:anchorId="124F98AB" wp14:editId="12A082C2">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B4B44" w:rsidRPr="00262A57" w:rsidRDefault="00FB4B44" w:rsidP="00262A57">
      <w:pPr>
        <w:spacing w:after="0" w:line="240" w:lineRule="auto"/>
        <w:jc w:val="right"/>
        <w:rPr>
          <w:rFonts w:ascii="Times New Roman" w:eastAsia="Calibri" w:hAnsi="Times New Roman" w:cs="Times New Roman"/>
          <w:color w:val="000000" w:themeColor="text1"/>
          <w:sz w:val="28"/>
          <w:szCs w:val="28"/>
          <w:lang w:val="uk-UA"/>
        </w:rPr>
      </w:pPr>
    </w:p>
    <w:p w:rsidR="00FB4B44" w:rsidRPr="00262A57" w:rsidRDefault="00FB4B44"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FB4B44" w:rsidRPr="00262A57" w:rsidRDefault="00FB4B44"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FB4B44" w:rsidRPr="00262A57" w:rsidRDefault="00FB4B44"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FB4B44" w:rsidRPr="00262A57" w:rsidRDefault="00FB4B44"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FB4B44" w:rsidRPr="00262A57" w:rsidRDefault="00FB4B44"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FB4B44" w:rsidRPr="00262A57" w:rsidRDefault="00FB4B44" w:rsidP="00262A57">
      <w:pPr>
        <w:spacing w:after="0" w:line="240" w:lineRule="auto"/>
        <w:rPr>
          <w:rFonts w:ascii="Times New Roman" w:eastAsia="Calibri" w:hAnsi="Times New Roman" w:cs="Times New Roman"/>
          <w:color w:val="000000" w:themeColor="text1"/>
          <w:sz w:val="28"/>
          <w:szCs w:val="28"/>
          <w:lang w:val="uk-UA"/>
        </w:rPr>
      </w:pPr>
    </w:p>
    <w:p w:rsidR="00FB4B44" w:rsidRPr="00262A57" w:rsidRDefault="00FB4B44"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FB4B44" w:rsidRPr="00262A57" w:rsidRDefault="00FB4B44" w:rsidP="00262A57">
      <w:pPr>
        <w:spacing w:after="0" w:line="240" w:lineRule="auto"/>
        <w:rPr>
          <w:rFonts w:ascii="Times New Roman" w:eastAsia="Calibri" w:hAnsi="Times New Roman" w:cs="Times New Roman"/>
          <w:color w:val="000000" w:themeColor="text1"/>
          <w:sz w:val="28"/>
          <w:szCs w:val="28"/>
          <w:lang w:val="uk-UA"/>
        </w:rPr>
      </w:pPr>
    </w:p>
    <w:p w:rsidR="00FB4B44" w:rsidRPr="00262A57" w:rsidRDefault="00FB4B44"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від  22 грудня 2022 року</w:t>
      </w:r>
      <w:r w:rsidR="003F1C55" w:rsidRPr="00262A57">
        <w:rPr>
          <w:rFonts w:ascii="Times New Roman" w:eastAsia="Calibri" w:hAnsi="Times New Roman" w:cs="Times New Roman"/>
          <w:color w:val="000000" w:themeColor="text1"/>
          <w:sz w:val="28"/>
          <w:szCs w:val="28"/>
          <w:lang w:val="uk-UA"/>
        </w:rPr>
        <w:t xml:space="preserve">  </w:t>
      </w:r>
      <w:r w:rsidR="003F1C55" w:rsidRPr="00262A57">
        <w:rPr>
          <w:rFonts w:ascii="Times New Roman" w:eastAsia="Calibri" w:hAnsi="Times New Roman" w:cs="Times New Roman"/>
          <w:color w:val="000000" w:themeColor="text1"/>
          <w:sz w:val="28"/>
          <w:szCs w:val="28"/>
          <w:lang w:val="uk-UA"/>
        </w:rPr>
        <w:tab/>
      </w:r>
      <w:r w:rsidR="003F1C55" w:rsidRPr="00262A57">
        <w:rPr>
          <w:rFonts w:ascii="Times New Roman" w:eastAsia="Calibri" w:hAnsi="Times New Roman" w:cs="Times New Roman"/>
          <w:color w:val="000000" w:themeColor="text1"/>
          <w:sz w:val="28"/>
          <w:szCs w:val="28"/>
          <w:lang w:val="uk-UA"/>
        </w:rPr>
        <w:tab/>
      </w:r>
      <w:r w:rsidR="003F1C55" w:rsidRPr="00262A57">
        <w:rPr>
          <w:rFonts w:ascii="Times New Roman" w:eastAsia="Calibri" w:hAnsi="Times New Roman" w:cs="Times New Roman"/>
          <w:color w:val="000000" w:themeColor="text1"/>
          <w:sz w:val="28"/>
          <w:szCs w:val="28"/>
          <w:lang w:val="uk-UA"/>
        </w:rPr>
        <w:tab/>
      </w:r>
      <w:r w:rsidR="003F1C55" w:rsidRPr="00262A57">
        <w:rPr>
          <w:rFonts w:ascii="Times New Roman" w:eastAsia="Calibri" w:hAnsi="Times New Roman" w:cs="Times New Roman"/>
          <w:color w:val="000000" w:themeColor="text1"/>
          <w:sz w:val="28"/>
          <w:szCs w:val="28"/>
          <w:lang w:val="uk-UA"/>
        </w:rPr>
        <w:tab/>
      </w:r>
      <w:r w:rsidR="003F1C55" w:rsidRPr="00262A57">
        <w:rPr>
          <w:rFonts w:ascii="Times New Roman" w:eastAsia="Calibri" w:hAnsi="Times New Roman" w:cs="Times New Roman"/>
          <w:color w:val="000000" w:themeColor="text1"/>
          <w:sz w:val="28"/>
          <w:szCs w:val="28"/>
          <w:lang w:val="uk-UA"/>
        </w:rPr>
        <w:tab/>
      </w:r>
      <w:r w:rsidR="003F1C55" w:rsidRPr="00262A57">
        <w:rPr>
          <w:rFonts w:ascii="Times New Roman" w:eastAsia="Calibri" w:hAnsi="Times New Roman" w:cs="Times New Roman"/>
          <w:color w:val="000000" w:themeColor="text1"/>
          <w:sz w:val="28"/>
          <w:szCs w:val="28"/>
          <w:lang w:val="uk-UA"/>
        </w:rPr>
        <w:tab/>
      </w:r>
      <w:r w:rsidR="003F1C55" w:rsidRPr="00262A57">
        <w:rPr>
          <w:rFonts w:ascii="Times New Roman" w:eastAsia="Calibri" w:hAnsi="Times New Roman" w:cs="Times New Roman"/>
          <w:color w:val="000000" w:themeColor="text1"/>
          <w:sz w:val="28"/>
          <w:szCs w:val="28"/>
          <w:lang w:val="uk-UA"/>
        </w:rPr>
        <w:tab/>
      </w:r>
      <w:r w:rsidR="003F1C55" w:rsidRPr="00262A57">
        <w:rPr>
          <w:rFonts w:ascii="Times New Roman" w:eastAsia="Calibri" w:hAnsi="Times New Roman" w:cs="Times New Roman"/>
          <w:color w:val="000000" w:themeColor="text1"/>
          <w:sz w:val="28"/>
          <w:szCs w:val="28"/>
          <w:lang w:val="uk-UA"/>
        </w:rPr>
        <w:tab/>
        <w:t>№440</w:t>
      </w:r>
    </w:p>
    <w:p w:rsidR="00FB4B44" w:rsidRPr="00262A57" w:rsidRDefault="00FB4B44"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FB4B44" w:rsidRPr="00262A57" w:rsidRDefault="00FB4B44" w:rsidP="00262A57">
      <w:pPr>
        <w:spacing w:after="0" w:line="240" w:lineRule="auto"/>
        <w:rPr>
          <w:rFonts w:ascii="Times New Roman" w:hAnsi="Times New Roman" w:cs="Times New Roman"/>
          <w:color w:val="000000" w:themeColor="text1"/>
          <w:sz w:val="28"/>
          <w:szCs w:val="28"/>
          <w:lang w:val="uk-UA"/>
        </w:rPr>
      </w:pPr>
    </w:p>
    <w:p w:rsidR="00861F1B" w:rsidRPr="00262A57" w:rsidRDefault="00861F1B" w:rsidP="00262A57">
      <w:pPr>
        <w:spacing w:after="0" w:line="240" w:lineRule="auto"/>
        <w:rPr>
          <w:rFonts w:ascii="Times New Roman" w:eastAsia="Times New Roman" w:hAnsi="Times New Roman" w:cs="Times New Roman"/>
          <w:bCs/>
          <w:iCs/>
          <w:color w:val="000000" w:themeColor="text1"/>
          <w:sz w:val="28"/>
          <w:szCs w:val="28"/>
          <w:lang w:val="uk-UA" w:eastAsia="ru-RU"/>
        </w:rPr>
      </w:pPr>
      <w:r w:rsidRPr="00262A57">
        <w:rPr>
          <w:rFonts w:ascii="Times New Roman" w:hAnsi="Times New Roman" w:cs="Times New Roman"/>
          <w:bCs/>
          <w:iCs/>
          <w:color w:val="000000" w:themeColor="text1"/>
          <w:sz w:val="28"/>
          <w:szCs w:val="28"/>
          <w:lang w:val="uk-UA"/>
        </w:rPr>
        <w:t xml:space="preserve">Про затвердження фінансового плану комунального </w:t>
      </w:r>
    </w:p>
    <w:p w:rsidR="00861F1B" w:rsidRPr="00262A57" w:rsidRDefault="00861F1B" w:rsidP="00262A57">
      <w:pPr>
        <w:spacing w:after="0" w:line="240" w:lineRule="auto"/>
        <w:rPr>
          <w:rFonts w:ascii="Times New Roman" w:hAnsi="Times New Roman" w:cs="Times New Roman"/>
          <w:bCs/>
          <w:iCs/>
          <w:color w:val="000000" w:themeColor="text1"/>
          <w:sz w:val="28"/>
          <w:szCs w:val="28"/>
          <w:lang w:val="uk-UA"/>
        </w:rPr>
      </w:pPr>
      <w:r w:rsidRPr="00262A57">
        <w:rPr>
          <w:rFonts w:ascii="Times New Roman" w:hAnsi="Times New Roman" w:cs="Times New Roman"/>
          <w:bCs/>
          <w:iCs/>
          <w:color w:val="000000" w:themeColor="text1"/>
          <w:sz w:val="28"/>
          <w:szCs w:val="28"/>
          <w:lang w:val="uk-UA"/>
        </w:rPr>
        <w:t xml:space="preserve">некомерційного підприємства «Рахівський центр </w:t>
      </w:r>
    </w:p>
    <w:p w:rsidR="00861F1B" w:rsidRPr="00262A57" w:rsidRDefault="00861F1B" w:rsidP="00262A57">
      <w:pPr>
        <w:spacing w:after="0" w:line="240" w:lineRule="auto"/>
        <w:rPr>
          <w:rFonts w:ascii="Times New Roman" w:hAnsi="Times New Roman" w:cs="Times New Roman"/>
          <w:bCs/>
          <w:iCs/>
          <w:color w:val="000000" w:themeColor="text1"/>
          <w:sz w:val="28"/>
          <w:szCs w:val="28"/>
          <w:lang w:val="uk-UA"/>
        </w:rPr>
      </w:pPr>
      <w:r w:rsidRPr="00262A57">
        <w:rPr>
          <w:rFonts w:ascii="Times New Roman" w:hAnsi="Times New Roman" w:cs="Times New Roman"/>
          <w:bCs/>
          <w:iCs/>
          <w:color w:val="000000" w:themeColor="text1"/>
          <w:sz w:val="28"/>
          <w:szCs w:val="28"/>
          <w:lang w:val="uk-UA"/>
        </w:rPr>
        <w:t xml:space="preserve">первинної медико-санітарної допомоги» Рахівської </w:t>
      </w:r>
    </w:p>
    <w:p w:rsidR="00861F1B" w:rsidRPr="00262A57" w:rsidRDefault="00861F1B" w:rsidP="00262A57">
      <w:pPr>
        <w:spacing w:after="0" w:line="240" w:lineRule="auto"/>
        <w:rPr>
          <w:rFonts w:ascii="Times New Roman" w:hAnsi="Times New Roman" w:cs="Times New Roman"/>
          <w:bCs/>
          <w:iCs/>
          <w:color w:val="000000" w:themeColor="text1"/>
          <w:sz w:val="28"/>
          <w:szCs w:val="28"/>
          <w:lang w:val="uk-UA"/>
        </w:rPr>
      </w:pPr>
      <w:r w:rsidRPr="00262A57">
        <w:rPr>
          <w:rFonts w:ascii="Times New Roman" w:hAnsi="Times New Roman" w:cs="Times New Roman"/>
          <w:bCs/>
          <w:iCs/>
          <w:color w:val="000000" w:themeColor="text1"/>
          <w:sz w:val="28"/>
          <w:szCs w:val="28"/>
          <w:lang w:val="uk-UA"/>
        </w:rPr>
        <w:t xml:space="preserve">міської ради Рахівського району Закарпатської області </w:t>
      </w:r>
    </w:p>
    <w:p w:rsidR="00861F1B" w:rsidRPr="00262A57" w:rsidRDefault="00861F1B" w:rsidP="00262A57">
      <w:pPr>
        <w:spacing w:after="0" w:line="240" w:lineRule="auto"/>
        <w:rPr>
          <w:rFonts w:ascii="Times New Roman" w:hAnsi="Times New Roman" w:cs="Times New Roman"/>
          <w:bCs/>
          <w:iCs/>
          <w:color w:val="000000" w:themeColor="text1"/>
          <w:sz w:val="28"/>
          <w:szCs w:val="28"/>
          <w:lang w:val="uk-UA"/>
        </w:rPr>
      </w:pPr>
      <w:r w:rsidRPr="00262A57">
        <w:rPr>
          <w:rFonts w:ascii="Times New Roman" w:hAnsi="Times New Roman" w:cs="Times New Roman"/>
          <w:bCs/>
          <w:iCs/>
          <w:color w:val="000000" w:themeColor="text1"/>
          <w:sz w:val="28"/>
          <w:szCs w:val="28"/>
          <w:lang w:val="uk-UA"/>
        </w:rPr>
        <w:t xml:space="preserve">на 2023 р. </w:t>
      </w:r>
    </w:p>
    <w:p w:rsidR="00861F1B" w:rsidRPr="00262A57" w:rsidRDefault="00861F1B" w:rsidP="00262A57">
      <w:pPr>
        <w:spacing w:after="0" w:line="240" w:lineRule="auto"/>
        <w:rPr>
          <w:rFonts w:ascii="Times New Roman" w:hAnsi="Times New Roman" w:cs="Times New Roman"/>
          <w:bCs/>
          <w:iCs/>
          <w:color w:val="000000" w:themeColor="text1"/>
          <w:sz w:val="28"/>
          <w:szCs w:val="28"/>
          <w:lang w:val="uk-UA"/>
        </w:rPr>
      </w:pPr>
    </w:p>
    <w:p w:rsidR="00861F1B" w:rsidRPr="00262A57" w:rsidRDefault="00861F1B" w:rsidP="00262A57">
      <w:pPr>
        <w:tabs>
          <w:tab w:val="left" w:pos="567"/>
        </w:tabs>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ab/>
        <w:t>Розглянувши лист комунального некомерційного підприємства «Рахівський Центр первинної медико-санітарної допомоги» Рахівської міської ради Рахівського району Закарпатської області №779/0-17 від 29.11.2022 р. щодо затвердження фінансового плану підприємства на 2023 рік, відповідно до наказу Міністерства економічного розвитку і торгівлі України від 02.03.2015 №205 «Про затвердження Порядку складання, затвердження та контролю виконання фінансового плану суб’єкта господарювання державного сектору економіки», ст.26 Закону України «Про місцеве самоврядування в Україні», Рахівська міська рада</w:t>
      </w:r>
    </w:p>
    <w:p w:rsidR="00861F1B" w:rsidRPr="00262A57" w:rsidRDefault="00861F1B" w:rsidP="00262A57">
      <w:pPr>
        <w:tabs>
          <w:tab w:val="left" w:pos="567"/>
        </w:tabs>
        <w:spacing w:after="0" w:line="240" w:lineRule="auto"/>
        <w:jc w:val="both"/>
        <w:rPr>
          <w:rFonts w:ascii="Times New Roman" w:hAnsi="Times New Roman" w:cs="Times New Roman"/>
          <w:color w:val="000000" w:themeColor="text1"/>
          <w:sz w:val="28"/>
          <w:szCs w:val="28"/>
          <w:lang w:val="uk-UA"/>
        </w:rPr>
      </w:pPr>
    </w:p>
    <w:p w:rsidR="00861F1B" w:rsidRPr="00262A57" w:rsidRDefault="00861F1B" w:rsidP="00262A57">
      <w:pPr>
        <w:tabs>
          <w:tab w:val="left" w:pos="567"/>
        </w:tabs>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 И Р І Ш И Л А:</w:t>
      </w:r>
    </w:p>
    <w:p w:rsidR="00861F1B" w:rsidRPr="00262A57" w:rsidRDefault="00861F1B" w:rsidP="00262A57">
      <w:pPr>
        <w:tabs>
          <w:tab w:val="left" w:pos="567"/>
        </w:tabs>
        <w:spacing w:after="0" w:line="240" w:lineRule="auto"/>
        <w:jc w:val="center"/>
        <w:rPr>
          <w:rFonts w:ascii="Times New Roman" w:hAnsi="Times New Roman" w:cs="Times New Roman"/>
          <w:color w:val="000000" w:themeColor="text1"/>
          <w:sz w:val="28"/>
          <w:szCs w:val="28"/>
          <w:lang w:val="uk-UA"/>
        </w:rPr>
      </w:pPr>
    </w:p>
    <w:p w:rsidR="00861F1B" w:rsidRPr="00262A57" w:rsidRDefault="00861F1B" w:rsidP="00262A57">
      <w:pPr>
        <w:pStyle w:val="af6"/>
        <w:shd w:val="clear" w:color="auto" w:fill="FFFFFF"/>
        <w:spacing w:before="0" w:beforeAutospacing="0" w:after="0" w:afterAutospacing="0"/>
        <w:ind w:firstLine="708"/>
        <w:jc w:val="both"/>
        <w:rPr>
          <w:color w:val="000000" w:themeColor="text1"/>
          <w:sz w:val="28"/>
          <w:szCs w:val="28"/>
          <w:lang w:val="uk-UA"/>
        </w:rPr>
      </w:pPr>
      <w:r w:rsidRPr="00262A57">
        <w:rPr>
          <w:color w:val="000000" w:themeColor="text1"/>
          <w:sz w:val="28"/>
          <w:szCs w:val="28"/>
          <w:lang w:val="uk-UA"/>
        </w:rPr>
        <w:t>1. Затвердити фінансовий план комунального некомерційного підприємства «Рахівський центр первинної медико-санітарної допомоги» Рахівської міської ради Рахівського району Закарпатської області на 2023 рік (додається).</w:t>
      </w:r>
    </w:p>
    <w:p w:rsidR="00861F1B" w:rsidRPr="00262A57" w:rsidRDefault="00861F1B" w:rsidP="00262A57">
      <w:pPr>
        <w:pStyle w:val="af6"/>
        <w:shd w:val="clear" w:color="auto" w:fill="FFFFFF"/>
        <w:spacing w:before="0" w:beforeAutospacing="0" w:after="0" w:afterAutospacing="0"/>
        <w:ind w:firstLine="708"/>
        <w:jc w:val="both"/>
        <w:rPr>
          <w:color w:val="000000" w:themeColor="text1"/>
          <w:sz w:val="28"/>
          <w:szCs w:val="28"/>
          <w:lang w:val="uk-UA"/>
        </w:rPr>
      </w:pPr>
      <w:r w:rsidRPr="00262A57">
        <w:rPr>
          <w:color w:val="000000" w:themeColor="text1"/>
          <w:sz w:val="28"/>
          <w:szCs w:val="28"/>
          <w:lang w:val="uk-UA"/>
        </w:rPr>
        <w:t>2. Комунальному некомерційному підприємству «Рахівський центр первинної медико-санітарної допомоги» Рахівської міської ради Рахівського району Закарпатської області  надавати  до Рахівської міської ради щоквартально звіт про виконання фінансового плану з пояснюючою запискою з урахуванням господарської діяльності та розвитку підприємства за звітний період.</w:t>
      </w:r>
    </w:p>
    <w:p w:rsidR="00861F1B" w:rsidRPr="00262A57" w:rsidRDefault="00861F1B"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br w:type="page"/>
      </w:r>
    </w:p>
    <w:p w:rsidR="00782258" w:rsidRPr="00262A57" w:rsidRDefault="00782258" w:rsidP="00262A57">
      <w:pPr>
        <w:pStyle w:val="af6"/>
        <w:shd w:val="clear" w:color="auto" w:fill="FFFFFF"/>
        <w:spacing w:before="0" w:beforeAutospacing="0" w:after="0" w:afterAutospacing="0"/>
        <w:ind w:firstLine="708"/>
        <w:jc w:val="both"/>
        <w:rPr>
          <w:color w:val="000000" w:themeColor="text1"/>
          <w:sz w:val="28"/>
          <w:szCs w:val="28"/>
          <w:lang w:val="uk-UA"/>
        </w:rPr>
      </w:pPr>
    </w:p>
    <w:p w:rsidR="00782258" w:rsidRPr="00262A57" w:rsidRDefault="00782258" w:rsidP="00262A57">
      <w:pPr>
        <w:pStyle w:val="af6"/>
        <w:shd w:val="clear" w:color="auto" w:fill="FFFFFF"/>
        <w:spacing w:before="0" w:beforeAutospacing="0" w:after="0" w:afterAutospacing="0"/>
        <w:ind w:firstLine="708"/>
        <w:jc w:val="both"/>
        <w:rPr>
          <w:color w:val="000000" w:themeColor="text1"/>
          <w:sz w:val="28"/>
          <w:szCs w:val="28"/>
          <w:lang w:val="uk-UA"/>
        </w:rPr>
      </w:pPr>
    </w:p>
    <w:p w:rsidR="00861F1B" w:rsidRPr="00262A57" w:rsidRDefault="00861F1B" w:rsidP="00262A57">
      <w:pPr>
        <w:pStyle w:val="af6"/>
        <w:shd w:val="clear" w:color="auto" w:fill="FFFFFF"/>
        <w:spacing w:before="0" w:beforeAutospacing="0" w:after="0" w:afterAutospacing="0"/>
        <w:ind w:firstLine="708"/>
        <w:jc w:val="both"/>
        <w:rPr>
          <w:color w:val="000000" w:themeColor="text1"/>
          <w:sz w:val="28"/>
          <w:szCs w:val="28"/>
          <w:lang w:val="uk-UA"/>
        </w:rPr>
      </w:pPr>
      <w:r w:rsidRPr="00262A57">
        <w:rPr>
          <w:color w:val="000000" w:themeColor="text1"/>
          <w:sz w:val="28"/>
          <w:szCs w:val="28"/>
          <w:lang w:val="uk-UA"/>
        </w:rPr>
        <w:t xml:space="preserve">3. Контроль за виконанням цього рішення покласти на постійну комісію з соціально-економічного, культурного розвитку, освіти, охорони здоров’я і спорту, соціального захисту населення, депутатської етики та регламенту. </w:t>
      </w:r>
    </w:p>
    <w:p w:rsidR="00861F1B" w:rsidRPr="00262A57" w:rsidRDefault="00861F1B" w:rsidP="00262A57">
      <w:pPr>
        <w:spacing w:after="0" w:line="240" w:lineRule="auto"/>
        <w:rPr>
          <w:rFonts w:ascii="Times New Roman" w:hAnsi="Times New Roman" w:cs="Times New Roman"/>
          <w:color w:val="000000" w:themeColor="text1"/>
          <w:sz w:val="28"/>
          <w:szCs w:val="28"/>
          <w:lang w:val="uk-UA"/>
        </w:rPr>
      </w:pPr>
    </w:p>
    <w:p w:rsidR="00861F1B" w:rsidRPr="00262A57" w:rsidRDefault="00861F1B" w:rsidP="00262A57">
      <w:pPr>
        <w:spacing w:after="0" w:line="240" w:lineRule="auto"/>
        <w:rPr>
          <w:rFonts w:ascii="Times New Roman" w:hAnsi="Times New Roman" w:cs="Times New Roman"/>
          <w:color w:val="000000" w:themeColor="text1"/>
          <w:sz w:val="28"/>
          <w:szCs w:val="28"/>
          <w:lang w:val="uk-UA"/>
        </w:rPr>
      </w:pPr>
    </w:p>
    <w:p w:rsidR="00861F1B" w:rsidRPr="00262A57" w:rsidRDefault="00861F1B"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Міський голова                                                                          В.МЕДВІДЬ</w:t>
      </w:r>
    </w:p>
    <w:p w:rsidR="00861F1B" w:rsidRPr="00262A57" w:rsidRDefault="00861F1B" w:rsidP="00262A57">
      <w:pPr>
        <w:spacing w:after="0" w:line="240" w:lineRule="auto"/>
        <w:rPr>
          <w:rFonts w:ascii="Times New Roman" w:hAnsi="Times New Roman" w:cs="Times New Roman"/>
          <w:color w:val="000000" w:themeColor="text1"/>
          <w:sz w:val="28"/>
          <w:szCs w:val="28"/>
          <w:lang w:val="uk-UA"/>
        </w:rPr>
      </w:pPr>
    </w:p>
    <w:p w:rsidR="0027135D" w:rsidRPr="00262A57" w:rsidRDefault="0027135D" w:rsidP="00262A57">
      <w:pPr>
        <w:spacing w:after="0" w:line="240" w:lineRule="auto"/>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br w:type="page"/>
      </w:r>
    </w:p>
    <w:p w:rsidR="0027135D" w:rsidRPr="00262A57" w:rsidRDefault="0027135D" w:rsidP="00262A57">
      <w:pPr>
        <w:spacing w:after="0" w:line="240" w:lineRule="auto"/>
        <w:jc w:val="right"/>
        <w:rPr>
          <w:rFonts w:ascii="Times New Roman" w:eastAsia="Calibri" w:hAnsi="Times New Roman" w:cs="Times New Roman"/>
          <w:color w:val="000000" w:themeColor="text1"/>
          <w:sz w:val="28"/>
          <w:szCs w:val="28"/>
          <w:lang w:val="uk-UA"/>
        </w:rPr>
      </w:pPr>
    </w:p>
    <w:p w:rsidR="0027135D" w:rsidRPr="00262A57" w:rsidRDefault="0027135D" w:rsidP="00262A57">
      <w:pPr>
        <w:spacing w:after="0" w:line="240" w:lineRule="auto"/>
        <w:jc w:val="right"/>
        <w:rPr>
          <w:rFonts w:ascii="Times New Roman" w:eastAsia="Calibri" w:hAnsi="Times New Roman" w:cs="Times New Roman"/>
          <w:color w:val="000000" w:themeColor="text1"/>
          <w:sz w:val="28"/>
          <w:szCs w:val="28"/>
          <w:lang w:val="uk-UA"/>
        </w:rPr>
      </w:pPr>
    </w:p>
    <w:p w:rsidR="0027135D" w:rsidRPr="00262A57" w:rsidRDefault="0027135D"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hAnsi="Times New Roman" w:cs="Times New Roman"/>
          <w:noProof/>
          <w:color w:val="000000" w:themeColor="text1"/>
          <w:lang w:eastAsia="ru-RU"/>
        </w:rPr>
        <w:drawing>
          <wp:anchor distT="0" distB="0" distL="114300" distR="114300" simplePos="0" relativeHeight="251718656" behindDoc="1" locked="0" layoutInCell="1" allowOverlap="1" wp14:anchorId="32C50D84" wp14:editId="4CA44DE7">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27135D" w:rsidRPr="00262A57" w:rsidRDefault="0027135D" w:rsidP="00262A57">
      <w:pPr>
        <w:spacing w:after="0" w:line="240" w:lineRule="auto"/>
        <w:jc w:val="right"/>
        <w:rPr>
          <w:rFonts w:ascii="Times New Roman" w:eastAsia="Calibri" w:hAnsi="Times New Roman" w:cs="Times New Roman"/>
          <w:color w:val="000000" w:themeColor="text1"/>
          <w:sz w:val="28"/>
          <w:szCs w:val="28"/>
          <w:lang w:val="uk-UA"/>
        </w:rPr>
      </w:pPr>
    </w:p>
    <w:p w:rsidR="0027135D" w:rsidRPr="00262A57" w:rsidRDefault="0027135D"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27135D" w:rsidRPr="00262A57" w:rsidRDefault="0027135D"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27135D" w:rsidRPr="00262A57" w:rsidRDefault="0027135D"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27135D" w:rsidRPr="00262A57" w:rsidRDefault="0027135D"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27135D" w:rsidRPr="00262A57" w:rsidRDefault="0027135D"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27135D" w:rsidRPr="00262A57" w:rsidRDefault="0027135D" w:rsidP="00262A57">
      <w:pPr>
        <w:spacing w:after="0" w:line="240" w:lineRule="auto"/>
        <w:rPr>
          <w:rFonts w:ascii="Times New Roman" w:eastAsia="Calibri" w:hAnsi="Times New Roman" w:cs="Times New Roman"/>
          <w:color w:val="000000" w:themeColor="text1"/>
          <w:sz w:val="28"/>
          <w:szCs w:val="28"/>
          <w:lang w:val="uk-UA"/>
        </w:rPr>
      </w:pPr>
    </w:p>
    <w:p w:rsidR="0027135D" w:rsidRPr="00262A57" w:rsidRDefault="0027135D"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27135D" w:rsidRPr="00262A57" w:rsidRDefault="0027135D" w:rsidP="00262A57">
      <w:pPr>
        <w:spacing w:after="0" w:line="240" w:lineRule="auto"/>
        <w:rPr>
          <w:rFonts w:ascii="Times New Roman" w:eastAsia="Calibri" w:hAnsi="Times New Roman" w:cs="Times New Roman"/>
          <w:color w:val="000000" w:themeColor="text1"/>
          <w:sz w:val="28"/>
          <w:szCs w:val="28"/>
          <w:lang w:val="uk-UA"/>
        </w:rPr>
      </w:pPr>
    </w:p>
    <w:p w:rsidR="0027135D" w:rsidRPr="00262A57" w:rsidRDefault="0027135D"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№441</w:t>
      </w:r>
    </w:p>
    <w:p w:rsidR="0027135D" w:rsidRPr="00262A57" w:rsidRDefault="0027135D"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213D30" w:rsidRPr="00262A57" w:rsidRDefault="00213D30" w:rsidP="00262A57">
      <w:pPr>
        <w:spacing w:after="0" w:line="240" w:lineRule="auto"/>
        <w:rPr>
          <w:rFonts w:ascii="Times New Roman" w:hAnsi="Times New Roman" w:cs="Times New Roman"/>
          <w:color w:val="000000" w:themeColor="text1"/>
          <w:sz w:val="28"/>
          <w:szCs w:val="28"/>
          <w:lang w:val="uk-UA"/>
        </w:rPr>
      </w:pPr>
    </w:p>
    <w:p w:rsidR="0027135D" w:rsidRPr="00262A57" w:rsidRDefault="0027135D"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Про присвоєння старості с. </w:t>
      </w:r>
      <w:proofErr w:type="spellStart"/>
      <w:r w:rsidRPr="00262A57">
        <w:rPr>
          <w:rFonts w:ascii="Times New Roman" w:hAnsi="Times New Roman" w:cs="Times New Roman"/>
          <w:color w:val="000000" w:themeColor="text1"/>
          <w:sz w:val="28"/>
          <w:szCs w:val="28"/>
          <w:lang w:val="uk-UA"/>
        </w:rPr>
        <w:t>Костилівка</w:t>
      </w:r>
      <w:proofErr w:type="spellEnd"/>
    </w:p>
    <w:p w:rsidR="0027135D" w:rsidRPr="00262A57" w:rsidRDefault="0027135D"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чергового рангу посадової особи</w:t>
      </w:r>
    </w:p>
    <w:p w:rsidR="0027135D" w:rsidRPr="00262A57" w:rsidRDefault="0027135D" w:rsidP="00262A57">
      <w:pPr>
        <w:spacing w:after="0" w:line="240" w:lineRule="auto"/>
        <w:rPr>
          <w:rFonts w:ascii="Times New Roman" w:hAnsi="Times New Roman" w:cs="Times New Roman"/>
          <w:color w:val="000000" w:themeColor="text1"/>
          <w:sz w:val="28"/>
          <w:szCs w:val="28"/>
          <w:lang w:val="uk-UA"/>
        </w:rPr>
      </w:pPr>
    </w:p>
    <w:p w:rsidR="0027135D" w:rsidRPr="00262A57" w:rsidRDefault="0027135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Відповідно до Закону України «Про місцеве самоврядування в Україні»,</w:t>
      </w:r>
      <w:r w:rsidR="002F4D09" w:rsidRPr="00262A57">
        <w:rPr>
          <w:rFonts w:ascii="Times New Roman" w:hAnsi="Times New Roman" w:cs="Times New Roman"/>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статей 14,15 Закону України «Про службу в органах місцевого</w:t>
      </w:r>
      <w:r w:rsidR="002F4D09" w:rsidRPr="00262A57">
        <w:rPr>
          <w:rFonts w:ascii="Times New Roman" w:hAnsi="Times New Roman" w:cs="Times New Roman"/>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самоврядування», Постанови Кабінету Міністрів України від 09.03.2006 року</w:t>
      </w:r>
    </w:p>
    <w:p w:rsidR="002F4D09" w:rsidRPr="00262A57" w:rsidRDefault="0027135D" w:rsidP="00262A57">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hAnsi="Times New Roman" w:cs="Times New Roman"/>
          <w:color w:val="000000" w:themeColor="text1"/>
          <w:sz w:val="28"/>
          <w:szCs w:val="28"/>
          <w:lang w:val="uk-UA"/>
        </w:rPr>
        <w:t>№268 «Про упорядкування структури та умов оплати праці працівників апарату</w:t>
      </w:r>
      <w:r w:rsidR="002F4D09" w:rsidRPr="00262A57">
        <w:rPr>
          <w:rFonts w:ascii="Times New Roman" w:hAnsi="Times New Roman" w:cs="Times New Roman"/>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органів виконавчої влади, органів прокуратури, судів та інших органів» зі</w:t>
      </w:r>
      <w:r w:rsidR="002F4D09" w:rsidRPr="00262A57">
        <w:rPr>
          <w:rFonts w:ascii="Times New Roman" w:hAnsi="Times New Roman" w:cs="Times New Roman"/>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змінами та доповненнями, </w:t>
      </w:r>
      <w:r w:rsidR="002F4D09" w:rsidRPr="00262A57">
        <w:rPr>
          <w:rFonts w:ascii="Times New Roman" w:eastAsia="Times New Roman" w:hAnsi="Times New Roman" w:cs="Times New Roman"/>
          <w:color w:val="000000" w:themeColor="text1"/>
          <w:sz w:val="28"/>
          <w:szCs w:val="28"/>
          <w:lang w:val="uk-UA" w:eastAsia="ar-SA"/>
        </w:rPr>
        <w:t>Рахівська міська рада</w:t>
      </w:r>
    </w:p>
    <w:p w:rsidR="002F4D09" w:rsidRPr="00262A57" w:rsidRDefault="002F4D09" w:rsidP="00262A57">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2F4D09" w:rsidRPr="00262A57" w:rsidRDefault="002F4D09" w:rsidP="00262A57">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В И Р І Ш И Л А:</w:t>
      </w:r>
    </w:p>
    <w:p w:rsidR="002F4D09" w:rsidRPr="00262A57" w:rsidRDefault="002F4D09" w:rsidP="00262A57">
      <w:pPr>
        <w:tabs>
          <w:tab w:val="left" w:pos="567"/>
        </w:tabs>
        <w:suppressAutoHyphens/>
        <w:spacing w:after="0" w:line="240" w:lineRule="auto"/>
        <w:rPr>
          <w:rFonts w:ascii="Times New Roman" w:eastAsia="Times New Roman" w:hAnsi="Times New Roman" w:cs="Times New Roman"/>
          <w:color w:val="000000" w:themeColor="text1"/>
          <w:sz w:val="28"/>
          <w:szCs w:val="28"/>
          <w:lang w:val="uk-UA" w:eastAsia="ar-SA"/>
        </w:rPr>
      </w:pPr>
    </w:p>
    <w:p w:rsidR="0027135D" w:rsidRPr="00262A57" w:rsidRDefault="0027135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1.Присвоїти старості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Романюку Івану Івановичу черговий</w:t>
      </w:r>
      <w:r w:rsidR="00B241C2" w:rsidRPr="00262A57">
        <w:rPr>
          <w:rFonts w:ascii="Times New Roman" w:hAnsi="Times New Roman" w:cs="Times New Roman"/>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12 (дванадцятий) ранг посадової особи органів місцевого самоврядування в</w:t>
      </w:r>
      <w:r w:rsidR="00B241C2" w:rsidRPr="00262A57">
        <w:rPr>
          <w:rFonts w:ascii="Times New Roman" w:hAnsi="Times New Roman" w:cs="Times New Roman"/>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межах шостої категорії посад.</w:t>
      </w:r>
    </w:p>
    <w:p w:rsidR="0027135D" w:rsidRPr="00262A57" w:rsidRDefault="0027135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2.Відділу бухгалтерського обліку та звітності </w:t>
      </w:r>
      <w:proofErr w:type="spellStart"/>
      <w:r w:rsidRPr="00262A57">
        <w:rPr>
          <w:rFonts w:ascii="Times New Roman" w:hAnsi="Times New Roman" w:cs="Times New Roman"/>
          <w:color w:val="000000" w:themeColor="text1"/>
          <w:sz w:val="28"/>
          <w:szCs w:val="28"/>
          <w:lang w:val="uk-UA"/>
        </w:rPr>
        <w:t>внести</w:t>
      </w:r>
      <w:proofErr w:type="spellEnd"/>
      <w:r w:rsidRPr="00262A57">
        <w:rPr>
          <w:rFonts w:ascii="Times New Roman" w:hAnsi="Times New Roman" w:cs="Times New Roman"/>
          <w:color w:val="000000" w:themeColor="text1"/>
          <w:sz w:val="28"/>
          <w:szCs w:val="28"/>
          <w:lang w:val="uk-UA"/>
        </w:rPr>
        <w:t xml:space="preserve"> відповідні зміни до</w:t>
      </w:r>
      <w:r w:rsidR="00524122" w:rsidRPr="00262A57">
        <w:rPr>
          <w:rFonts w:ascii="Times New Roman" w:hAnsi="Times New Roman" w:cs="Times New Roman"/>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штатного розпису та кошторису видатків на утримання виконавчих органів</w:t>
      </w:r>
      <w:r w:rsidR="00B241C2" w:rsidRPr="00262A57">
        <w:rPr>
          <w:rFonts w:ascii="Times New Roman" w:hAnsi="Times New Roman" w:cs="Times New Roman"/>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міської ради .</w:t>
      </w:r>
    </w:p>
    <w:p w:rsidR="0027135D" w:rsidRPr="00262A57" w:rsidRDefault="0027135D" w:rsidP="00262A57">
      <w:pPr>
        <w:spacing w:after="0" w:line="240" w:lineRule="auto"/>
        <w:ind w:firstLine="708"/>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3.Контроль за виконанням даного рішення покласти на постійну комісію з</w:t>
      </w:r>
      <w:r w:rsidR="00B241C2" w:rsidRPr="00262A57">
        <w:rPr>
          <w:rFonts w:ascii="Times New Roman" w:hAnsi="Times New Roman" w:cs="Times New Roman"/>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питань бюджету, тарифів та цін.</w:t>
      </w:r>
    </w:p>
    <w:p w:rsidR="0027135D" w:rsidRPr="00262A57" w:rsidRDefault="0027135D" w:rsidP="00262A57">
      <w:pPr>
        <w:spacing w:after="0" w:line="240" w:lineRule="auto"/>
        <w:rPr>
          <w:rFonts w:ascii="Times New Roman" w:hAnsi="Times New Roman" w:cs="Times New Roman"/>
          <w:color w:val="000000" w:themeColor="text1"/>
          <w:sz w:val="28"/>
          <w:szCs w:val="28"/>
          <w:lang w:val="uk-UA"/>
        </w:rPr>
      </w:pPr>
    </w:p>
    <w:p w:rsidR="00FD7815" w:rsidRPr="00262A57" w:rsidRDefault="00FD7815" w:rsidP="00262A57">
      <w:pPr>
        <w:spacing w:after="0" w:line="240" w:lineRule="auto"/>
        <w:rPr>
          <w:rFonts w:ascii="Times New Roman" w:hAnsi="Times New Roman" w:cs="Times New Roman"/>
          <w:color w:val="000000" w:themeColor="text1"/>
          <w:sz w:val="28"/>
          <w:szCs w:val="28"/>
          <w:lang w:val="uk-UA"/>
        </w:rPr>
      </w:pPr>
    </w:p>
    <w:p w:rsidR="00F52D8F" w:rsidRPr="00262A57" w:rsidRDefault="00F52D8F"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Міський голова                                                                          В.МЕДВІДЬ</w:t>
      </w:r>
    </w:p>
    <w:p w:rsidR="007E4D75" w:rsidRPr="00262A57" w:rsidRDefault="007E4D75"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page"/>
      </w:r>
    </w:p>
    <w:p w:rsidR="007E4D75" w:rsidRPr="00262A57" w:rsidRDefault="007E4D75" w:rsidP="00262A57">
      <w:pPr>
        <w:spacing w:after="0" w:line="240" w:lineRule="auto"/>
        <w:jc w:val="right"/>
        <w:rPr>
          <w:rFonts w:ascii="Times New Roman" w:eastAsia="Calibri" w:hAnsi="Times New Roman" w:cs="Times New Roman"/>
          <w:color w:val="000000" w:themeColor="text1"/>
          <w:sz w:val="28"/>
          <w:szCs w:val="28"/>
          <w:lang w:val="uk-UA"/>
        </w:rPr>
      </w:pPr>
    </w:p>
    <w:p w:rsidR="007E4D75" w:rsidRPr="00262A57" w:rsidRDefault="007E4D75" w:rsidP="00262A57">
      <w:pPr>
        <w:spacing w:after="0" w:line="240" w:lineRule="auto"/>
        <w:jc w:val="right"/>
        <w:rPr>
          <w:rFonts w:ascii="Times New Roman" w:eastAsia="Calibri" w:hAnsi="Times New Roman" w:cs="Times New Roman"/>
          <w:color w:val="000000" w:themeColor="text1"/>
          <w:sz w:val="28"/>
          <w:szCs w:val="28"/>
          <w:lang w:val="uk-UA"/>
        </w:rPr>
      </w:pPr>
    </w:p>
    <w:p w:rsidR="007E4D75" w:rsidRPr="00262A57" w:rsidRDefault="007E4D75"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hAnsi="Times New Roman" w:cs="Times New Roman"/>
          <w:noProof/>
          <w:color w:val="000000" w:themeColor="text1"/>
          <w:lang w:eastAsia="ru-RU"/>
        </w:rPr>
        <w:drawing>
          <wp:anchor distT="0" distB="0" distL="114300" distR="114300" simplePos="0" relativeHeight="251720704" behindDoc="1" locked="0" layoutInCell="1" allowOverlap="1" wp14:anchorId="564D85A9" wp14:editId="770D9010">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E4D75" w:rsidRPr="00262A57" w:rsidRDefault="007E4D75" w:rsidP="00262A57">
      <w:pPr>
        <w:spacing w:after="0" w:line="240" w:lineRule="auto"/>
        <w:jc w:val="right"/>
        <w:rPr>
          <w:rFonts w:ascii="Times New Roman" w:eastAsia="Calibri" w:hAnsi="Times New Roman" w:cs="Times New Roman"/>
          <w:color w:val="000000" w:themeColor="text1"/>
          <w:sz w:val="28"/>
          <w:szCs w:val="28"/>
          <w:lang w:val="uk-UA"/>
        </w:rPr>
      </w:pPr>
    </w:p>
    <w:p w:rsidR="007E4D75" w:rsidRPr="00262A57" w:rsidRDefault="007E4D75"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7E4D75" w:rsidRPr="00262A57" w:rsidRDefault="007E4D75"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7E4D75" w:rsidRPr="00262A57" w:rsidRDefault="007E4D75"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7E4D75" w:rsidRPr="00262A57" w:rsidRDefault="007E4D75"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7E4D75" w:rsidRPr="00262A57" w:rsidRDefault="007E4D75"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7E4D75" w:rsidRPr="00262A57" w:rsidRDefault="007E4D75" w:rsidP="00262A57">
      <w:pPr>
        <w:spacing w:after="0" w:line="240" w:lineRule="auto"/>
        <w:rPr>
          <w:rFonts w:ascii="Times New Roman" w:eastAsia="Calibri" w:hAnsi="Times New Roman" w:cs="Times New Roman"/>
          <w:color w:val="000000" w:themeColor="text1"/>
          <w:sz w:val="28"/>
          <w:szCs w:val="28"/>
          <w:lang w:val="uk-UA"/>
        </w:rPr>
      </w:pPr>
    </w:p>
    <w:p w:rsidR="007E4D75" w:rsidRPr="00262A57" w:rsidRDefault="007E4D75"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7E4D75" w:rsidRPr="00262A57" w:rsidRDefault="007E4D75" w:rsidP="00262A57">
      <w:pPr>
        <w:spacing w:after="0" w:line="240" w:lineRule="auto"/>
        <w:rPr>
          <w:rFonts w:ascii="Times New Roman" w:eastAsia="Calibri" w:hAnsi="Times New Roman" w:cs="Times New Roman"/>
          <w:color w:val="000000" w:themeColor="text1"/>
          <w:sz w:val="28"/>
          <w:szCs w:val="28"/>
          <w:lang w:val="uk-UA"/>
        </w:rPr>
      </w:pPr>
    </w:p>
    <w:p w:rsidR="007E4D75" w:rsidRPr="00262A57" w:rsidRDefault="007E4D75"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№442</w:t>
      </w:r>
    </w:p>
    <w:p w:rsidR="007E4D75" w:rsidRPr="00262A57" w:rsidRDefault="007E4D75"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7E4D75" w:rsidRPr="00262A57" w:rsidRDefault="007E4D75" w:rsidP="00262A57">
      <w:pPr>
        <w:spacing w:after="0" w:line="240" w:lineRule="auto"/>
        <w:rPr>
          <w:rFonts w:ascii="Times New Roman" w:eastAsia="Calibri" w:hAnsi="Times New Roman" w:cs="Times New Roman"/>
          <w:color w:val="000000" w:themeColor="text1"/>
          <w:sz w:val="28"/>
          <w:szCs w:val="28"/>
          <w:lang w:val="uk-UA"/>
        </w:rPr>
      </w:pPr>
    </w:p>
    <w:p w:rsidR="00A67C49" w:rsidRPr="00262A57" w:rsidRDefault="003C3B16" w:rsidP="00262A57">
      <w:pPr>
        <w:spacing w:after="0" w:line="240" w:lineRule="auto"/>
        <w:outlineLvl w:val="0"/>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Про внесення змін до рішення міської ради </w:t>
      </w:r>
    </w:p>
    <w:p w:rsidR="00A67C49" w:rsidRPr="00262A57" w:rsidRDefault="00A67C49" w:rsidP="00262A57">
      <w:pPr>
        <w:spacing w:after="0" w:line="240" w:lineRule="auto"/>
        <w:outlineLvl w:val="0"/>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№340 від 23.12.2021 р. </w:t>
      </w:r>
      <w:r w:rsidR="003C3B16" w:rsidRPr="00262A57">
        <w:rPr>
          <w:rFonts w:ascii="Times New Roman" w:hAnsi="Times New Roman" w:cs="Times New Roman"/>
          <w:color w:val="000000" w:themeColor="text1"/>
          <w:sz w:val="28"/>
          <w:szCs w:val="28"/>
          <w:lang w:val="uk-UA"/>
        </w:rPr>
        <w:t xml:space="preserve">«Про затвердження </w:t>
      </w:r>
    </w:p>
    <w:p w:rsidR="00A67C49" w:rsidRPr="00262A57" w:rsidRDefault="003C3B16" w:rsidP="00262A57">
      <w:pPr>
        <w:spacing w:after="0" w:line="240" w:lineRule="auto"/>
        <w:outlineLvl w:val="0"/>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штатного розпису КП «</w:t>
      </w:r>
      <w:proofErr w:type="spellStart"/>
      <w:r w:rsidRPr="00262A57">
        <w:rPr>
          <w:rFonts w:ascii="Times New Roman" w:hAnsi="Times New Roman" w:cs="Times New Roman"/>
          <w:color w:val="000000" w:themeColor="text1"/>
          <w:sz w:val="28"/>
          <w:szCs w:val="28"/>
          <w:lang w:val="uk-UA"/>
        </w:rPr>
        <w:t>Рахівтепло</w:t>
      </w:r>
      <w:proofErr w:type="spellEnd"/>
      <w:r w:rsidRPr="00262A57">
        <w:rPr>
          <w:rFonts w:ascii="Times New Roman" w:hAnsi="Times New Roman" w:cs="Times New Roman"/>
          <w:color w:val="000000" w:themeColor="text1"/>
          <w:sz w:val="28"/>
          <w:szCs w:val="28"/>
          <w:lang w:val="uk-UA"/>
        </w:rPr>
        <w:t xml:space="preserve">», з внесеними </w:t>
      </w:r>
    </w:p>
    <w:p w:rsidR="003C3B16" w:rsidRPr="00262A57" w:rsidRDefault="003C3B16" w:rsidP="00262A57">
      <w:pPr>
        <w:spacing w:after="0" w:line="240" w:lineRule="auto"/>
        <w:outlineLvl w:val="0"/>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змінами від 02.08.2022 р.</w:t>
      </w:r>
    </w:p>
    <w:p w:rsidR="003C3B16" w:rsidRPr="00262A57" w:rsidRDefault="003C3B16" w:rsidP="00262A57">
      <w:pPr>
        <w:spacing w:after="0" w:line="240" w:lineRule="auto"/>
        <w:rPr>
          <w:rFonts w:ascii="Times New Roman" w:hAnsi="Times New Roman" w:cs="Times New Roman"/>
          <w:color w:val="000000" w:themeColor="text1"/>
          <w:sz w:val="28"/>
          <w:szCs w:val="28"/>
          <w:lang w:val="uk-UA"/>
        </w:rPr>
      </w:pPr>
    </w:p>
    <w:p w:rsidR="003C3B16" w:rsidRPr="00262A57" w:rsidRDefault="003C3B16" w:rsidP="00262A57">
      <w:pPr>
        <w:spacing w:after="0" w:line="240" w:lineRule="auto"/>
        <w:ind w:firstLine="708"/>
        <w:jc w:val="both"/>
        <w:outlineLvl w:val="0"/>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 зв'язку з прийняттям рішення «Про уповноваження КП «</w:t>
      </w:r>
      <w:proofErr w:type="spellStart"/>
      <w:r w:rsidRPr="00262A57">
        <w:rPr>
          <w:rFonts w:ascii="Times New Roman" w:hAnsi="Times New Roman" w:cs="Times New Roman"/>
          <w:color w:val="000000" w:themeColor="text1"/>
          <w:sz w:val="28"/>
          <w:szCs w:val="28"/>
          <w:lang w:val="uk-UA"/>
        </w:rPr>
        <w:t>Рахівтепло</w:t>
      </w:r>
      <w:proofErr w:type="spellEnd"/>
      <w:r w:rsidRPr="00262A57">
        <w:rPr>
          <w:rFonts w:ascii="Times New Roman" w:hAnsi="Times New Roman" w:cs="Times New Roman"/>
          <w:color w:val="000000" w:themeColor="text1"/>
          <w:sz w:val="28"/>
          <w:szCs w:val="28"/>
          <w:lang w:val="uk-UA"/>
        </w:rPr>
        <w:t xml:space="preserve">» надавати послуги з теплопостачання в </w:t>
      </w:r>
      <w:proofErr w:type="spellStart"/>
      <w:r w:rsidRPr="00262A57">
        <w:rPr>
          <w:rFonts w:ascii="Times New Roman" w:hAnsi="Times New Roman" w:cs="Times New Roman"/>
          <w:color w:val="000000" w:themeColor="text1"/>
          <w:sz w:val="28"/>
          <w:szCs w:val="28"/>
          <w:lang w:val="uk-UA"/>
        </w:rPr>
        <w:t>м.Рахів</w:t>
      </w:r>
      <w:proofErr w:type="spellEnd"/>
      <w:r w:rsidRPr="00262A57">
        <w:rPr>
          <w:rFonts w:ascii="Times New Roman" w:hAnsi="Times New Roman" w:cs="Times New Roman"/>
          <w:color w:val="000000" w:themeColor="text1"/>
          <w:sz w:val="28"/>
          <w:szCs w:val="28"/>
          <w:lang w:val="uk-UA"/>
        </w:rPr>
        <w:t>, керуючись ст. 26 Закону України «Про місцеве самоврядування», Рахівська міська рада</w:t>
      </w:r>
    </w:p>
    <w:p w:rsidR="003C3B16" w:rsidRPr="00262A57" w:rsidRDefault="003C3B16" w:rsidP="00262A57">
      <w:pPr>
        <w:spacing w:after="0" w:line="240" w:lineRule="auto"/>
        <w:jc w:val="both"/>
        <w:outlineLvl w:val="0"/>
        <w:rPr>
          <w:rFonts w:ascii="Times New Roman" w:hAnsi="Times New Roman" w:cs="Times New Roman"/>
          <w:color w:val="000000" w:themeColor="text1"/>
          <w:sz w:val="28"/>
          <w:szCs w:val="28"/>
          <w:lang w:val="uk-UA"/>
        </w:rPr>
      </w:pPr>
    </w:p>
    <w:p w:rsidR="003C3B16" w:rsidRPr="00262A57" w:rsidRDefault="003C3B16"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 И Р І Ш И Л А:</w:t>
      </w:r>
    </w:p>
    <w:p w:rsidR="003C3B16" w:rsidRPr="00262A57" w:rsidRDefault="003C3B16" w:rsidP="00262A57">
      <w:pPr>
        <w:spacing w:after="0" w:line="240" w:lineRule="auto"/>
        <w:rPr>
          <w:rFonts w:ascii="Times New Roman" w:hAnsi="Times New Roman" w:cs="Times New Roman"/>
          <w:color w:val="000000" w:themeColor="text1"/>
          <w:sz w:val="28"/>
          <w:szCs w:val="28"/>
          <w:lang w:val="uk-UA"/>
        </w:rPr>
      </w:pPr>
    </w:p>
    <w:p w:rsidR="003C3B16" w:rsidRPr="00262A57" w:rsidRDefault="003C3B16" w:rsidP="00262A57">
      <w:pPr>
        <w:spacing w:after="0" w:line="240" w:lineRule="auto"/>
        <w:ind w:firstLine="708"/>
        <w:jc w:val="both"/>
        <w:outlineLvl w:val="0"/>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1.Внести зміни в рішення Рахівської міської ради №340 від 23.12.2021 р. «Про затвердження штатного розпису КП «</w:t>
      </w:r>
      <w:proofErr w:type="spellStart"/>
      <w:r w:rsidRPr="00262A57">
        <w:rPr>
          <w:rFonts w:ascii="Times New Roman" w:hAnsi="Times New Roman" w:cs="Times New Roman"/>
          <w:color w:val="000000" w:themeColor="text1"/>
          <w:sz w:val="28"/>
          <w:szCs w:val="28"/>
          <w:lang w:val="uk-UA"/>
        </w:rPr>
        <w:t>Рахівтепло</w:t>
      </w:r>
      <w:proofErr w:type="spellEnd"/>
      <w:r w:rsidRPr="00262A57">
        <w:rPr>
          <w:rFonts w:ascii="Times New Roman" w:hAnsi="Times New Roman" w:cs="Times New Roman"/>
          <w:color w:val="000000" w:themeColor="text1"/>
          <w:sz w:val="28"/>
          <w:szCs w:val="28"/>
          <w:lang w:val="uk-UA"/>
        </w:rPr>
        <w:t>», з внесеними змінами від 02.08.2022 р., а саме: додаток №6 до рішення викласти в новій редакції (згідно додатку).</w:t>
      </w:r>
    </w:p>
    <w:p w:rsidR="003C3B16" w:rsidRPr="00262A57" w:rsidRDefault="003C3B16" w:rsidP="00262A57">
      <w:pPr>
        <w:spacing w:after="0" w:line="240" w:lineRule="auto"/>
        <w:rPr>
          <w:rFonts w:ascii="Times New Roman" w:hAnsi="Times New Roman" w:cs="Times New Roman"/>
          <w:color w:val="000000" w:themeColor="text1"/>
          <w:sz w:val="28"/>
          <w:szCs w:val="28"/>
          <w:lang w:val="uk-UA"/>
        </w:rPr>
      </w:pPr>
    </w:p>
    <w:p w:rsidR="003C3B16" w:rsidRPr="00262A57" w:rsidRDefault="003C3B16" w:rsidP="00262A57">
      <w:pPr>
        <w:spacing w:after="0" w:line="240" w:lineRule="auto"/>
        <w:rPr>
          <w:rFonts w:ascii="Times New Roman" w:hAnsi="Times New Roman" w:cs="Times New Roman"/>
          <w:color w:val="000000" w:themeColor="text1"/>
          <w:sz w:val="28"/>
          <w:szCs w:val="28"/>
          <w:lang w:val="uk-UA"/>
        </w:rPr>
      </w:pPr>
    </w:p>
    <w:p w:rsidR="003C3B16" w:rsidRPr="00262A57" w:rsidRDefault="003C3B16" w:rsidP="00262A57">
      <w:pPr>
        <w:spacing w:after="0" w:line="240" w:lineRule="auto"/>
        <w:rPr>
          <w:rFonts w:ascii="Times New Roman" w:hAnsi="Times New Roman" w:cs="Times New Roman"/>
          <w:color w:val="000000" w:themeColor="text1"/>
          <w:sz w:val="28"/>
          <w:szCs w:val="28"/>
          <w:lang w:val="uk-UA"/>
        </w:rPr>
      </w:pPr>
    </w:p>
    <w:p w:rsidR="003C3B16" w:rsidRDefault="003C3B16" w:rsidP="00262A57">
      <w:pPr>
        <w:pStyle w:val="13"/>
        <w:jc w:val="both"/>
        <w:rPr>
          <w:rFonts w:ascii="Times New Roman" w:hAnsi="Times New Roman"/>
          <w:color w:val="000000" w:themeColor="text1"/>
          <w:sz w:val="28"/>
          <w:szCs w:val="28"/>
          <w:lang w:val="uk-UA"/>
        </w:rPr>
      </w:pPr>
      <w:r w:rsidRPr="00262A57">
        <w:rPr>
          <w:rFonts w:ascii="Times New Roman" w:hAnsi="Times New Roman"/>
          <w:color w:val="000000" w:themeColor="text1"/>
          <w:sz w:val="28"/>
          <w:szCs w:val="28"/>
          <w:lang w:val="uk-UA"/>
        </w:rPr>
        <w:t>Міський голова</w:t>
      </w:r>
      <w:r w:rsidRPr="00262A57">
        <w:rPr>
          <w:rFonts w:ascii="Times New Roman" w:hAnsi="Times New Roman"/>
          <w:color w:val="000000" w:themeColor="text1"/>
          <w:sz w:val="28"/>
          <w:szCs w:val="28"/>
          <w:lang w:val="uk-UA"/>
        </w:rPr>
        <w:tab/>
      </w:r>
      <w:r w:rsidRPr="00262A57">
        <w:rPr>
          <w:rFonts w:ascii="Times New Roman" w:hAnsi="Times New Roman"/>
          <w:color w:val="000000" w:themeColor="text1"/>
          <w:sz w:val="28"/>
          <w:szCs w:val="28"/>
          <w:lang w:val="uk-UA"/>
        </w:rPr>
        <w:tab/>
      </w:r>
      <w:r w:rsidRPr="00262A57">
        <w:rPr>
          <w:rFonts w:ascii="Times New Roman" w:hAnsi="Times New Roman"/>
          <w:color w:val="000000" w:themeColor="text1"/>
          <w:sz w:val="28"/>
          <w:szCs w:val="28"/>
          <w:lang w:val="uk-UA"/>
        </w:rPr>
        <w:tab/>
      </w:r>
      <w:r w:rsidRPr="00262A57">
        <w:rPr>
          <w:rFonts w:ascii="Times New Roman" w:hAnsi="Times New Roman"/>
          <w:color w:val="000000" w:themeColor="text1"/>
          <w:sz w:val="28"/>
          <w:szCs w:val="28"/>
          <w:lang w:val="uk-UA"/>
        </w:rPr>
        <w:tab/>
      </w:r>
      <w:r w:rsidRPr="00262A57">
        <w:rPr>
          <w:rFonts w:ascii="Times New Roman" w:hAnsi="Times New Roman"/>
          <w:color w:val="000000" w:themeColor="text1"/>
          <w:sz w:val="28"/>
          <w:szCs w:val="28"/>
          <w:lang w:val="uk-UA"/>
        </w:rPr>
        <w:tab/>
      </w:r>
      <w:r w:rsidRPr="00262A57">
        <w:rPr>
          <w:rFonts w:ascii="Times New Roman" w:hAnsi="Times New Roman"/>
          <w:color w:val="000000" w:themeColor="text1"/>
          <w:sz w:val="28"/>
          <w:szCs w:val="28"/>
          <w:lang w:val="uk-UA"/>
        </w:rPr>
        <w:tab/>
      </w:r>
      <w:r w:rsidRPr="00262A57">
        <w:rPr>
          <w:rFonts w:ascii="Times New Roman" w:hAnsi="Times New Roman"/>
          <w:color w:val="000000" w:themeColor="text1"/>
          <w:sz w:val="28"/>
          <w:szCs w:val="28"/>
          <w:lang w:val="uk-UA"/>
        </w:rPr>
        <w:tab/>
      </w:r>
      <w:r w:rsidRPr="00262A57">
        <w:rPr>
          <w:rFonts w:ascii="Times New Roman" w:hAnsi="Times New Roman"/>
          <w:color w:val="000000" w:themeColor="text1"/>
          <w:sz w:val="28"/>
          <w:szCs w:val="28"/>
          <w:lang w:val="uk-UA"/>
        </w:rPr>
        <w:tab/>
        <w:t>В. МЕДВІДЬ</w:t>
      </w:r>
    </w:p>
    <w:p w:rsidR="004D04E2" w:rsidRDefault="004D04E2" w:rsidP="00262A57">
      <w:pPr>
        <w:pStyle w:val="13"/>
        <w:jc w:val="both"/>
        <w:rPr>
          <w:rFonts w:ascii="Times New Roman" w:hAnsi="Times New Roman"/>
          <w:color w:val="000000" w:themeColor="text1"/>
          <w:sz w:val="28"/>
          <w:szCs w:val="28"/>
          <w:lang w:val="uk-UA"/>
        </w:rPr>
      </w:pPr>
    </w:p>
    <w:p w:rsidR="002A6A29" w:rsidRPr="00262A57" w:rsidRDefault="002A6A29" w:rsidP="00262A57">
      <w:pPr>
        <w:spacing w:after="0" w:line="240" w:lineRule="auto"/>
        <w:rPr>
          <w:rFonts w:ascii="Times New Roman" w:hAnsi="Times New Roman" w:cs="Times New Roman"/>
          <w:color w:val="000000" w:themeColor="text1"/>
          <w:sz w:val="28"/>
          <w:szCs w:val="28"/>
          <w:lang w:val="uk-UA"/>
        </w:rPr>
      </w:pPr>
    </w:p>
    <w:p w:rsidR="002A6A29" w:rsidRPr="00262A57" w:rsidRDefault="002A6A29"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br w:type="page"/>
      </w:r>
    </w:p>
    <w:p w:rsidR="00A70B40" w:rsidRPr="00262A57" w:rsidRDefault="00A70B40" w:rsidP="00262A57">
      <w:pPr>
        <w:spacing w:after="0" w:line="240" w:lineRule="auto"/>
        <w:jc w:val="right"/>
        <w:rPr>
          <w:rFonts w:ascii="Times New Roman" w:eastAsia="Calibri" w:hAnsi="Times New Roman" w:cs="Times New Roman"/>
          <w:color w:val="000000" w:themeColor="text1"/>
          <w:sz w:val="28"/>
          <w:szCs w:val="28"/>
          <w:lang w:val="uk-UA"/>
        </w:rPr>
      </w:pPr>
    </w:p>
    <w:p w:rsidR="00A70B40" w:rsidRPr="00262A57" w:rsidRDefault="00A70B40" w:rsidP="00262A57">
      <w:pPr>
        <w:spacing w:after="0" w:line="240" w:lineRule="auto"/>
        <w:jc w:val="right"/>
        <w:rPr>
          <w:rFonts w:ascii="Times New Roman" w:eastAsia="Calibri" w:hAnsi="Times New Roman" w:cs="Times New Roman"/>
          <w:color w:val="000000" w:themeColor="text1"/>
          <w:sz w:val="28"/>
          <w:szCs w:val="28"/>
          <w:lang w:val="uk-UA"/>
        </w:rPr>
      </w:pPr>
    </w:p>
    <w:p w:rsidR="00A70B40" w:rsidRPr="00262A57" w:rsidRDefault="00A70B40"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hAnsi="Times New Roman" w:cs="Times New Roman"/>
          <w:noProof/>
          <w:color w:val="000000" w:themeColor="text1"/>
          <w:lang w:eastAsia="ru-RU"/>
        </w:rPr>
        <w:drawing>
          <wp:anchor distT="0" distB="0" distL="114300" distR="114300" simplePos="0" relativeHeight="251724800" behindDoc="1" locked="0" layoutInCell="1" allowOverlap="1" wp14:anchorId="5E5CB6B0" wp14:editId="25D967F7">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70B40" w:rsidRPr="00262A57" w:rsidRDefault="00A70B40" w:rsidP="00262A57">
      <w:pPr>
        <w:spacing w:after="0" w:line="240" w:lineRule="auto"/>
        <w:jc w:val="right"/>
        <w:rPr>
          <w:rFonts w:ascii="Times New Roman" w:eastAsia="Calibri" w:hAnsi="Times New Roman" w:cs="Times New Roman"/>
          <w:color w:val="000000" w:themeColor="text1"/>
          <w:sz w:val="28"/>
          <w:szCs w:val="28"/>
          <w:lang w:val="uk-UA"/>
        </w:rPr>
      </w:pPr>
    </w:p>
    <w:p w:rsidR="00A70B40" w:rsidRPr="00262A57" w:rsidRDefault="00A70B40"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A70B40" w:rsidRPr="00262A57" w:rsidRDefault="00A70B40"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A70B40" w:rsidRPr="00262A57" w:rsidRDefault="00A70B40"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A70B40" w:rsidRPr="00262A57" w:rsidRDefault="00A70B40"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A70B40" w:rsidRPr="00262A57" w:rsidRDefault="00A70B40"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A70B40" w:rsidRPr="00262A57" w:rsidRDefault="00A70B40" w:rsidP="00262A57">
      <w:pPr>
        <w:spacing w:after="0" w:line="240" w:lineRule="auto"/>
        <w:rPr>
          <w:rFonts w:ascii="Times New Roman" w:eastAsia="Calibri" w:hAnsi="Times New Roman" w:cs="Times New Roman"/>
          <w:color w:val="000000" w:themeColor="text1"/>
          <w:sz w:val="28"/>
          <w:szCs w:val="28"/>
          <w:lang w:val="uk-UA"/>
        </w:rPr>
      </w:pPr>
    </w:p>
    <w:p w:rsidR="00A70B40" w:rsidRPr="00262A57" w:rsidRDefault="00A70B40"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A70B40" w:rsidRPr="00262A57" w:rsidRDefault="00A70B40" w:rsidP="00262A57">
      <w:pPr>
        <w:spacing w:after="0" w:line="240" w:lineRule="auto"/>
        <w:rPr>
          <w:rFonts w:ascii="Times New Roman" w:eastAsia="Calibri" w:hAnsi="Times New Roman" w:cs="Times New Roman"/>
          <w:color w:val="000000" w:themeColor="text1"/>
          <w:sz w:val="28"/>
          <w:szCs w:val="28"/>
          <w:lang w:val="uk-UA"/>
        </w:rPr>
      </w:pPr>
    </w:p>
    <w:p w:rsidR="00A70B40" w:rsidRPr="00262A57" w:rsidRDefault="00A70B40"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№443</w:t>
      </w:r>
    </w:p>
    <w:p w:rsidR="00A70B40" w:rsidRPr="00262A57" w:rsidRDefault="00A70B40"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6C1367" w:rsidRPr="00262A57" w:rsidRDefault="006C1367" w:rsidP="00262A57">
      <w:pPr>
        <w:spacing w:after="0" w:line="240" w:lineRule="auto"/>
        <w:rPr>
          <w:rFonts w:ascii="Times New Roman" w:eastAsia="Calibri" w:hAnsi="Times New Roman" w:cs="Times New Roman"/>
          <w:color w:val="000000" w:themeColor="text1"/>
          <w:sz w:val="28"/>
          <w:szCs w:val="28"/>
          <w:lang w:val="uk-UA"/>
        </w:rPr>
      </w:pPr>
    </w:p>
    <w:p w:rsidR="002A6A29" w:rsidRPr="00262A57" w:rsidRDefault="006C1367" w:rsidP="00262A57">
      <w:pPr>
        <w:tabs>
          <w:tab w:val="left" w:pos="5977"/>
        </w:tabs>
        <w:spacing w:after="0" w:line="240" w:lineRule="auto"/>
        <w:rPr>
          <w:rFonts w:ascii="Times New Roman" w:eastAsia="Calibri" w:hAnsi="Times New Roman" w:cs="Times New Roman"/>
          <w:bCs/>
          <w:color w:val="000000" w:themeColor="text1"/>
          <w:sz w:val="28"/>
          <w:szCs w:val="28"/>
          <w:lang w:val="uk-UA" w:eastAsia="uk-UA"/>
        </w:rPr>
      </w:pPr>
      <w:r w:rsidRPr="00262A57">
        <w:rPr>
          <w:rFonts w:ascii="Times New Roman" w:eastAsia="Calibri" w:hAnsi="Times New Roman" w:cs="Times New Roman"/>
          <w:bCs/>
          <w:color w:val="000000" w:themeColor="text1"/>
          <w:sz w:val="28"/>
          <w:szCs w:val="28"/>
          <w:lang w:val="uk-UA" w:eastAsia="uk-UA"/>
        </w:rPr>
        <w:t xml:space="preserve">Про внесення змін до рішення міської </w:t>
      </w:r>
      <w:r w:rsidR="002A6A29" w:rsidRPr="00262A57">
        <w:rPr>
          <w:rFonts w:ascii="Times New Roman" w:eastAsia="Calibri" w:hAnsi="Times New Roman" w:cs="Times New Roman"/>
          <w:bCs/>
          <w:color w:val="000000" w:themeColor="text1"/>
          <w:sz w:val="28"/>
          <w:szCs w:val="28"/>
          <w:lang w:val="uk-UA" w:eastAsia="uk-UA"/>
        </w:rPr>
        <w:t>р</w:t>
      </w:r>
      <w:r w:rsidRPr="00262A57">
        <w:rPr>
          <w:rFonts w:ascii="Times New Roman" w:eastAsia="Calibri" w:hAnsi="Times New Roman" w:cs="Times New Roman"/>
          <w:bCs/>
          <w:color w:val="000000" w:themeColor="text1"/>
          <w:sz w:val="28"/>
          <w:szCs w:val="28"/>
          <w:lang w:val="uk-UA" w:eastAsia="uk-UA"/>
        </w:rPr>
        <w:t xml:space="preserve">ади </w:t>
      </w:r>
    </w:p>
    <w:p w:rsidR="006C1367" w:rsidRPr="00262A57" w:rsidRDefault="006C1367" w:rsidP="00262A57">
      <w:pPr>
        <w:tabs>
          <w:tab w:val="left" w:pos="5977"/>
        </w:tabs>
        <w:spacing w:after="0" w:line="240" w:lineRule="auto"/>
        <w:rPr>
          <w:rFonts w:ascii="Times New Roman" w:eastAsia="Calibri" w:hAnsi="Times New Roman" w:cs="Times New Roman"/>
          <w:bCs/>
          <w:color w:val="000000" w:themeColor="text1"/>
          <w:sz w:val="28"/>
          <w:szCs w:val="28"/>
          <w:lang w:val="uk-UA" w:eastAsia="uk-UA"/>
        </w:rPr>
      </w:pPr>
      <w:r w:rsidRPr="00262A57">
        <w:rPr>
          <w:rFonts w:ascii="Times New Roman" w:eastAsia="Calibri" w:hAnsi="Times New Roman" w:cs="Times New Roman"/>
          <w:bCs/>
          <w:color w:val="000000" w:themeColor="text1"/>
          <w:sz w:val="28"/>
          <w:szCs w:val="28"/>
          <w:lang w:val="uk-UA" w:eastAsia="uk-UA"/>
        </w:rPr>
        <w:t>№169 від 15.04.2021 р. «Про створення Центру</w:t>
      </w:r>
    </w:p>
    <w:p w:rsidR="006C1367" w:rsidRPr="00262A57" w:rsidRDefault="006C1367" w:rsidP="00262A57">
      <w:pPr>
        <w:spacing w:after="0" w:line="240" w:lineRule="auto"/>
        <w:rPr>
          <w:rFonts w:ascii="Times New Roman" w:eastAsia="Calibri" w:hAnsi="Times New Roman" w:cs="Times New Roman"/>
          <w:bCs/>
          <w:color w:val="000000" w:themeColor="text1"/>
          <w:sz w:val="28"/>
          <w:szCs w:val="28"/>
          <w:lang w:val="uk-UA" w:eastAsia="uk-UA"/>
        </w:rPr>
      </w:pPr>
      <w:r w:rsidRPr="00262A57">
        <w:rPr>
          <w:rFonts w:ascii="Times New Roman" w:eastAsia="Calibri" w:hAnsi="Times New Roman" w:cs="Times New Roman"/>
          <w:bCs/>
          <w:color w:val="000000" w:themeColor="text1"/>
          <w:sz w:val="28"/>
          <w:szCs w:val="28"/>
          <w:lang w:val="uk-UA" w:eastAsia="uk-UA"/>
        </w:rPr>
        <w:t xml:space="preserve">науково-технічної, дитячої та юнацької </w:t>
      </w:r>
    </w:p>
    <w:p w:rsidR="006C1367" w:rsidRPr="00262A57" w:rsidRDefault="006C1367" w:rsidP="00262A57">
      <w:pPr>
        <w:spacing w:after="0" w:line="240" w:lineRule="auto"/>
        <w:rPr>
          <w:rFonts w:ascii="Times New Roman" w:eastAsia="Calibri" w:hAnsi="Times New Roman" w:cs="Times New Roman"/>
          <w:bCs/>
          <w:color w:val="000000" w:themeColor="text1"/>
          <w:sz w:val="28"/>
          <w:szCs w:val="28"/>
          <w:lang w:val="uk-UA" w:eastAsia="uk-UA"/>
        </w:rPr>
      </w:pPr>
      <w:r w:rsidRPr="00262A57">
        <w:rPr>
          <w:rFonts w:ascii="Times New Roman" w:eastAsia="Calibri" w:hAnsi="Times New Roman" w:cs="Times New Roman"/>
          <w:bCs/>
          <w:color w:val="000000" w:themeColor="text1"/>
          <w:sz w:val="28"/>
          <w:szCs w:val="28"/>
          <w:lang w:val="uk-UA" w:eastAsia="uk-UA"/>
        </w:rPr>
        <w:t>творчості Рахівської міської ради»</w:t>
      </w:r>
    </w:p>
    <w:p w:rsidR="006C1367" w:rsidRPr="00262A57" w:rsidRDefault="006C1367" w:rsidP="00262A57">
      <w:pPr>
        <w:spacing w:after="0" w:line="240" w:lineRule="auto"/>
        <w:rPr>
          <w:rFonts w:ascii="Times New Roman" w:eastAsia="Calibri" w:hAnsi="Times New Roman" w:cs="Times New Roman"/>
          <w:bCs/>
          <w:color w:val="000000" w:themeColor="text1"/>
          <w:sz w:val="28"/>
          <w:szCs w:val="28"/>
          <w:lang w:val="uk-UA" w:eastAsia="uk-UA"/>
        </w:rPr>
      </w:pPr>
    </w:p>
    <w:p w:rsidR="006C1367" w:rsidRPr="00262A57" w:rsidRDefault="006C1367" w:rsidP="00262A57">
      <w:pPr>
        <w:tabs>
          <w:tab w:val="left" w:pos="567"/>
        </w:tab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hAnsi="Times New Roman" w:cs="Times New Roman"/>
          <w:color w:val="000000" w:themeColor="text1"/>
          <w:sz w:val="28"/>
          <w:szCs w:val="28"/>
          <w:lang w:val="uk-UA"/>
        </w:rPr>
        <w:tab/>
        <w:t>Відповідно до листа відділу освіти, культури, молоді та спорту Рахівської міської ради №01-15/1056 від 19.12.2022 року, к</w:t>
      </w:r>
      <w:r w:rsidRPr="00262A57">
        <w:rPr>
          <w:rFonts w:ascii="Times New Roman" w:hAnsi="Times New Roman" w:cs="Times New Roman"/>
          <w:color w:val="000000" w:themeColor="text1"/>
          <w:sz w:val="28"/>
          <w:szCs w:val="28"/>
          <w:shd w:val="clear" w:color="auto" w:fill="FFFFFF"/>
          <w:lang w:val="uk-UA"/>
        </w:rPr>
        <w:t xml:space="preserve">еруючись ст. 26 Закону України «Про місцеве самоврядування в Україні»,  </w:t>
      </w:r>
      <w:r w:rsidRPr="00262A57">
        <w:rPr>
          <w:rFonts w:ascii="Times New Roman" w:hAnsi="Times New Roman" w:cs="Times New Roman"/>
          <w:color w:val="000000" w:themeColor="text1"/>
          <w:sz w:val="28"/>
          <w:szCs w:val="28"/>
          <w:lang w:val="uk-UA"/>
        </w:rPr>
        <w:t>Рахівська міська рада</w:t>
      </w:r>
    </w:p>
    <w:p w:rsidR="006C1367" w:rsidRPr="00262A57" w:rsidRDefault="006C1367" w:rsidP="00262A57">
      <w:pPr>
        <w:tabs>
          <w:tab w:val="left" w:pos="567"/>
        </w:tabs>
        <w:spacing w:after="0" w:line="240" w:lineRule="auto"/>
        <w:jc w:val="both"/>
        <w:rPr>
          <w:rFonts w:ascii="Times New Roman" w:hAnsi="Times New Roman" w:cs="Times New Roman"/>
          <w:color w:val="000000" w:themeColor="text1"/>
          <w:sz w:val="28"/>
          <w:szCs w:val="28"/>
          <w:lang w:val="uk-UA"/>
        </w:rPr>
      </w:pPr>
    </w:p>
    <w:p w:rsidR="006C1367" w:rsidRPr="00262A57" w:rsidRDefault="006C1367" w:rsidP="00262A57">
      <w:pPr>
        <w:tabs>
          <w:tab w:val="left" w:pos="567"/>
        </w:tabs>
        <w:spacing w:after="0" w:line="240" w:lineRule="auto"/>
        <w:jc w:val="center"/>
        <w:rPr>
          <w:rFonts w:ascii="Times New Roman" w:eastAsia="Times New Roman" w:hAnsi="Times New Roman" w:cs="Times New Roman"/>
          <w:color w:val="000000" w:themeColor="text1"/>
          <w:sz w:val="28"/>
          <w:szCs w:val="28"/>
          <w:lang w:val="uk-UA" w:eastAsia="ar-SA"/>
        </w:rPr>
      </w:pPr>
      <w:r w:rsidRPr="00262A57">
        <w:rPr>
          <w:rFonts w:ascii="Times New Roman" w:hAnsi="Times New Roman" w:cs="Times New Roman"/>
          <w:color w:val="000000" w:themeColor="text1"/>
          <w:sz w:val="28"/>
          <w:szCs w:val="28"/>
          <w:lang w:val="uk-UA"/>
        </w:rPr>
        <w:t>В И Р І Ш И Л А:</w:t>
      </w:r>
    </w:p>
    <w:p w:rsidR="006C1367" w:rsidRPr="00262A57" w:rsidRDefault="006C1367" w:rsidP="00262A57">
      <w:pPr>
        <w:tabs>
          <w:tab w:val="left" w:pos="567"/>
        </w:tabs>
        <w:spacing w:after="0" w:line="240" w:lineRule="auto"/>
        <w:jc w:val="center"/>
        <w:rPr>
          <w:rFonts w:ascii="Times New Roman" w:hAnsi="Times New Roman" w:cs="Times New Roman"/>
          <w:color w:val="000000" w:themeColor="text1"/>
          <w:sz w:val="28"/>
          <w:szCs w:val="28"/>
          <w:lang w:val="uk-UA"/>
        </w:rPr>
      </w:pPr>
    </w:p>
    <w:p w:rsidR="006C1367" w:rsidRPr="00262A57" w:rsidRDefault="006C1367" w:rsidP="00262A57">
      <w:pPr>
        <w:spacing w:after="0" w:line="240" w:lineRule="auto"/>
        <w:ind w:firstLine="708"/>
        <w:jc w:val="both"/>
        <w:rPr>
          <w:rFonts w:ascii="Times New Roman" w:hAnsi="Times New Roman" w:cs="Times New Roman"/>
          <w:color w:val="000000" w:themeColor="text1"/>
          <w:sz w:val="28"/>
          <w:szCs w:val="28"/>
          <w:shd w:val="clear" w:color="auto" w:fill="FFFFFF"/>
          <w:lang w:val="uk-UA"/>
        </w:rPr>
      </w:pPr>
      <w:proofErr w:type="spellStart"/>
      <w:r w:rsidRPr="00262A57">
        <w:rPr>
          <w:rFonts w:ascii="Times New Roman" w:hAnsi="Times New Roman" w:cs="Times New Roman"/>
          <w:color w:val="000000" w:themeColor="text1"/>
          <w:sz w:val="28"/>
          <w:szCs w:val="28"/>
          <w:shd w:val="clear" w:color="auto" w:fill="FFFFFF"/>
          <w:lang w:val="uk-UA"/>
        </w:rPr>
        <w:t>Внести</w:t>
      </w:r>
      <w:proofErr w:type="spellEnd"/>
      <w:r w:rsidRPr="00262A57">
        <w:rPr>
          <w:rFonts w:ascii="Times New Roman" w:hAnsi="Times New Roman" w:cs="Times New Roman"/>
          <w:color w:val="000000" w:themeColor="text1"/>
          <w:sz w:val="28"/>
          <w:szCs w:val="28"/>
          <w:shd w:val="clear" w:color="auto" w:fill="FFFFFF"/>
          <w:lang w:val="uk-UA"/>
        </w:rPr>
        <w:t xml:space="preserve"> зміни до рішення міської ради №169 від 15.04.2021 р</w:t>
      </w:r>
      <w:r w:rsidR="000F3F49" w:rsidRPr="00262A57">
        <w:rPr>
          <w:rFonts w:ascii="Times New Roman" w:hAnsi="Times New Roman" w:cs="Times New Roman"/>
          <w:color w:val="000000" w:themeColor="text1"/>
          <w:sz w:val="28"/>
          <w:szCs w:val="28"/>
          <w:shd w:val="clear" w:color="auto" w:fill="FFFFFF"/>
          <w:lang w:val="uk-UA"/>
        </w:rPr>
        <w:t>.</w:t>
      </w:r>
      <w:r w:rsidRPr="00262A57">
        <w:rPr>
          <w:rFonts w:ascii="Times New Roman" w:hAnsi="Times New Roman" w:cs="Times New Roman"/>
          <w:color w:val="000000" w:themeColor="text1"/>
          <w:sz w:val="28"/>
          <w:szCs w:val="28"/>
          <w:shd w:val="clear" w:color="auto" w:fill="FFFFFF"/>
          <w:lang w:val="uk-UA"/>
        </w:rPr>
        <w:t xml:space="preserve"> «Про створення Центру науково-технічної, дитячої та юнацької творчості Рахівської міської ради», а саме: </w:t>
      </w:r>
    </w:p>
    <w:p w:rsidR="006C1367" w:rsidRPr="00262A57" w:rsidRDefault="006C1367" w:rsidP="00262A57">
      <w:pPr>
        <w:pStyle w:val="ab"/>
        <w:numPr>
          <w:ilvl w:val="0"/>
          <w:numId w:val="23"/>
        </w:numPr>
        <w:spacing w:after="0" w:line="240" w:lineRule="auto"/>
        <w:ind w:left="0" w:firstLine="0"/>
        <w:jc w:val="both"/>
        <w:rPr>
          <w:rFonts w:ascii="Times New Roman" w:hAnsi="Times New Roman" w:cs="Times New Roman"/>
          <w:color w:val="000000" w:themeColor="text1"/>
          <w:sz w:val="28"/>
          <w:szCs w:val="28"/>
          <w:shd w:val="clear" w:color="auto" w:fill="FFFFFF"/>
          <w:lang w:val="uk-UA"/>
        </w:rPr>
      </w:pPr>
      <w:r w:rsidRPr="00262A57">
        <w:rPr>
          <w:rFonts w:ascii="Times New Roman" w:hAnsi="Times New Roman" w:cs="Times New Roman"/>
          <w:color w:val="000000" w:themeColor="text1"/>
          <w:sz w:val="28"/>
          <w:szCs w:val="28"/>
          <w:shd w:val="clear" w:color="auto" w:fill="FFFFFF"/>
          <w:lang w:val="uk-UA"/>
        </w:rPr>
        <w:t>пункт 3 рішення: «Затвердити штатний розпис Центру науково-технічної, дитячої та юнацької творчості Рахівської міської ради Рахівського району Закарпатської області, згідно додатку 2» змінити на: «Затвердити структуру Центру науково-технічної, дитячої та юнацької творчості Рахівської міської ради Рахівського району Закарпатської області, згідно додатку 2»</w:t>
      </w:r>
    </w:p>
    <w:p w:rsidR="006C1367" w:rsidRPr="00262A57" w:rsidRDefault="006C1367" w:rsidP="00262A57">
      <w:pPr>
        <w:pStyle w:val="ab"/>
        <w:numPr>
          <w:ilvl w:val="0"/>
          <w:numId w:val="23"/>
        </w:numPr>
        <w:spacing w:after="0" w:line="240" w:lineRule="auto"/>
        <w:ind w:left="0" w:firstLine="0"/>
        <w:jc w:val="both"/>
        <w:rPr>
          <w:rFonts w:ascii="Times New Roman" w:hAnsi="Times New Roman" w:cs="Times New Roman"/>
          <w:color w:val="000000" w:themeColor="text1"/>
          <w:sz w:val="28"/>
          <w:szCs w:val="28"/>
          <w:shd w:val="clear" w:color="auto" w:fill="FFFFFF"/>
          <w:lang w:val="uk-UA"/>
        </w:rPr>
      </w:pPr>
      <w:r w:rsidRPr="00262A57">
        <w:rPr>
          <w:rFonts w:ascii="Times New Roman" w:hAnsi="Times New Roman" w:cs="Times New Roman"/>
          <w:color w:val="000000" w:themeColor="text1"/>
          <w:sz w:val="28"/>
          <w:szCs w:val="28"/>
          <w:shd w:val="clear" w:color="auto" w:fill="FFFFFF"/>
          <w:lang w:val="uk-UA"/>
        </w:rPr>
        <w:t>додаток 2 до рішення викласти у новій редакції, згідно додатку.</w:t>
      </w:r>
    </w:p>
    <w:p w:rsidR="006C1367" w:rsidRPr="00262A57" w:rsidRDefault="006C1367" w:rsidP="00262A57">
      <w:pPr>
        <w:pStyle w:val="ab"/>
        <w:spacing w:after="0" w:line="240" w:lineRule="auto"/>
        <w:ind w:left="0"/>
        <w:jc w:val="both"/>
        <w:rPr>
          <w:rFonts w:ascii="Times New Roman" w:eastAsia="Calibri" w:hAnsi="Times New Roman" w:cs="Times New Roman"/>
          <w:bCs/>
          <w:color w:val="000000" w:themeColor="text1"/>
          <w:sz w:val="28"/>
          <w:szCs w:val="28"/>
          <w:lang w:val="uk-UA" w:eastAsia="uk-UA"/>
        </w:rPr>
      </w:pPr>
    </w:p>
    <w:p w:rsidR="006C1367" w:rsidRPr="00262A57" w:rsidRDefault="006C1367" w:rsidP="00262A57">
      <w:pPr>
        <w:pStyle w:val="ab"/>
        <w:spacing w:after="0" w:line="240" w:lineRule="auto"/>
        <w:ind w:left="0"/>
        <w:jc w:val="both"/>
        <w:rPr>
          <w:rFonts w:ascii="Times New Roman" w:eastAsia="Calibri" w:hAnsi="Times New Roman" w:cs="Times New Roman"/>
          <w:bCs/>
          <w:color w:val="000000" w:themeColor="text1"/>
          <w:sz w:val="28"/>
          <w:szCs w:val="28"/>
          <w:lang w:val="uk-UA" w:eastAsia="uk-UA"/>
        </w:rPr>
      </w:pPr>
    </w:p>
    <w:p w:rsidR="006C1367" w:rsidRPr="00262A57" w:rsidRDefault="006C1367" w:rsidP="00262A57">
      <w:pPr>
        <w:pStyle w:val="13"/>
        <w:jc w:val="both"/>
        <w:rPr>
          <w:rFonts w:ascii="Times New Roman" w:hAnsi="Times New Roman"/>
          <w:color w:val="000000" w:themeColor="text1"/>
          <w:sz w:val="28"/>
          <w:szCs w:val="28"/>
          <w:lang w:val="uk-UA"/>
        </w:rPr>
      </w:pPr>
      <w:r w:rsidRPr="00262A57">
        <w:rPr>
          <w:rFonts w:ascii="Times New Roman" w:hAnsi="Times New Roman"/>
          <w:color w:val="000000" w:themeColor="text1"/>
          <w:sz w:val="28"/>
          <w:szCs w:val="28"/>
          <w:lang w:val="uk-UA"/>
        </w:rPr>
        <w:t>Міський голова</w:t>
      </w:r>
      <w:r w:rsidRPr="00262A57">
        <w:rPr>
          <w:rFonts w:ascii="Times New Roman" w:hAnsi="Times New Roman"/>
          <w:color w:val="000000" w:themeColor="text1"/>
          <w:sz w:val="28"/>
          <w:szCs w:val="28"/>
          <w:lang w:val="uk-UA"/>
        </w:rPr>
        <w:tab/>
      </w:r>
      <w:r w:rsidRPr="00262A57">
        <w:rPr>
          <w:rFonts w:ascii="Times New Roman" w:hAnsi="Times New Roman"/>
          <w:color w:val="000000" w:themeColor="text1"/>
          <w:sz w:val="28"/>
          <w:szCs w:val="28"/>
          <w:lang w:val="uk-UA"/>
        </w:rPr>
        <w:tab/>
      </w:r>
      <w:r w:rsidRPr="00262A57">
        <w:rPr>
          <w:rFonts w:ascii="Times New Roman" w:hAnsi="Times New Roman"/>
          <w:color w:val="000000" w:themeColor="text1"/>
          <w:sz w:val="28"/>
          <w:szCs w:val="28"/>
          <w:lang w:val="uk-UA"/>
        </w:rPr>
        <w:tab/>
      </w:r>
      <w:r w:rsidRPr="00262A57">
        <w:rPr>
          <w:rFonts w:ascii="Times New Roman" w:hAnsi="Times New Roman"/>
          <w:color w:val="000000" w:themeColor="text1"/>
          <w:sz w:val="28"/>
          <w:szCs w:val="28"/>
          <w:lang w:val="uk-UA"/>
        </w:rPr>
        <w:tab/>
      </w:r>
      <w:r w:rsidRPr="00262A57">
        <w:rPr>
          <w:rFonts w:ascii="Times New Roman" w:hAnsi="Times New Roman"/>
          <w:color w:val="000000" w:themeColor="text1"/>
          <w:sz w:val="28"/>
          <w:szCs w:val="28"/>
          <w:lang w:val="uk-UA"/>
        </w:rPr>
        <w:tab/>
      </w:r>
      <w:r w:rsidRPr="00262A57">
        <w:rPr>
          <w:rFonts w:ascii="Times New Roman" w:hAnsi="Times New Roman"/>
          <w:color w:val="000000" w:themeColor="text1"/>
          <w:sz w:val="28"/>
          <w:szCs w:val="28"/>
          <w:lang w:val="uk-UA"/>
        </w:rPr>
        <w:tab/>
      </w:r>
      <w:r w:rsidRPr="00262A57">
        <w:rPr>
          <w:rFonts w:ascii="Times New Roman" w:hAnsi="Times New Roman"/>
          <w:color w:val="000000" w:themeColor="text1"/>
          <w:sz w:val="28"/>
          <w:szCs w:val="28"/>
          <w:lang w:val="uk-UA"/>
        </w:rPr>
        <w:tab/>
      </w:r>
      <w:r w:rsidRPr="00262A57">
        <w:rPr>
          <w:rFonts w:ascii="Times New Roman" w:hAnsi="Times New Roman"/>
          <w:color w:val="000000" w:themeColor="text1"/>
          <w:sz w:val="28"/>
          <w:szCs w:val="28"/>
          <w:lang w:val="uk-UA"/>
        </w:rPr>
        <w:tab/>
        <w:t>В. МЕДВІДЬ</w:t>
      </w:r>
    </w:p>
    <w:p w:rsidR="00C3334A" w:rsidRPr="00262A57" w:rsidRDefault="00C3334A" w:rsidP="00262A57">
      <w:pPr>
        <w:pStyle w:val="13"/>
        <w:jc w:val="both"/>
        <w:rPr>
          <w:rFonts w:ascii="Times New Roman" w:hAnsi="Times New Roman"/>
          <w:color w:val="000000" w:themeColor="text1"/>
          <w:sz w:val="28"/>
          <w:szCs w:val="28"/>
          <w:lang w:val="uk-UA"/>
        </w:rPr>
      </w:pPr>
    </w:p>
    <w:p w:rsidR="00C3334A" w:rsidRPr="00262A57" w:rsidRDefault="00C3334A" w:rsidP="00262A57">
      <w:pPr>
        <w:spacing w:after="0" w:line="240" w:lineRule="auto"/>
        <w:rPr>
          <w:rFonts w:ascii="Times New Roman" w:eastAsia="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rPr>
        <w:br w:type="page"/>
      </w:r>
    </w:p>
    <w:p w:rsidR="006C1367" w:rsidRPr="00262A57" w:rsidRDefault="006C1367" w:rsidP="00262A57">
      <w:pPr>
        <w:spacing w:after="0" w:line="240" w:lineRule="auto"/>
        <w:rPr>
          <w:rFonts w:ascii="Times New Roman" w:hAnsi="Times New Roman" w:cs="Times New Roman"/>
          <w:color w:val="000000" w:themeColor="text1"/>
          <w:sz w:val="24"/>
          <w:szCs w:val="24"/>
          <w:lang w:val="uk-UA"/>
        </w:rPr>
      </w:pPr>
    </w:p>
    <w:p w:rsidR="00C3334A" w:rsidRPr="00262A57" w:rsidRDefault="00C3334A" w:rsidP="00262A57">
      <w:pPr>
        <w:spacing w:after="0" w:line="240" w:lineRule="auto"/>
        <w:rPr>
          <w:rFonts w:ascii="Times New Roman" w:eastAsia="Times New Roman" w:hAnsi="Times New Roman" w:cs="Times New Roman"/>
          <w:color w:val="000000" w:themeColor="text1"/>
          <w:sz w:val="28"/>
          <w:szCs w:val="28"/>
          <w:lang w:val="uk-UA" w:eastAsia="ru-RU"/>
        </w:rPr>
      </w:pPr>
    </w:p>
    <w:tbl>
      <w:tblPr>
        <w:tblW w:w="0" w:type="auto"/>
        <w:jc w:val="right"/>
        <w:tblLook w:val="01E0" w:firstRow="1" w:lastRow="1" w:firstColumn="1" w:lastColumn="1" w:noHBand="0" w:noVBand="0"/>
      </w:tblPr>
      <w:tblGrid>
        <w:gridCol w:w="3267"/>
      </w:tblGrid>
      <w:tr w:rsidR="00C3334A" w:rsidRPr="00262A57" w:rsidTr="00C3334A">
        <w:trPr>
          <w:trHeight w:val="1292"/>
          <w:jc w:val="right"/>
        </w:trPr>
        <w:tc>
          <w:tcPr>
            <w:tcW w:w="3267" w:type="dxa"/>
          </w:tcPr>
          <w:p w:rsidR="00C3334A" w:rsidRPr="00262A57" w:rsidRDefault="00C3334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ru-RU"/>
              </w:rPr>
              <w:br w:type="page"/>
            </w:r>
            <w:r w:rsidRPr="00262A57">
              <w:rPr>
                <w:rFonts w:ascii="Times New Roman" w:eastAsia="Times New Roman" w:hAnsi="Times New Roman" w:cs="Times New Roman"/>
                <w:b/>
                <w:color w:val="000000" w:themeColor="text1"/>
                <w:sz w:val="28"/>
                <w:szCs w:val="28"/>
                <w:lang w:val="uk-UA" w:eastAsia="ru-RU"/>
              </w:rPr>
              <w:br w:type="page"/>
            </w:r>
            <w:r w:rsidRPr="00262A57">
              <w:rPr>
                <w:rFonts w:ascii="Times New Roman" w:eastAsia="Times New Roman" w:hAnsi="Times New Roman" w:cs="Times New Roman"/>
                <w:color w:val="000000" w:themeColor="text1"/>
                <w:sz w:val="24"/>
                <w:szCs w:val="24"/>
                <w:lang w:val="uk-UA"/>
              </w:rPr>
              <w:t xml:space="preserve">           Додаток                                                                          до рішення міської ради  </w:t>
            </w:r>
          </w:p>
          <w:p w:rsidR="00C3334A" w:rsidRPr="00262A57" w:rsidRDefault="00C3334A"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28-ї сесії 8-го скликання                                                                                              від 22.12. 2022 р. №443</w:t>
            </w:r>
          </w:p>
          <w:p w:rsidR="00C3334A" w:rsidRPr="00262A57" w:rsidRDefault="00C3334A" w:rsidP="00262A57">
            <w:pPr>
              <w:spacing w:after="0" w:line="240" w:lineRule="auto"/>
              <w:rPr>
                <w:rFonts w:ascii="Times New Roman" w:eastAsia="Times New Roman" w:hAnsi="Times New Roman" w:cs="Times New Roman"/>
                <w:color w:val="000000" w:themeColor="text1"/>
                <w:sz w:val="28"/>
                <w:szCs w:val="28"/>
                <w:lang w:val="uk-UA"/>
              </w:rPr>
            </w:pPr>
          </w:p>
        </w:tc>
      </w:tr>
    </w:tbl>
    <w:p w:rsidR="00C3334A" w:rsidRPr="00262A57" w:rsidRDefault="00C3334A" w:rsidP="00262A57">
      <w:pPr>
        <w:spacing w:after="0" w:line="240" w:lineRule="auto"/>
        <w:rPr>
          <w:rFonts w:ascii="Times New Roman" w:eastAsia="Times New Roman" w:hAnsi="Times New Roman" w:cs="Times New Roman"/>
          <w:b/>
          <w:caps/>
          <w:color w:val="000000" w:themeColor="text1"/>
          <w:sz w:val="28"/>
          <w:szCs w:val="28"/>
          <w:lang w:val="uk-UA" w:eastAsia="ru-RU"/>
        </w:rPr>
      </w:pPr>
    </w:p>
    <w:p w:rsidR="006C1367" w:rsidRPr="00262A57" w:rsidRDefault="006C1367" w:rsidP="00262A57">
      <w:pPr>
        <w:spacing w:after="0" w:line="240" w:lineRule="auto"/>
        <w:jc w:val="right"/>
        <w:rPr>
          <w:rFonts w:ascii="Times New Roman" w:hAnsi="Times New Roman" w:cs="Times New Roman"/>
          <w:b/>
          <w:color w:val="000000" w:themeColor="text1"/>
          <w:sz w:val="28"/>
          <w:lang w:val="uk-UA"/>
        </w:rPr>
      </w:pPr>
    </w:p>
    <w:p w:rsidR="006C1367" w:rsidRPr="00262A57" w:rsidRDefault="006C1367" w:rsidP="00262A57">
      <w:pPr>
        <w:spacing w:after="0" w:line="240" w:lineRule="auto"/>
        <w:jc w:val="center"/>
        <w:rPr>
          <w:rFonts w:ascii="Times New Roman" w:hAnsi="Times New Roman" w:cs="Times New Roman"/>
          <w:b/>
          <w:color w:val="000000" w:themeColor="text1"/>
          <w:sz w:val="28"/>
          <w:lang w:val="uk-UA"/>
        </w:rPr>
      </w:pPr>
      <w:r w:rsidRPr="00262A57">
        <w:rPr>
          <w:rFonts w:ascii="Times New Roman" w:hAnsi="Times New Roman" w:cs="Times New Roman"/>
          <w:b/>
          <w:color w:val="000000" w:themeColor="text1"/>
          <w:sz w:val="28"/>
          <w:lang w:val="uk-UA"/>
        </w:rPr>
        <w:t xml:space="preserve">Структура </w:t>
      </w:r>
    </w:p>
    <w:p w:rsidR="006C1367" w:rsidRPr="00262A57" w:rsidRDefault="006C1367" w:rsidP="00262A57">
      <w:pPr>
        <w:spacing w:after="0" w:line="240" w:lineRule="auto"/>
        <w:jc w:val="center"/>
        <w:rPr>
          <w:rFonts w:ascii="Times New Roman" w:hAnsi="Times New Roman" w:cs="Times New Roman"/>
          <w:b/>
          <w:color w:val="000000" w:themeColor="text1"/>
          <w:sz w:val="28"/>
          <w:lang w:val="uk-UA"/>
        </w:rPr>
      </w:pPr>
      <w:r w:rsidRPr="00262A57">
        <w:rPr>
          <w:rFonts w:ascii="Times New Roman" w:hAnsi="Times New Roman" w:cs="Times New Roman"/>
          <w:b/>
          <w:color w:val="000000" w:themeColor="text1"/>
          <w:sz w:val="28"/>
          <w:lang w:val="uk-UA"/>
        </w:rPr>
        <w:t xml:space="preserve">Центру науково-технічної, дитячої та юнацької творчості </w:t>
      </w:r>
    </w:p>
    <w:p w:rsidR="006C1367" w:rsidRPr="00262A57" w:rsidRDefault="006C1367" w:rsidP="00262A57">
      <w:pPr>
        <w:spacing w:after="0" w:line="240" w:lineRule="auto"/>
        <w:jc w:val="center"/>
        <w:rPr>
          <w:rFonts w:ascii="Times New Roman" w:hAnsi="Times New Roman" w:cs="Times New Roman"/>
          <w:b/>
          <w:color w:val="000000" w:themeColor="text1"/>
          <w:sz w:val="28"/>
          <w:lang w:val="uk-UA"/>
        </w:rPr>
      </w:pPr>
      <w:r w:rsidRPr="00262A57">
        <w:rPr>
          <w:rFonts w:ascii="Times New Roman" w:hAnsi="Times New Roman" w:cs="Times New Roman"/>
          <w:b/>
          <w:color w:val="000000" w:themeColor="text1"/>
          <w:sz w:val="28"/>
          <w:lang w:val="uk-UA"/>
        </w:rPr>
        <w:t xml:space="preserve">Рахівської міської ради Рахівського району </w:t>
      </w:r>
    </w:p>
    <w:p w:rsidR="006C1367" w:rsidRPr="00262A57" w:rsidRDefault="006C1367" w:rsidP="00262A57">
      <w:pPr>
        <w:spacing w:after="0" w:line="240" w:lineRule="auto"/>
        <w:jc w:val="center"/>
        <w:rPr>
          <w:rFonts w:ascii="Times New Roman" w:hAnsi="Times New Roman" w:cs="Times New Roman"/>
          <w:b/>
          <w:color w:val="000000" w:themeColor="text1"/>
          <w:sz w:val="28"/>
          <w:lang w:val="uk-UA"/>
        </w:rPr>
      </w:pPr>
      <w:r w:rsidRPr="00262A57">
        <w:rPr>
          <w:rFonts w:ascii="Times New Roman" w:hAnsi="Times New Roman" w:cs="Times New Roman"/>
          <w:b/>
          <w:color w:val="000000" w:themeColor="text1"/>
          <w:sz w:val="28"/>
          <w:lang w:val="uk-UA"/>
        </w:rPr>
        <w:t>Закарпатської області</w:t>
      </w:r>
    </w:p>
    <w:p w:rsidR="006C1367" w:rsidRPr="00262A57" w:rsidRDefault="006C1367" w:rsidP="00262A57">
      <w:pPr>
        <w:spacing w:after="0" w:line="240" w:lineRule="auto"/>
        <w:jc w:val="center"/>
        <w:rPr>
          <w:rFonts w:ascii="Times New Roman" w:hAnsi="Times New Roman" w:cs="Times New Roman"/>
          <w:color w:val="000000" w:themeColor="text1"/>
          <w:sz w:val="28"/>
          <w:lang w:val="uk-UA"/>
        </w:rPr>
      </w:pPr>
    </w:p>
    <w:tbl>
      <w:tblPr>
        <w:tblStyle w:val="ac"/>
        <w:tblW w:w="0" w:type="auto"/>
        <w:tblLook w:val="04A0" w:firstRow="1" w:lastRow="0" w:firstColumn="1" w:lastColumn="0" w:noHBand="0" w:noVBand="1"/>
      </w:tblPr>
      <w:tblGrid>
        <w:gridCol w:w="4361"/>
        <w:gridCol w:w="2835"/>
        <w:gridCol w:w="2268"/>
      </w:tblGrid>
      <w:tr w:rsidR="00151D4A" w:rsidRPr="00262A57" w:rsidTr="006C1367">
        <w:trPr>
          <w:cantSplit/>
          <w:trHeight w:val="665"/>
        </w:trPr>
        <w:tc>
          <w:tcPr>
            <w:tcW w:w="4361"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b/>
                <w:color w:val="000000" w:themeColor="text1"/>
                <w:sz w:val="28"/>
                <w:szCs w:val="24"/>
                <w:lang w:val="uk-UA"/>
              </w:rPr>
            </w:pPr>
            <w:r w:rsidRPr="00262A57">
              <w:rPr>
                <w:rFonts w:ascii="Times New Roman" w:hAnsi="Times New Roman" w:cs="Times New Roman"/>
                <w:b/>
                <w:color w:val="000000" w:themeColor="text1"/>
                <w:sz w:val="28"/>
                <w:lang w:val="uk-UA"/>
              </w:rPr>
              <w:t>Назва посад</w:t>
            </w:r>
          </w:p>
        </w:tc>
        <w:tc>
          <w:tcPr>
            <w:tcW w:w="2835"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b/>
                <w:color w:val="000000" w:themeColor="text1"/>
                <w:sz w:val="28"/>
                <w:szCs w:val="24"/>
                <w:lang w:val="uk-UA"/>
              </w:rPr>
            </w:pPr>
            <w:r w:rsidRPr="00262A57">
              <w:rPr>
                <w:rFonts w:ascii="Times New Roman" w:hAnsi="Times New Roman" w:cs="Times New Roman"/>
                <w:b/>
                <w:color w:val="000000" w:themeColor="text1"/>
                <w:sz w:val="28"/>
                <w:lang w:val="uk-UA"/>
              </w:rPr>
              <w:t>Кількість штатних посад</w:t>
            </w:r>
          </w:p>
        </w:tc>
        <w:tc>
          <w:tcPr>
            <w:tcW w:w="2268"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b/>
                <w:color w:val="000000" w:themeColor="text1"/>
                <w:sz w:val="28"/>
                <w:szCs w:val="24"/>
                <w:lang w:val="uk-UA"/>
              </w:rPr>
            </w:pPr>
            <w:r w:rsidRPr="00262A57">
              <w:rPr>
                <w:rFonts w:ascii="Times New Roman" w:hAnsi="Times New Roman" w:cs="Times New Roman"/>
                <w:b/>
                <w:color w:val="000000" w:themeColor="text1"/>
                <w:sz w:val="28"/>
                <w:lang w:val="uk-UA"/>
              </w:rPr>
              <w:t>Розряд атестації</w:t>
            </w:r>
          </w:p>
        </w:tc>
      </w:tr>
      <w:tr w:rsidR="00151D4A" w:rsidRPr="00262A57" w:rsidTr="006C1367">
        <w:trPr>
          <w:cantSplit/>
          <w:trHeight w:val="359"/>
        </w:trPr>
        <w:tc>
          <w:tcPr>
            <w:tcW w:w="4361"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color w:val="000000" w:themeColor="text1"/>
                <w:sz w:val="28"/>
                <w:szCs w:val="24"/>
                <w:lang w:val="uk-UA"/>
              </w:rPr>
            </w:pPr>
            <w:r w:rsidRPr="00262A57">
              <w:rPr>
                <w:rFonts w:ascii="Times New Roman" w:hAnsi="Times New Roman" w:cs="Times New Roman"/>
                <w:color w:val="000000" w:themeColor="text1"/>
                <w:sz w:val="28"/>
                <w:lang w:val="uk-UA"/>
              </w:rPr>
              <w:t>Директор</w:t>
            </w:r>
          </w:p>
        </w:tc>
        <w:tc>
          <w:tcPr>
            <w:tcW w:w="2835"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color w:val="000000" w:themeColor="text1"/>
                <w:sz w:val="28"/>
                <w:szCs w:val="24"/>
                <w:lang w:val="uk-UA"/>
              </w:rPr>
            </w:pPr>
            <w:r w:rsidRPr="00262A57">
              <w:rPr>
                <w:rFonts w:ascii="Times New Roman" w:hAnsi="Times New Roman" w:cs="Times New Roman"/>
                <w:color w:val="000000" w:themeColor="text1"/>
                <w:sz w:val="28"/>
                <w:lang w:val="uk-UA"/>
              </w:rPr>
              <w:t>1</w:t>
            </w:r>
          </w:p>
        </w:tc>
        <w:tc>
          <w:tcPr>
            <w:tcW w:w="2268"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color w:val="000000" w:themeColor="text1"/>
                <w:sz w:val="28"/>
                <w:szCs w:val="24"/>
                <w:lang w:val="uk-UA"/>
              </w:rPr>
            </w:pPr>
            <w:r w:rsidRPr="00262A57">
              <w:rPr>
                <w:rFonts w:ascii="Times New Roman" w:hAnsi="Times New Roman" w:cs="Times New Roman"/>
                <w:color w:val="000000" w:themeColor="text1"/>
                <w:sz w:val="28"/>
                <w:lang w:val="uk-UA"/>
              </w:rPr>
              <w:t>16</w:t>
            </w:r>
          </w:p>
        </w:tc>
      </w:tr>
      <w:tr w:rsidR="00151D4A" w:rsidRPr="00262A57" w:rsidTr="006C1367">
        <w:trPr>
          <w:cantSplit/>
          <w:trHeight w:val="551"/>
        </w:trPr>
        <w:tc>
          <w:tcPr>
            <w:tcW w:w="4361"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color w:val="000000" w:themeColor="text1"/>
                <w:sz w:val="28"/>
                <w:szCs w:val="24"/>
                <w:lang w:val="uk-UA"/>
              </w:rPr>
            </w:pPr>
            <w:r w:rsidRPr="00262A57">
              <w:rPr>
                <w:rFonts w:ascii="Times New Roman" w:hAnsi="Times New Roman" w:cs="Times New Roman"/>
                <w:color w:val="000000" w:themeColor="text1"/>
                <w:sz w:val="28"/>
                <w:lang w:val="uk-UA"/>
              </w:rPr>
              <w:t>Заступник директор</w:t>
            </w:r>
          </w:p>
        </w:tc>
        <w:tc>
          <w:tcPr>
            <w:tcW w:w="2835"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color w:val="000000" w:themeColor="text1"/>
                <w:sz w:val="28"/>
                <w:szCs w:val="24"/>
                <w:lang w:val="uk-UA"/>
              </w:rPr>
            </w:pPr>
            <w:r w:rsidRPr="00262A57">
              <w:rPr>
                <w:rFonts w:ascii="Times New Roman" w:hAnsi="Times New Roman" w:cs="Times New Roman"/>
                <w:color w:val="000000" w:themeColor="text1"/>
                <w:sz w:val="28"/>
                <w:lang w:val="uk-UA"/>
              </w:rPr>
              <w:t>1</w:t>
            </w:r>
          </w:p>
        </w:tc>
        <w:tc>
          <w:tcPr>
            <w:tcW w:w="2268"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color w:val="000000" w:themeColor="text1"/>
                <w:sz w:val="28"/>
                <w:szCs w:val="24"/>
                <w:lang w:val="uk-UA"/>
              </w:rPr>
            </w:pPr>
            <w:r w:rsidRPr="00262A57">
              <w:rPr>
                <w:rFonts w:ascii="Times New Roman" w:hAnsi="Times New Roman" w:cs="Times New Roman"/>
                <w:color w:val="000000" w:themeColor="text1"/>
                <w:sz w:val="28"/>
                <w:lang w:val="uk-UA"/>
              </w:rPr>
              <w:t>16</w:t>
            </w:r>
          </w:p>
        </w:tc>
      </w:tr>
      <w:tr w:rsidR="00151D4A" w:rsidRPr="00262A57" w:rsidTr="006C1367">
        <w:trPr>
          <w:cantSplit/>
          <w:trHeight w:val="900"/>
        </w:trPr>
        <w:tc>
          <w:tcPr>
            <w:tcW w:w="4361"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jc w:val="center"/>
              <w:rPr>
                <w:rFonts w:ascii="Times New Roman" w:eastAsia="Times New Roman" w:hAnsi="Times New Roman" w:cs="Times New Roman"/>
                <w:color w:val="000000" w:themeColor="text1"/>
                <w:sz w:val="28"/>
                <w:szCs w:val="24"/>
                <w:lang w:val="uk-UA" w:eastAsia="ar-SA"/>
              </w:rPr>
            </w:pPr>
            <w:r w:rsidRPr="00262A57">
              <w:rPr>
                <w:rFonts w:ascii="Times New Roman" w:hAnsi="Times New Roman" w:cs="Times New Roman"/>
                <w:color w:val="000000" w:themeColor="text1"/>
                <w:sz w:val="28"/>
                <w:lang w:val="uk-UA"/>
              </w:rPr>
              <w:t xml:space="preserve">Практичний психолог </w:t>
            </w:r>
          </w:p>
          <w:p w:rsidR="006C1367" w:rsidRPr="00262A57" w:rsidRDefault="006C1367" w:rsidP="00262A57">
            <w:pPr>
              <w:suppressAutoHyphens/>
              <w:jc w:val="center"/>
              <w:rPr>
                <w:rFonts w:ascii="Times New Roman" w:eastAsia="Times New Roman" w:hAnsi="Times New Roman" w:cs="Times New Roman"/>
                <w:color w:val="000000" w:themeColor="text1"/>
                <w:sz w:val="28"/>
                <w:szCs w:val="24"/>
                <w:lang w:val="uk-UA"/>
              </w:rPr>
            </w:pPr>
            <w:r w:rsidRPr="00262A57">
              <w:rPr>
                <w:rFonts w:ascii="Times New Roman" w:hAnsi="Times New Roman" w:cs="Times New Roman"/>
                <w:color w:val="000000" w:themeColor="text1"/>
                <w:sz w:val="28"/>
                <w:lang w:val="uk-UA"/>
              </w:rPr>
              <w:t>(10-14 р.)</w:t>
            </w:r>
          </w:p>
        </w:tc>
        <w:tc>
          <w:tcPr>
            <w:tcW w:w="2835"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color w:val="000000" w:themeColor="text1"/>
                <w:sz w:val="28"/>
                <w:szCs w:val="24"/>
                <w:lang w:val="uk-UA"/>
              </w:rPr>
            </w:pPr>
            <w:r w:rsidRPr="00262A57">
              <w:rPr>
                <w:rFonts w:ascii="Times New Roman" w:hAnsi="Times New Roman" w:cs="Times New Roman"/>
                <w:color w:val="000000" w:themeColor="text1"/>
                <w:sz w:val="28"/>
                <w:lang w:val="uk-UA"/>
              </w:rPr>
              <w:t>1</w:t>
            </w:r>
          </w:p>
        </w:tc>
        <w:tc>
          <w:tcPr>
            <w:tcW w:w="2268"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color w:val="000000" w:themeColor="text1"/>
                <w:sz w:val="28"/>
                <w:szCs w:val="24"/>
                <w:lang w:val="uk-UA"/>
              </w:rPr>
            </w:pPr>
            <w:r w:rsidRPr="00262A57">
              <w:rPr>
                <w:rFonts w:ascii="Times New Roman" w:hAnsi="Times New Roman" w:cs="Times New Roman"/>
                <w:color w:val="000000" w:themeColor="text1"/>
                <w:sz w:val="28"/>
                <w:lang w:val="uk-UA"/>
              </w:rPr>
              <w:t>12</w:t>
            </w:r>
          </w:p>
        </w:tc>
      </w:tr>
      <w:tr w:rsidR="00151D4A" w:rsidRPr="00262A57" w:rsidTr="006C1367">
        <w:trPr>
          <w:cantSplit/>
          <w:trHeight w:val="559"/>
        </w:trPr>
        <w:tc>
          <w:tcPr>
            <w:tcW w:w="4361"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jc w:val="center"/>
              <w:rPr>
                <w:rFonts w:ascii="Times New Roman" w:eastAsia="Times New Roman" w:hAnsi="Times New Roman" w:cs="Times New Roman"/>
                <w:color w:val="000000" w:themeColor="text1"/>
                <w:sz w:val="28"/>
                <w:szCs w:val="24"/>
                <w:lang w:val="uk-UA" w:eastAsia="ar-SA"/>
              </w:rPr>
            </w:pPr>
            <w:r w:rsidRPr="00262A57">
              <w:rPr>
                <w:rFonts w:ascii="Times New Roman" w:hAnsi="Times New Roman" w:cs="Times New Roman"/>
                <w:color w:val="000000" w:themeColor="text1"/>
                <w:sz w:val="28"/>
                <w:lang w:val="uk-UA"/>
              </w:rPr>
              <w:t xml:space="preserve">Методист </w:t>
            </w:r>
          </w:p>
          <w:p w:rsidR="006C1367" w:rsidRPr="00262A57" w:rsidRDefault="006C1367" w:rsidP="00262A57">
            <w:pPr>
              <w:suppressAutoHyphens/>
              <w:jc w:val="center"/>
              <w:rPr>
                <w:rFonts w:ascii="Times New Roman" w:eastAsia="Times New Roman" w:hAnsi="Times New Roman" w:cs="Times New Roman"/>
                <w:color w:val="000000" w:themeColor="text1"/>
                <w:sz w:val="28"/>
                <w:szCs w:val="24"/>
                <w:lang w:val="uk-UA"/>
              </w:rPr>
            </w:pPr>
            <w:r w:rsidRPr="00262A57">
              <w:rPr>
                <w:rFonts w:ascii="Times New Roman" w:hAnsi="Times New Roman" w:cs="Times New Roman"/>
                <w:color w:val="000000" w:themeColor="text1"/>
                <w:sz w:val="28"/>
                <w:lang w:val="uk-UA"/>
              </w:rPr>
              <w:t>(10-14 р.)</w:t>
            </w:r>
          </w:p>
        </w:tc>
        <w:tc>
          <w:tcPr>
            <w:tcW w:w="2835"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color w:val="000000" w:themeColor="text1"/>
                <w:sz w:val="28"/>
                <w:szCs w:val="24"/>
                <w:lang w:val="uk-UA"/>
              </w:rPr>
            </w:pPr>
            <w:r w:rsidRPr="00262A57">
              <w:rPr>
                <w:rFonts w:ascii="Times New Roman" w:hAnsi="Times New Roman" w:cs="Times New Roman"/>
                <w:color w:val="000000" w:themeColor="text1"/>
                <w:sz w:val="28"/>
                <w:lang w:val="uk-UA"/>
              </w:rPr>
              <w:t>1</w:t>
            </w:r>
          </w:p>
        </w:tc>
        <w:tc>
          <w:tcPr>
            <w:tcW w:w="2268"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color w:val="000000" w:themeColor="text1"/>
                <w:sz w:val="28"/>
                <w:szCs w:val="24"/>
                <w:lang w:val="uk-UA"/>
              </w:rPr>
            </w:pPr>
            <w:r w:rsidRPr="00262A57">
              <w:rPr>
                <w:rFonts w:ascii="Times New Roman" w:hAnsi="Times New Roman" w:cs="Times New Roman"/>
                <w:color w:val="000000" w:themeColor="text1"/>
                <w:sz w:val="28"/>
                <w:lang w:val="uk-UA"/>
              </w:rPr>
              <w:t>13</w:t>
            </w:r>
          </w:p>
        </w:tc>
      </w:tr>
      <w:tr w:rsidR="00151D4A" w:rsidRPr="00262A57" w:rsidTr="006C1367">
        <w:trPr>
          <w:cantSplit/>
          <w:trHeight w:val="559"/>
        </w:trPr>
        <w:tc>
          <w:tcPr>
            <w:tcW w:w="4361"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jc w:val="center"/>
              <w:rPr>
                <w:rFonts w:ascii="Times New Roman" w:eastAsia="Times New Roman" w:hAnsi="Times New Roman" w:cs="Times New Roman"/>
                <w:color w:val="000000" w:themeColor="text1"/>
                <w:sz w:val="28"/>
                <w:szCs w:val="24"/>
                <w:lang w:val="uk-UA" w:eastAsia="ar-SA"/>
              </w:rPr>
            </w:pPr>
            <w:r w:rsidRPr="00262A57">
              <w:rPr>
                <w:rFonts w:ascii="Times New Roman" w:hAnsi="Times New Roman" w:cs="Times New Roman"/>
                <w:color w:val="000000" w:themeColor="text1"/>
                <w:sz w:val="28"/>
                <w:lang w:val="uk-UA"/>
              </w:rPr>
              <w:t>Культорганізатор</w:t>
            </w:r>
          </w:p>
          <w:p w:rsidR="006C1367" w:rsidRPr="00262A57" w:rsidRDefault="006C1367" w:rsidP="00262A57">
            <w:pPr>
              <w:suppressAutoHyphens/>
              <w:jc w:val="center"/>
              <w:rPr>
                <w:rFonts w:ascii="Times New Roman" w:eastAsia="Times New Roman" w:hAnsi="Times New Roman" w:cs="Times New Roman"/>
                <w:color w:val="000000" w:themeColor="text1"/>
                <w:sz w:val="28"/>
                <w:szCs w:val="24"/>
                <w:lang w:val="uk-UA" w:eastAsia="ar-SA"/>
              </w:rPr>
            </w:pPr>
            <w:r w:rsidRPr="00262A57">
              <w:rPr>
                <w:rFonts w:ascii="Times New Roman" w:hAnsi="Times New Roman" w:cs="Times New Roman"/>
                <w:color w:val="000000" w:themeColor="text1"/>
                <w:sz w:val="28"/>
                <w:lang w:val="uk-UA"/>
              </w:rPr>
              <w:t>10-14 р.</w:t>
            </w:r>
          </w:p>
        </w:tc>
        <w:tc>
          <w:tcPr>
            <w:tcW w:w="2835"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color w:val="000000" w:themeColor="text1"/>
                <w:sz w:val="28"/>
                <w:szCs w:val="24"/>
                <w:lang w:val="uk-UA" w:eastAsia="ar-SA"/>
              </w:rPr>
            </w:pPr>
            <w:r w:rsidRPr="00262A57">
              <w:rPr>
                <w:rFonts w:ascii="Times New Roman" w:hAnsi="Times New Roman" w:cs="Times New Roman"/>
                <w:color w:val="000000" w:themeColor="text1"/>
                <w:sz w:val="28"/>
                <w:lang w:val="uk-UA"/>
              </w:rPr>
              <w:t>1</w:t>
            </w:r>
          </w:p>
        </w:tc>
        <w:tc>
          <w:tcPr>
            <w:tcW w:w="2268"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color w:val="000000" w:themeColor="text1"/>
                <w:sz w:val="28"/>
                <w:szCs w:val="24"/>
                <w:lang w:val="uk-UA" w:eastAsia="ar-SA"/>
              </w:rPr>
            </w:pPr>
            <w:r w:rsidRPr="00262A57">
              <w:rPr>
                <w:rFonts w:ascii="Times New Roman" w:hAnsi="Times New Roman" w:cs="Times New Roman"/>
                <w:color w:val="000000" w:themeColor="text1"/>
                <w:sz w:val="28"/>
                <w:lang w:val="uk-UA"/>
              </w:rPr>
              <w:t>12</w:t>
            </w:r>
          </w:p>
        </w:tc>
      </w:tr>
      <w:tr w:rsidR="00151D4A" w:rsidRPr="00262A57" w:rsidTr="006C1367">
        <w:trPr>
          <w:cantSplit/>
          <w:trHeight w:val="559"/>
        </w:trPr>
        <w:tc>
          <w:tcPr>
            <w:tcW w:w="4361"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color w:val="000000" w:themeColor="text1"/>
                <w:sz w:val="28"/>
                <w:szCs w:val="24"/>
                <w:lang w:val="uk-UA" w:eastAsia="ar-SA"/>
              </w:rPr>
            </w:pPr>
            <w:r w:rsidRPr="00262A57">
              <w:rPr>
                <w:rFonts w:ascii="Times New Roman" w:hAnsi="Times New Roman" w:cs="Times New Roman"/>
                <w:color w:val="000000" w:themeColor="text1"/>
                <w:sz w:val="28"/>
                <w:lang w:val="uk-UA"/>
              </w:rPr>
              <w:t>Завідувач господарства</w:t>
            </w:r>
          </w:p>
        </w:tc>
        <w:tc>
          <w:tcPr>
            <w:tcW w:w="2835"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color w:val="000000" w:themeColor="text1"/>
                <w:sz w:val="28"/>
                <w:szCs w:val="24"/>
                <w:lang w:val="uk-UA" w:eastAsia="ar-SA"/>
              </w:rPr>
            </w:pPr>
            <w:r w:rsidRPr="00262A57">
              <w:rPr>
                <w:rFonts w:ascii="Times New Roman" w:hAnsi="Times New Roman" w:cs="Times New Roman"/>
                <w:color w:val="000000" w:themeColor="text1"/>
                <w:sz w:val="28"/>
                <w:lang w:val="uk-UA"/>
              </w:rPr>
              <w:t>1</w:t>
            </w:r>
          </w:p>
        </w:tc>
        <w:tc>
          <w:tcPr>
            <w:tcW w:w="2268"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color w:val="000000" w:themeColor="text1"/>
                <w:sz w:val="28"/>
                <w:szCs w:val="24"/>
                <w:lang w:val="uk-UA" w:eastAsia="ar-SA"/>
              </w:rPr>
            </w:pPr>
            <w:r w:rsidRPr="00262A57">
              <w:rPr>
                <w:rFonts w:ascii="Times New Roman" w:hAnsi="Times New Roman" w:cs="Times New Roman"/>
                <w:color w:val="000000" w:themeColor="text1"/>
                <w:sz w:val="28"/>
                <w:lang w:val="uk-UA"/>
              </w:rPr>
              <w:t>7</w:t>
            </w:r>
          </w:p>
        </w:tc>
      </w:tr>
      <w:tr w:rsidR="00151D4A" w:rsidRPr="00262A57" w:rsidTr="006C1367">
        <w:trPr>
          <w:cantSplit/>
          <w:trHeight w:val="553"/>
        </w:trPr>
        <w:tc>
          <w:tcPr>
            <w:tcW w:w="4361"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color w:val="000000" w:themeColor="text1"/>
                <w:sz w:val="28"/>
                <w:szCs w:val="24"/>
                <w:lang w:val="uk-UA"/>
              </w:rPr>
            </w:pPr>
            <w:r w:rsidRPr="00262A57">
              <w:rPr>
                <w:rFonts w:ascii="Times New Roman" w:hAnsi="Times New Roman" w:cs="Times New Roman"/>
                <w:color w:val="000000" w:themeColor="text1"/>
                <w:sz w:val="28"/>
                <w:lang w:val="uk-UA"/>
              </w:rPr>
              <w:t>Секретар-друкарка</w:t>
            </w:r>
          </w:p>
        </w:tc>
        <w:tc>
          <w:tcPr>
            <w:tcW w:w="2835"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color w:val="000000" w:themeColor="text1"/>
                <w:sz w:val="28"/>
                <w:szCs w:val="24"/>
                <w:lang w:val="uk-UA"/>
              </w:rPr>
            </w:pPr>
            <w:r w:rsidRPr="00262A57">
              <w:rPr>
                <w:rFonts w:ascii="Times New Roman" w:hAnsi="Times New Roman" w:cs="Times New Roman"/>
                <w:color w:val="000000" w:themeColor="text1"/>
                <w:sz w:val="28"/>
                <w:lang w:val="uk-UA"/>
              </w:rPr>
              <w:t>0,5</w:t>
            </w:r>
          </w:p>
        </w:tc>
        <w:tc>
          <w:tcPr>
            <w:tcW w:w="2268"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color w:val="000000" w:themeColor="text1"/>
                <w:sz w:val="28"/>
                <w:szCs w:val="24"/>
                <w:lang w:val="uk-UA"/>
              </w:rPr>
            </w:pPr>
            <w:r w:rsidRPr="00262A57">
              <w:rPr>
                <w:rFonts w:ascii="Times New Roman" w:hAnsi="Times New Roman" w:cs="Times New Roman"/>
                <w:color w:val="000000" w:themeColor="text1"/>
                <w:sz w:val="28"/>
                <w:lang w:val="uk-UA"/>
              </w:rPr>
              <w:t>4</w:t>
            </w:r>
          </w:p>
        </w:tc>
      </w:tr>
      <w:tr w:rsidR="00151D4A" w:rsidRPr="00262A57" w:rsidTr="006C1367">
        <w:trPr>
          <w:cantSplit/>
          <w:trHeight w:val="817"/>
        </w:trPr>
        <w:tc>
          <w:tcPr>
            <w:tcW w:w="4361"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color w:val="000000" w:themeColor="text1"/>
                <w:sz w:val="28"/>
                <w:szCs w:val="24"/>
                <w:lang w:val="uk-UA"/>
              </w:rPr>
            </w:pPr>
            <w:r w:rsidRPr="00262A57">
              <w:rPr>
                <w:rFonts w:ascii="Times New Roman" w:hAnsi="Times New Roman" w:cs="Times New Roman"/>
                <w:color w:val="000000" w:themeColor="text1"/>
                <w:sz w:val="28"/>
                <w:lang w:val="uk-UA"/>
              </w:rPr>
              <w:t>Прибиральник службових приміщень</w:t>
            </w:r>
          </w:p>
        </w:tc>
        <w:tc>
          <w:tcPr>
            <w:tcW w:w="2835"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color w:val="000000" w:themeColor="text1"/>
                <w:sz w:val="28"/>
                <w:szCs w:val="24"/>
                <w:lang w:val="uk-UA"/>
              </w:rPr>
            </w:pPr>
            <w:r w:rsidRPr="00262A57">
              <w:rPr>
                <w:rFonts w:ascii="Times New Roman" w:hAnsi="Times New Roman" w:cs="Times New Roman"/>
                <w:color w:val="000000" w:themeColor="text1"/>
                <w:sz w:val="28"/>
                <w:lang w:val="uk-UA"/>
              </w:rPr>
              <w:t>1</w:t>
            </w:r>
          </w:p>
        </w:tc>
        <w:tc>
          <w:tcPr>
            <w:tcW w:w="2268"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color w:val="000000" w:themeColor="text1"/>
                <w:sz w:val="28"/>
                <w:szCs w:val="24"/>
                <w:lang w:val="uk-UA"/>
              </w:rPr>
            </w:pPr>
            <w:r w:rsidRPr="00262A57">
              <w:rPr>
                <w:rFonts w:ascii="Times New Roman" w:hAnsi="Times New Roman" w:cs="Times New Roman"/>
                <w:color w:val="000000" w:themeColor="text1"/>
                <w:sz w:val="28"/>
                <w:lang w:val="uk-UA"/>
              </w:rPr>
              <w:t>1</w:t>
            </w:r>
          </w:p>
        </w:tc>
      </w:tr>
      <w:tr w:rsidR="00E85048" w:rsidRPr="00262A57" w:rsidTr="006C1367">
        <w:trPr>
          <w:cantSplit/>
          <w:trHeight w:val="403"/>
        </w:trPr>
        <w:tc>
          <w:tcPr>
            <w:tcW w:w="4361"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b/>
                <w:color w:val="000000" w:themeColor="text1"/>
                <w:sz w:val="28"/>
                <w:szCs w:val="24"/>
                <w:lang w:val="uk-UA"/>
              </w:rPr>
            </w:pPr>
            <w:r w:rsidRPr="00262A57">
              <w:rPr>
                <w:rFonts w:ascii="Times New Roman" w:hAnsi="Times New Roman" w:cs="Times New Roman"/>
                <w:b/>
                <w:color w:val="000000" w:themeColor="text1"/>
                <w:sz w:val="28"/>
                <w:lang w:val="uk-UA"/>
              </w:rPr>
              <w:t>Разом</w:t>
            </w:r>
          </w:p>
        </w:tc>
        <w:tc>
          <w:tcPr>
            <w:tcW w:w="2835" w:type="dxa"/>
            <w:tcBorders>
              <w:top w:val="single" w:sz="4" w:space="0" w:color="auto"/>
              <w:left w:val="single" w:sz="4" w:space="0" w:color="auto"/>
              <w:bottom w:val="single" w:sz="4" w:space="0" w:color="auto"/>
              <w:right w:val="single" w:sz="4" w:space="0" w:color="auto"/>
            </w:tcBorders>
            <w:hideMark/>
          </w:tcPr>
          <w:p w:rsidR="006C1367" w:rsidRPr="00262A57" w:rsidRDefault="006C1367" w:rsidP="00262A57">
            <w:pPr>
              <w:suppressAutoHyphens/>
              <w:jc w:val="center"/>
              <w:rPr>
                <w:rFonts w:ascii="Times New Roman" w:eastAsia="Times New Roman" w:hAnsi="Times New Roman" w:cs="Times New Roman"/>
                <w:b/>
                <w:color w:val="000000" w:themeColor="text1"/>
                <w:sz w:val="28"/>
                <w:szCs w:val="24"/>
                <w:lang w:val="uk-UA"/>
              </w:rPr>
            </w:pPr>
            <w:r w:rsidRPr="00262A57">
              <w:rPr>
                <w:rFonts w:ascii="Times New Roman" w:hAnsi="Times New Roman" w:cs="Times New Roman"/>
                <w:b/>
                <w:color w:val="000000" w:themeColor="text1"/>
                <w:sz w:val="28"/>
                <w:lang w:val="uk-UA"/>
              </w:rPr>
              <w:t>7,5</w:t>
            </w:r>
          </w:p>
        </w:tc>
        <w:tc>
          <w:tcPr>
            <w:tcW w:w="2268" w:type="dxa"/>
            <w:tcBorders>
              <w:top w:val="single" w:sz="4" w:space="0" w:color="auto"/>
              <w:left w:val="single" w:sz="4" w:space="0" w:color="auto"/>
              <w:bottom w:val="single" w:sz="4" w:space="0" w:color="auto"/>
              <w:right w:val="single" w:sz="4" w:space="0" w:color="auto"/>
            </w:tcBorders>
          </w:tcPr>
          <w:p w:rsidR="006C1367" w:rsidRPr="00262A57" w:rsidRDefault="006C1367" w:rsidP="00262A57">
            <w:pPr>
              <w:suppressAutoHyphens/>
              <w:jc w:val="center"/>
              <w:rPr>
                <w:rFonts w:ascii="Times New Roman" w:eastAsia="Times New Roman" w:hAnsi="Times New Roman" w:cs="Times New Roman"/>
                <w:b/>
                <w:color w:val="000000" w:themeColor="text1"/>
                <w:sz w:val="28"/>
                <w:szCs w:val="24"/>
                <w:lang w:val="uk-UA"/>
              </w:rPr>
            </w:pPr>
          </w:p>
        </w:tc>
      </w:tr>
    </w:tbl>
    <w:p w:rsidR="006C1367" w:rsidRPr="00262A57" w:rsidRDefault="006C1367" w:rsidP="00262A57">
      <w:pPr>
        <w:spacing w:after="0" w:line="240" w:lineRule="auto"/>
        <w:rPr>
          <w:rFonts w:ascii="Times New Roman" w:eastAsia="Times New Roman" w:hAnsi="Times New Roman" w:cs="Times New Roman"/>
          <w:color w:val="000000" w:themeColor="text1"/>
          <w:sz w:val="24"/>
          <w:lang w:val="uk-UA" w:eastAsia="ar-SA"/>
        </w:rPr>
      </w:pPr>
    </w:p>
    <w:p w:rsidR="006C1367" w:rsidRPr="00262A57" w:rsidRDefault="006C1367" w:rsidP="00262A57">
      <w:pPr>
        <w:spacing w:after="0" w:line="240" w:lineRule="auto"/>
        <w:rPr>
          <w:rFonts w:ascii="Times New Roman" w:hAnsi="Times New Roman" w:cs="Times New Roman"/>
          <w:color w:val="000000" w:themeColor="text1"/>
          <w:lang w:val="uk-UA"/>
        </w:rPr>
      </w:pPr>
    </w:p>
    <w:p w:rsidR="006C1367" w:rsidRPr="00262A57" w:rsidRDefault="006C1367" w:rsidP="00262A57">
      <w:pPr>
        <w:spacing w:after="0" w:line="240" w:lineRule="auto"/>
        <w:rPr>
          <w:rFonts w:ascii="Times New Roman" w:hAnsi="Times New Roman" w:cs="Times New Roman"/>
          <w:color w:val="000000" w:themeColor="text1"/>
          <w:lang w:val="uk-UA"/>
        </w:rPr>
      </w:pPr>
    </w:p>
    <w:p w:rsidR="006C1367" w:rsidRPr="00262A57" w:rsidRDefault="006C1367" w:rsidP="00262A57">
      <w:pPr>
        <w:spacing w:after="0" w:line="240" w:lineRule="auto"/>
        <w:rPr>
          <w:rFonts w:ascii="Times New Roman" w:hAnsi="Times New Roman" w:cs="Times New Roman"/>
          <w:color w:val="000000" w:themeColor="text1"/>
          <w:sz w:val="28"/>
          <w:lang w:val="uk-UA"/>
        </w:rPr>
      </w:pPr>
      <w:r w:rsidRPr="00262A57">
        <w:rPr>
          <w:rFonts w:ascii="Times New Roman" w:hAnsi="Times New Roman" w:cs="Times New Roman"/>
          <w:color w:val="000000" w:themeColor="text1"/>
          <w:sz w:val="28"/>
          <w:lang w:val="uk-UA"/>
        </w:rPr>
        <w:t>Секретар ради</w:t>
      </w:r>
      <w:r w:rsidR="00E67E0E" w:rsidRPr="00262A57">
        <w:rPr>
          <w:rFonts w:ascii="Times New Roman" w:hAnsi="Times New Roman" w:cs="Times New Roman"/>
          <w:color w:val="000000" w:themeColor="text1"/>
          <w:sz w:val="28"/>
          <w:lang w:val="uk-UA"/>
        </w:rPr>
        <w:tab/>
      </w:r>
      <w:r w:rsidR="00E67E0E" w:rsidRPr="00262A57">
        <w:rPr>
          <w:rFonts w:ascii="Times New Roman" w:hAnsi="Times New Roman" w:cs="Times New Roman"/>
          <w:color w:val="000000" w:themeColor="text1"/>
          <w:sz w:val="28"/>
          <w:lang w:val="uk-UA"/>
        </w:rPr>
        <w:tab/>
      </w:r>
      <w:r w:rsidR="00E67E0E" w:rsidRPr="00262A57">
        <w:rPr>
          <w:rFonts w:ascii="Times New Roman" w:hAnsi="Times New Roman" w:cs="Times New Roman"/>
          <w:color w:val="000000" w:themeColor="text1"/>
          <w:sz w:val="28"/>
          <w:lang w:val="uk-UA"/>
        </w:rPr>
        <w:tab/>
      </w:r>
      <w:r w:rsidR="00E67E0E" w:rsidRPr="00262A57">
        <w:rPr>
          <w:rFonts w:ascii="Times New Roman" w:hAnsi="Times New Roman" w:cs="Times New Roman"/>
          <w:color w:val="000000" w:themeColor="text1"/>
          <w:sz w:val="28"/>
          <w:lang w:val="uk-UA"/>
        </w:rPr>
        <w:tab/>
      </w:r>
      <w:r w:rsidR="00E67E0E" w:rsidRPr="00262A57">
        <w:rPr>
          <w:rFonts w:ascii="Times New Roman" w:hAnsi="Times New Roman" w:cs="Times New Roman"/>
          <w:color w:val="000000" w:themeColor="text1"/>
          <w:sz w:val="28"/>
          <w:lang w:val="uk-UA"/>
        </w:rPr>
        <w:tab/>
      </w:r>
      <w:r w:rsidR="00E67E0E" w:rsidRPr="00262A57">
        <w:rPr>
          <w:rFonts w:ascii="Times New Roman" w:hAnsi="Times New Roman" w:cs="Times New Roman"/>
          <w:color w:val="000000" w:themeColor="text1"/>
          <w:sz w:val="28"/>
          <w:lang w:val="uk-UA"/>
        </w:rPr>
        <w:tab/>
      </w:r>
      <w:r w:rsidR="00E67E0E" w:rsidRPr="00262A57">
        <w:rPr>
          <w:rFonts w:ascii="Times New Roman" w:hAnsi="Times New Roman" w:cs="Times New Roman"/>
          <w:color w:val="000000" w:themeColor="text1"/>
          <w:sz w:val="28"/>
          <w:lang w:val="uk-UA"/>
        </w:rPr>
        <w:tab/>
        <w:t xml:space="preserve">         Д.</w:t>
      </w:r>
      <w:r w:rsidRPr="00262A57">
        <w:rPr>
          <w:rFonts w:ascii="Times New Roman" w:hAnsi="Times New Roman" w:cs="Times New Roman"/>
          <w:color w:val="000000" w:themeColor="text1"/>
          <w:sz w:val="28"/>
          <w:lang w:val="uk-UA"/>
        </w:rPr>
        <w:t xml:space="preserve"> БРЕХЛІЧУК</w:t>
      </w:r>
    </w:p>
    <w:p w:rsidR="002B6447" w:rsidRPr="00262A57" w:rsidRDefault="002B6447"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page"/>
      </w:r>
    </w:p>
    <w:p w:rsidR="002B6447" w:rsidRPr="00262A57" w:rsidRDefault="002B6447" w:rsidP="00262A57">
      <w:pPr>
        <w:spacing w:after="0" w:line="240" w:lineRule="auto"/>
        <w:jc w:val="right"/>
        <w:rPr>
          <w:rFonts w:ascii="Times New Roman" w:eastAsia="Calibri" w:hAnsi="Times New Roman" w:cs="Times New Roman"/>
          <w:color w:val="000000" w:themeColor="text1"/>
          <w:sz w:val="28"/>
          <w:szCs w:val="28"/>
          <w:lang w:val="uk-UA"/>
        </w:rPr>
      </w:pPr>
    </w:p>
    <w:p w:rsidR="002B6447" w:rsidRPr="00262A57" w:rsidRDefault="002B6447" w:rsidP="00262A57">
      <w:pPr>
        <w:spacing w:after="0" w:line="240" w:lineRule="auto"/>
        <w:jc w:val="right"/>
        <w:rPr>
          <w:rFonts w:ascii="Times New Roman" w:eastAsia="Calibri" w:hAnsi="Times New Roman" w:cs="Times New Roman"/>
          <w:color w:val="000000" w:themeColor="text1"/>
          <w:sz w:val="28"/>
          <w:szCs w:val="28"/>
          <w:lang w:val="uk-UA"/>
        </w:rPr>
      </w:pPr>
    </w:p>
    <w:p w:rsidR="002B6447" w:rsidRPr="00262A57" w:rsidRDefault="002B6447"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hAnsi="Times New Roman" w:cs="Times New Roman"/>
          <w:noProof/>
          <w:color w:val="000000" w:themeColor="text1"/>
          <w:lang w:eastAsia="ru-RU"/>
        </w:rPr>
        <w:drawing>
          <wp:anchor distT="0" distB="0" distL="114300" distR="114300" simplePos="0" relativeHeight="251728896" behindDoc="1" locked="0" layoutInCell="1" allowOverlap="1" wp14:anchorId="20762308" wp14:editId="6F2ABB80">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2B6447" w:rsidRPr="00262A57" w:rsidRDefault="002B6447" w:rsidP="00262A57">
      <w:pPr>
        <w:spacing w:after="0" w:line="240" w:lineRule="auto"/>
        <w:jc w:val="right"/>
        <w:rPr>
          <w:rFonts w:ascii="Times New Roman" w:eastAsia="Calibri" w:hAnsi="Times New Roman" w:cs="Times New Roman"/>
          <w:color w:val="000000" w:themeColor="text1"/>
          <w:sz w:val="28"/>
          <w:szCs w:val="28"/>
          <w:lang w:val="uk-UA"/>
        </w:rPr>
      </w:pPr>
    </w:p>
    <w:p w:rsidR="002B6447" w:rsidRPr="00262A57" w:rsidRDefault="002B644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2B6447" w:rsidRPr="00262A57" w:rsidRDefault="002B644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2B6447" w:rsidRPr="00262A57" w:rsidRDefault="002B644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2B6447" w:rsidRPr="00262A57" w:rsidRDefault="002B644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2B6447" w:rsidRPr="00262A57" w:rsidRDefault="002B6447"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2B6447" w:rsidRPr="00262A57" w:rsidRDefault="002B6447" w:rsidP="00262A57">
      <w:pPr>
        <w:spacing w:after="0" w:line="240" w:lineRule="auto"/>
        <w:rPr>
          <w:rFonts w:ascii="Times New Roman" w:eastAsia="Calibri" w:hAnsi="Times New Roman" w:cs="Times New Roman"/>
          <w:color w:val="000000" w:themeColor="text1"/>
          <w:sz w:val="28"/>
          <w:szCs w:val="28"/>
          <w:lang w:val="uk-UA"/>
        </w:rPr>
      </w:pPr>
    </w:p>
    <w:p w:rsidR="002B6447" w:rsidRPr="00262A57" w:rsidRDefault="002B644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2B6447" w:rsidRPr="00262A57" w:rsidRDefault="002B6447" w:rsidP="00262A57">
      <w:pPr>
        <w:spacing w:after="0" w:line="240" w:lineRule="auto"/>
        <w:rPr>
          <w:rFonts w:ascii="Times New Roman" w:eastAsia="Calibri" w:hAnsi="Times New Roman" w:cs="Times New Roman"/>
          <w:color w:val="000000" w:themeColor="text1"/>
          <w:sz w:val="28"/>
          <w:szCs w:val="28"/>
          <w:lang w:val="uk-UA"/>
        </w:rPr>
      </w:pPr>
    </w:p>
    <w:p w:rsidR="002B6447" w:rsidRPr="00262A57" w:rsidRDefault="002B6447"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№444</w:t>
      </w:r>
    </w:p>
    <w:p w:rsidR="002B6447" w:rsidRPr="00262A57" w:rsidRDefault="002B6447"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2B6447" w:rsidRPr="00262A57" w:rsidRDefault="002B6447" w:rsidP="00262A57">
      <w:pPr>
        <w:spacing w:after="0" w:line="240" w:lineRule="auto"/>
        <w:rPr>
          <w:rFonts w:ascii="Times New Roman" w:eastAsia="Calibri" w:hAnsi="Times New Roman" w:cs="Times New Roman"/>
          <w:color w:val="000000" w:themeColor="text1"/>
          <w:sz w:val="28"/>
          <w:szCs w:val="28"/>
          <w:lang w:val="uk-UA"/>
        </w:rPr>
      </w:pPr>
    </w:p>
    <w:p w:rsidR="002B6447" w:rsidRPr="00262A57" w:rsidRDefault="002B6447" w:rsidP="00262A57">
      <w:pPr>
        <w:spacing w:after="0" w:line="240" w:lineRule="auto"/>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Про затвердження Плану діяльності </w:t>
      </w:r>
    </w:p>
    <w:p w:rsidR="002B6447" w:rsidRPr="00262A57" w:rsidRDefault="002B6447" w:rsidP="00262A57">
      <w:pPr>
        <w:spacing w:after="0" w:line="240" w:lineRule="auto"/>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підготовки проектів регуляторних</w:t>
      </w:r>
    </w:p>
    <w:p w:rsidR="002B6447" w:rsidRPr="00262A57" w:rsidRDefault="002B6447" w:rsidP="00262A57">
      <w:pPr>
        <w:spacing w:after="0" w:line="240" w:lineRule="auto"/>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актів на 2023 рік</w:t>
      </w:r>
    </w:p>
    <w:p w:rsidR="002B6447" w:rsidRPr="00262A57" w:rsidRDefault="002B6447" w:rsidP="00262A57">
      <w:pPr>
        <w:spacing w:after="0" w:line="240" w:lineRule="auto"/>
        <w:jc w:val="both"/>
        <w:rPr>
          <w:rFonts w:ascii="Times New Roman" w:eastAsia="Calibri" w:hAnsi="Times New Roman" w:cs="Times New Roman"/>
          <w:color w:val="000000" w:themeColor="text1"/>
          <w:sz w:val="28"/>
          <w:szCs w:val="28"/>
          <w:lang w:val="uk-UA"/>
        </w:rPr>
      </w:pPr>
    </w:p>
    <w:p w:rsidR="002B6447" w:rsidRPr="00262A57" w:rsidRDefault="002B644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Відповідно ст.25, ч.1 ст.59 Законом України “Про місцеве самоврядування в Україні”, ст.7 Закону України «Про засади державної регуляторної політики у сфері господарської діяльності», Постанови Кабінету Міністрів України від 11.03.2004 № 308» із змінами від 15.03.2016 р. «Про затвердження </w:t>
      </w:r>
      <w:proofErr w:type="spellStart"/>
      <w:r w:rsidRPr="00262A57">
        <w:rPr>
          <w:rFonts w:ascii="Times New Roman" w:eastAsia="Calibri" w:hAnsi="Times New Roman" w:cs="Times New Roman"/>
          <w:color w:val="000000" w:themeColor="text1"/>
          <w:sz w:val="28"/>
          <w:szCs w:val="28"/>
          <w:lang w:val="uk-UA"/>
        </w:rPr>
        <w:t>методик</w:t>
      </w:r>
      <w:proofErr w:type="spellEnd"/>
      <w:r w:rsidRPr="00262A57">
        <w:rPr>
          <w:rFonts w:ascii="Times New Roman" w:eastAsia="Calibri" w:hAnsi="Times New Roman" w:cs="Times New Roman"/>
          <w:color w:val="000000" w:themeColor="text1"/>
          <w:sz w:val="28"/>
          <w:szCs w:val="28"/>
          <w:lang w:val="uk-UA"/>
        </w:rPr>
        <w:t xml:space="preserve"> проведення аналізу впливу та відстеження регуляторного акту, Постанови Кабінету Міністрів України від 23.09.2014№634 «Про порядок підготовки пропозицій щодо вдосконалення проектів регуляторних актів, які розробляються органами місцевого самоврядування», з метою впорядкування роботи з підготовки та прийняття регуляторних актів, </w:t>
      </w:r>
      <w:r w:rsidRPr="00262A57">
        <w:rPr>
          <w:rFonts w:ascii="Times New Roman" w:hAnsi="Times New Roman" w:cs="Times New Roman"/>
          <w:color w:val="000000" w:themeColor="text1"/>
          <w:sz w:val="28"/>
          <w:szCs w:val="28"/>
          <w:lang w:val="uk-UA"/>
        </w:rPr>
        <w:t>Рахівська міська рада</w:t>
      </w:r>
    </w:p>
    <w:p w:rsidR="002B6447" w:rsidRPr="00262A57" w:rsidRDefault="002B6447" w:rsidP="00262A57">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eastAsia="uk-UA"/>
        </w:rPr>
        <w:tab/>
      </w:r>
    </w:p>
    <w:p w:rsidR="002B6447" w:rsidRPr="00262A57" w:rsidRDefault="002B6447" w:rsidP="00262A57">
      <w:pPr>
        <w:spacing w:after="0" w:line="240" w:lineRule="auto"/>
        <w:jc w:val="center"/>
        <w:rPr>
          <w:rFonts w:ascii="Times New Roman" w:hAnsi="Times New Roman" w:cs="Times New Roman"/>
          <w:color w:val="000000" w:themeColor="text1"/>
          <w:sz w:val="28"/>
          <w:szCs w:val="26"/>
          <w:lang w:val="uk-UA"/>
        </w:rPr>
      </w:pPr>
      <w:r w:rsidRPr="00262A57">
        <w:rPr>
          <w:rFonts w:ascii="Times New Roman" w:hAnsi="Times New Roman" w:cs="Times New Roman"/>
          <w:color w:val="000000" w:themeColor="text1"/>
          <w:sz w:val="28"/>
          <w:szCs w:val="26"/>
          <w:lang w:val="uk-UA"/>
        </w:rPr>
        <w:t>В И Р І Ш И Л А:</w:t>
      </w:r>
    </w:p>
    <w:p w:rsidR="002B6447" w:rsidRPr="00262A57" w:rsidRDefault="002B6447" w:rsidP="00262A57">
      <w:pPr>
        <w:spacing w:after="0" w:line="240" w:lineRule="auto"/>
        <w:rPr>
          <w:rFonts w:ascii="Times New Roman" w:hAnsi="Times New Roman" w:cs="Times New Roman"/>
          <w:color w:val="000000" w:themeColor="text1"/>
          <w:sz w:val="28"/>
          <w:szCs w:val="26"/>
          <w:lang w:val="uk-UA"/>
        </w:rPr>
      </w:pPr>
    </w:p>
    <w:p w:rsidR="002B6447" w:rsidRPr="00262A57" w:rsidRDefault="002B6447" w:rsidP="00262A57">
      <w:pPr>
        <w:spacing w:after="0" w:line="240" w:lineRule="auto"/>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          1. Затвердити План діяльності з підготовки проектів регуляторних актів на 2023 рік, згідно додатку.</w:t>
      </w:r>
    </w:p>
    <w:p w:rsidR="002B6447" w:rsidRPr="00262A57" w:rsidRDefault="002B6447" w:rsidP="00262A57">
      <w:pPr>
        <w:spacing w:after="0" w:line="240" w:lineRule="auto"/>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ab/>
        <w:t>2.</w:t>
      </w:r>
      <w:r w:rsidRPr="00262A57">
        <w:rPr>
          <w:rFonts w:ascii="Times New Roman" w:eastAsia="Calibri" w:hAnsi="Times New Roman" w:cs="Times New Roman"/>
          <w:color w:val="000000" w:themeColor="text1"/>
          <w:sz w:val="28"/>
          <w:szCs w:val="28"/>
          <w:shd w:val="clear" w:color="auto" w:fill="FFFFFF"/>
          <w:lang w:val="uk-UA"/>
        </w:rPr>
        <w:t xml:space="preserve"> Оприлюднити затверджений План діяльності з підготовки проектів регуляторних актів  на 2023 рік на офіційному сайті міської ради.</w:t>
      </w:r>
    </w:p>
    <w:p w:rsidR="002B6447" w:rsidRPr="00262A57" w:rsidRDefault="002B6447" w:rsidP="00262A57">
      <w:pPr>
        <w:spacing w:after="0" w:line="240" w:lineRule="auto"/>
        <w:jc w:val="both"/>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ab/>
        <w:t>3. Організацію та контроль за виконанням цього рішення покласти на постійну комісію з соціально-економічного, культурного розвитку, освіти, охорони здоров’я, спорту, соціального захисту населення, депутатської етики та регламенту.</w:t>
      </w:r>
    </w:p>
    <w:p w:rsidR="002B6447" w:rsidRPr="00262A57" w:rsidRDefault="002B6447" w:rsidP="00262A57">
      <w:pPr>
        <w:spacing w:after="0" w:line="240" w:lineRule="auto"/>
        <w:jc w:val="both"/>
        <w:rPr>
          <w:rFonts w:ascii="Times New Roman" w:eastAsia="Calibri" w:hAnsi="Times New Roman" w:cs="Times New Roman"/>
          <w:color w:val="000000" w:themeColor="text1"/>
          <w:sz w:val="28"/>
          <w:szCs w:val="28"/>
          <w:lang w:val="uk-UA"/>
        </w:rPr>
      </w:pPr>
    </w:p>
    <w:p w:rsidR="002B6447" w:rsidRPr="00262A57" w:rsidRDefault="002B6447" w:rsidP="00262A57">
      <w:pPr>
        <w:spacing w:after="0" w:line="240" w:lineRule="auto"/>
        <w:jc w:val="both"/>
        <w:rPr>
          <w:rFonts w:ascii="Times New Roman" w:eastAsia="Calibri" w:hAnsi="Times New Roman" w:cs="Times New Roman"/>
          <w:color w:val="000000" w:themeColor="text1"/>
          <w:sz w:val="28"/>
          <w:szCs w:val="28"/>
          <w:lang w:val="uk-UA"/>
        </w:rPr>
      </w:pPr>
    </w:p>
    <w:p w:rsidR="002B6447" w:rsidRPr="00262A57" w:rsidRDefault="002B6447"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Міський голова                                                                              В.МЕДВІДЬ</w:t>
      </w:r>
    </w:p>
    <w:p w:rsidR="002B6447" w:rsidRPr="00262A57" w:rsidRDefault="002B6447"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page"/>
      </w:r>
    </w:p>
    <w:p w:rsidR="002B6447" w:rsidRPr="00262A57" w:rsidRDefault="002B6447" w:rsidP="00262A57">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151D4A" w:rsidRPr="00A33AAB" w:rsidTr="002B6447">
        <w:trPr>
          <w:trHeight w:val="1292"/>
          <w:jc w:val="right"/>
        </w:trPr>
        <w:tc>
          <w:tcPr>
            <w:tcW w:w="3267" w:type="dxa"/>
          </w:tcPr>
          <w:p w:rsidR="002B6447" w:rsidRPr="00262A57" w:rsidRDefault="002B6447" w:rsidP="00262A57">
            <w:pPr>
              <w:spacing w:after="0" w:line="240" w:lineRule="auto"/>
              <w:rPr>
                <w:rFonts w:ascii="Times New Roman" w:eastAsia="Times New Roman" w:hAnsi="Times New Roman" w:cs="Times New Roman"/>
                <w:color w:val="000000" w:themeColor="text1"/>
                <w:lang w:val="uk-UA"/>
              </w:rPr>
            </w:pPr>
            <w:r w:rsidRPr="00262A57">
              <w:rPr>
                <w:rFonts w:ascii="Times New Roman" w:hAnsi="Times New Roman" w:cs="Times New Roman"/>
                <w:color w:val="000000" w:themeColor="text1"/>
                <w:lang w:val="uk-UA" w:eastAsia="uk-UA"/>
              </w:rPr>
              <w:br w:type="page"/>
            </w:r>
            <w:r w:rsidRPr="00262A57">
              <w:rPr>
                <w:rFonts w:ascii="Times New Roman" w:hAnsi="Times New Roman" w:cs="Times New Roman"/>
                <w:color w:val="000000" w:themeColor="text1"/>
                <w:lang w:val="uk-UA" w:eastAsia="uk-UA"/>
              </w:rPr>
              <w:br w:type="page"/>
            </w:r>
            <w:r w:rsidRPr="00262A57">
              <w:rPr>
                <w:rFonts w:ascii="Times New Roman" w:hAnsi="Times New Roman" w:cs="Times New Roman"/>
                <w:color w:val="000000" w:themeColor="text1"/>
                <w:lang w:val="uk-UA"/>
              </w:rPr>
              <w:br w:type="page"/>
            </w:r>
            <w:r w:rsidRPr="00262A57">
              <w:rPr>
                <w:rFonts w:ascii="Times New Roman" w:hAnsi="Times New Roman" w:cs="Times New Roman"/>
                <w:b/>
                <w:color w:val="000000" w:themeColor="text1"/>
                <w:lang w:val="uk-UA"/>
              </w:rPr>
              <w:br w:type="page"/>
            </w:r>
            <w:r w:rsidRPr="00262A57">
              <w:rPr>
                <w:rFonts w:ascii="Times New Roman" w:hAnsi="Times New Roman" w:cs="Times New Roman"/>
                <w:color w:val="000000" w:themeColor="text1"/>
                <w:lang w:val="uk-UA"/>
              </w:rPr>
              <w:t xml:space="preserve">           Додаток                                                                              до рішення міської ради  </w:t>
            </w:r>
          </w:p>
          <w:p w:rsidR="002B6447" w:rsidRPr="00262A57" w:rsidRDefault="002C6F7F" w:rsidP="00262A57">
            <w:pPr>
              <w:spacing w:after="0" w:line="240" w:lineRule="auto"/>
              <w:rPr>
                <w:rFonts w:ascii="Times New Roman" w:hAnsi="Times New Roman" w:cs="Times New Roman"/>
                <w:color w:val="000000" w:themeColor="text1"/>
                <w:lang w:val="uk-UA" w:eastAsia="ru-RU"/>
              </w:rPr>
            </w:pPr>
            <w:r w:rsidRPr="00262A57">
              <w:rPr>
                <w:rFonts w:ascii="Times New Roman" w:hAnsi="Times New Roman" w:cs="Times New Roman"/>
                <w:color w:val="000000" w:themeColor="text1"/>
                <w:lang w:val="uk-UA"/>
              </w:rPr>
              <w:t>28</w:t>
            </w:r>
            <w:r w:rsidR="002B6447" w:rsidRPr="00262A57">
              <w:rPr>
                <w:rFonts w:ascii="Times New Roman" w:hAnsi="Times New Roman" w:cs="Times New Roman"/>
                <w:color w:val="000000" w:themeColor="text1"/>
                <w:lang w:val="uk-UA"/>
              </w:rPr>
              <w:t xml:space="preserve">-ої сесії 8-го скликання                                                                                                 від </w:t>
            </w:r>
            <w:r w:rsidRPr="00262A57">
              <w:rPr>
                <w:rFonts w:ascii="Times New Roman" w:hAnsi="Times New Roman" w:cs="Times New Roman"/>
                <w:color w:val="000000" w:themeColor="text1"/>
                <w:lang w:val="uk-UA"/>
              </w:rPr>
              <w:t>22.12.2022 р. №444</w:t>
            </w:r>
          </w:p>
          <w:p w:rsidR="002B6447" w:rsidRPr="00262A57" w:rsidRDefault="002B6447" w:rsidP="00262A57">
            <w:pPr>
              <w:spacing w:after="0" w:line="240" w:lineRule="auto"/>
              <w:rPr>
                <w:rFonts w:ascii="Times New Roman" w:eastAsia="Times New Roman" w:hAnsi="Times New Roman" w:cs="Times New Roman"/>
                <w:color w:val="000000" w:themeColor="text1"/>
                <w:lang w:val="uk-UA"/>
              </w:rPr>
            </w:pPr>
          </w:p>
        </w:tc>
      </w:tr>
    </w:tbl>
    <w:p w:rsidR="002B6447" w:rsidRPr="00262A57" w:rsidRDefault="002B6447" w:rsidP="00262A57">
      <w:pPr>
        <w:spacing w:after="0" w:line="240" w:lineRule="auto"/>
        <w:jc w:val="center"/>
        <w:textAlignment w:val="baseline"/>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 xml:space="preserve">План </w:t>
      </w:r>
    </w:p>
    <w:p w:rsidR="002B6447" w:rsidRPr="00262A57" w:rsidRDefault="002B6447" w:rsidP="00262A57">
      <w:pPr>
        <w:spacing w:after="0" w:line="240" w:lineRule="auto"/>
        <w:jc w:val="center"/>
        <w:textAlignment w:val="baseline"/>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діяльності з підготовки проектів регуляторних актів на 2023 рік</w:t>
      </w:r>
    </w:p>
    <w:tbl>
      <w:tblPr>
        <w:tblpPr w:leftFromText="180" w:rightFromText="180" w:bottomFromText="200" w:vertAnchor="text" w:horzAnchor="page" w:tblpX="874" w:tblpY="1"/>
        <w:tblOverlap w:val="never"/>
        <w:tblW w:w="1063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49"/>
        <w:gridCol w:w="4253"/>
        <w:gridCol w:w="2693"/>
        <w:gridCol w:w="1276"/>
        <w:gridCol w:w="1661"/>
      </w:tblGrid>
      <w:tr w:rsidR="00151D4A" w:rsidRPr="00262A57" w:rsidTr="007919E6">
        <w:trPr>
          <w:trHeight w:val="1366"/>
          <w:tblCellSpacing w:w="15" w:type="dxa"/>
        </w:trPr>
        <w:tc>
          <w:tcPr>
            <w:tcW w:w="704"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jc w:val="center"/>
              <w:rPr>
                <w:rFonts w:ascii="Times New Roman" w:eastAsia="Calibri" w:hAnsi="Times New Roman" w:cs="Times New Roman"/>
                <w:b/>
                <w:color w:val="000000" w:themeColor="text1"/>
                <w:sz w:val="24"/>
                <w:szCs w:val="24"/>
                <w:lang w:val="uk-UA" w:eastAsia="ru-RU"/>
              </w:rPr>
            </w:pPr>
            <w:r w:rsidRPr="00262A57">
              <w:rPr>
                <w:rFonts w:ascii="Times New Roman" w:eastAsia="Calibri" w:hAnsi="Times New Roman" w:cs="Times New Roman"/>
                <w:b/>
                <w:color w:val="000000" w:themeColor="text1"/>
                <w:sz w:val="24"/>
                <w:szCs w:val="24"/>
                <w:lang w:val="uk-UA" w:eastAsia="ru-RU"/>
              </w:rPr>
              <w:t>№</w:t>
            </w:r>
          </w:p>
          <w:p w:rsidR="002B6447" w:rsidRPr="00262A57" w:rsidRDefault="002B6447" w:rsidP="00262A57">
            <w:pPr>
              <w:spacing w:after="0" w:line="240" w:lineRule="auto"/>
              <w:jc w:val="center"/>
              <w:textAlignment w:val="baseline"/>
              <w:rPr>
                <w:rFonts w:ascii="Times New Roman" w:eastAsia="Calibri" w:hAnsi="Times New Roman" w:cs="Times New Roman"/>
                <w:color w:val="000000" w:themeColor="text1"/>
                <w:sz w:val="24"/>
                <w:szCs w:val="24"/>
                <w:lang w:val="uk-UA" w:eastAsia="ru-RU"/>
              </w:rPr>
            </w:pPr>
            <w:r w:rsidRPr="00262A57">
              <w:rPr>
                <w:rFonts w:ascii="Times New Roman" w:eastAsia="Calibri" w:hAnsi="Times New Roman" w:cs="Times New Roman"/>
                <w:b/>
                <w:color w:val="000000" w:themeColor="text1"/>
                <w:sz w:val="24"/>
                <w:szCs w:val="24"/>
                <w:lang w:val="uk-UA" w:eastAsia="ru-RU"/>
              </w:rPr>
              <w:t>з/п</w:t>
            </w:r>
          </w:p>
        </w:tc>
        <w:tc>
          <w:tcPr>
            <w:tcW w:w="4223" w:type="dxa"/>
            <w:tcBorders>
              <w:top w:val="single" w:sz="4" w:space="0" w:color="auto"/>
              <w:left w:val="single" w:sz="4" w:space="0" w:color="auto"/>
              <w:bottom w:val="single" w:sz="4" w:space="0" w:color="auto"/>
              <w:right w:val="single" w:sz="4" w:space="0" w:color="auto"/>
            </w:tcBorders>
          </w:tcPr>
          <w:p w:rsidR="002B6447" w:rsidRPr="00262A57" w:rsidRDefault="002B6447" w:rsidP="00262A57">
            <w:pPr>
              <w:spacing w:after="0" w:line="240" w:lineRule="auto"/>
              <w:jc w:val="center"/>
              <w:rPr>
                <w:rFonts w:ascii="Times New Roman" w:eastAsia="Calibri" w:hAnsi="Times New Roman" w:cs="Times New Roman"/>
                <w:b/>
                <w:color w:val="000000" w:themeColor="text1"/>
                <w:sz w:val="24"/>
                <w:szCs w:val="24"/>
                <w:lang w:val="uk-UA" w:eastAsia="ru-RU"/>
              </w:rPr>
            </w:pPr>
            <w:r w:rsidRPr="00262A57">
              <w:rPr>
                <w:rFonts w:ascii="Times New Roman" w:eastAsia="Calibri" w:hAnsi="Times New Roman" w:cs="Times New Roman"/>
                <w:b/>
                <w:color w:val="000000" w:themeColor="text1"/>
                <w:sz w:val="24"/>
                <w:szCs w:val="24"/>
                <w:lang w:val="uk-UA"/>
              </w:rPr>
              <w:t>Вид та назва проекту регуляторного акту</w:t>
            </w:r>
          </w:p>
          <w:p w:rsidR="002B6447" w:rsidRPr="00262A57" w:rsidRDefault="002B6447" w:rsidP="00262A57">
            <w:pPr>
              <w:spacing w:after="0" w:line="240" w:lineRule="auto"/>
              <w:jc w:val="center"/>
              <w:rPr>
                <w:rFonts w:ascii="Times New Roman" w:eastAsia="Calibri" w:hAnsi="Times New Roman" w:cs="Times New Roman"/>
                <w:b/>
                <w:color w:val="000000" w:themeColor="text1"/>
                <w:sz w:val="24"/>
                <w:szCs w:val="24"/>
                <w:lang w:val="uk-UA" w:eastAsia="ru-RU"/>
              </w:rPr>
            </w:pPr>
          </w:p>
        </w:tc>
        <w:tc>
          <w:tcPr>
            <w:tcW w:w="2663"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jc w:val="center"/>
              <w:textAlignment w:val="baseline"/>
              <w:rPr>
                <w:rFonts w:ascii="Times New Roman" w:eastAsia="Calibri" w:hAnsi="Times New Roman" w:cs="Times New Roman"/>
                <w:b/>
                <w:color w:val="000000" w:themeColor="text1"/>
                <w:sz w:val="24"/>
                <w:szCs w:val="24"/>
                <w:lang w:val="uk-UA" w:eastAsia="ru-RU"/>
              </w:rPr>
            </w:pPr>
            <w:r w:rsidRPr="00262A57">
              <w:rPr>
                <w:rFonts w:ascii="Times New Roman" w:eastAsia="Calibri" w:hAnsi="Times New Roman" w:cs="Times New Roman"/>
                <w:b/>
                <w:color w:val="000000" w:themeColor="text1"/>
                <w:sz w:val="24"/>
                <w:szCs w:val="24"/>
                <w:lang w:val="uk-UA"/>
              </w:rPr>
              <w:t>Ціль його прийняття</w:t>
            </w:r>
          </w:p>
        </w:tc>
        <w:tc>
          <w:tcPr>
            <w:tcW w:w="1246"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jc w:val="center"/>
              <w:rPr>
                <w:rFonts w:ascii="Times New Roman" w:eastAsia="Calibri" w:hAnsi="Times New Roman" w:cs="Times New Roman"/>
                <w:b/>
                <w:color w:val="000000" w:themeColor="text1"/>
                <w:lang w:val="uk-UA" w:eastAsia="ru-RU"/>
              </w:rPr>
            </w:pPr>
            <w:r w:rsidRPr="00262A57">
              <w:rPr>
                <w:rFonts w:ascii="Times New Roman" w:eastAsia="Calibri" w:hAnsi="Times New Roman" w:cs="Times New Roman"/>
                <w:b/>
                <w:color w:val="000000" w:themeColor="text1"/>
                <w:lang w:val="uk-UA" w:eastAsia="ru-RU"/>
              </w:rPr>
              <w:t>Строки підготовки проектів регуляторних актів</w:t>
            </w:r>
          </w:p>
        </w:tc>
        <w:tc>
          <w:tcPr>
            <w:tcW w:w="1616"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jc w:val="center"/>
              <w:rPr>
                <w:rFonts w:ascii="Times New Roman" w:eastAsia="Calibri" w:hAnsi="Times New Roman" w:cs="Times New Roman"/>
                <w:b/>
                <w:color w:val="000000" w:themeColor="text1"/>
                <w:lang w:val="uk-UA" w:eastAsia="ru-RU"/>
              </w:rPr>
            </w:pPr>
            <w:r w:rsidRPr="00262A57">
              <w:rPr>
                <w:rFonts w:ascii="Times New Roman" w:eastAsia="Calibri" w:hAnsi="Times New Roman" w:cs="Times New Roman"/>
                <w:b/>
                <w:color w:val="000000" w:themeColor="text1"/>
                <w:lang w:val="uk-UA" w:eastAsia="ru-RU"/>
              </w:rPr>
              <w:t>Найменування  органів та підрозділів, відповідальних за розроблення проектів регуляторних актів</w:t>
            </w:r>
          </w:p>
        </w:tc>
      </w:tr>
      <w:tr w:rsidR="00151D4A" w:rsidRPr="00262A57" w:rsidTr="007919E6">
        <w:trPr>
          <w:trHeight w:val="849"/>
          <w:tblCellSpacing w:w="15" w:type="dxa"/>
        </w:trPr>
        <w:tc>
          <w:tcPr>
            <w:tcW w:w="704"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rPr>
                <w:rFonts w:ascii="Times New Roman" w:eastAsia="Calibri" w:hAnsi="Times New Roman" w:cs="Times New Roman"/>
                <w:color w:val="000000" w:themeColor="text1"/>
                <w:sz w:val="24"/>
                <w:szCs w:val="24"/>
                <w:lang w:val="uk-UA" w:eastAsia="ru-RU"/>
              </w:rPr>
            </w:pPr>
            <w:r w:rsidRPr="00262A57">
              <w:rPr>
                <w:rFonts w:ascii="Times New Roman" w:eastAsia="Calibri" w:hAnsi="Times New Roman" w:cs="Times New Roman"/>
                <w:color w:val="000000" w:themeColor="text1"/>
                <w:sz w:val="24"/>
                <w:szCs w:val="24"/>
                <w:lang w:val="uk-UA" w:eastAsia="ru-RU"/>
              </w:rPr>
              <w:t>1</w:t>
            </w:r>
          </w:p>
        </w:tc>
        <w:tc>
          <w:tcPr>
            <w:tcW w:w="4223"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rPr>
                <w:rFonts w:ascii="Times New Roman" w:eastAsia="Calibri" w:hAnsi="Times New Roman" w:cs="Times New Roman"/>
                <w:color w:val="000000" w:themeColor="text1"/>
                <w:sz w:val="24"/>
                <w:szCs w:val="24"/>
                <w:lang w:val="uk-UA" w:eastAsia="ru-RU"/>
              </w:rPr>
            </w:pPr>
            <w:r w:rsidRPr="00262A57">
              <w:rPr>
                <w:rFonts w:ascii="Times New Roman" w:eastAsia="Calibri" w:hAnsi="Times New Roman" w:cs="Times New Roman"/>
                <w:color w:val="000000" w:themeColor="text1"/>
                <w:sz w:val="24"/>
                <w:szCs w:val="24"/>
                <w:lang w:val="uk-UA"/>
              </w:rPr>
              <w:t xml:space="preserve">Про встановлення ставок та пільг зі сплати податку на нерухоме майно, відмінне від земельної ділянки на 2024 рік </w:t>
            </w:r>
          </w:p>
        </w:tc>
        <w:tc>
          <w:tcPr>
            <w:tcW w:w="2663"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jc w:val="center"/>
              <w:rPr>
                <w:rFonts w:ascii="Times New Roman" w:eastAsia="Calibri" w:hAnsi="Times New Roman" w:cs="Times New Roman"/>
                <w:color w:val="000000" w:themeColor="text1"/>
                <w:sz w:val="24"/>
                <w:szCs w:val="24"/>
                <w:lang w:val="uk-UA" w:eastAsia="ru-RU"/>
              </w:rPr>
            </w:pPr>
            <w:r w:rsidRPr="00262A57">
              <w:rPr>
                <w:rFonts w:ascii="Times New Roman" w:eastAsia="Calibri" w:hAnsi="Times New Roman" w:cs="Times New Roman"/>
                <w:color w:val="000000" w:themeColor="text1"/>
                <w:sz w:val="24"/>
                <w:szCs w:val="24"/>
                <w:lang w:val="uk-UA"/>
              </w:rPr>
              <w:t>З метою наповнення місцевого бюджету</w:t>
            </w:r>
          </w:p>
        </w:tc>
        <w:tc>
          <w:tcPr>
            <w:tcW w:w="1246"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jc w:val="center"/>
              <w:rPr>
                <w:rFonts w:ascii="Times New Roman" w:eastAsia="Calibri" w:hAnsi="Times New Roman" w:cs="Times New Roman"/>
                <w:color w:val="000000" w:themeColor="text1"/>
                <w:sz w:val="24"/>
                <w:szCs w:val="24"/>
                <w:lang w:val="uk-UA" w:eastAsia="ru-RU"/>
              </w:rPr>
            </w:pPr>
            <w:r w:rsidRPr="00262A57">
              <w:rPr>
                <w:rFonts w:ascii="Times New Roman" w:eastAsia="Calibri" w:hAnsi="Times New Roman" w:cs="Times New Roman"/>
                <w:color w:val="000000" w:themeColor="text1"/>
                <w:sz w:val="24"/>
                <w:szCs w:val="24"/>
                <w:lang w:val="uk-UA"/>
              </w:rPr>
              <w:t>І півріччя 2023 року</w:t>
            </w:r>
          </w:p>
        </w:tc>
        <w:tc>
          <w:tcPr>
            <w:tcW w:w="1616"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textAlignment w:val="baseline"/>
              <w:rPr>
                <w:rFonts w:ascii="Times New Roman" w:eastAsia="Calibri" w:hAnsi="Times New Roman" w:cs="Times New Roman"/>
                <w:color w:val="000000" w:themeColor="text1"/>
                <w:sz w:val="24"/>
                <w:szCs w:val="24"/>
                <w:lang w:val="uk-UA" w:eastAsia="ru-RU"/>
              </w:rPr>
            </w:pPr>
            <w:r w:rsidRPr="00262A57">
              <w:rPr>
                <w:rFonts w:ascii="Times New Roman" w:eastAsia="Calibri" w:hAnsi="Times New Roman" w:cs="Times New Roman"/>
                <w:color w:val="000000" w:themeColor="text1"/>
                <w:sz w:val="24"/>
                <w:szCs w:val="24"/>
                <w:lang w:val="uk-UA"/>
              </w:rPr>
              <w:t>Рахівська міська рада</w:t>
            </w:r>
          </w:p>
        </w:tc>
      </w:tr>
      <w:tr w:rsidR="00151D4A" w:rsidRPr="00262A57" w:rsidTr="007919E6">
        <w:trPr>
          <w:trHeight w:val="1093"/>
          <w:tblCellSpacing w:w="15" w:type="dxa"/>
        </w:trPr>
        <w:tc>
          <w:tcPr>
            <w:tcW w:w="704"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rPr>
                <w:rFonts w:ascii="Times New Roman" w:eastAsia="Calibri" w:hAnsi="Times New Roman" w:cs="Times New Roman"/>
                <w:color w:val="000000" w:themeColor="text1"/>
                <w:sz w:val="24"/>
                <w:szCs w:val="24"/>
                <w:lang w:val="uk-UA" w:eastAsia="ru-RU"/>
              </w:rPr>
            </w:pPr>
            <w:r w:rsidRPr="00262A57">
              <w:rPr>
                <w:rFonts w:ascii="Times New Roman" w:eastAsia="Calibri" w:hAnsi="Times New Roman" w:cs="Times New Roman"/>
                <w:color w:val="000000" w:themeColor="text1"/>
                <w:sz w:val="24"/>
                <w:szCs w:val="24"/>
                <w:lang w:val="uk-UA" w:eastAsia="ru-RU"/>
              </w:rPr>
              <w:t>2.</w:t>
            </w:r>
          </w:p>
        </w:tc>
        <w:tc>
          <w:tcPr>
            <w:tcW w:w="4223"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 xml:space="preserve"> Рішення «Про встановлення ставок туристичного збору на території  Рахівської міської територіальної громади на 2024 рік»</w:t>
            </w:r>
          </w:p>
        </w:tc>
        <w:tc>
          <w:tcPr>
            <w:tcW w:w="2663"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З метою наповнення місцевого бюджету</w:t>
            </w:r>
          </w:p>
        </w:tc>
        <w:tc>
          <w:tcPr>
            <w:tcW w:w="1246"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 xml:space="preserve">І півріччя 2023 року </w:t>
            </w:r>
          </w:p>
        </w:tc>
        <w:tc>
          <w:tcPr>
            <w:tcW w:w="1616"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Рахівська міська рада</w:t>
            </w:r>
          </w:p>
        </w:tc>
      </w:tr>
      <w:tr w:rsidR="00151D4A" w:rsidRPr="00262A57" w:rsidTr="007919E6">
        <w:trPr>
          <w:trHeight w:val="1067"/>
          <w:tblCellSpacing w:w="15" w:type="dxa"/>
        </w:trPr>
        <w:tc>
          <w:tcPr>
            <w:tcW w:w="704" w:type="dxa"/>
            <w:tcBorders>
              <w:top w:val="single" w:sz="4" w:space="0" w:color="auto"/>
              <w:left w:val="single" w:sz="4" w:space="0" w:color="auto"/>
              <w:bottom w:val="single" w:sz="4" w:space="0" w:color="auto"/>
              <w:right w:val="single" w:sz="4" w:space="0" w:color="auto"/>
            </w:tcBorders>
          </w:tcPr>
          <w:p w:rsidR="002B6447" w:rsidRPr="00262A57" w:rsidRDefault="002B6447" w:rsidP="00262A57">
            <w:pPr>
              <w:spacing w:after="0" w:line="240" w:lineRule="auto"/>
              <w:rPr>
                <w:rFonts w:ascii="Times New Roman" w:eastAsia="Calibri" w:hAnsi="Times New Roman" w:cs="Times New Roman"/>
                <w:color w:val="000000" w:themeColor="text1"/>
                <w:sz w:val="24"/>
                <w:szCs w:val="24"/>
                <w:lang w:val="uk-UA" w:eastAsia="ru-RU"/>
              </w:rPr>
            </w:pPr>
          </w:p>
          <w:p w:rsidR="002B6447" w:rsidRPr="00262A57" w:rsidRDefault="002B6447" w:rsidP="00262A57">
            <w:pPr>
              <w:spacing w:after="0" w:line="240" w:lineRule="auto"/>
              <w:rPr>
                <w:rFonts w:ascii="Times New Roman" w:eastAsia="Calibri" w:hAnsi="Times New Roman" w:cs="Times New Roman"/>
                <w:color w:val="000000" w:themeColor="text1"/>
                <w:sz w:val="24"/>
                <w:szCs w:val="24"/>
                <w:lang w:val="uk-UA" w:eastAsia="ru-RU"/>
              </w:rPr>
            </w:pPr>
            <w:r w:rsidRPr="00262A57">
              <w:rPr>
                <w:rFonts w:ascii="Times New Roman" w:eastAsia="Calibri" w:hAnsi="Times New Roman" w:cs="Times New Roman"/>
                <w:color w:val="000000" w:themeColor="text1"/>
                <w:sz w:val="24"/>
                <w:szCs w:val="24"/>
                <w:lang w:val="uk-UA" w:eastAsia="ru-RU"/>
              </w:rPr>
              <w:t>3</w:t>
            </w:r>
          </w:p>
        </w:tc>
        <w:tc>
          <w:tcPr>
            <w:tcW w:w="4223"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Рішення «Про встановлення розмірів ставок єдиного податку на території   Рахівської міської територіальної громади на 2024 рік»</w:t>
            </w:r>
          </w:p>
        </w:tc>
        <w:tc>
          <w:tcPr>
            <w:tcW w:w="2663"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З метою наповнення місцевого бюджету</w:t>
            </w:r>
          </w:p>
        </w:tc>
        <w:tc>
          <w:tcPr>
            <w:tcW w:w="1246"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 xml:space="preserve">І півріччя 2023 року </w:t>
            </w:r>
          </w:p>
        </w:tc>
        <w:tc>
          <w:tcPr>
            <w:tcW w:w="1616"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Рахівська міська рада</w:t>
            </w:r>
          </w:p>
        </w:tc>
      </w:tr>
      <w:tr w:rsidR="00151D4A" w:rsidRPr="00262A57" w:rsidTr="007919E6">
        <w:trPr>
          <w:trHeight w:val="1036"/>
          <w:tblCellSpacing w:w="15" w:type="dxa"/>
        </w:trPr>
        <w:tc>
          <w:tcPr>
            <w:tcW w:w="704" w:type="dxa"/>
            <w:tcBorders>
              <w:top w:val="single" w:sz="4" w:space="0" w:color="auto"/>
              <w:left w:val="single" w:sz="4" w:space="0" w:color="auto"/>
              <w:bottom w:val="single" w:sz="4" w:space="0" w:color="auto"/>
              <w:right w:val="single" w:sz="4" w:space="0" w:color="auto"/>
            </w:tcBorders>
          </w:tcPr>
          <w:p w:rsidR="002B6447" w:rsidRPr="00262A57" w:rsidRDefault="002B6447" w:rsidP="00262A57">
            <w:pPr>
              <w:spacing w:after="0" w:line="240" w:lineRule="auto"/>
              <w:rPr>
                <w:rFonts w:ascii="Times New Roman" w:eastAsia="Calibri" w:hAnsi="Times New Roman" w:cs="Times New Roman"/>
                <w:color w:val="000000" w:themeColor="text1"/>
                <w:sz w:val="24"/>
                <w:szCs w:val="24"/>
                <w:lang w:val="uk-UA" w:eastAsia="ru-RU"/>
              </w:rPr>
            </w:pPr>
          </w:p>
          <w:p w:rsidR="002B6447" w:rsidRPr="00262A57" w:rsidRDefault="002B6447" w:rsidP="00262A57">
            <w:pPr>
              <w:spacing w:after="0" w:line="240" w:lineRule="auto"/>
              <w:rPr>
                <w:rFonts w:ascii="Times New Roman" w:eastAsia="Calibri" w:hAnsi="Times New Roman" w:cs="Times New Roman"/>
                <w:color w:val="000000" w:themeColor="text1"/>
                <w:sz w:val="24"/>
                <w:szCs w:val="24"/>
                <w:lang w:val="uk-UA" w:eastAsia="ru-RU"/>
              </w:rPr>
            </w:pPr>
            <w:r w:rsidRPr="00262A57">
              <w:rPr>
                <w:rFonts w:ascii="Times New Roman" w:eastAsia="Calibri" w:hAnsi="Times New Roman" w:cs="Times New Roman"/>
                <w:color w:val="000000" w:themeColor="text1"/>
                <w:sz w:val="24"/>
                <w:szCs w:val="24"/>
                <w:lang w:val="uk-UA" w:eastAsia="ru-RU"/>
              </w:rPr>
              <w:t>4</w:t>
            </w:r>
          </w:p>
        </w:tc>
        <w:tc>
          <w:tcPr>
            <w:tcW w:w="4223"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Рішення «Про встановлення ставок і пільг із сплати земельного податку на території  Рахівської міської територіальної громади на 2024 рік»</w:t>
            </w:r>
          </w:p>
        </w:tc>
        <w:tc>
          <w:tcPr>
            <w:tcW w:w="2663"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З метою наповнення місцевого бюджету</w:t>
            </w:r>
          </w:p>
        </w:tc>
        <w:tc>
          <w:tcPr>
            <w:tcW w:w="1246"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 xml:space="preserve">І півріччя 2023 року </w:t>
            </w:r>
          </w:p>
        </w:tc>
        <w:tc>
          <w:tcPr>
            <w:tcW w:w="1616"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Рахівська міська рада</w:t>
            </w:r>
          </w:p>
        </w:tc>
      </w:tr>
      <w:tr w:rsidR="00151D4A" w:rsidRPr="00262A57" w:rsidTr="007919E6">
        <w:trPr>
          <w:trHeight w:val="1337"/>
          <w:tblCellSpacing w:w="15" w:type="dxa"/>
        </w:trPr>
        <w:tc>
          <w:tcPr>
            <w:tcW w:w="704"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rPr>
                <w:rFonts w:ascii="Times New Roman" w:eastAsia="Calibri" w:hAnsi="Times New Roman" w:cs="Times New Roman"/>
                <w:color w:val="000000" w:themeColor="text1"/>
                <w:sz w:val="24"/>
                <w:szCs w:val="24"/>
                <w:lang w:val="uk-UA" w:eastAsia="ru-RU"/>
              </w:rPr>
            </w:pPr>
            <w:r w:rsidRPr="00262A57">
              <w:rPr>
                <w:rFonts w:ascii="Times New Roman" w:eastAsia="Calibri" w:hAnsi="Times New Roman" w:cs="Times New Roman"/>
                <w:color w:val="000000" w:themeColor="text1"/>
                <w:sz w:val="24"/>
                <w:szCs w:val="24"/>
                <w:lang w:val="uk-UA" w:eastAsia="ru-RU"/>
              </w:rPr>
              <w:t>5.</w:t>
            </w:r>
          </w:p>
        </w:tc>
        <w:tc>
          <w:tcPr>
            <w:tcW w:w="4223"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Рішення «Про затвердження методики розрахунку за оренду майна, яке є власністю Рахівської міської територіальної громади Рахівського району Закарпатської області».</w:t>
            </w:r>
          </w:p>
        </w:tc>
        <w:tc>
          <w:tcPr>
            <w:tcW w:w="2663"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З метою забезпечення підвищення ефективності використання комунального майна та плати за об’єкти комунальної власності</w:t>
            </w:r>
          </w:p>
        </w:tc>
        <w:tc>
          <w:tcPr>
            <w:tcW w:w="1246" w:type="dxa"/>
            <w:tcBorders>
              <w:top w:val="single" w:sz="4" w:space="0" w:color="auto"/>
              <w:left w:val="single" w:sz="4" w:space="0" w:color="auto"/>
              <w:bottom w:val="single" w:sz="4" w:space="0" w:color="auto"/>
              <w:right w:val="single" w:sz="4" w:space="0" w:color="auto"/>
            </w:tcBorders>
          </w:tcPr>
          <w:p w:rsidR="002B6447" w:rsidRPr="00262A57" w:rsidRDefault="002B6447" w:rsidP="00262A57">
            <w:pPr>
              <w:spacing w:after="0" w:line="240" w:lineRule="auto"/>
              <w:jc w:val="center"/>
              <w:rPr>
                <w:rFonts w:ascii="Times New Roman" w:eastAsia="Calibri" w:hAnsi="Times New Roman" w:cs="Times New Roman"/>
                <w:color w:val="000000" w:themeColor="text1"/>
                <w:sz w:val="24"/>
                <w:szCs w:val="24"/>
                <w:lang w:val="uk-UA"/>
              </w:rPr>
            </w:pPr>
          </w:p>
          <w:p w:rsidR="002B6447" w:rsidRPr="00262A57" w:rsidRDefault="002B6447"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І квартал 2023 року</w:t>
            </w:r>
          </w:p>
        </w:tc>
        <w:tc>
          <w:tcPr>
            <w:tcW w:w="1616"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Рахівська міська рада</w:t>
            </w:r>
          </w:p>
        </w:tc>
      </w:tr>
      <w:tr w:rsidR="00151D4A" w:rsidRPr="00262A57" w:rsidTr="007919E6">
        <w:trPr>
          <w:trHeight w:val="1337"/>
          <w:tblCellSpacing w:w="15" w:type="dxa"/>
        </w:trPr>
        <w:tc>
          <w:tcPr>
            <w:tcW w:w="704"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rPr>
                <w:rFonts w:ascii="Times New Roman" w:eastAsia="Calibri" w:hAnsi="Times New Roman" w:cs="Times New Roman"/>
                <w:color w:val="000000" w:themeColor="text1"/>
                <w:sz w:val="24"/>
                <w:szCs w:val="24"/>
                <w:lang w:val="uk-UA" w:eastAsia="ru-RU"/>
              </w:rPr>
            </w:pPr>
            <w:r w:rsidRPr="00262A57">
              <w:rPr>
                <w:rFonts w:ascii="Times New Roman" w:eastAsia="Calibri" w:hAnsi="Times New Roman" w:cs="Times New Roman"/>
                <w:color w:val="000000" w:themeColor="text1"/>
                <w:sz w:val="24"/>
                <w:szCs w:val="24"/>
                <w:lang w:val="uk-UA" w:eastAsia="ru-RU"/>
              </w:rPr>
              <w:t>6.</w:t>
            </w:r>
          </w:p>
        </w:tc>
        <w:tc>
          <w:tcPr>
            <w:tcW w:w="4223" w:type="dxa"/>
            <w:tcBorders>
              <w:top w:val="single" w:sz="4" w:space="0" w:color="auto"/>
              <w:left w:val="single" w:sz="4" w:space="0" w:color="auto"/>
              <w:bottom w:val="single" w:sz="4" w:space="0" w:color="auto"/>
              <w:right w:val="single" w:sz="4" w:space="0" w:color="auto"/>
            </w:tcBorders>
            <w:hideMark/>
          </w:tcPr>
          <w:p w:rsidR="007919E6" w:rsidRPr="00262A57" w:rsidRDefault="002B6447"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 xml:space="preserve">Рішення «Про встановлення мінімальної вартості місячної оренди  одного квадратного метра загальної площі нерухомості з урахуванням місця розташування, інших функціональних </w:t>
            </w:r>
          </w:p>
          <w:p w:rsidR="002B6447" w:rsidRPr="00262A57" w:rsidRDefault="002B6447"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 xml:space="preserve">та якісних показників при передачі в оренду (суборенду) та житловий </w:t>
            </w:r>
            <w:proofErr w:type="spellStart"/>
            <w:r w:rsidRPr="00262A57">
              <w:rPr>
                <w:rFonts w:ascii="Times New Roman" w:eastAsia="Calibri" w:hAnsi="Times New Roman" w:cs="Times New Roman"/>
                <w:color w:val="000000" w:themeColor="text1"/>
                <w:sz w:val="24"/>
                <w:szCs w:val="24"/>
                <w:lang w:val="uk-UA"/>
              </w:rPr>
              <w:t>найм</w:t>
            </w:r>
            <w:proofErr w:type="spellEnd"/>
            <w:r w:rsidRPr="00262A57">
              <w:rPr>
                <w:rFonts w:ascii="Times New Roman" w:eastAsia="Calibri" w:hAnsi="Times New Roman" w:cs="Times New Roman"/>
                <w:color w:val="000000" w:themeColor="text1"/>
                <w:sz w:val="24"/>
                <w:szCs w:val="24"/>
                <w:lang w:val="uk-UA"/>
              </w:rPr>
              <w:t>(</w:t>
            </w:r>
            <w:proofErr w:type="spellStart"/>
            <w:r w:rsidRPr="00262A57">
              <w:rPr>
                <w:rFonts w:ascii="Times New Roman" w:eastAsia="Calibri" w:hAnsi="Times New Roman" w:cs="Times New Roman"/>
                <w:color w:val="000000" w:themeColor="text1"/>
                <w:sz w:val="24"/>
                <w:szCs w:val="24"/>
                <w:lang w:val="uk-UA"/>
              </w:rPr>
              <w:t>піднайм</w:t>
            </w:r>
            <w:proofErr w:type="spellEnd"/>
            <w:r w:rsidRPr="00262A57">
              <w:rPr>
                <w:rFonts w:ascii="Times New Roman" w:eastAsia="Calibri" w:hAnsi="Times New Roman" w:cs="Times New Roman"/>
                <w:color w:val="000000" w:themeColor="text1"/>
                <w:sz w:val="24"/>
                <w:szCs w:val="24"/>
                <w:lang w:val="uk-UA"/>
              </w:rPr>
              <w:t xml:space="preserve">) на території Рахівської міської ради» </w:t>
            </w:r>
          </w:p>
        </w:tc>
        <w:tc>
          <w:tcPr>
            <w:tcW w:w="2663"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Залучення до сплати податку з доходів фізичних осіб, які отримують кошти від здачі в оренду об’єктів нерухомості, збільшення дохідної частини міського бюджету.</w:t>
            </w:r>
          </w:p>
        </w:tc>
        <w:tc>
          <w:tcPr>
            <w:tcW w:w="1246"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І квартал 2023 року</w:t>
            </w:r>
          </w:p>
        </w:tc>
        <w:tc>
          <w:tcPr>
            <w:tcW w:w="1616"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rPr>
                <w:rFonts w:ascii="Times New Roman" w:hAnsi="Times New Roman" w:cs="Times New Roman"/>
                <w:color w:val="000000" w:themeColor="text1"/>
                <w:lang w:val="uk-UA"/>
              </w:rPr>
            </w:pPr>
          </w:p>
        </w:tc>
      </w:tr>
      <w:tr w:rsidR="00151D4A" w:rsidRPr="00262A57" w:rsidTr="007919E6">
        <w:trPr>
          <w:trHeight w:val="1337"/>
          <w:tblCellSpacing w:w="15" w:type="dxa"/>
        </w:trPr>
        <w:tc>
          <w:tcPr>
            <w:tcW w:w="704"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rPr>
                <w:rFonts w:ascii="Times New Roman" w:eastAsia="Calibri" w:hAnsi="Times New Roman" w:cs="Times New Roman"/>
                <w:color w:val="000000" w:themeColor="text1"/>
                <w:sz w:val="24"/>
                <w:szCs w:val="24"/>
                <w:lang w:val="uk-UA" w:eastAsia="ru-RU"/>
              </w:rPr>
            </w:pPr>
            <w:r w:rsidRPr="00262A57">
              <w:rPr>
                <w:rFonts w:ascii="Times New Roman" w:eastAsia="Calibri" w:hAnsi="Times New Roman" w:cs="Times New Roman"/>
                <w:color w:val="000000" w:themeColor="text1"/>
                <w:sz w:val="24"/>
                <w:szCs w:val="24"/>
                <w:lang w:val="uk-UA" w:eastAsia="ru-RU"/>
              </w:rPr>
              <w:t>7.</w:t>
            </w:r>
          </w:p>
        </w:tc>
        <w:tc>
          <w:tcPr>
            <w:tcW w:w="4223"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Рішення «Про затвердження порядку розміщення зовнішньої реклами на території Рахівської міської територіальної громади»</w:t>
            </w:r>
          </w:p>
        </w:tc>
        <w:tc>
          <w:tcPr>
            <w:tcW w:w="2663"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jc w:val="center"/>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 xml:space="preserve">Затвердження порядку розміщення зовнішньої реклами на території громади, отримання додаткових надходжень до міського бюджету </w:t>
            </w:r>
          </w:p>
        </w:tc>
        <w:tc>
          <w:tcPr>
            <w:tcW w:w="1246"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І квартал 2023 року</w:t>
            </w:r>
          </w:p>
        </w:tc>
        <w:tc>
          <w:tcPr>
            <w:tcW w:w="1616" w:type="dxa"/>
            <w:tcBorders>
              <w:top w:val="single" w:sz="4" w:space="0" w:color="auto"/>
              <w:left w:val="single" w:sz="4" w:space="0" w:color="auto"/>
              <w:bottom w:val="single" w:sz="4" w:space="0" w:color="auto"/>
              <w:right w:val="single" w:sz="4" w:space="0" w:color="auto"/>
            </w:tcBorders>
            <w:hideMark/>
          </w:tcPr>
          <w:p w:rsidR="002B6447" w:rsidRPr="00262A57" w:rsidRDefault="002B6447"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Calibri" w:hAnsi="Times New Roman" w:cs="Times New Roman"/>
                <w:color w:val="000000" w:themeColor="text1"/>
                <w:sz w:val="24"/>
                <w:szCs w:val="24"/>
                <w:lang w:val="uk-UA"/>
              </w:rPr>
              <w:t>Рахівська міська рада</w:t>
            </w:r>
          </w:p>
        </w:tc>
      </w:tr>
    </w:tbl>
    <w:p w:rsidR="00270362" w:rsidRPr="00262A57" w:rsidRDefault="002B6447" w:rsidP="00262A57">
      <w:pPr>
        <w:spacing w:after="0" w:line="240" w:lineRule="auto"/>
        <w:rPr>
          <w:rFonts w:ascii="Times New Roman" w:hAnsi="Times New Roman" w:cs="Times New Roman"/>
          <w:color w:val="000000" w:themeColor="text1"/>
          <w:sz w:val="28"/>
          <w:lang w:val="uk-UA"/>
        </w:rPr>
      </w:pPr>
      <w:r w:rsidRPr="00262A57">
        <w:rPr>
          <w:rFonts w:ascii="Times New Roman" w:hAnsi="Times New Roman" w:cs="Times New Roman"/>
          <w:color w:val="000000" w:themeColor="text1"/>
          <w:sz w:val="28"/>
          <w:lang w:val="uk-UA"/>
        </w:rPr>
        <w:t>Секретар ради</w:t>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r>
      <w:r w:rsidRPr="00262A57">
        <w:rPr>
          <w:rFonts w:ascii="Times New Roman" w:hAnsi="Times New Roman" w:cs="Times New Roman"/>
          <w:color w:val="000000" w:themeColor="text1"/>
          <w:sz w:val="28"/>
          <w:lang w:val="uk-UA"/>
        </w:rPr>
        <w:tab/>
        <w:t>Д.БРЕХЛІЧУК</w:t>
      </w:r>
    </w:p>
    <w:p w:rsidR="00AA3F3C" w:rsidRDefault="00AA3F3C" w:rsidP="00AA3F3C">
      <w:pPr>
        <w:spacing w:after="0" w:line="240" w:lineRule="auto"/>
        <w:jc w:val="right"/>
        <w:rPr>
          <w:rFonts w:ascii="Times New Roman" w:eastAsia="Calibri" w:hAnsi="Times New Roman" w:cs="Times New Roman"/>
          <w:color w:val="000000" w:themeColor="text1"/>
          <w:sz w:val="28"/>
          <w:szCs w:val="28"/>
          <w:lang w:val="uk-UA"/>
        </w:rPr>
      </w:pPr>
    </w:p>
    <w:p w:rsidR="00AA3D69" w:rsidRPr="00262A57" w:rsidRDefault="00AA3D69" w:rsidP="00262A57">
      <w:pPr>
        <w:spacing w:after="0" w:line="240" w:lineRule="auto"/>
        <w:jc w:val="right"/>
        <w:rPr>
          <w:rFonts w:ascii="Times New Roman" w:eastAsia="Calibri" w:hAnsi="Times New Roman" w:cs="Times New Roman"/>
          <w:color w:val="000000" w:themeColor="text1"/>
          <w:sz w:val="28"/>
          <w:szCs w:val="28"/>
          <w:lang w:val="uk-UA"/>
        </w:rPr>
      </w:pPr>
    </w:p>
    <w:p w:rsidR="00AA3D69" w:rsidRPr="00262A57" w:rsidRDefault="00AA3D69"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hAnsi="Times New Roman" w:cs="Times New Roman"/>
          <w:noProof/>
          <w:color w:val="000000" w:themeColor="text1"/>
          <w:lang w:eastAsia="ru-RU"/>
        </w:rPr>
        <w:drawing>
          <wp:anchor distT="0" distB="0" distL="114300" distR="114300" simplePos="0" relativeHeight="251732992" behindDoc="1" locked="0" layoutInCell="1" allowOverlap="1" wp14:anchorId="55681649" wp14:editId="152BC0DE">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A3D69" w:rsidRPr="00262A57" w:rsidRDefault="00AA3D69" w:rsidP="00262A57">
      <w:pPr>
        <w:spacing w:after="0" w:line="240" w:lineRule="auto"/>
        <w:jc w:val="right"/>
        <w:rPr>
          <w:rFonts w:ascii="Times New Roman" w:eastAsia="Calibri" w:hAnsi="Times New Roman" w:cs="Times New Roman"/>
          <w:color w:val="000000" w:themeColor="text1"/>
          <w:sz w:val="28"/>
          <w:szCs w:val="28"/>
          <w:lang w:val="uk-UA"/>
        </w:rPr>
      </w:pPr>
    </w:p>
    <w:p w:rsidR="00AA3D69" w:rsidRPr="00262A57" w:rsidRDefault="00AA3D69"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AA3D69" w:rsidRPr="00262A57" w:rsidRDefault="00AA3D69"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AA3D69" w:rsidRPr="00262A57" w:rsidRDefault="00AA3D69"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AA3D69" w:rsidRPr="00262A57" w:rsidRDefault="00AA3D69"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AA3D69" w:rsidRPr="00262A57" w:rsidRDefault="00AA3D69"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AA3D69" w:rsidRPr="00262A57" w:rsidRDefault="00AA3D69" w:rsidP="00262A57">
      <w:pPr>
        <w:spacing w:after="0" w:line="240" w:lineRule="auto"/>
        <w:rPr>
          <w:rFonts w:ascii="Times New Roman" w:eastAsia="Calibri" w:hAnsi="Times New Roman" w:cs="Times New Roman"/>
          <w:color w:val="000000" w:themeColor="text1"/>
          <w:sz w:val="28"/>
          <w:szCs w:val="28"/>
          <w:lang w:val="uk-UA"/>
        </w:rPr>
      </w:pPr>
    </w:p>
    <w:p w:rsidR="00AA3D69" w:rsidRPr="00262A57" w:rsidRDefault="00AA3D69"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AA3D69" w:rsidRPr="00262A57" w:rsidRDefault="00AA3D69" w:rsidP="00262A57">
      <w:pPr>
        <w:spacing w:after="0" w:line="240" w:lineRule="auto"/>
        <w:rPr>
          <w:rFonts w:ascii="Times New Roman" w:eastAsia="Calibri" w:hAnsi="Times New Roman" w:cs="Times New Roman"/>
          <w:color w:val="000000" w:themeColor="text1"/>
          <w:sz w:val="28"/>
          <w:szCs w:val="28"/>
          <w:lang w:val="uk-UA"/>
        </w:rPr>
      </w:pPr>
    </w:p>
    <w:p w:rsidR="00AA3D69" w:rsidRPr="00262A57" w:rsidRDefault="00AA3D69"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№445</w:t>
      </w:r>
    </w:p>
    <w:p w:rsidR="00AA3D69" w:rsidRPr="00262A57" w:rsidRDefault="00AA3D69"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AA3D69" w:rsidRPr="00262A57" w:rsidRDefault="00AA3D69" w:rsidP="00262A57">
      <w:pPr>
        <w:spacing w:after="0" w:line="240" w:lineRule="auto"/>
        <w:rPr>
          <w:rFonts w:ascii="Times New Roman" w:eastAsia="Calibri" w:hAnsi="Times New Roman" w:cs="Times New Roman"/>
          <w:color w:val="000000" w:themeColor="text1"/>
          <w:sz w:val="28"/>
          <w:szCs w:val="28"/>
          <w:lang w:val="uk-UA"/>
        </w:rPr>
      </w:pPr>
    </w:p>
    <w:p w:rsidR="00AA3D69" w:rsidRPr="00262A57" w:rsidRDefault="00AA3D69" w:rsidP="00262A57">
      <w:pPr>
        <w:spacing w:after="0" w:line="240" w:lineRule="auto"/>
        <w:rPr>
          <w:rFonts w:ascii="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eastAsia="uk-UA"/>
        </w:rPr>
        <w:t>Про встановлення нормативної вартості</w:t>
      </w:r>
    </w:p>
    <w:p w:rsidR="00AA3D69" w:rsidRPr="00262A57" w:rsidRDefault="00AA3D69" w:rsidP="00262A57">
      <w:pPr>
        <w:spacing w:after="0" w:line="240" w:lineRule="auto"/>
        <w:rPr>
          <w:rFonts w:ascii="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eastAsia="uk-UA"/>
        </w:rPr>
        <w:t>харчування дітей в закладах дошкільної освіти</w:t>
      </w:r>
    </w:p>
    <w:p w:rsidR="00AA3D69" w:rsidRPr="00262A57" w:rsidRDefault="00AA3D69" w:rsidP="00262A57">
      <w:pPr>
        <w:spacing w:after="0" w:line="240" w:lineRule="auto"/>
        <w:rPr>
          <w:rFonts w:ascii="Times New Roman" w:hAnsi="Times New Roman" w:cs="Times New Roman"/>
          <w:color w:val="000000" w:themeColor="text1"/>
          <w:sz w:val="28"/>
          <w:szCs w:val="28"/>
          <w:lang w:val="uk-UA" w:eastAsia="uk-UA"/>
        </w:rPr>
      </w:pPr>
    </w:p>
    <w:p w:rsidR="00AA3D69" w:rsidRPr="00262A57" w:rsidRDefault="00AA3D69"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eastAsia="ru-RU"/>
        </w:rPr>
        <w:t xml:space="preserve">Розглянувши лист відділу освіти, культури, молоді та спорту Рахівської міської ради №01-15/1013 від 05.12.2021р. відповідно до листа Міністерства фінансів України №5110-14-6/18181 від 09.06.2021 р., Постанови КМУ №305 від 24.03.2021 р. «Про затвердження норм та Порядку організації харчування  у закладах освіти та дитячих закладах оздоровлення та відпочинку», керуючись статтею 26 Закону України «Про місцеве самоврядування в Україні», ст.35 Закону України «Про дошкільну освіту»,  </w:t>
      </w:r>
      <w:r w:rsidRPr="00262A57">
        <w:rPr>
          <w:rFonts w:ascii="Times New Roman" w:hAnsi="Times New Roman" w:cs="Times New Roman"/>
          <w:color w:val="000000" w:themeColor="text1"/>
          <w:sz w:val="28"/>
          <w:szCs w:val="28"/>
          <w:lang w:val="uk-UA"/>
        </w:rPr>
        <w:t>Рахівська міська рада</w:t>
      </w:r>
    </w:p>
    <w:p w:rsidR="00AA3D69" w:rsidRPr="00262A57" w:rsidRDefault="00AA3D69" w:rsidP="00262A57">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eastAsia="uk-UA"/>
        </w:rPr>
        <w:tab/>
      </w:r>
    </w:p>
    <w:p w:rsidR="00AA3D69" w:rsidRPr="00262A57" w:rsidRDefault="00AA3D69" w:rsidP="00262A57">
      <w:pPr>
        <w:spacing w:after="0" w:line="240" w:lineRule="auto"/>
        <w:jc w:val="center"/>
        <w:rPr>
          <w:rFonts w:ascii="Times New Roman" w:hAnsi="Times New Roman" w:cs="Times New Roman"/>
          <w:color w:val="000000" w:themeColor="text1"/>
          <w:sz w:val="28"/>
          <w:szCs w:val="26"/>
          <w:lang w:val="uk-UA"/>
        </w:rPr>
      </w:pPr>
      <w:r w:rsidRPr="00262A57">
        <w:rPr>
          <w:rFonts w:ascii="Times New Roman" w:hAnsi="Times New Roman" w:cs="Times New Roman"/>
          <w:color w:val="000000" w:themeColor="text1"/>
          <w:sz w:val="28"/>
          <w:szCs w:val="26"/>
          <w:lang w:val="uk-UA"/>
        </w:rPr>
        <w:t>В И Р І Ш И Л А:</w:t>
      </w:r>
    </w:p>
    <w:p w:rsidR="00AA3D69" w:rsidRPr="00262A57" w:rsidRDefault="00AA3D69" w:rsidP="00262A57">
      <w:pPr>
        <w:spacing w:after="0" w:line="240" w:lineRule="auto"/>
        <w:rPr>
          <w:rFonts w:ascii="Times New Roman" w:hAnsi="Times New Roman" w:cs="Times New Roman"/>
          <w:color w:val="000000" w:themeColor="text1"/>
          <w:sz w:val="28"/>
          <w:szCs w:val="26"/>
          <w:lang w:val="uk-UA"/>
        </w:rPr>
      </w:pPr>
    </w:p>
    <w:p w:rsidR="00AA3D69" w:rsidRPr="00262A57" w:rsidRDefault="00AA3D69" w:rsidP="00262A57">
      <w:pPr>
        <w:spacing w:after="0" w:line="240" w:lineRule="auto"/>
        <w:ind w:firstLine="708"/>
        <w:jc w:val="both"/>
        <w:rPr>
          <w:rFonts w:ascii="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eastAsia="uk-UA"/>
        </w:rPr>
        <w:t>1. Встановити нормативну вартість харчування однієї дитини  в закладах дошкільної освіти з 01.01.2023 р. однієї дитини дошкільного віку в розмірі 55,00 грн. за один день, ясельного віку – 55,00 грн. за один день.</w:t>
      </w:r>
    </w:p>
    <w:p w:rsidR="00AA3D69" w:rsidRPr="00262A57" w:rsidRDefault="00AA3D69" w:rsidP="00262A57">
      <w:pPr>
        <w:spacing w:after="0" w:line="240" w:lineRule="auto"/>
        <w:ind w:firstLine="708"/>
        <w:jc w:val="both"/>
        <w:rPr>
          <w:rFonts w:ascii="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eastAsia="uk-UA"/>
        </w:rPr>
        <w:t>Встановити в цілодобовій групі закладу дошкільної освіти с. Білин нормативну вартість харчування однієї дитини (незалежно від вікової категорії) в розмірі 70,00 грн. за добу.</w:t>
      </w:r>
    </w:p>
    <w:p w:rsidR="00AA3D69" w:rsidRPr="00262A57" w:rsidRDefault="00AA3D69" w:rsidP="00262A57">
      <w:pPr>
        <w:spacing w:after="0" w:line="240" w:lineRule="auto"/>
        <w:ind w:firstLine="708"/>
        <w:jc w:val="both"/>
        <w:rPr>
          <w:rFonts w:ascii="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eastAsia="uk-UA"/>
        </w:rPr>
        <w:t>2. Встановити, що батьки, або особи, що їх замінюють, вносять плату за харчування дітей в закладах дошкільної освіти в розмірі 60% вартості від загальної  вартості харчування на день.</w:t>
      </w:r>
    </w:p>
    <w:p w:rsidR="00AA3D69" w:rsidRPr="00262A57" w:rsidRDefault="00AA3D69" w:rsidP="00262A57">
      <w:pPr>
        <w:spacing w:after="0" w:line="240" w:lineRule="auto"/>
        <w:jc w:val="both"/>
        <w:rPr>
          <w:rFonts w:ascii="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eastAsia="uk-UA"/>
        </w:rPr>
        <w:t xml:space="preserve">          3. Надати пільгу в розмірі 50% по оплаті харчування дітей в закладах дошкільної освіти батькам та особам, що їх замінюють:</w:t>
      </w:r>
    </w:p>
    <w:p w:rsidR="00AA3D69" w:rsidRPr="00262A57" w:rsidRDefault="00AA3D69" w:rsidP="00262A57">
      <w:pPr>
        <w:numPr>
          <w:ilvl w:val="0"/>
          <w:numId w:val="24"/>
        </w:numPr>
        <w:spacing w:after="0" w:line="240" w:lineRule="auto"/>
        <w:ind w:left="0" w:firstLine="0"/>
        <w:rPr>
          <w:rFonts w:ascii="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eastAsia="uk-UA"/>
        </w:rPr>
        <w:t>багатодітних сімей (троє і більше дітей)</w:t>
      </w:r>
    </w:p>
    <w:p w:rsidR="00AA3D69" w:rsidRPr="00262A57" w:rsidRDefault="00AA3D69" w:rsidP="00262A57">
      <w:pPr>
        <w:numPr>
          <w:ilvl w:val="0"/>
          <w:numId w:val="24"/>
        </w:numPr>
        <w:spacing w:after="0" w:line="240" w:lineRule="auto"/>
        <w:ind w:left="0" w:firstLine="0"/>
        <w:rPr>
          <w:rFonts w:ascii="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eastAsia="uk-UA"/>
        </w:rPr>
        <w:t>сімей, які потерпіли в наслідок катастрофи на ЧАЕС;</w:t>
      </w:r>
    </w:p>
    <w:p w:rsidR="00AA3D69" w:rsidRPr="00262A57" w:rsidRDefault="00AA3D69" w:rsidP="00262A57">
      <w:pPr>
        <w:numPr>
          <w:ilvl w:val="0"/>
          <w:numId w:val="24"/>
        </w:numPr>
        <w:spacing w:after="0" w:line="240" w:lineRule="auto"/>
        <w:ind w:left="0" w:firstLine="0"/>
        <w:rPr>
          <w:rFonts w:ascii="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eastAsia="uk-UA"/>
        </w:rPr>
        <w:t>одиноким матерям;</w:t>
      </w:r>
    </w:p>
    <w:p w:rsidR="00AA3D69" w:rsidRPr="00262A57" w:rsidRDefault="00AA3D69" w:rsidP="00262A57">
      <w:pPr>
        <w:numPr>
          <w:ilvl w:val="0"/>
          <w:numId w:val="24"/>
        </w:numPr>
        <w:spacing w:after="0" w:line="240" w:lineRule="auto"/>
        <w:ind w:left="0" w:firstLine="0"/>
        <w:rPr>
          <w:rFonts w:ascii="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eastAsia="uk-UA"/>
        </w:rPr>
        <w:t xml:space="preserve">дітям напівсиротам; </w:t>
      </w:r>
    </w:p>
    <w:p w:rsidR="00AA3D69" w:rsidRPr="00262A57" w:rsidRDefault="00AA3D69" w:rsidP="00262A57">
      <w:pPr>
        <w:numPr>
          <w:ilvl w:val="0"/>
          <w:numId w:val="24"/>
        </w:numPr>
        <w:spacing w:after="0" w:line="240" w:lineRule="auto"/>
        <w:ind w:left="0" w:firstLine="0"/>
        <w:rPr>
          <w:rFonts w:ascii="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eastAsia="uk-UA"/>
        </w:rPr>
        <w:t>учасникам бойових дій, АТО, ООС.</w:t>
      </w:r>
    </w:p>
    <w:p w:rsidR="00AA3D69" w:rsidRPr="00262A57" w:rsidRDefault="00AA3D69" w:rsidP="00262A57">
      <w:pPr>
        <w:spacing w:after="0" w:line="240" w:lineRule="auto"/>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br w:type="page"/>
      </w:r>
    </w:p>
    <w:p w:rsidR="00AA3D69" w:rsidRPr="00262A57" w:rsidRDefault="00AA3D69" w:rsidP="00262A57">
      <w:pPr>
        <w:spacing w:after="0" w:line="240" w:lineRule="auto"/>
        <w:ind w:firstLine="708"/>
        <w:jc w:val="both"/>
        <w:rPr>
          <w:rFonts w:ascii="Times New Roman" w:hAnsi="Times New Roman" w:cs="Times New Roman"/>
          <w:color w:val="000000" w:themeColor="text1"/>
          <w:sz w:val="28"/>
          <w:szCs w:val="28"/>
          <w:lang w:val="uk-UA" w:eastAsia="ru-RU"/>
        </w:rPr>
      </w:pPr>
    </w:p>
    <w:p w:rsidR="00AA3D69" w:rsidRPr="00262A57" w:rsidRDefault="00AA3D69" w:rsidP="00262A57">
      <w:pPr>
        <w:spacing w:after="0" w:line="240" w:lineRule="auto"/>
        <w:ind w:firstLine="708"/>
        <w:jc w:val="both"/>
        <w:rPr>
          <w:rFonts w:ascii="Times New Roman" w:hAnsi="Times New Roman" w:cs="Times New Roman"/>
          <w:color w:val="000000" w:themeColor="text1"/>
          <w:sz w:val="28"/>
          <w:szCs w:val="28"/>
          <w:lang w:val="uk-UA" w:eastAsia="ru-RU"/>
        </w:rPr>
      </w:pPr>
    </w:p>
    <w:p w:rsidR="00AA3D69" w:rsidRPr="00262A57" w:rsidRDefault="00AA3D69" w:rsidP="00262A57">
      <w:pPr>
        <w:spacing w:after="0" w:line="240" w:lineRule="auto"/>
        <w:ind w:firstLine="708"/>
        <w:jc w:val="both"/>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4.Звільнити від плати за харчування дитини батьків або осіб, що їх замінюють:</w:t>
      </w:r>
    </w:p>
    <w:p w:rsidR="00AA3D69" w:rsidRPr="00262A57" w:rsidRDefault="00AA3D69" w:rsidP="00262A57">
      <w:pPr>
        <w:numPr>
          <w:ilvl w:val="0"/>
          <w:numId w:val="24"/>
        </w:numPr>
        <w:spacing w:after="0" w:line="240" w:lineRule="auto"/>
        <w:ind w:left="0" w:firstLine="0"/>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 xml:space="preserve">дітей-сиріт, </w:t>
      </w:r>
    </w:p>
    <w:p w:rsidR="00AA3D69" w:rsidRPr="00262A57" w:rsidRDefault="00AA3D69" w:rsidP="00262A57">
      <w:pPr>
        <w:numPr>
          <w:ilvl w:val="0"/>
          <w:numId w:val="24"/>
        </w:numPr>
        <w:spacing w:after="0" w:line="240" w:lineRule="auto"/>
        <w:ind w:left="0" w:firstLine="0"/>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 xml:space="preserve">дітей позбавлених батьківського піклування, </w:t>
      </w:r>
    </w:p>
    <w:p w:rsidR="00AA3D69" w:rsidRPr="00262A57" w:rsidRDefault="00AA3D69" w:rsidP="00262A57">
      <w:pPr>
        <w:numPr>
          <w:ilvl w:val="0"/>
          <w:numId w:val="24"/>
        </w:numPr>
        <w:spacing w:after="0" w:line="240" w:lineRule="auto"/>
        <w:ind w:left="0" w:firstLine="0"/>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 xml:space="preserve">дітей-інвалідів, </w:t>
      </w:r>
    </w:p>
    <w:p w:rsidR="00AA3D69" w:rsidRPr="00262A57" w:rsidRDefault="00AA3D69" w:rsidP="00262A57">
      <w:pPr>
        <w:numPr>
          <w:ilvl w:val="0"/>
          <w:numId w:val="24"/>
        </w:numPr>
        <w:spacing w:after="0" w:line="240" w:lineRule="auto"/>
        <w:ind w:left="0" w:firstLine="0"/>
        <w:jc w:val="both"/>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дітей із сімей, які отримують допомогу відповідно до Закону України «Про державну соціальну допомогу малозабезпеченим сім’ям».</w:t>
      </w:r>
    </w:p>
    <w:p w:rsidR="00AA3D69" w:rsidRPr="00262A57" w:rsidRDefault="00AA3D69" w:rsidP="00262A57">
      <w:pPr>
        <w:numPr>
          <w:ilvl w:val="0"/>
          <w:numId w:val="24"/>
        </w:numPr>
        <w:spacing w:after="0" w:line="240" w:lineRule="auto"/>
        <w:ind w:left="0" w:firstLine="0"/>
        <w:jc w:val="both"/>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звільнити від сплати за харчування дітей батьків або осіб, що їх замінюють (в частині сплати за нічне перебування в цілодобовій групі закладу дошкільної освіти с. Білин) в розмірі 15 грн. за добу.</w:t>
      </w:r>
    </w:p>
    <w:p w:rsidR="00AA3D69" w:rsidRPr="00262A57" w:rsidRDefault="00AA3D69" w:rsidP="00262A57">
      <w:pPr>
        <w:spacing w:after="0" w:line="240" w:lineRule="auto"/>
        <w:ind w:firstLine="708"/>
        <w:jc w:val="both"/>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5. Вважати таким, що втратило чинність рішення Рахівської міської ради №355 від 23.12.2021 р. «</w:t>
      </w:r>
      <w:r w:rsidRPr="00262A57">
        <w:rPr>
          <w:rFonts w:ascii="Times New Roman" w:hAnsi="Times New Roman" w:cs="Times New Roman"/>
          <w:color w:val="000000" w:themeColor="text1"/>
          <w:sz w:val="28"/>
          <w:szCs w:val="28"/>
          <w:lang w:val="uk-UA" w:eastAsia="uk-UA"/>
        </w:rPr>
        <w:t>Про встановлення нормативної вартості харчування дітей в закладах дошкільної освіти</w:t>
      </w:r>
      <w:r w:rsidRPr="00262A57">
        <w:rPr>
          <w:rFonts w:ascii="Times New Roman" w:hAnsi="Times New Roman" w:cs="Times New Roman"/>
          <w:color w:val="000000" w:themeColor="text1"/>
          <w:sz w:val="28"/>
          <w:szCs w:val="28"/>
          <w:lang w:val="uk-UA" w:eastAsia="ru-RU"/>
        </w:rPr>
        <w:t>».</w:t>
      </w:r>
    </w:p>
    <w:p w:rsidR="00AA3D69" w:rsidRPr="00262A57" w:rsidRDefault="00AA3D69" w:rsidP="00262A57">
      <w:pPr>
        <w:spacing w:after="0" w:line="240" w:lineRule="auto"/>
        <w:ind w:firstLine="708"/>
        <w:jc w:val="both"/>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eastAsia="ru-RU"/>
        </w:rPr>
        <w:t>6. Дане рішення вступає в дію з 01.01.2023 року</w:t>
      </w:r>
    </w:p>
    <w:p w:rsidR="00AA3D69" w:rsidRPr="00262A57" w:rsidRDefault="00AA3D69" w:rsidP="00262A57">
      <w:pPr>
        <w:spacing w:after="0" w:line="240" w:lineRule="auto"/>
        <w:ind w:firstLine="708"/>
        <w:jc w:val="both"/>
        <w:rPr>
          <w:rFonts w:ascii="Times New Roman" w:hAnsi="Times New Roman" w:cs="Times New Roman"/>
          <w:color w:val="000000" w:themeColor="text1"/>
          <w:sz w:val="28"/>
          <w:szCs w:val="28"/>
          <w:lang w:val="uk-UA" w:eastAsia="uk-UA"/>
        </w:rPr>
      </w:pPr>
      <w:r w:rsidRPr="00262A57">
        <w:rPr>
          <w:rFonts w:ascii="Times New Roman" w:hAnsi="Times New Roman" w:cs="Times New Roman"/>
          <w:color w:val="000000" w:themeColor="text1"/>
          <w:sz w:val="28"/>
          <w:szCs w:val="28"/>
          <w:lang w:val="uk-UA" w:eastAsia="uk-UA"/>
        </w:rPr>
        <w:t>7. Контроль за виконанням цього рішення покласти на начальника відділу освіти, культури,  молоді та спорту Рахівської міської ради  (</w:t>
      </w:r>
      <w:proofErr w:type="spellStart"/>
      <w:r w:rsidRPr="00262A57">
        <w:rPr>
          <w:rFonts w:ascii="Times New Roman" w:hAnsi="Times New Roman" w:cs="Times New Roman"/>
          <w:color w:val="000000" w:themeColor="text1"/>
          <w:sz w:val="28"/>
          <w:szCs w:val="28"/>
          <w:lang w:val="uk-UA" w:eastAsia="uk-UA"/>
        </w:rPr>
        <w:t>Дребота</w:t>
      </w:r>
      <w:proofErr w:type="spellEnd"/>
      <w:r w:rsidRPr="00262A57">
        <w:rPr>
          <w:rFonts w:ascii="Times New Roman" w:hAnsi="Times New Roman" w:cs="Times New Roman"/>
          <w:color w:val="000000" w:themeColor="text1"/>
          <w:sz w:val="28"/>
          <w:szCs w:val="28"/>
          <w:lang w:val="uk-UA" w:eastAsia="uk-UA"/>
        </w:rPr>
        <w:t xml:space="preserve"> Н.М.).</w:t>
      </w:r>
    </w:p>
    <w:p w:rsidR="00AA3D69" w:rsidRPr="00262A57" w:rsidRDefault="00AA3D69" w:rsidP="00262A57">
      <w:pPr>
        <w:spacing w:after="0" w:line="240" w:lineRule="auto"/>
        <w:jc w:val="both"/>
        <w:rPr>
          <w:rFonts w:ascii="Times New Roman" w:hAnsi="Times New Roman" w:cs="Times New Roman"/>
          <w:color w:val="000000" w:themeColor="text1"/>
          <w:sz w:val="28"/>
          <w:szCs w:val="28"/>
          <w:lang w:val="uk-UA" w:eastAsia="uk-UA"/>
        </w:rPr>
      </w:pPr>
    </w:p>
    <w:p w:rsidR="00AA3D69" w:rsidRPr="00262A57" w:rsidRDefault="00AA3D69" w:rsidP="00262A57">
      <w:pPr>
        <w:spacing w:after="0" w:line="240" w:lineRule="auto"/>
        <w:jc w:val="both"/>
        <w:rPr>
          <w:rFonts w:ascii="Times New Roman" w:hAnsi="Times New Roman" w:cs="Times New Roman"/>
          <w:color w:val="000000" w:themeColor="text1"/>
          <w:sz w:val="28"/>
          <w:szCs w:val="28"/>
          <w:lang w:val="uk-UA" w:eastAsia="uk-UA"/>
        </w:rPr>
      </w:pPr>
    </w:p>
    <w:p w:rsidR="00AA3D69" w:rsidRPr="00262A57" w:rsidRDefault="00AA3D69" w:rsidP="00262A57">
      <w:pPr>
        <w:spacing w:after="0" w:line="240" w:lineRule="auto"/>
        <w:jc w:val="both"/>
        <w:rPr>
          <w:rFonts w:ascii="Times New Roman" w:hAnsi="Times New Roman" w:cs="Times New Roman"/>
          <w:color w:val="000000" w:themeColor="text1"/>
          <w:sz w:val="28"/>
          <w:szCs w:val="28"/>
          <w:lang w:val="uk-UA" w:eastAsia="uk-UA"/>
        </w:rPr>
      </w:pPr>
    </w:p>
    <w:p w:rsidR="00AA3D69" w:rsidRPr="00262A57" w:rsidRDefault="00AA3D69" w:rsidP="00262A57">
      <w:pPr>
        <w:spacing w:after="0" w:line="240" w:lineRule="auto"/>
        <w:rPr>
          <w:rFonts w:ascii="Times New Roman" w:hAnsi="Times New Roman" w:cs="Times New Roman"/>
          <w:color w:val="000000" w:themeColor="text1"/>
          <w:sz w:val="28"/>
          <w:lang w:val="uk-UA"/>
        </w:rPr>
      </w:pPr>
      <w:r w:rsidRPr="00262A57">
        <w:rPr>
          <w:rFonts w:ascii="Times New Roman" w:hAnsi="Times New Roman" w:cs="Times New Roman"/>
          <w:color w:val="000000" w:themeColor="text1"/>
          <w:sz w:val="28"/>
          <w:lang w:val="uk-UA"/>
        </w:rPr>
        <w:t>Міський голова                                                                          В.МЕДВІДЬ</w:t>
      </w:r>
    </w:p>
    <w:p w:rsidR="00AA3D69" w:rsidRPr="00262A57" w:rsidRDefault="00AA3D69" w:rsidP="00262A57">
      <w:pPr>
        <w:spacing w:after="0" w:line="240" w:lineRule="auto"/>
        <w:rPr>
          <w:rFonts w:ascii="Times New Roman" w:hAnsi="Times New Roman" w:cs="Times New Roman"/>
          <w:color w:val="000000" w:themeColor="text1"/>
          <w:sz w:val="28"/>
          <w:szCs w:val="28"/>
          <w:lang w:val="uk-UA"/>
        </w:rPr>
      </w:pPr>
    </w:p>
    <w:p w:rsidR="00AA3D69" w:rsidRPr="00262A57" w:rsidRDefault="00AA3D69" w:rsidP="00262A57">
      <w:pPr>
        <w:spacing w:after="0" w:line="240" w:lineRule="auto"/>
        <w:rPr>
          <w:rFonts w:ascii="Times New Roman" w:hAnsi="Times New Roman" w:cs="Times New Roman"/>
          <w:color w:val="000000" w:themeColor="text1"/>
          <w:sz w:val="28"/>
          <w:szCs w:val="28"/>
          <w:lang w:val="uk-UA"/>
        </w:rPr>
      </w:pPr>
    </w:p>
    <w:p w:rsidR="00AA3D69" w:rsidRPr="00262A57" w:rsidRDefault="00AA3D69" w:rsidP="00262A57">
      <w:pPr>
        <w:spacing w:after="0" w:line="240" w:lineRule="auto"/>
        <w:rPr>
          <w:rFonts w:ascii="Times New Roman" w:hAnsi="Times New Roman" w:cs="Times New Roman"/>
          <w:color w:val="000000" w:themeColor="text1"/>
          <w:lang w:val="uk-UA"/>
        </w:rPr>
      </w:pPr>
    </w:p>
    <w:p w:rsidR="000170E0" w:rsidRPr="00262A57" w:rsidRDefault="000170E0"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page"/>
      </w:r>
    </w:p>
    <w:p w:rsidR="002715B7" w:rsidRPr="00262A57" w:rsidRDefault="002715B7" w:rsidP="00262A57">
      <w:pPr>
        <w:spacing w:after="0" w:line="240" w:lineRule="auto"/>
        <w:jc w:val="right"/>
        <w:rPr>
          <w:rFonts w:ascii="Times New Roman" w:eastAsia="Calibri" w:hAnsi="Times New Roman" w:cs="Times New Roman"/>
          <w:color w:val="000000" w:themeColor="text1"/>
          <w:sz w:val="28"/>
          <w:szCs w:val="28"/>
          <w:lang w:val="uk-UA"/>
        </w:rPr>
      </w:pPr>
    </w:p>
    <w:p w:rsidR="000170E0" w:rsidRPr="00262A57" w:rsidRDefault="000170E0" w:rsidP="00262A57">
      <w:pPr>
        <w:spacing w:after="0" w:line="240" w:lineRule="auto"/>
        <w:jc w:val="right"/>
        <w:rPr>
          <w:rFonts w:ascii="Times New Roman" w:eastAsia="Calibri" w:hAnsi="Times New Roman" w:cs="Times New Roman"/>
          <w:color w:val="000000" w:themeColor="text1"/>
          <w:sz w:val="28"/>
          <w:szCs w:val="28"/>
          <w:lang w:val="uk-UA"/>
        </w:rPr>
      </w:pPr>
    </w:p>
    <w:p w:rsidR="000170E0" w:rsidRPr="00262A57" w:rsidRDefault="000170E0" w:rsidP="00262A57">
      <w:pPr>
        <w:spacing w:after="0" w:line="240" w:lineRule="auto"/>
        <w:jc w:val="right"/>
        <w:rPr>
          <w:rFonts w:ascii="Times New Roman" w:eastAsia="Calibri" w:hAnsi="Times New Roman" w:cs="Times New Roman"/>
          <w:color w:val="000000" w:themeColor="text1"/>
          <w:sz w:val="28"/>
          <w:szCs w:val="28"/>
          <w:lang w:val="uk-UA"/>
        </w:rPr>
      </w:pPr>
    </w:p>
    <w:p w:rsidR="000170E0" w:rsidRPr="00262A57" w:rsidRDefault="000170E0"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hAnsi="Times New Roman" w:cs="Times New Roman"/>
          <w:noProof/>
          <w:color w:val="000000" w:themeColor="text1"/>
          <w:lang w:eastAsia="ru-RU"/>
        </w:rPr>
        <w:drawing>
          <wp:anchor distT="0" distB="0" distL="114300" distR="114300" simplePos="0" relativeHeight="251737088" behindDoc="1" locked="0" layoutInCell="1" allowOverlap="1" wp14:anchorId="4A92D007" wp14:editId="7D436C0A">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0170E0" w:rsidRPr="00262A57" w:rsidRDefault="000170E0" w:rsidP="00262A57">
      <w:pPr>
        <w:spacing w:after="0" w:line="240" w:lineRule="auto"/>
        <w:jc w:val="right"/>
        <w:rPr>
          <w:rFonts w:ascii="Times New Roman" w:eastAsia="Calibri" w:hAnsi="Times New Roman" w:cs="Times New Roman"/>
          <w:color w:val="000000" w:themeColor="text1"/>
          <w:sz w:val="28"/>
          <w:szCs w:val="28"/>
          <w:lang w:val="uk-UA"/>
        </w:rPr>
      </w:pPr>
    </w:p>
    <w:p w:rsidR="000170E0" w:rsidRPr="00262A57" w:rsidRDefault="000170E0"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0170E0" w:rsidRPr="00262A57" w:rsidRDefault="000170E0"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0170E0" w:rsidRPr="00262A57" w:rsidRDefault="000170E0"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0170E0" w:rsidRPr="00262A57" w:rsidRDefault="000170E0"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0170E0" w:rsidRPr="00262A57" w:rsidRDefault="000170E0"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0170E0" w:rsidRPr="00262A57" w:rsidRDefault="000170E0" w:rsidP="00262A57">
      <w:pPr>
        <w:spacing w:after="0" w:line="240" w:lineRule="auto"/>
        <w:rPr>
          <w:rFonts w:ascii="Times New Roman" w:eastAsia="Calibri" w:hAnsi="Times New Roman" w:cs="Times New Roman"/>
          <w:color w:val="000000" w:themeColor="text1"/>
          <w:sz w:val="28"/>
          <w:szCs w:val="28"/>
          <w:lang w:val="uk-UA"/>
        </w:rPr>
      </w:pPr>
    </w:p>
    <w:p w:rsidR="000170E0" w:rsidRPr="00262A57" w:rsidRDefault="000170E0"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0170E0" w:rsidRPr="00262A57" w:rsidRDefault="000170E0" w:rsidP="00262A57">
      <w:pPr>
        <w:spacing w:after="0" w:line="240" w:lineRule="auto"/>
        <w:rPr>
          <w:rFonts w:ascii="Times New Roman" w:eastAsia="Calibri" w:hAnsi="Times New Roman" w:cs="Times New Roman"/>
          <w:color w:val="000000" w:themeColor="text1"/>
          <w:sz w:val="28"/>
          <w:szCs w:val="28"/>
          <w:lang w:val="uk-UA"/>
        </w:rPr>
      </w:pPr>
    </w:p>
    <w:p w:rsidR="000170E0" w:rsidRPr="00262A57" w:rsidRDefault="000170E0"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№446</w:t>
      </w:r>
    </w:p>
    <w:p w:rsidR="000170E0" w:rsidRPr="00262A57" w:rsidRDefault="000170E0"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0170E0" w:rsidRPr="00262A57" w:rsidRDefault="000170E0" w:rsidP="00262A57">
      <w:pPr>
        <w:spacing w:after="0" w:line="240" w:lineRule="auto"/>
        <w:rPr>
          <w:rFonts w:ascii="Times New Roman" w:eastAsia="Calibri" w:hAnsi="Times New Roman" w:cs="Times New Roman"/>
          <w:color w:val="000000" w:themeColor="text1"/>
          <w:sz w:val="28"/>
          <w:szCs w:val="28"/>
          <w:lang w:val="uk-UA"/>
        </w:rPr>
      </w:pPr>
    </w:p>
    <w:p w:rsidR="009B6383" w:rsidRPr="00262A57" w:rsidRDefault="000170E0" w:rsidP="00262A57">
      <w:pPr>
        <w:pStyle w:val="3"/>
        <w:spacing w:before="0" w:line="240" w:lineRule="auto"/>
        <w:jc w:val="both"/>
        <w:rPr>
          <w:rFonts w:ascii="Times New Roman" w:hAnsi="Times New Roman" w:cs="Times New Roman"/>
          <w:b w:val="0"/>
          <w:color w:val="000000" w:themeColor="text1"/>
          <w:sz w:val="28"/>
          <w:szCs w:val="28"/>
          <w:lang w:val="uk-UA"/>
        </w:rPr>
      </w:pPr>
      <w:r w:rsidRPr="00262A57">
        <w:rPr>
          <w:rFonts w:ascii="Times New Roman" w:hAnsi="Times New Roman" w:cs="Times New Roman"/>
          <w:b w:val="0"/>
          <w:color w:val="000000" w:themeColor="text1"/>
          <w:sz w:val="28"/>
          <w:szCs w:val="28"/>
          <w:lang w:val="uk-UA"/>
        </w:rPr>
        <w:t xml:space="preserve">Про забезпечення використання  </w:t>
      </w:r>
    </w:p>
    <w:p w:rsidR="000170E0" w:rsidRPr="00262A57" w:rsidRDefault="000170E0" w:rsidP="00262A57">
      <w:pPr>
        <w:pStyle w:val="3"/>
        <w:spacing w:before="0" w:line="240" w:lineRule="auto"/>
        <w:jc w:val="both"/>
        <w:rPr>
          <w:rFonts w:ascii="Times New Roman" w:hAnsi="Times New Roman" w:cs="Times New Roman"/>
          <w:b w:val="0"/>
          <w:color w:val="000000" w:themeColor="text1"/>
          <w:sz w:val="28"/>
          <w:szCs w:val="28"/>
          <w:lang w:val="uk-UA"/>
        </w:rPr>
      </w:pPr>
      <w:r w:rsidRPr="00262A57">
        <w:rPr>
          <w:rFonts w:ascii="Times New Roman" w:hAnsi="Times New Roman" w:cs="Times New Roman"/>
          <w:b w:val="0"/>
          <w:color w:val="000000" w:themeColor="text1"/>
          <w:sz w:val="28"/>
          <w:szCs w:val="28"/>
          <w:lang w:val="uk-UA"/>
        </w:rPr>
        <w:t>нормативного запасу  паливної тріски</w:t>
      </w:r>
    </w:p>
    <w:p w:rsidR="000170E0" w:rsidRPr="00262A57" w:rsidRDefault="000170E0" w:rsidP="00262A57">
      <w:pPr>
        <w:spacing w:after="0" w:line="240" w:lineRule="auto"/>
        <w:rPr>
          <w:rFonts w:ascii="Times New Roman" w:hAnsi="Times New Roman" w:cs="Times New Roman"/>
          <w:color w:val="000000" w:themeColor="text1"/>
          <w:sz w:val="24"/>
          <w:szCs w:val="24"/>
          <w:lang w:val="uk-UA" w:eastAsia="ru-RU"/>
        </w:rPr>
      </w:pPr>
    </w:p>
    <w:p w:rsidR="000170E0" w:rsidRPr="00262A57" w:rsidRDefault="000170E0"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ab/>
        <w:t>З метою забезпечення належної та безперебійної роботи Рахівського комунального підприємства «</w:t>
      </w:r>
      <w:proofErr w:type="spellStart"/>
      <w:r w:rsidRPr="00262A57">
        <w:rPr>
          <w:rFonts w:ascii="Times New Roman" w:hAnsi="Times New Roman" w:cs="Times New Roman"/>
          <w:color w:val="000000" w:themeColor="text1"/>
          <w:sz w:val="28"/>
          <w:szCs w:val="28"/>
          <w:lang w:val="uk-UA"/>
        </w:rPr>
        <w:t>Рахівтепло</w:t>
      </w:r>
      <w:proofErr w:type="spellEnd"/>
      <w:r w:rsidRPr="00262A57">
        <w:rPr>
          <w:rFonts w:ascii="Times New Roman" w:hAnsi="Times New Roman" w:cs="Times New Roman"/>
          <w:color w:val="000000" w:themeColor="text1"/>
          <w:sz w:val="28"/>
          <w:szCs w:val="28"/>
          <w:lang w:val="uk-UA"/>
        </w:rPr>
        <w:t xml:space="preserve">» із надання послуг з централізованого опалення, відповідно до ст.26 Закону України  «Про місцеве  самоврядування в Україні», Закону України від 02.06.2055 року №2633  «Про теплопостачання», Закону України від 09.11.2017 року №2189 «Про житлово-комунальні послуги», Правила користування тепловою енергією, затверджені постановою КМУ від 03.10.2007 р. №1198, Правила підготовки теплових господарств до опалювального періоду, затверджені наказом Міністерства палива та енергетики України від 10.12.2008 року №620/378, Рахівська міська рада </w:t>
      </w:r>
    </w:p>
    <w:p w:rsidR="00AF06FF" w:rsidRPr="00262A57" w:rsidRDefault="00AF06FF" w:rsidP="00262A57">
      <w:pPr>
        <w:spacing w:after="0" w:line="240" w:lineRule="auto"/>
        <w:jc w:val="both"/>
        <w:rPr>
          <w:rFonts w:ascii="Times New Roman" w:hAnsi="Times New Roman" w:cs="Times New Roman"/>
          <w:color w:val="000000" w:themeColor="text1"/>
          <w:sz w:val="28"/>
          <w:szCs w:val="28"/>
          <w:lang w:val="uk-UA"/>
        </w:rPr>
      </w:pPr>
    </w:p>
    <w:p w:rsidR="000170E0" w:rsidRPr="00262A57" w:rsidRDefault="000170E0" w:rsidP="00262A57">
      <w:pPr>
        <w:spacing w:after="0" w:line="240" w:lineRule="auto"/>
        <w:ind w:firstLine="708"/>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8"/>
          <w:szCs w:val="28"/>
          <w:lang w:val="uk-UA"/>
        </w:rPr>
        <w:t>В И Р І Ш И Л А:</w:t>
      </w:r>
    </w:p>
    <w:p w:rsidR="000170E0" w:rsidRPr="00262A57" w:rsidRDefault="000170E0" w:rsidP="00262A57">
      <w:pPr>
        <w:spacing w:after="0" w:line="240" w:lineRule="auto"/>
        <w:jc w:val="both"/>
        <w:rPr>
          <w:rFonts w:ascii="Times New Roman" w:hAnsi="Times New Roman" w:cs="Times New Roman"/>
          <w:color w:val="000000" w:themeColor="text1"/>
          <w:sz w:val="28"/>
          <w:szCs w:val="28"/>
          <w:lang w:val="uk-UA"/>
        </w:rPr>
      </w:pPr>
    </w:p>
    <w:p w:rsidR="000170E0" w:rsidRPr="00262A57" w:rsidRDefault="000170E0" w:rsidP="00262A57">
      <w:pPr>
        <w:spacing w:after="0" w:line="240" w:lineRule="auto"/>
        <w:ind w:firstLine="36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 Доручити  Рахівському комунальному підприємству «</w:t>
      </w:r>
      <w:proofErr w:type="spellStart"/>
      <w:r w:rsidRPr="00262A57">
        <w:rPr>
          <w:rFonts w:ascii="Times New Roman" w:hAnsi="Times New Roman" w:cs="Times New Roman"/>
          <w:color w:val="000000" w:themeColor="text1"/>
          <w:sz w:val="28"/>
          <w:szCs w:val="28"/>
          <w:lang w:val="uk-UA"/>
        </w:rPr>
        <w:t>Рахівтепло</w:t>
      </w:r>
      <w:proofErr w:type="spellEnd"/>
      <w:r w:rsidRPr="00262A57">
        <w:rPr>
          <w:rFonts w:ascii="Times New Roman" w:hAnsi="Times New Roman" w:cs="Times New Roman"/>
          <w:color w:val="000000" w:themeColor="text1"/>
          <w:sz w:val="28"/>
          <w:szCs w:val="28"/>
          <w:lang w:val="uk-UA"/>
        </w:rPr>
        <w:t>» за рахунок  паливної тріски  змішаних порід (хвойних та твердолистяних) одержаних від Рахівської міської ради в рамках фінансування Програми підготовки міста Рахів до опалювального періоду 2022-2023 роки, здійснювати діяльність з виробництва, постачання, транспортування теплової енергії та надання послуг з теплопостачання.</w:t>
      </w:r>
    </w:p>
    <w:p w:rsidR="008E7B50" w:rsidRPr="00262A57" w:rsidRDefault="000170E0" w:rsidP="00262A57">
      <w:pPr>
        <w:spacing w:after="0" w:line="240" w:lineRule="auto"/>
        <w:ind w:firstLine="36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 Забезпечити Рахівському комунальному підприємству «</w:t>
      </w:r>
      <w:proofErr w:type="spellStart"/>
      <w:r w:rsidRPr="00262A57">
        <w:rPr>
          <w:rFonts w:ascii="Times New Roman" w:hAnsi="Times New Roman" w:cs="Times New Roman"/>
          <w:color w:val="000000" w:themeColor="text1"/>
          <w:sz w:val="28"/>
          <w:szCs w:val="28"/>
          <w:lang w:val="uk-UA"/>
        </w:rPr>
        <w:t>Рахівтепло</w:t>
      </w:r>
      <w:proofErr w:type="spellEnd"/>
      <w:r w:rsidRPr="00262A57">
        <w:rPr>
          <w:rFonts w:ascii="Times New Roman" w:hAnsi="Times New Roman" w:cs="Times New Roman"/>
          <w:color w:val="000000" w:themeColor="text1"/>
          <w:sz w:val="28"/>
          <w:szCs w:val="28"/>
          <w:lang w:val="uk-UA"/>
        </w:rPr>
        <w:t xml:space="preserve">» врегулювання витрат </w:t>
      </w:r>
      <w:r w:rsidR="00381D77" w:rsidRPr="00262A57">
        <w:rPr>
          <w:rFonts w:ascii="Times New Roman" w:hAnsi="Times New Roman" w:cs="Times New Roman"/>
          <w:color w:val="000000" w:themeColor="text1"/>
          <w:sz w:val="28"/>
          <w:szCs w:val="28"/>
          <w:lang w:val="uk-UA"/>
        </w:rPr>
        <w:t>пов’язаних</w:t>
      </w:r>
      <w:r w:rsidRPr="00262A57">
        <w:rPr>
          <w:rFonts w:ascii="Times New Roman" w:hAnsi="Times New Roman" w:cs="Times New Roman"/>
          <w:color w:val="000000" w:themeColor="text1"/>
          <w:sz w:val="28"/>
          <w:szCs w:val="28"/>
          <w:lang w:val="uk-UA"/>
        </w:rPr>
        <w:t xml:space="preserve"> з операційною діяльністю згідно із складовими встановлених тарифів по мірі обсягу  використання нормативного запасу паливної тріски, з подальшим відшкодуванням  коштів в дохід місцевого бюджету  в обсягах закупівлі  паливної тріски.</w:t>
      </w:r>
    </w:p>
    <w:p w:rsidR="008E7B50" w:rsidRPr="00262A57" w:rsidRDefault="008E7B50"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br w:type="page"/>
      </w:r>
    </w:p>
    <w:p w:rsidR="000170E0" w:rsidRPr="00262A57" w:rsidRDefault="000170E0" w:rsidP="00262A57">
      <w:pPr>
        <w:spacing w:after="0" w:line="240" w:lineRule="auto"/>
        <w:ind w:firstLine="360"/>
        <w:jc w:val="both"/>
        <w:rPr>
          <w:rFonts w:ascii="Times New Roman" w:hAnsi="Times New Roman" w:cs="Times New Roman"/>
          <w:color w:val="000000" w:themeColor="text1"/>
          <w:sz w:val="28"/>
          <w:szCs w:val="28"/>
          <w:lang w:val="uk-UA"/>
        </w:rPr>
      </w:pPr>
    </w:p>
    <w:p w:rsidR="008E7B50" w:rsidRPr="00262A57" w:rsidRDefault="008E7B50" w:rsidP="00262A57">
      <w:pPr>
        <w:spacing w:after="0" w:line="240" w:lineRule="auto"/>
        <w:ind w:firstLine="360"/>
        <w:jc w:val="both"/>
        <w:rPr>
          <w:rFonts w:ascii="Times New Roman" w:hAnsi="Times New Roman" w:cs="Times New Roman"/>
          <w:color w:val="000000" w:themeColor="text1"/>
          <w:sz w:val="28"/>
          <w:szCs w:val="28"/>
          <w:lang w:val="uk-UA"/>
        </w:rPr>
      </w:pPr>
    </w:p>
    <w:p w:rsidR="008E7B50" w:rsidRPr="00262A57" w:rsidRDefault="008E7B50" w:rsidP="00262A57">
      <w:pPr>
        <w:spacing w:after="0" w:line="240" w:lineRule="auto"/>
        <w:ind w:firstLine="360"/>
        <w:jc w:val="both"/>
        <w:rPr>
          <w:rFonts w:ascii="Times New Roman" w:hAnsi="Times New Roman" w:cs="Times New Roman"/>
          <w:color w:val="000000" w:themeColor="text1"/>
          <w:sz w:val="28"/>
          <w:szCs w:val="28"/>
          <w:lang w:val="uk-UA"/>
        </w:rPr>
      </w:pPr>
    </w:p>
    <w:p w:rsidR="000170E0" w:rsidRPr="00262A57" w:rsidRDefault="000170E0" w:rsidP="00262A57">
      <w:pPr>
        <w:spacing w:after="0" w:line="240" w:lineRule="auto"/>
        <w:ind w:firstLine="36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3. Відділу  бухгалтерського обліку і звітності  Рахівської міської ради (</w:t>
      </w:r>
      <w:proofErr w:type="spellStart"/>
      <w:r w:rsidRPr="00262A57">
        <w:rPr>
          <w:rFonts w:ascii="Times New Roman" w:hAnsi="Times New Roman" w:cs="Times New Roman"/>
          <w:color w:val="000000" w:themeColor="text1"/>
          <w:sz w:val="28"/>
          <w:szCs w:val="28"/>
          <w:lang w:val="uk-UA"/>
        </w:rPr>
        <w:t>Петрюк</w:t>
      </w:r>
      <w:proofErr w:type="spellEnd"/>
      <w:r w:rsidRPr="00262A57">
        <w:rPr>
          <w:rFonts w:ascii="Times New Roman" w:hAnsi="Times New Roman" w:cs="Times New Roman"/>
          <w:color w:val="000000" w:themeColor="text1"/>
          <w:sz w:val="28"/>
          <w:szCs w:val="28"/>
          <w:lang w:val="uk-UA"/>
        </w:rPr>
        <w:t xml:space="preserve"> М.Ф.) забезпечити ведення обліку господарських операцій у відповідності до  вимог чинного законодавства.</w:t>
      </w:r>
    </w:p>
    <w:p w:rsidR="00CE5618" w:rsidRPr="00262A57" w:rsidRDefault="002715B7" w:rsidP="00262A57">
      <w:pPr>
        <w:spacing w:after="0" w:line="240" w:lineRule="auto"/>
        <w:ind w:firstLine="360"/>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4.</w:t>
      </w:r>
      <w:r w:rsidR="00CE5618" w:rsidRPr="00262A57">
        <w:rPr>
          <w:rFonts w:ascii="Times New Roman" w:hAnsi="Times New Roman" w:cs="Times New Roman"/>
          <w:color w:val="000000" w:themeColor="text1"/>
          <w:sz w:val="28"/>
          <w:szCs w:val="28"/>
          <w:lang w:val="uk-UA"/>
        </w:rPr>
        <w:t xml:space="preserve">  Контроль за виконанням цього рішення покласти на </w:t>
      </w:r>
      <w:r w:rsidR="00CE5618" w:rsidRPr="00262A57">
        <w:rPr>
          <w:rFonts w:ascii="Times New Roman" w:hAnsi="Times New Roman" w:cs="Times New Roman"/>
          <w:bCs/>
          <w:color w:val="000000" w:themeColor="text1"/>
          <w:sz w:val="28"/>
          <w:szCs w:val="28"/>
          <w:lang w:val="uk-UA" w:eastAsia="uk-UA"/>
        </w:rPr>
        <w:t>постійну комісію з питань управління комунальною власністю, підприємництва та промисловості (</w:t>
      </w:r>
      <w:proofErr w:type="spellStart"/>
      <w:r w:rsidR="00CE5618" w:rsidRPr="00262A57">
        <w:rPr>
          <w:rFonts w:ascii="Times New Roman" w:hAnsi="Times New Roman" w:cs="Times New Roman"/>
          <w:bCs/>
          <w:color w:val="000000" w:themeColor="text1"/>
          <w:sz w:val="28"/>
          <w:szCs w:val="28"/>
          <w:lang w:val="uk-UA" w:eastAsia="uk-UA"/>
        </w:rPr>
        <w:t>Кабаль</w:t>
      </w:r>
      <w:proofErr w:type="spellEnd"/>
      <w:r w:rsidR="00CE5618" w:rsidRPr="00262A57">
        <w:rPr>
          <w:rFonts w:ascii="Times New Roman" w:hAnsi="Times New Roman" w:cs="Times New Roman"/>
          <w:bCs/>
          <w:color w:val="000000" w:themeColor="text1"/>
          <w:sz w:val="28"/>
          <w:szCs w:val="28"/>
          <w:lang w:val="uk-UA" w:eastAsia="uk-UA"/>
        </w:rPr>
        <w:t xml:space="preserve"> О.В.).</w:t>
      </w:r>
    </w:p>
    <w:p w:rsidR="000170E0" w:rsidRPr="00262A57" w:rsidRDefault="000170E0" w:rsidP="00262A57">
      <w:pPr>
        <w:spacing w:after="0" w:line="240" w:lineRule="auto"/>
        <w:jc w:val="both"/>
        <w:rPr>
          <w:rFonts w:ascii="Times New Roman" w:hAnsi="Times New Roman" w:cs="Times New Roman"/>
          <w:color w:val="000000" w:themeColor="text1"/>
          <w:sz w:val="28"/>
          <w:szCs w:val="28"/>
          <w:lang w:val="uk-UA"/>
        </w:rPr>
      </w:pPr>
    </w:p>
    <w:p w:rsidR="00210801" w:rsidRPr="00262A57" w:rsidRDefault="00210801" w:rsidP="00262A57">
      <w:pPr>
        <w:spacing w:after="0" w:line="240" w:lineRule="auto"/>
        <w:jc w:val="both"/>
        <w:rPr>
          <w:rFonts w:ascii="Times New Roman" w:hAnsi="Times New Roman" w:cs="Times New Roman"/>
          <w:color w:val="000000" w:themeColor="text1"/>
          <w:sz w:val="28"/>
          <w:szCs w:val="28"/>
          <w:lang w:val="uk-UA"/>
        </w:rPr>
      </w:pPr>
    </w:p>
    <w:p w:rsidR="00210801" w:rsidRPr="00262A57" w:rsidRDefault="00210801" w:rsidP="00262A57">
      <w:pPr>
        <w:spacing w:after="0" w:line="240" w:lineRule="auto"/>
        <w:jc w:val="both"/>
        <w:rPr>
          <w:rFonts w:ascii="Times New Roman" w:hAnsi="Times New Roman" w:cs="Times New Roman"/>
          <w:color w:val="000000" w:themeColor="text1"/>
          <w:sz w:val="28"/>
          <w:szCs w:val="28"/>
          <w:lang w:val="uk-UA"/>
        </w:rPr>
      </w:pPr>
    </w:p>
    <w:p w:rsidR="00210801" w:rsidRPr="00262A57" w:rsidRDefault="00210801" w:rsidP="00262A57">
      <w:pPr>
        <w:pStyle w:val="13"/>
        <w:jc w:val="both"/>
        <w:rPr>
          <w:rFonts w:ascii="Times New Roman" w:hAnsi="Times New Roman"/>
          <w:color w:val="000000" w:themeColor="text1"/>
          <w:sz w:val="28"/>
          <w:szCs w:val="28"/>
          <w:lang w:val="uk-UA"/>
        </w:rPr>
      </w:pPr>
      <w:r w:rsidRPr="00262A57">
        <w:rPr>
          <w:rFonts w:ascii="Times New Roman" w:hAnsi="Times New Roman"/>
          <w:color w:val="000000" w:themeColor="text1"/>
          <w:sz w:val="28"/>
          <w:szCs w:val="28"/>
          <w:lang w:val="uk-UA"/>
        </w:rPr>
        <w:t>Міський голова</w:t>
      </w:r>
      <w:r w:rsidRPr="00262A57">
        <w:rPr>
          <w:rFonts w:ascii="Times New Roman" w:hAnsi="Times New Roman"/>
          <w:color w:val="000000" w:themeColor="text1"/>
          <w:sz w:val="28"/>
          <w:szCs w:val="28"/>
          <w:lang w:val="uk-UA"/>
        </w:rPr>
        <w:tab/>
      </w:r>
      <w:r w:rsidRPr="00262A57">
        <w:rPr>
          <w:rFonts w:ascii="Times New Roman" w:hAnsi="Times New Roman"/>
          <w:color w:val="000000" w:themeColor="text1"/>
          <w:sz w:val="28"/>
          <w:szCs w:val="28"/>
          <w:lang w:val="uk-UA"/>
        </w:rPr>
        <w:tab/>
      </w:r>
      <w:r w:rsidRPr="00262A57">
        <w:rPr>
          <w:rFonts w:ascii="Times New Roman" w:hAnsi="Times New Roman"/>
          <w:color w:val="000000" w:themeColor="text1"/>
          <w:sz w:val="28"/>
          <w:szCs w:val="28"/>
          <w:lang w:val="uk-UA"/>
        </w:rPr>
        <w:tab/>
      </w:r>
      <w:r w:rsidRPr="00262A57">
        <w:rPr>
          <w:rFonts w:ascii="Times New Roman" w:hAnsi="Times New Roman"/>
          <w:color w:val="000000" w:themeColor="text1"/>
          <w:sz w:val="28"/>
          <w:szCs w:val="28"/>
          <w:lang w:val="uk-UA"/>
        </w:rPr>
        <w:tab/>
      </w:r>
      <w:r w:rsidRPr="00262A57">
        <w:rPr>
          <w:rFonts w:ascii="Times New Roman" w:hAnsi="Times New Roman"/>
          <w:color w:val="000000" w:themeColor="text1"/>
          <w:sz w:val="28"/>
          <w:szCs w:val="28"/>
          <w:lang w:val="uk-UA"/>
        </w:rPr>
        <w:tab/>
      </w:r>
      <w:r w:rsidRPr="00262A57">
        <w:rPr>
          <w:rFonts w:ascii="Times New Roman" w:hAnsi="Times New Roman"/>
          <w:color w:val="000000" w:themeColor="text1"/>
          <w:sz w:val="28"/>
          <w:szCs w:val="28"/>
          <w:lang w:val="uk-UA"/>
        </w:rPr>
        <w:tab/>
      </w:r>
      <w:r w:rsidRPr="00262A57">
        <w:rPr>
          <w:rFonts w:ascii="Times New Roman" w:hAnsi="Times New Roman"/>
          <w:color w:val="000000" w:themeColor="text1"/>
          <w:sz w:val="28"/>
          <w:szCs w:val="28"/>
          <w:lang w:val="uk-UA"/>
        </w:rPr>
        <w:tab/>
      </w:r>
      <w:r w:rsidRPr="00262A57">
        <w:rPr>
          <w:rFonts w:ascii="Times New Roman" w:hAnsi="Times New Roman"/>
          <w:color w:val="000000" w:themeColor="text1"/>
          <w:sz w:val="28"/>
          <w:szCs w:val="28"/>
          <w:lang w:val="uk-UA"/>
        </w:rPr>
        <w:tab/>
        <w:t>В. МЕДВІДЬ</w:t>
      </w:r>
    </w:p>
    <w:p w:rsidR="000170E0" w:rsidRPr="00262A57" w:rsidRDefault="000170E0" w:rsidP="00262A57">
      <w:pPr>
        <w:spacing w:after="0" w:line="240" w:lineRule="auto"/>
        <w:jc w:val="both"/>
        <w:rPr>
          <w:rFonts w:ascii="Times New Roman" w:hAnsi="Times New Roman" w:cs="Times New Roman"/>
          <w:color w:val="000000" w:themeColor="text1"/>
          <w:sz w:val="30"/>
          <w:szCs w:val="28"/>
          <w:lang w:val="uk-UA"/>
        </w:rPr>
      </w:pPr>
    </w:p>
    <w:p w:rsidR="000170E0" w:rsidRPr="00262A57" w:rsidRDefault="000170E0" w:rsidP="00262A57">
      <w:pPr>
        <w:spacing w:after="0" w:line="240" w:lineRule="auto"/>
        <w:jc w:val="both"/>
        <w:rPr>
          <w:rFonts w:ascii="Times New Roman" w:hAnsi="Times New Roman" w:cs="Times New Roman"/>
          <w:color w:val="000000" w:themeColor="text1"/>
          <w:sz w:val="30"/>
          <w:szCs w:val="28"/>
          <w:lang w:val="uk-UA"/>
        </w:rPr>
      </w:pPr>
    </w:p>
    <w:p w:rsidR="003C2C6D" w:rsidRPr="00262A57" w:rsidRDefault="003C2C6D" w:rsidP="00262A57">
      <w:pPr>
        <w:spacing w:after="0" w:line="240" w:lineRule="auto"/>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br w:type="page"/>
      </w:r>
    </w:p>
    <w:p w:rsidR="00FB1484" w:rsidRPr="00262A57" w:rsidRDefault="00FB1484" w:rsidP="00262A57">
      <w:pPr>
        <w:spacing w:after="0" w:line="240" w:lineRule="auto"/>
        <w:jc w:val="right"/>
        <w:rPr>
          <w:rFonts w:ascii="Times New Roman" w:eastAsia="Calibri" w:hAnsi="Times New Roman" w:cs="Times New Roman"/>
          <w:color w:val="000000" w:themeColor="text1"/>
          <w:sz w:val="28"/>
          <w:szCs w:val="28"/>
          <w:lang w:val="uk-UA"/>
        </w:rPr>
      </w:pPr>
    </w:p>
    <w:p w:rsidR="003C2C6D" w:rsidRPr="00262A57" w:rsidRDefault="003C2C6D" w:rsidP="00262A57">
      <w:pPr>
        <w:spacing w:after="0" w:line="240" w:lineRule="auto"/>
        <w:jc w:val="right"/>
        <w:rPr>
          <w:rFonts w:ascii="Times New Roman" w:eastAsia="Calibri" w:hAnsi="Times New Roman" w:cs="Times New Roman"/>
          <w:color w:val="000000" w:themeColor="text1"/>
          <w:sz w:val="28"/>
          <w:szCs w:val="28"/>
          <w:lang w:val="uk-UA"/>
        </w:rPr>
      </w:pPr>
    </w:p>
    <w:p w:rsidR="003C2C6D" w:rsidRPr="00262A57" w:rsidRDefault="003C2C6D" w:rsidP="00262A57">
      <w:pPr>
        <w:spacing w:after="0" w:line="240" w:lineRule="auto"/>
        <w:jc w:val="right"/>
        <w:rPr>
          <w:rFonts w:ascii="Times New Roman" w:eastAsia="Calibri" w:hAnsi="Times New Roman" w:cs="Times New Roman"/>
          <w:color w:val="000000" w:themeColor="text1"/>
          <w:sz w:val="28"/>
          <w:szCs w:val="28"/>
          <w:lang w:val="uk-UA"/>
        </w:rPr>
      </w:pPr>
    </w:p>
    <w:p w:rsidR="003C2C6D" w:rsidRPr="00262A57" w:rsidRDefault="003C2C6D"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hAnsi="Times New Roman" w:cs="Times New Roman"/>
          <w:noProof/>
          <w:color w:val="000000" w:themeColor="text1"/>
          <w:lang w:eastAsia="ru-RU"/>
        </w:rPr>
        <w:drawing>
          <wp:anchor distT="0" distB="0" distL="114300" distR="114300" simplePos="0" relativeHeight="251739136" behindDoc="1" locked="0" layoutInCell="1" allowOverlap="1" wp14:anchorId="1E94B11F" wp14:editId="495BC4E8">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C2C6D" w:rsidRPr="00262A57" w:rsidRDefault="003C2C6D" w:rsidP="00262A57">
      <w:pPr>
        <w:spacing w:after="0" w:line="240" w:lineRule="auto"/>
        <w:jc w:val="right"/>
        <w:rPr>
          <w:rFonts w:ascii="Times New Roman" w:eastAsia="Calibri" w:hAnsi="Times New Roman" w:cs="Times New Roman"/>
          <w:color w:val="000000" w:themeColor="text1"/>
          <w:sz w:val="28"/>
          <w:szCs w:val="28"/>
          <w:lang w:val="uk-UA"/>
        </w:rPr>
      </w:pPr>
    </w:p>
    <w:p w:rsidR="003C2C6D" w:rsidRPr="00262A57" w:rsidRDefault="003C2C6D"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3C2C6D" w:rsidRPr="00262A57" w:rsidRDefault="003C2C6D"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3C2C6D" w:rsidRPr="00262A57" w:rsidRDefault="003C2C6D"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3C2C6D" w:rsidRPr="00262A57" w:rsidRDefault="003C2C6D"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3C2C6D" w:rsidRPr="00262A57" w:rsidRDefault="003C2C6D"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3C2C6D" w:rsidRPr="00262A57" w:rsidRDefault="003C2C6D" w:rsidP="00262A57">
      <w:pPr>
        <w:spacing w:after="0" w:line="240" w:lineRule="auto"/>
        <w:rPr>
          <w:rFonts w:ascii="Times New Roman" w:eastAsia="Calibri" w:hAnsi="Times New Roman" w:cs="Times New Roman"/>
          <w:color w:val="000000" w:themeColor="text1"/>
          <w:sz w:val="28"/>
          <w:szCs w:val="28"/>
          <w:lang w:val="uk-UA"/>
        </w:rPr>
      </w:pPr>
    </w:p>
    <w:p w:rsidR="003C2C6D" w:rsidRPr="00262A57" w:rsidRDefault="003C2C6D"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3C2C6D" w:rsidRPr="00262A57" w:rsidRDefault="003C2C6D" w:rsidP="00262A57">
      <w:pPr>
        <w:spacing w:after="0" w:line="240" w:lineRule="auto"/>
        <w:rPr>
          <w:rFonts w:ascii="Times New Roman" w:eastAsia="Calibri" w:hAnsi="Times New Roman" w:cs="Times New Roman"/>
          <w:color w:val="000000" w:themeColor="text1"/>
          <w:sz w:val="28"/>
          <w:szCs w:val="28"/>
          <w:lang w:val="uk-UA"/>
        </w:rPr>
      </w:pPr>
    </w:p>
    <w:p w:rsidR="003C2C6D" w:rsidRPr="00262A57" w:rsidRDefault="003C2C6D"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№447</w:t>
      </w:r>
    </w:p>
    <w:p w:rsidR="003C2C6D" w:rsidRPr="00262A57" w:rsidRDefault="003C2C6D"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3C2C6D" w:rsidRPr="00262A57" w:rsidRDefault="003C2C6D" w:rsidP="00262A57">
      <w:pPr>
        <w:spacing w:after="0" w:line="240" w:lineRule="auto"/>
        <w:rPr>
          <w:rFonts w:ascii="Times New Roman" w:eastAsia="Calibri" w:hAnsi="Times New Roman" w:cs="Times New Roman"/>
          <w:color w:val="000000" w:themeColor="text1"/>
          <w:sz w:val="28"/>
          <w:szCs w:val="28"/>
          <w:lang w:val="uk-UA"/>
        </w:rPr>
      </w:pPr>
    </w:p>
    <w:p w:rsidR="00E32AF0" w:rsidRPr="00262A57" w:rsidRDefault="003C2C6D"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Про надання згоди на списання майна,</w:t>
      </w:r>
      <w:r w:rsidR="00E32AF0" w:rsidRPr="00262A57">
        <w:rPr>
          <w:rFonts w:ascii="Times New Roman" w:hAnsi="Times New Roman" w:cs="Times New Roman"/>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що є </w:t>
      </w:r>
    </w:p>
    <w:p w:rsidR="00E32AF0" w:rsidRPr="00262A57" w:rsidRDefault="003C2C6D" w:rsidP="00262A57">
      <w:pPr>
        <w:spacing w:after="0" w:line="240" w:lineRule="auto"/>
        <w:rPr>
          <w:rFonts w:ascii="Times New Roman" w:eastAsia="MS Mincho"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комунальною власністю </w:t>
      </w:r>
      <w:r w:rsidRPr="00262A57">
        <w:rPr>
          <w:rFonts w:ascii="Times New Roman" w:eastAsia="MS Mincho" w:hAnsi="Times New Roman" w:cs="Times New Roman"/>
          <w:color w:val="000000" w:themeColor="text1"/>
          <w:sz w:val="28"/>
          <w:szCs w:val="28"/>
          <w:lang w:val="uk-UA"/>
        </w:rPr>
        <w:t xml:space="preserve">Рахівської міської </w:t>
      </w:r>
    </w:p>
    <w:p w:rsidR="003C2C6D" w:rsidRPr="00262A57" w:rsidRDefault="003C2C6D" w:rsidP="00262A57">
      <w:pPr>
        <w:spacing w:after="0" w:line="240" w:lineRule="auto"/>
        <w:rPr>
          <w:rFonts w:ascii="Times New Roman" w:eastAsia="MS Mincho" w:hAnsi="Times New Roman" w:cs="Times New Roman"/>
          <w:color w:val="000000" w:themeColor="text1"/>
          <w:sz w:val="28"/>
          <w:szCs w:val="28"/>
          <w:lang w:val="uk-UA"/>
        </w:rPr>
      </w:pPr>
      <w:r w:rsidRPr="00262A57">
        <w:rPr>
          <w:rFonts w:ascii="Times New Roman" w:eastAsia="MS Mincho" w:hAnsi="Times New Roman" w:cs="Times New Roman"/>
          <w:color w:val="000000" w:themeColor="text1"/>
          <w:sz w:val="28"/>
          <w:szCs w:val="28"/>
          <w:lang w:val="uk-UA"/>
        </w:rPr>
        <w:t>територіальної громади шляхом ліквідації</w:t>
      </w:r>
    </w:p>
    <w:p w:rsidR="003C2C6D" w:rsidRPr="00262A57" w:rsidRDefault="003C2C6D" w:rsidP="00262A57">
      <w:pPr>
        <w:spacing w:after="0" w:line="240" w:lineRule="auto"/>
        <w:ind w:firstLine="708"/>
        <w:jc w:val="both"/>
        <w:rPr>
          <w:rFonts w:ascii="Times New Roman" w:eastAsia="Times New Roman" w:hAnsi="Times New Roman" w:cs="Times New Roman"/>
          <w:color w:val="000000" w:themeColor="text1"/>
          <w:sz w:val="28"/>
          <w:szCs w:val="28"/>
          <w:lang w:val="uk-UA"/>
        </w:rPr>
      </w:pPr>
    </w:p>
    <w:p w:rsidR="003C2C6D" w:rsidRPr="00262A57" w:rsidRDefault="003C2C6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Відповідно до статті 25, статті 60 Закону України «Про місцеве самоврядування в Україні», рішення  Рахівської міської ради від 23 грудня 2021 року №348 «Про затвердження Порядку списання майна, що є комунальною власністю Рахівської міської територіальної громади» </w:t>
      </w:r>
      <w:r w:rsidRPr="00262A57">
        <w:rPr>
          <w:rFonts w:ascii="Times New Roman" w:hAnsi="Times New Roman" w:cs="Times New Roman"/>
          <w:bCs/>
          <w:color w:val="000000" w:themeColor="text1"/>
          <w:sz w:val="28"/>
          <w:szCs w:val="28"/>
          <w:lang w:val="uk-UA" w:eastAsia="ar-SA"/>
        </w:rPr>
        <w:t>та враховуючи пропозицію комісії з питань управління комунальною власністю</w:t>
      </w:r>
      <w:r w:rsidRPr="00262A57">
        <w:rPr>
          <w:rFonts w:ascii="Times New Roman" w:hAnsi="Times New Roman" w:cs="Times New Roman"/>
          <w:color w:val="000000" w:themeColor="text1"/>
          <w:sz w:val="28"/>
          <w:szCs w:val="28"/>
          <w:lang w:val="uk-UA"/>
        </w:rPr>
        <w:t>, Рахівська міська рада</w:t>
      </w:r>
    </w:p>
    <w:p w:rsidR="003C2C6D" w:rsidRPr="00262A57" w:rsidRDefault="003C2C6D" w:rsidP="00262A57">
      <w:pPr>
        <w:spacing w:after="0" w:line="240" w:lineRule="auto"/>
        <w:ind w:firstLine="708"/>
        <w:jc w:val="both"/>
        <w:rPr>
          <w:rFonts w:ascii="Times New Roman" w:hAnsi="Times New Roman" w:cs="Times New Roman"/>
          <w:color w:val="000000" w:themeColor="text1"/>
          <w:sz w:val="28"/>
          <w:szCs w:val="28"/>
          <w:lang w:val="uk-UA"/>
        </w:rPr>
      </w:pPr>
    </w:p>
    <w:p w:rsidR="003C2C6D" w:rsidRPr="00262A57" w:rsidRDefault="003C2C6D" w:rsidP="00262A57">
      <w:pPr>
        <w:tabs>
          <w:tab w:val="left" w:pos="0"/>
          <w:tab w:val="left" w:pos="100"/>
          <w:tab w:val="left" w:pos="9300"/>
        </w:tabs>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 И Р І Ш И Л А :</w:t>
      </w:r>
    </w:p>
    <w:p w:rsidR="003C2C6D" w:rsidRPr="00262A57" w:rsidRDefault="003C2C6D" w:rsidP="00262A57">
      <w:pPr>
        <w:tabs>
          <w:tab w:val="left" w:pos="0"/>
          <w:tab w:val="left" w:pos="100"/>
          <w:tab w:val="left" w:pos="9300"/>
        </w:tabs>
        <w:spacing w:after="0" w:line="240" w:lineRule="auto"/>
        <w:jc w:val="center"/>
        <w:rPr>
          <w:rFonts w:ascii="Times New Roman" w:hAnsi="Times New Roman" w:cs="Times New Roman"/>
          <w:color w:val="000000" w:themeColor="text1"/>
          <w:sz w:val="28"/>
          <w:szCs w:val="28"/>
          <w:lang w:val="uk-UA"/>
        </w:rPr>
      </w:pPr>
    </w:p>
    <w:p w:rsidR="003C2C6D" w:rsidRPr="00262A57" w:rsidRDefault="00654BF6" w:rsidP="00262A57">
      <w:pPr>
        <w:spacing w:after="0" w:line="240" w:lineRule="auto"/>
        <w:ind w:firstLine="540"/>
        <w:jc w:val="both"/>
        <w:rPr>
          <w:rFonts w:ascii="Times New Roman" w:hAnsi="Times New Roman" w:cs="Times New Roman"/>
          <w:bCs/>
          <w:color w:val="000000" w:themeColor="text1"/>
          <w:sz w:val="28"/>
          <w:szCs w:val="28"/>
          <w:lang w:val="uk-UA" w:eastAsia="ar-SA"/>
        </w:rPr>
      </w:pPr>
      <w:r w:rsidRPr="00262A57">
        <w:rPr>
          <w:rFonts w:ascii="Times New Roman" w:hAnsi="Times New Roman" w:cs="Times New Roman"/>
          <w:color w:val="000000" w:themeColor="text1"/>
          <w:sz w:val="28"/>
          <w:szCs w:val="28"/>
          <w:lang w:val="uk-UA"/>
        </w:rPr>
        <w:t>1. Надати дозвіл відділу освіти, культури</w:t>
      </w:r>
      <w:r w:rsidR="003C2C6D" w:rsidRPr="00262A57">
        <w:rPr>
          <w:rFonts w:ascii="Times New Roman" w:hAnsi="Times New Roman" w:cs="Times New Roman"/>
          <w:color w:val="000000" w:themeColor="text1"/>
          <w:sz w:val="28"/>
          <w:szCs w:val="28"/>
          <w:lang w:val="uk-UA"/>
        </w:rPr>
        <w:t>, молоді та спорту Рахівської міської ради на списання комунального майна (згідно додатку)</w:t>
      </w:r>
      <w:r w:rsidR="001029EA" w:rsidRPr="00262A57">
        <w:rPr>
          <w:rFonts w:ascii="Times New Roman" w:hAnsi="Times New Roman" w:cs="Times New Roman"/>
          <w:color w:val="000000" w:themeColor="text1"/>
          <w:sz w:val="28"/>
          <w:szCs w:val="28"/>
          <w:lang w:val="uk-UA"/>
        </w:rPr>
        <w:t>.</w:t>
      </w:r>
    </w:p>
    <w:p w:rsidR="003C2C6D" w:rsidRPr="00262A57" w:rsidRDefault="003C2C6D" w:rsidP="00262A57">
      <w:pPr>
        <w:spacing w:after="0" w:line="240" w:lineRule="auto"/>
        <w:ind w:firstLine="540"/>
        <w:contextualSpacing/>
        <w:jc w:val="both"/>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rPr>
        <w:t>2. Начальнику  відділу освіти, культури, молоді та спорту Рахівської міської ради (</w:t>
      </w:r>
      <w:proofErr w:type="spellStart"/>
      <w:r w:rsidRPr="00262A57">
        <w:rPr>
          <w:rFonts w:ascii="Times New Roman" w:hAnsi="Times New Roman" w:cs="Times New Roman"/>
          <w:color w:val="000000" w:themeColor="text1"/>
          <w:sz w:val="28"/>
          <w:szCs w:val="28"/>
          <w:lang w:val="uk-UA"/>
        </w:rPr>
        <w:t>Дребота</w:t>
      </w:r>
      <w:proofErr w:type="spellEnd"/>
      <w:r w:rsidRPr="00262A57">
        <w:rPr>
          <w:rFonts w:ascii="Times New Roman" w:hAnsi="Times New Roman" w:cs="Times New Roman"/>
          <w:color w:val="000000" w:themeColor="text1"/>
          <w:sz w:val="28"/>
          <w:szCs w:val="28"/>
          <w:lang w:val="uk-UA"/>
        </w:rPr>
        <w:t xml:space="preserve"> Н. М.)  ліквідацію об’єктів комунального майна провести відповідно до Положення про Порядок списання майна що є комунальною власністю Рахівської міської територіальної громади. </w:t>
      </w:r>
    </w:p>
    <w:p w:rsidR="003C2C6D" w:rsidRPr="00262A57" w:rsidRDefault="003C2C6D" w:rsidP="00262A57">
      <w:pPr>
        <w:spacing w:after="0" w:line="240" w:lineRule="auto"/>
        <w:ind w:firstLine="540"/>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  Контроль за виконанням цього рішення покласти на </w:t>
      </w:r>
      <w:r w:rsidRPr="00262A57">
        <w:rPr>
          <w:rFonts w:ascii="Times New Roman" w:hAnsi="Times New Roman" w:cs="Times New Roman"/>
          <w:bCs/>
          <w:color w:val="000000" w:themeColor="text1"/>
          <w:sz w:val="28"/>
          <w:szCs w:val="28"/>
          <w:lang w:val="uk-UA" w:eastAsia="uk-UA"/>
        </w:rPr>
        <w:t>постійну комісію з питань управління комунальною власністю, підприємництва та промисловості (</w:t>
      </w:r>
      <w:proofErr w:type="spellStart"/>
      <w:r w:rsidRPr="00262A57">
        <w:rPr>
          <w:rFonts w:ascii="Times New Roman" w:hAnsi="Times New Roman" w:cs="Times New Roman"/>
          <w:bCs/>
          <w:color w:val="000000" w:themeColor="text1"/>
          <w:sz w:val="28"/>
          <w:szCs w:val="28"/>
          <w:lang w:val="uk-UA" w:eastAsia="uk-UA"/>
        </w:rPr>
        <w:t>Кабаль</w:t>
      </w:r>
      <w:proofErr w:type="spellEnd"/>
      <w:r w:rsidRPr="00262A57">
        <w:rPr>
          <w:rFonts w:ascii="Times New Roman" w:hAnsi="Times New Roman" w:cs="Times New Roman"/>
          <w:bCs/>
          <w:color w:val="000000" w:themeColor="text1"/>
          <w:sz w:val="28"/>
          <w:szCs w:val="28"/>
          <w:lang w:val="uk-UA" w:eastAsia="uk-UA"/>
        </w:rPr>
        <w:t xml:space="preserve"> О.В.).</w:t>
      </w:r>
    </w:p>
    <w:p w:rsidR="003C2C6D" w:rsidRPr="00262A57" w:rsidRDefault="003C2C6D" w:rsidP="00262A57">
      <w:pPr>
        <w:spacing w:after="0" w:line="240" w:lineRule="auto"/>
        <w:contextualSpacing/>
        <w:jc w:val="both"/>
        <w:rPr>
          <w:rFonts w:ascii="Times New Roman" w:hAnsi="Times New Roman" w:cs="Times New Roman"/>
          <w:color w:val="000000" w:themeColor="text1"/>
          <w:sz w:val="28"/>
          <w:szCs w:val="28"/>
          <w:lang w:val="uk-UA" w:eastAsia="uk-UA"/>
        </w:rPr>
      </w:pPr>
    </w:p>
    <w:p w:rsidR="003C2C6D" w:rsidRPr="00262A57" w:rsidRDefault="003C2C6D" w:rsidP="00262A57">
      <w:pPr>
        <w:spacing w:after="0" w:line="240" w:lineRule="auto"/>
        <w:contextualSpacing/>
        <w:jc w:val="both"/>
        <w:rPr>
          <w:rFonts w:ascii="Times New Roman" w:hAnsi="Times New Roman" w:cs="Times New Roman"/>
          <w:color w:val="000000" w:themeColor="text1"/>
          <w:sz w:val="28"/>
          <w:szCs w:val="28"/>
          <w:lang w:val="uk-UA" w:eastAsia="uk-UA"/>
        </w:rPr>
      </w:pPr>
    </w:p>
    <w:p w:rsidR="003C2C6D" w:rsidRPr="00262A57" w:rsidRDefault="003C2C6D"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Міський голова</w:t>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t xml:space="preserve">     В. МЕДВІДЬ</w:t>
      </w:r>
    </w:p>
    <w:p w:rsidR="00FB1484" w:rsidRPr="00262A57" w:rsidRDefault="00FB1484" w:rsidP="00262A57">
      <w:pPr>
        <w:spacing w:after="0" w:line="240" w:lineRule="auto"/>
        <w:jc w:val="both"/>
        <w:rPr>
          <w:rFonts w:ascii="Times New Roman" w:hAnsi="Times New Roman" w:cs="Times New Roman"/>
          <w:color w:val="000000" w:themeColor="text1"/>
          <w:sz w:val="28"/>
          <w:szCs w:val="28"/>
          <w:lang w:val="uk-UA"/>
        </w:rPr>
      </w:pPr>
    </w:p>
    <w:p w:rsidR="00FB1484" w:rsidRPr="00262A57" w:rsidRDefault="00FB1484" w:rsidP="00262A57">
      <w:pPr>
        <w:spacing w:after="0" w:line="240" w:lineRule="auto"/>
        <w:jc w:val="both"/>
        <w:rPr>
          <w:rFonts w:ascii="Times New Roman" w:hAnsi="Times New Roman" w:cs="Times New Roman"/>
          <w:color w:val="000000" w:themeColor="text1"/>
          <w:sz w:val="28"/>
          <w:szCs w:val="28"/>
          <w:lang w:val="uk-UA" w:eastAsia="ru-RU"/>
        </w:rPr>
      </w:pPr>
    </w:p>
    <w:p w:rsidR="003C2C6D" w:rsidRPr="00262A57" w:rsidRDefault="003C2C6D" w:rsidP="00262A57">
      <w:pPr>
        <w:spacing w:after="0" w:line="240" w:lineRule="auto"/>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4"/>
          <w:szCs w:val="24"/>
          <w:lang w:val="uk-UA"/>
        </w:rPr>
        <w:br w:type="page"/>
      </w:r>
    </w:p>
    <w:p w:rsidR="003C2C6D" w:rsidRPr="00262A57" w:rsidRDefault="003C2C6D" w:rsidP="00262A57">
      <w:pPr>
        <w:tabs>
          <w:tab w:val="left" w:pos="2940"/>
        </w:tabs>
        <w:spacing w:after="0" w:line="240" w:lineRule="auto"/>
        <w:rPr>
          <w:rFonts w:ascii="Times New Roman" w:hAnsi="Times New Roman" w:cs="Times New Roman"/>
          <w:color w:val="000000" w:themeColor="text1"/>
          <w:sz w:val="28"/>
          <w:szCs w:val="28"/>
          <w:lang w:val="uk-UA"/>
        </w:rPr>
      </w:pPr>
    </w:p>
    <w:p w:rsidR="001029EA" w:rsidRPr="00262A57" w:rsidRDefault="001029EA" w:rsidP="00262A57">
      <w:pPr>
        <w:spacing w:after="0" w:line="240" w:lineRule="auto"/>
        <w:rPr>
          <w:rFonts w:ascii="Times New Roman" w:eastAsia="Times New Roman" w:hAnsi="Times New Roman" w:cs="Times New Roman"/>
          <w:color w:val="000000" w:themeColor="text1"/>
          <w:sz w:val="28"/>
          <w:szCs w:val="28"/>
          <w:lang w:val="uk-UA" w:eastAsia="ru-RU"/>
        </w:rPr>
      </w:pPr>
    </w:p>
    <w:tbl>
      <w:tblPr>
        <w:tblW w:w="0" w:type="auto"/>
        <w:jc w:val="right"/>
        <w:tblLook w:val="01E0" w:firstRow="1" w:lastRow="1" w:firstColumn="1" w:lastColumn="1" w:noHBand="0" w:noVBand="0"/>
      </w:tblPr>
      <w:tblGrid>
        <w:gridCol w:w="3267"/>
      </w:tblGrid>
      <w:tr w:rsidR="001029EA" w:rsidRPr="00262A57" w:rsidTr="001029EA">
        <w:trPr>
          <w:trHeight w:val="1292"/>
          <w:jc w:val="right"/>
        </w:trPr>
        <w:tc>
          <w:tcPr>
            <w:tcW w:w="3267" w:type="dxa"/>
          </w:tcPr>
          <w:p w:rsidR="001029EA" w:rsidRPr="00262A57" w:rsidRDefault="001029EA"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ru-RU"/>
              </w:rPr>
              <w:br w:type="page"/>
            </w:r>
            <w:r w:rsidRPr="00262A57">
              <w:rPr>
                <w:rFonts w:ascii="Times New Roman" w:eastAsia="Times New Roman" w:hAnsi="Times New Roman" w:cs="Times New Roman"/>
                <w:b/>
                <w:color w:val="000000" w:themeColor="text1"/>
                <w:sz w:val="28"/>
                <w:szCs w:val="28"/>
                <w:lang w:val="uk-UA" w:eastAsia="ru-RU"/>
              </w:rPr>
              <w:br w:type="page"/>
            </w:r>
            <w:r w:rsidRPr="00262A57">
              <w:rPr>
                <w:rFonts w:ascii="Times New Roman" w:eastAsia="Times New Roman" w:hAnsi="Times New Roman" w:cs="Times New Roman"/>
                <w:color w:val="000000" w:themeColor="text1"/>
                <w:sz w:val="24"/>
                <w:szCs w:val="24"/>
                <w:lang w:val="uk-UA"/>
              </w:rPr>
              <w:t xml:space="preserve">           Додаток                                                                          до рішення міської ради  </w:t>
            </w:r>
          </w:p>
          <w:p w:rsidR="001029EA" w:rsidRPr="00262A57" w:rsidRDefault="001029EA"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28-ї сесії 8-го скликання                                                                                              від 22.12. 2022 р. №447</w:t>
            </w:r>
          </w:p>
          <w:p w:rsidR="001029EA" w:rsidRPr="00262A57" w:rsidRDefault="001029EA" w:rsidP="00262A57">
            <w:pPr>
              <w:spacing w:after="0" w:line="240" w:lineRule="auto"/>
              <w:rPr>
                <w:rFonts w:ascii="Times New Roman" w:eastAsia="Times New Roman" w:hAnsi="Times New Roman" w:cs="Times New Roman"/>
                <w:color w:val="000000" w:themeColor="text1"/>
                <w:sz w:val="28"/>
                <w:szCs w:val="28"/>
                <w:lang w:val="uk-UA"/>
              </w:rPr>
            </w:pPr>
          </w:p>
        </w:tc>
      </w:tr>
    </w:tbl>
    <w:p w:rsidR="001029EA" w:rsidRPr="00262A57" w:rsidRDefault="001029EA" w:rsidP="00262A57">
      <w:pPr>
        <w:spacing w:after="0" w:line="240" w:lineRule="auto"/>
        <w:rPr>
          <w:rFonts w:ascii="Times New Roman" w:eastAsia="Times New Roman" w:hAnsi="Times New Roman" w:cs="Times New Roman"/>
          <w:b/>
          <w:caps/>
          <w:color w:val="000000" w:themeColor="text1"/>
          <w:sz w:val="28"/>
          <w:szCs w:val="28"/>
          <w:lang w:val="uk-UA" w:eastAsia="ru-RU"/>
        </w:rPr>
      </w:pPr>
    </w:p>
    <w:p w:rsidR="001029EA" w:rsidRPr="00262A57" w:rsidRDefault="001029EA" w:rsidP="00262A57">
      <w:pPr>
        <w:tabs>
          <w:tab w:val="left" w:pos="2940"/>
        </w:tabs>
        <w:spacing w:after="0" w:line="240" w:lineRule="auto"/>
        <w:rPr>
          <w:rFonts w:ascii="Times New Roman" w:hAnsi="Times New Roman" w:cs="Times New Roman"/>
          <w:color w:val="000000" w:themeColor="text1"/>
          <w:sz w:val="28"/>
          <w:szCs w:val="28"/>
          <w:lang w:val="uk-UA"/>
        </w:rPr>
      </w:pPr>
    </w:p>
    <w:p w:rsidR="001029EA" w:rsidRPr="00262A57" w:rsidRDefault="001029EA" w:rsidP="00262A57">
      <w:pPr>
        <w:tabs>
          <w:tab w:val="left" w:pos="2940"/>
        </w:tabs>
        <w:spacing w:after="0" w:line="240" w:lineRule="auto"/>
        <w:rPr>
          <w:rFonts w:ascii="Times New Roman" w:hAnsi="Times New Roman" w:cs="Times New Roman"/>
          <w:color w:val="000000" w:themeColor="text1"/>
          <w:sz w:val="28"/>
          <w:szCs w:val="28"/>
          <w:lang w:val="uk-UA"/>
        </w:rPr>
      </w:pPr>
    </w:p>
    <w:p w:rsidR="003C2C6D" w:rsidRPr="00262A57" w:rsidRDefault="003C2C6D" w:rsidP="00262A57">
      <w:pPr>
        <w:spacing w:after="0" w:line="240" w:lineRule="auto"/>
        <w:ind w:firstLine="708"/>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 Е Р Е Л І К</w:t>
      </w:r>
    </w:p>
    <w:p w:rsidR="003C2C6D" w:rsidRPr="00262A57" w:rsidRDefault="003C2C6D" w:rsidP="00262A57">
      <w:pPr>
        <w:spacing w:after="0" w:line="240" w:lineRule="auto"/>
        <w:jc w:val="center"/>
        <w:rPr>
          <w:rFonts w:ascii="Times New Roman" w:eastAsia="MS Mincho" w:hAnsi="Times New Roman" w:cs="Times New Roman"/>
          <w:color w:val="000000" w:themeColor="text1"/>
          <w:sz w:val="28"/>
          <w:szCs w:val="28"/>
          <w:lang w:val="uk-UA"/>
        </w:rPr>
      </w:pPr>
      <w:r w:rsidRPr="00262A57">
        <w:rPr>
          <w:rFonts w:ascii="Times New Roman" w:eastAsia="MS Mincho" w:hAnsi="Times New Roman" w:cs="Times New Roman"/>
          <w:color w:val="000000" w:themeColor="text1"/>
          <w:sz w:val="28"/>
          <w:szCs w:val="28"/>
          <w:lang w:val="uk-UA"/>
        </w:rPr>
        <w:t xml:space="preserve">об’єктів комунального майна </w:t>
      </w:r>
      <w:r w:rsidRPr="00262A57">
        <w:rPr>
          <w:rFonts w:ascii="Times New Roman" w:hAnsi="Times New Roman" w:cs="Times New Roman"/>
          <w:color w:val="000000" w:themeColor="text1"/>
          <w:sz w:val="28"/>
          <w:szCs w:val="28"/>
          <w:lang w:val="uk-UA"/>
        </w:rPr>
        <w:t xml:space="preserve"> відділу освіти , культури , молоді та спорту Рахівської міської ради</w:t>
      </w:r>
      <w:r w:rsidRPr="00262A57">
        <w:rPr>
          <w:rFonts w:ascii="Times New Roman" w:eastAsia="MS Mincho" w:hAnsi="Times New Roman" w:cs="Times New Roman"/>
          <w:color w:val="000000" w:themeColor="text1"/>
          <w:sz w:val="28"/>
          <w:szCs w:val="28"/>
          <w:lang w:val="uk-UA"/>
        </w:rPr>
        <w:t>, які підлягають списанню шляхом ліквідації</w:t>
      </w:r>
    </w:p>
    <w:p w:rsidR="003C2C6D" w:rsidRPr="00262A57" w:rsidRDefault="003C2C6D" w:rsidP="00262A57">
      <w:pPr>
        <w:spacing w:after="0" w:line="240" w:lineRule="auto"/>
        <w:jc w:val="center"/>
        <w:rPr>
          <w:rFonts w:ascii="Times New Roman" w:eastAsia="MS Mincho" w:hAnsi="Times New Roman" w:cs="Times New Roman"/>
          <w:color w:val="000000" w:themeColor="text1"/>
          <w:sz w:val="28"/>
          <w:szCs w:val="28"/>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127"/>
        <w:gridCol w:w="1701"/>
        <w:gridCol w:w="2551"/>
        <w:gridCol w:w="1276"/>
        <w:gridCol w:w="1559"/>
      </w:tblGrid>
      <w:tr w:rsidR="00151D4A" w:rsidRPr="00262A57" w:rsidTr="003C2C6D">
        <w:tc>
          <w:tcPr>
            <w:tcW w:w="567" w:type="dxa"/>
            <w:tcBorders>
              <w:top w:val="single" w:sz="4" w:space="0" w:color="000000"/>
              <w:left w:val="single" w:sz="4" w:space="0" w:color="000000"/>
              <w:bottom w:val="single" w:sz="4" w:space="0" w:color="000000"/>
              <w:right w:val="single" w:sz="4" w:space="0" w:color="000000"/>
            </w:tcBorders>
            <w:hideMark/>
          </w:tcPr>
          <w:p w:rsidR="003C2C6D" w:rsidRPr="00262A57" w:rsidRDefault="003C2C6D"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w:t>
            </w:r>
          </w:p>
        </w:tc>
        <w:tc>
          <w:tcPr>
            <w:tcW w:w="2127" w:type="dxa"/>
            <w:tcBorders>
              <w:top w:val="single" w:sz="4" w:space="0" w:color="000000"/>
              <w:left w:val="single" w:sz="4" w:space="0" w:color="000000"/>
              <w:bottom w:val="single" w:sz="4" w:space="0" w:color="000000"/>
              <w:right w:val="single" w:sz="4" w:space="0" w:color="000000"/>
            </w:tcBorders>
            <w:hideMark/>
          </w:tcPr>
          <w:p w:rsidR="003C2C6D" w:rsidRPr="00262A57" w:rsidRDefault="003C2C6D" w:rsidP="00262A57">
            <w:pPr>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Найменування</w:t>
            </w:r>
          </w:p>
        </w:tc>
        <w:tc>
          <w:tcPr>
            <w:tcW w:w="1701" w:type="dxa"/>
            <w:tcBorders>
              <w:top w:val="single" w:sz="4" w:space="0" w:color="000000"/>
              <w:left w:val="single" w:sz="4" w:space="0" w:color="000000"/>
              <w:bottom w:val="single" w:sz="4" w:space="0" w:color="000000"/>
              <w:right w:val="single" w:sz="4" w:space="0" w:color="000000"/>
            </w:tcBorders>
            <w:hideMark/>
          </w:tcPr>
          <w:p w:rsidR="003C2C6D" w:rsidRPr="00262A57" w:rsidRDefault="003C2C6D" w:rsidP="00262A57">
            <w:pPr>
              <w:spacing w:after="0" w:line="240" w:lineRule="auto"/>
              <w:jc w:val="both"/>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Державний №</w:t>
            </w:r>
          </w:p>
        </w:tc>
        <w:tc>
          <w:tcPr>
            <w:tcW w:w="2551" w:type="dxa"/>
            <w:tcBorders>
              <w:top w:val="single" w:sz="4" w:space="0" w:color="000000"/>
              <w:left w:val="single" w:sz="4" w:space="0" w:color="000000"/>
              <w:bottom w:val="single" w:sz="4" w:space="0" w:color="000000"/>
              <w:right w:val="single" w:sz="4" w:space="0" w:color="000000"/>
            </w:tcBorders>
            <w:hideMark/>
          </w:tcPr>
          <w:p w:rsidR="003C2C6D" w:rsidRPr="00262A57" w:rsidRDefault="003C2C6D"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VIN </w:t>
            </w:r>
            <w:r w:rsidRPr="00262A57">
              <w:rPr>
                <w:rFonts w:ascii="Times New Roman" w:hAnsi="Times New Roman" w:cs="Times New Roman"/>
                <w:color w:val="000000" w:themeColor="text1"/>
                <w:sz w:val="24"/>
                <w:szCs w:val="24"/>
                <w:lang w:val="uk-UA"/>
              </w:rPr>
              <w:t>код</w:t>
            </w:r>
          </w:p>
        </w:tc>
        <w:tc>
          <w:tcPr>
            <w:tcW w:w="1276" w:type="dxa"/>
            <w:tcBorders>
              <w:top w:val="single" w:sz="4" w:space="0" w:color="000000"/>
              <w:left w:val="single" w:sz="4" w:space="0" w:color="000000"/>
              <w:bottom w:val="single" w:sz="4" w:space="0" w:color="000000"/>
              <w:right w:val="single" w:sz="4" w:space="0" w:color="000000"/>
            </w:tcBorders>
            <w:hideMark/>
          </w:tcPr>
          <w:p w:rsidR="003C2C6D" w:rsidRPr="00262A57" w:rsidRDefault="003C2C6D"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w:t>
            </w:r>
            <w:proofErr w:type="spellStart"/>
            <w:r w:rsidRPr="00262A57">
              <w:rPr>
                <w:rFonts w:ascii="Times New Roman" w:hAnsi="Times New Roman" w:cs="Times New Roman"/>
                <w:color w:val="000000" w:themeColor="text1"/>
                <w:sz w:val="24"/>
                <w:szCs w:val="24"/>
                <w:lang w:val="uk-UA"/>
              </w:rPr>
              <w:t>тех.пас</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3C2C6D" w:rsidRPr="00262A57" w:rsidRDefault="003C2C6D" w:rsidP="00262A57">
            <w:pPr>
              <w:spacing w:after="0" w:line="240" w:lineRule="auto"/>
              <w:jc w:val="both"/>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Введення в експлуатацію</w:t>
            </w:r>
          </w:p>
        </w:tc>
      </w:tr>
      <w:tr w:rsidR="00151D4A" w:rsidRPr="00262A57" w:rsidTr="003C2C6D">
        <w:tc>
          <w:tcPr>
            <w:tcW w:w="567" w:type="dxa"/>
            <w:tcBorders>
              <w:top w:val="single" w:sz="4" w:space="0" w:color="000000"/>
              <w:left w:val="single" w:sz="4" w:space="0" w:color="000000"/>
              <w:bottom w:val="single" w:sz="4" w:space="0" w:color="000000"/>
              <w:right w:val="single" w:sz="4" w:space="0" w:color="000000"/>
            </w:tcBorders>
            <w:hideMark/>
          </w:tcPr>
          <w:p w:rsidR="003C2C6D" w:rsidRPr="00262A57" w:rsidRDefault="003C2C6D"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w:t>
            </w:r>
          </w:p>
        </w:tc>
        <w:tc>
          <w:tcPr>
            <w:tcW w:w="2127" w:type="dxa"/>
            <w:tcBorders>
              <w:top w:val="single" w:sz="4" w:space="0" w:color="000000"/>
              <w:left w:val="single" w:sz="4" w:space="0" w:color="000000"/>
              <w:bottom w:val="single" w:sz="4" w:space="0" w:color="000000"/>
              <w:right w:val="single" w:sz="4" w:space="0" w:color="000000"/>
            </w:tcBorders>
            <w:hideMark/>
          </w:tcPr>
          <w:p w:rsidR="003C2C6D" w:rsidRPr="00262A57" w:rsidRDefault="003C2C6D" w:rsidP="00262A57">
            <w:pPr>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 xml:space="preserve">Автобус   </w:t>
            </w:r>
          </w:p>
          <w:p w:rsidR="003C2C6D" w:rsidRPr="00262A57" w:rsidRDefault="003C2C6D" w:rsidP="00262A57">
            <w:pPr>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«БОГДАН»</w:t>
            </w:r>
          </w:p>
        </w:tc>
        <w:tc>
          <w:tcPr>
            <w:tcW w:w="1701" w:type="dxa"/>
            <w:tcBorders>
              <w:top w:val="single" w:sz="4" w:space="0" w:color="000000"/>
              <w:left w:val="single" w:sz="4" w:space="0" w:color="000000"/>
              <w:bottom w:val="single" w:sz="4" w:space="0" w:color="000000"/>
              <w:right w:val="single" w:sz="4" w:space="0" w:color="000000"/>
            </w:tcBorders>
            <w:hideMark/>
          </w:tcPr>
          <w:p w:rsidR="003C2C6D" w:rsidRPr="00262A57" w:rsidRDefault="003C2C6D" w:rsidP="00262A57">
            <w:pPr>
              <w:spacing w:after="0" w:line="240" w:lineRule="auto"/>
              <w:jc w:val="both"/>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АО 9378АО</w:t>
            </w:r>
          </w:p>
        </w:tc>
        <w:tc>
          <w:tcPr>
            <w:tcW w:w="2551" w:type="dxa"/>
            <w:tcBorders>
              <w:top w:val="single" w:sz="4" w:space="0" w:color="000000"/>
              <w:left w:val="single" w:sz="4" w:space="0" w:color="000000"/>
              <w:bottom w:val="single" w:sz="4" w:space="0" w:color="000000"/>
              <w:right w:val="single" w:sz="4" w:space="0" w:color="000000"/>
            </w:tcBorders>
            <w:hideMark/>
          </w:tcPr>
          <w:p w:rsidR="003C2C6D" w:rsidRPr="00262A57" w:rsidRDefault="003C2C6D" w:rsidP="00262A57">
            <w:pPr>
              <w:spacing w:after="0" w:line="240" w:lineRule="auto"/>
              <w:jc w:val="both"/>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Y7BA092S48B002322</w:t>
            </w:r>
          </w:p>
        </w:tc>
        <w:tc>
          <w:tcPr>
            <w:tcW w:w="1276" w:type="dxa"/>
            <w:tcBorders>
              <w:top w:val="single" w:sz="4" w:space="0" w:color="000000"/>
              <w:left w:val="single" w:sz="4" w:space="0" w:color="000000"/>
              <w:bottom w:val="single" w:sz="4" w:space="0" w:color="000000"/>
              <w:right w:val="single" w:sz="4" w:space="0" w:color="000000"/>
            </w:tcBorders>
            <w:hideMark/>
          </w:tcPr>
          <w:p w:rsidR="003C2C6D" w:rsidRPr="00262A57" w:rsidRDefault="003C2C6D" w:rsidP="00262A57">
            <w:pPr>
              <w:spacing w:after="0" w:line="240" w:lineRule="auto"/>
              <w:jc w:val="both"/>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АОС№</w:t>
            </w:r>
          </w:p>
          <w:p w:rsidR="003C2C6D" w:rsidRPr="00262A57" w:rsidRDefault="003C2C6D" w:rsidP="00262A57">
            <w:pPr>
              <w:spacing w:after="0" w:line="240" w:lineRule="auto"/>
              <w:jc w:val="both"/>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666109</w:t>
            </w:r>
          </w:p>
        </w:tc>
        <w:tc>
          <w:tcPr>
            <w:tcW w:w="1559" w:type="dxa"/>
            <w:tcBorders>
              <w:top w:val="single" w:sz="4" w:space="0" w:color="000000"/>
              <w:left w:val="single" w:sz="4" w:space="0" w:color="000000"/>
              <w:bottom w:val="single" w:sz="4" w:space="0" w:color="000000"/>
              <w:right w:val="single" w:sz="4" w:space="0" w:color="000000"/>
            </w:tcBorders>
            <w:hideMark/>
          </w:tcPr>
          <w:p w:rsidR="003C2C6D" w:rsidRPr="00262A57" w:rsidRDefault="003C2C6D" w:rsidP="00262A57">
            <w:pPr>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2008</w:t>
            </w:r>
          </w:p>
        </w:tc>
      </w:tr>
      <w:tr w:rsidR="00151D4A" w:rsidRPr="00262A57" w:rsidTr="003C2C6D">
        <w:tc>
          <w:tcPr>
            <w:tcW w:w="567" w:type="dxa"/>
            <w:tcBorders>
              <w:top w:val="single" w:sz="4" w:space="0" w:color="000000"/>
              <w:left w:val="single" w:sz="4" w:space="0" w:color="000000"/>
              <w:bottom w:val="single" w:sz="4" w:space="0" w:color="000000"/>
              <w:right w:val="single" w:sz="4" w:space="0" w:color="000000"/>
            </w:tcBorders>
            <w:hideMark/>
          </w:tcPr>
          <w:p w:rsidR="003C2C6D" w:rsidRPr="00262A57" w:rsidRDefault="003C2C6D"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w:t>
            </w:r>
          </w:p>
        </w:tc>
        <w:tc>
          <w:tcPr>
            <w:tcW w:w="2127" w:type="dxa"/>
            <w:tcBorders>
              <w:top w:val="single" w:sz="4" w:space="0" w:color="000000"/>
              <w:left w:val="single" w:sz="4" w:space="0" w:color="000000"/>
              <w:bottom w:val="single" w:sz="4" w:space="0" w:color="000000"/>
              <w:right w:val="single" w:sz="4" w:space="0" w:color="000000"/>
            </w:tcBorders>
            <w:hideMark/>
          </w:tcPr>
          <w:p w:rsidR="003C2C6D" w:rsidRPr="00262A57" w:rsidRDefault="003C2C6D" w:rsidP="00262A57">
            <w:pPr>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Автобус</w:t>
            </w:r>
          </w:p>
          <w:p w:rsidR="003C2C6D" w:rsidRPr="00262A57" w:rsidRDefault="003C2C6D" w:rsidP="00262A57">
            <w:pPr>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ХАЗ</w:t>
            </w:r>
          </w:p>
        </w:tc>
        <w:tc>
          <w:tcPr>
            <w:tcW w:w="1701" w:type="dxa"/>
            <w:tcBorders>
              <w:top w:val="single" w:sz="4" w:space="0" w:color="000000"/>
              <w:left w:val="single" w:sz="4" w:space="0" w:color="000000"/>
              <w:bottom w:val="single" w:sz="4" w:space="0" w:color="000000"/>
              <w:right w:val="single" w:sz="4" w:space="0" w:color="000000"/>
            </w:tcBorders>
            <w:hideMark/>
          </w:tcPr>
          <w:p w:rsidR="003C2C6D" w:rsidRPr="00262A57" w:rsidRDefault="003C2C6D" w:rsidP="00262A57">
            <w:pPr>
              <w:spacing w:after="0" w:line="240" w:lineRule="auto"/>
              <w:jc w:val="both"/>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АО 2557АТ</w:t>
            </w:r>
          </w:p>
        </w:tc>
        <w:tc>
          <w:tcPr>
            <w:tcW w:w="2551" w:type="dxa"/>
            <w:tcBorders>
              <w:top w:val="single" w:sz="4" w:space="0" w:color="000000"/>
              <w:left w:val="single" w:sz="4" w:space="0" w:color="000000"/>
              <w:bottom w:val="single" w:sz="4" w:space="0" w:color="000000"/>
              <w:right w:val="single" w:sz="4" w:space="0" w:color="000000"/>
            </w:tcBorders>
            <w:hideMark/>
          </w:tcPr>
          <w:p w:rsidR="003C2C6D" w:rsidRPr="00262A57" w:rsidRDefault="003C2C6D" w:rsidP="00262A57">
            <w:pPr>
              <w:spacing w:after="0" w:line="240" w:lineRule="auto"/>
              <w:jc w:val="both"/>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Y6R32500290000227</w:t>
            </w:r>
          </w:p>
        </w:tc>
        <w:tc>
          <w:tcPr>
            <w:tcW w:w="1276" w:type="dxa"/>
            <w:tcBorders>
              <w:top w:val="single" w:sz="4" w:space="0" w:color="000000"/>
              <w:left w:val="single" w:sz="4" w:space="0" w:color="000000"/>
              <w:bottom w:val="single" w:sz="4" w:space="0" w:color="000000"/>
              <w:right w:val="single" w:sz="4" w:space="0" w:color="000000"/>
            </w:tcBorders>
            <w:hideMark/>
          </w:tcPr>
          <w:p w:rsidR="003C2C6D" w:rsidRPr="00262A57" w:rsidRDefault="003C2C6D" w:rsidP="00262A57">
            <w:pPr>
              <w:spacing w:after="0" w:line="240" w:lineRule="auto"/>
              <w:jc w:val="both"/>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АОС№</w:t>
            </w:r>
          </w:p>
          <w:p w:rsidR="003C2C6D" w:rsidRPr="00262A57" w:rsidRDefault="003C2C6D" w:rsidP="00262A57">
            <w:pPr>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677092</w:t>
            </w:r>
          </w:p>
        </w:tc>
        <w:tc>
          <w:tcPr>
            <w:tcW w:w="1559" w:type="dxa"/>
            <w:tcBorders>
              <w:top w:val="single" w:sz="4" w:space="0" w:color="000000"/>
              <w:left w:val="single" w:sz="4" w:space="0" w:color="000000"/>
              <w:bottom w:val="single" w:sz="4" w:space="0" w:color="000000"/>
              <w:right w:val="single" w:sz="4" w:space="0" w:color="000000"/>
            </w:tcBorders>
            <w:hideMark/>
          </w:tcPr>
          <w:p w:rsidR="003C2C6D" w:rsidRPr="00262A57" w:rsidRDefault="003C2C6D" w:rsidP="00262A57">
            <w:pPr>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2009</w:t>
            </w:r>
          </w:p>
        </w:tc>
      </w:tr>
      <w:tr w:rsidR="00151D4A" w:rsidRPr="00262A57" w:rsidTr="003C2C6D">
        <w:tc>
          <w:tcPr>
            <w:tcW w:w="567" w:type="dxa"/>
            <w:tcBorders>
              <w:top w:val="single" w:sz="4" w:space="0" w:color="000000"/>
              <w:left w:val="single" w:sz="4" w:space="0" w:color="000000"/>
              <w:bottom w:val="single" w:sz="4" w:space="0" w:color="000000"/>
              <w:right w:val="single" w:sz="4" w:space="0" w:color="000000"/>
            </w:tcBorders>
            <w:hideMark/>
          </w:tcPr>
          <w:p w:rsidR="003C2C6D" w:rsidRPr="00262A57" w:rsidRDefault="003C2C6D"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3</w:t>
            </w:r>
          </w:p>
        </w:tc>
        <w:tc>
          <w:tcPr>
            <w:tcW w:w="2127" w:type="dxa"/>
            <w:tcBorders>
              <w:top w:val="single" w:sz="4" w:space="0" w:color="000000"/>
              <w:left w:val="single" w:sz="4" w:space="0" w:color="000000"/>
              <w:bottom w:val="single" w:sz="4" w:space="0" w:color="000000"/>
              <w:right w:val="single" w:sz="4" w:space="0" w:color="000000"/>
            </w:tcBorders>
            <w:hideMark/>
          </w:tcPr>
          <w:p w:rsidR="003C2C6D" w:rsidRPr="00262A57" w:rsidRDefault="003C2C6D" w:rsidP="00262A57">
            <w:pPr>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Автомобіль</w:t>
            </w:r>
          </w:p>
          <w:p w:rsidR="003C2C6D" w:rsidRPr="00262A57" w:rsidRDefault="003C2C6D" w:rsidP="00262A57">
            <w:pPr>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ГАЗ-51А</w:t>
            </w:r>
          </w:p>
        </w:tc>
        <w:tc>
          <w:tcPr>
            <w:tcW w:w="1701" w:type="dxa"/>
            <w:tcBorders>
              <w:top w:val="single" w:sz="4" w:space="0" w:color="000000"/>
              <w:left w:val="single" w:sz="4" w:space="0" w:color="000000"/>
              <w:bottom w:val="single" w:sz="4" w:space="0" w:color="000000"/>
              <w:right w:val="single" w:sz="4" w:space="0" w:color="000000"/>
            </w:tcBorders>
            <w:hideMark/>
          </w:tcPr>
          <w:p w:rsidR="003C2C6D" w:rsidRPr="00262A57" w:rsidRDefault="003C2C6D" w:rsidP="00262A57">
            <w:pPr>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77-51 ЗАК</w:t>
            </w:r>
          </w:p>
        </w:tc>
        <w:tc>
          <w:tcPr>
            <w:tcW w:w="2551" w:type="dxa"/>
            <w:tcBorders>
              <w:top w:val="single" w:sz="4" w:space="0" w:color="000000"/>
              <w:left w:val="single" w:sz="4" w:space="0" w:color="000000"/>
              <w:bottom w:val="single" w:sz="4" w:space="0" w:color="000000"/>
              <w:right w:val="single" w:sz="4" w:space="0" w:color="000000"/>
            </w:tcBorders>
            <w:hideMark/>
          </w:tcPr>
          <w:p w:rsidR="003C2C6D" w:rsidRPr="00262A57" w:rsidRDefault="003C2C6D" w:rsidP="00262A57">
            <w:pPr>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И-566896</w:t>
            </w:r>
          </w:p>
        </w:tc>
        <w:tc>
          <w:tcPr>
            <w:tcW w:w="1276" w:type="dxa"/>
            <w:tcBorders>
              <w:top w:val="single" w:sz="4" w:space="0" w:color="000000"/>
              <w:left w:val="single" w:sz="4" w:space="0" w:color="000000"/>
              <w:bottom w:val="single" w:sz="4" w:space="0" w:color="000000"/>
              <w:right w:val="single" w:sz="4" w:space="0" w:color="000000"/>
            </w:tcBorders>
            <w:hideMark/>
          </w:tcPr>
          <w:p w:rsidR="003C2C6D" w:rsidRPr="00262A57" w:rsidRDefault="003C2C6D" w:rsidP="00262A57">
            <w:pPr>
              <w:spacing w:after="0" w:line="240" w:lineRule="auto"/>
              <w:jc w:val="both"/>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ВЖ№</w:t>
            </w:r>
          </w:p>
          <w:p w:rsidR="003C2C6D" w:rsidRPr="00262A57" w:rsidRDefault="003C2C6D" w:rsidP="00262A57">
            <w:pPr>
              <w:spacing w:after="0" w:line="240" w:lineRule="auto"/>
              <w:jc w:val="both"/>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594891</w:t>
            </w:r>
          </w:p>
        </w:tc>
        <w:tc>
          <w:tcPr>
            <w:tcW w:w="1559" w:type="dxa"/>
            <w:tcBorders>
              <w:top w:val="single" w:sz="4" w:space="0" w:color="000000"/>
              <w:left w:val="single" w:sz="4" w:space="0" w:color="000000"/>
              <w:bottom w:val="single" w:sz="4" w:space="0" w:color="000000"/>
              <w:right w:val="single" w:sz="4" w:space="0" w:color="000000"/>
            </w:tcBorders>
            <w:hideMark/>
          </w:tcPr>
          <w:p w:rsidR="003C2C6D" w:rsidRPr="00262A57" w:rsidRDefault="003C2C6D" w:rsidP="00262A57">
            <w:pPr>
              <w:spacing w:after="0" w:line="240" w:lineRule="auto"/>
              <w:jc w:val="center"/>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t>1961</w:t>
            </w:r>
          </w:p>
        </w:tc>
      </w:tr>
    </w:tbl>
    <w:p w:rsidR="003C2C6D" w:rsidRPr="00262A57" w:rsidRDefault="003C2C6D" w:rsidP="00262A57">
      <w:pPr>
        <w:spacing w:after="0" w:line="240" w:lineRule="auto"/>
        <w:jc w:val="both"/>
        <w:rPr>
          <w:rFonts w:ascii="Times New Roman" w:eastAsia="Times New Roman" w:hAnsi="Times New Roman" w:cs="Times New Roman"/>
          <w:color w:val="000000" w:themeColor="text1"/>
          <w:sz w:val="28"/>
          <w:szCs w:val="28"/>
          <w:lang w:val="uk-UA"/>
        </w:rPr>
      </w:pPr>
    </w:p>
    <w:p w:rsidR="003C2C6D" w:rsidRPr="00262A57" w:rsidRDefault="003C2C6D" w:rsidP="00262A57">
      <w:pPr>
        <w:spacing w:after="0" w:line="240" w:lineRule="auto"/>
        <w:jc w:val="both"/>
        <w:rPr>
          <w:rFonts w:ascii="Times New Roman" w:hAnsi="Times New Roman" w:cs="Times New Roman"/>
          <w:color w:val="000000" w:themeColor="text1"/>
          <w:sz w:val="28"/>
          <w:szCs w:val="28"/>
          <w:lang w:val="uk-UA"/>
        </w:rPr>
      </w:pPr>
    </w:p>
    <w:p w:rsidR="003C2C6D" w:rsidRPr="00262A57" w:rsidRDefault="003C2C6D" w:rsidP="00262A57">
      <w:pPr>
        <w:spacing w:after="0" w:line="240" w:lineRule="auto"/>
        <w:jc w:val="both"/>
        <w:rPr>
          <w:rFonts w:ascii="Times New Roman" w:hAnsi="Times New Roman" w:cs="Times New Roman"/>
          <w:color w:val="000000" w:themeColor="text1"/>
          <w:sz w:val="28"/>
          <w:szCs w:val="28"/>
          <w:lang w:val="uk-UA"/>
        </w:rPr>
      </w:pPr>
    </w:p>
    <w:p w:rsidR="003C2C6D" w:rsidRPr="00262A57" w:rsidRDefault="003C2C6D" w:rsidP="00262A57">
      <w:pPr>
        <w:spacing w:after="0" w:line="240" w:lineRule="auto"/>
        <w:jc w:val="both"/>
        <w:rPr>
          <w:rFonts w:ascii="Times New Roman" w:hAnsi="Times New Roman" w:cs="Times New Roman"/>
          <w:b/>
          <w:color w:val="000000" w:themeColor="text1"/>
          <w:sz w:val="28"/>
          <w:szCs w:val="28"/>
          <w:lang w:val="uk-UA"/>
        </w:rPr>
      </w:pPr>
      <w:r w:rsidRPr="00262A57">
        <w:rPr>
          <w:rFonts w:ascii="Times New Roman" w:hAnsi="Times New Roman" w:cs="Times New Roman"/>
          <w:color w:val="000000" w:themeColor="text1"/>
          <w:sz w:val="28"/>
          <w:szCs w:val="28"/>
          <w:lang w:val="uk-UA"/>
        </w:rPr>
        <w:t>Секретар  ради</w:t>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t>Д. БРЕХЛІЧУК</w:t>
      </w:r>
    </w:p>
    <w:p w:rsidR="003C2C6D" w:rsidRPr="00262A57" w:rsidRDefault="003C2C6D" w:rsidP="00262A57">
      <w:pPr>
        <w:spacing w:after="0" w:line="240" w:lineRule="auto"/>
        <w:jc w:val="both"/>
        <w:rPr>
          <w:rFonts w:ascii="Times New Roman" w:hAnsi="Times New Roman" w:cs="Times New Roman"/>
          <w:b/>
          <w:color w:val="000000" w:themeColor="text1"/>
          <w:sz w:val="28"/>
          <w:szCs w:val="28"/>
          <w:lang w:val="uk-UA"/>
        </w:rPr>
      </w:pPr>
    </w:p>
    <w:p w:rsidR="003C2C6D" w:rsidRPr="00262A57" w:rsidRDefault="003C2C6D" w:rsidP="00262A57">
      <w:pPr>
        <w:spacing w:after="0" w:line="240" w:lineRule="auto"/>
        <w:rPr>
          <w:rFonts w:ascii="Times New Roman" w:hAnsi="Times New Roman" w:cs="Times New Roman"/>
          <w:color w:val="000000" w:themeColor="text1"/>
          <w:sz w:val="28"/>
          <w:szCs w:val="28"/>
          <w:lang w:val="uk-UA"/>
        </w:rPr>
      </w:pPr>
    </w:p>
    <w:p w:rsidR="003C2C6D" w:rsidRPr="00262A57" w:rsidRDefault="003C2C6D" w:rsidP="00262A57">
      <w:pPr>
        <w:spacing w:after="0" w:line="240" w:lineRule="auto"/>
        <w:rPr>
          <w:rFonts w:ascii="Times New Roman" w:hAnsi="Times New Roman" w:cs="Times New Roman"/>
          <w:color w:val="000000" w:themeColor="text1"/>
          <w:lang w:val="uk-UA"/>
        </w:rPr>
      </w:pPr>
    </w:p>
    <w:p w:rsidR="00232138" w:rsidRPr="00262A57" w:rsidRDefault="00232138" w:rsidP="00262A57">
      <w:pPr>
        <w:spacing w:after="0" w:line="240" w:lineRule="auto"/>
        <w:rPr>
          <w:rFonts w:ascii="Times New Roman" w:hAnsi="Times New Roman" w:cs="Times New Roman"/>
          <w:color w:val="000000" w:themeColor="text1"/>
          <w:sz w:val="24"/>
          <w:szCs w:val="24"/>
          <w:lang w:val="uk-UA"/>
        </w:rPr>
      </w:pPr>
      <w:r w:rsidRPr="00262A57">
        <w:rPr>
          <w:rFonts w:ascii="Times New Roman" w:hAnsi="Times New Roman" w:cs="Times New Roman"/>
          <w:color w:val="000000" w:themeColor="text1"/>
          <w:sz w:val="24"/>
          <w:szCs w:val="24"/>
          <w:lang w:val="uk-UA"/>
        </w:rPr>
        <w:br w:type="page"/>
      </w:r>
    </w:p>
    <w:p w:rsidR="00962F3E" w:rsidRPr="00262A57" w:rsidRDefault="00962F3E" w:rsidP="00262A57">
      <w:pPr>
        <w:spacing w:after="0" w:line="240" w:lineRule="auto"/>
        <w:jc w:val="right"/>
        <w:rPr>
          <w:rFonts w:ascii="Times New Roman" w:eastAsia="Calibri" w:hAnsi="Times New Roman" w:cs="Times New Roman"/>
          <w:color w:val="000000" w:themeColor="text1"/>
          <w:sz w:val="28"/>
          <w:szCs w:val="28"/>
          <w:lang w:val="uk-UA"/>
        </w:rPr>
      </w:pPr>
    </w:p>
    <w:p w:rsidR="00232138" w:rsidRPr="00262A57" w:rsidRDefault="00232138" w:rsidP="00262A57">
      <w:pPr>
        <w:spacing w:after="0" w:line="240" w:lineRule="auto"/>
        <w:jc w:val="right"/>
        <w:rPr>
          <w:rFonts w:ascii="Times New Roman" w:eastAsia="Calibri" w:hAnsi="Times New Roman" w:cs="Times New Roman"/>
          <w:color w:val="000000" w:themeColor="text1"/>
          <w:sz w:val="28"/>
          <w:szCs w:val="28"/>
          <w:lang w:val="uk-UA"/>
        </w:rPr>
      </w:pPr>
    </w:p>
    <w:p w:rsidR="00232138" w:rsidRPr="00262A57" w:rsidRDefault="00232138" w:rsidP="00262A57">
      <w:pPr>
        <w:spacing w:after="0" w:line="240" w:lineRule="auto"/>
        <w:jc w:val="right"/>
        <w:rPr>
          <w:rFonts w:ascii="Times New Roman" w:eastAsia="Calibri" w:hAnsi="Times New Roman" w:cs="Times New Roman"/>
          <w:color w:val="000000" w:themeColor="text1"/>
          <w:sz w:val="28"/>
          <w:szCs w:val="28"/>
          <w:lang w:val="uk-UA"/>
        </w:rPr>
      </w:pPr>
    </w:p>
    <w:p w:rsidR="00232138" w:rsidRPr="00262A57" w:rsidRDefault="00232138"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hAnsi="Times New Roman" w:cs="Times New Roman"/>
          <w:noProof/>
          <w:color w:val="000000" w:themeColor="text1"/>
          <w:lang w:eastAsia="ru-RU"/>
        </w:rPr>
        <w:drawing>
          <wp:anchor distT="0" distB="0" distL="114300" distR="114300" simplePos="0" relativeHeight="251743232" behindDoc="1" locked="0" layoutInCell="1" allowOverlap="1" wp14:anchorId="609DDF88" wp14:editId="239549C9">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232138" w:rsidRPr="00262A57" w:rsidRDefault="00232138" w:rsidP="00262A57">
      <w:pPr>
        <w:spacing w:after="0" w:line="240" w:lineRule="auto"/>
        <w:jc w:val="right"/>
        <w:rPr>
          <w:rFonts w:ascii="Times New Roman" w:eastAsia="Calibri" w:hAnsi="Times New Roman" w:cs="Times New Roman"/>
          <w:color w:val="000000" w:themeColor="text1"/>
          <w:sz w:val="28"/>
          <w:szCs w:val="28"/>
          <w:lang w:val="uk-UA"/>
        </w:rPr>
      </w:pPr>
    </w:p>
    <w:p w:rsidR="00232138" w:rsidRPr="00262A57" w:rsidRDefault="00232138"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232138" w:rsidRPr="00262A57" w:rsidRDefault="00232138"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232138" w:rsidRPr="00262A57" w:rsidRDefault="00232138"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232138" w:rsidRPr="00262A57" w:rsidRDefault="00232138"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232138" w:rsidRPr="00262A57" w:rsidRDefault="00232138"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232138" w:rsidRPr="00262A57" w:rsidRDefault="00232138" w:rsidP="00262A57">
      <w:pPr>
        <w:spacing w:after="0" w:line="240" w:lineRule="auto"/>
        <w:rPr>
          <w:rFonts w:ascii="Times New Roman" w:eastAsia="Calibri" w:hAnsi="Times New Roman" w:cs="Times New Roman"/>
          <w:color w:val="000000" w:themeColor="text1"/>
          <w:sz w:val="28"/>
          <w:szCs w:val="28"/>
          <w:lang w:val="uk-UA"/>
        </w:rPr>
      </w:pPr>
    </w:p>
    <w:p w:rsidR="00232138" w:rsidRPr="00262A57" w:rsidRDefault="00232138"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232138" w:rsidRPr="00262A57" w:rsidRDefault="00232138" w:rsidP="00262A57">
      <w:pPr>
        <w:spacing w:after="0" w:line="240" w:lineRule="auto"/>
        <w:rPr>
          <w:rFonts w:ascii="Times New Roman" w:eastAsia="Calibri" w:hAnsi="Times New Roman" w:cs="Times New Roman"/>
          <w:color w:val="000000" w:themeColor="text1"/>
          <w:sz w:val="28"/>
          <w:szCs w:val="28"/>
          <w:lang w:val="uk-UA"/>
        </w:rPr>
      </w:pPr>
    </w:p>
    <w:p w:rsidR="00232138" w:rsidRPr="00262A57" w:rsidRDefault="00232138"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№448</w:t>
      </w:r>
    </w:p>
    <w:p w:rsidR="00232138" w:rsidRPr="00262A57" w:rsidRDefault="00232138"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232138" w:rsidRPr="00262A57" w:rsidRDefault="00232138" w:rsidP="00262A57">
      <w:pPr>
        <w:spacing w:after="0" w:line="240" w:lineRule="auto"/>
        <w:rPr>
          <w:rFonts w:ascii="Times New Roman" w:eastAsia="Calibri" w:hAnsi="Times New Roman" w:cs="Times New Roman"/>
          <w:color w:val="000000" w:themeColor="text1"/>
          <w:sz w:val="28"/>
          <w:szCs w:val="28"/>
          <w:lang w:val="uk-UA"/>
        </w:rPr>
      </w:pPr>
    </w:p>
    <w:p w:rsidR="00232138" w:rsidRPr="00262A57" w:rsidRDefault="00232138"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Про затвердження переліку об'єктів</w:t>
      </w:r>
    </w:p>
    <w:p w:rsidR="00232138" w:rsidRPr="00262A57" w:rsidRDefault="00232138"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комунальної власності Рахівської </w:t>
      </w:r>
    </w:p>
    <w:p w:rsidR="00232138" w:rsidRPr="00262A57" w:rsidRDefault="00232138"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міської територіальної громади</w:t>
      </w:r>
    </w:p>
    <w:p w:rsidR="00232138" w:rsidRPr="00262A57" w:rsidRDefault="00232138" w:rsidP="00262A57">
      <w:pPr>
        <w:spacing w:after="0" w:line="240" w:lineRule="auto"/>
        <w:rPr>
          <w:rFonts w:ascii="Times New Roman" w:hAnsi="Times New Roman" w:cs="Times New Roman"/>
          <w:color w:val="000000" w:themeColor="text1"/>
          <w:sz w:val="28"/>
          <w:szCs w:val="28"/>
          <w:lang w:val="uk-UA"/>
        </w:rPr>
      </w:pPr>
    </w:p>
    <w:p w:rsidR="00232138" w:rsidRPr="00262A57" w:rsidRDefault="00232138"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Відповідно до ст. 27 Закону України ,,Про державну реєстрацію речових прав на нерухоме майно та їх обтяжень”, наказу Мінфіну України ,,Про затвердження Положення про інвентаризацію активів та зобов’язань” від 02.09.2014 р. № 879,  з метою забезпечення системного обліку і ведення єдиної бази даних об’єктів комунальної власності міської територіальної громади, керуючись ст.26, 60 Закону України ,,Про місцеве самоврядування в Україні”, Рахівська міська рада</w:t>
      </w:r>
    </w:p>
    <w:p w:rsidR="00232138" w:rsidRPr="00262A57" w:rsidRDefault="00232138" w:rsidP="00262A57">
      <w:pPr>
        <w:spacing w:after="0" w:line="240" w:lineRule="auto"/>
        <w:rPr>
          <w:rFonts w:ascii="Times New Roman" w:hAnsi="Times New Roman" w:cs="Times New Roman"/>
          <w:color w:val="000000" w:themeColor="text1"/>
          <w:sz w:val="28"/>
          <w:szCs w:val="28"/>
          <w:lang w:val="uk-UA"/>
        </w:rPr>
      </w:pPr>
    </w:p>
    <w:p w:rsidR="00232138" w:rsidRPr="00262A57" w:rsidRDefault="00232138"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w:t>
      </w:r>
      <w:r w:rsidR="00237E6C" w:rsidRPr="00262A57">
        <w:rPr>
          <w:rFonts w:ascii="Times New Roman" w:hAnsi="Times New Roman" w:cs="Times New Roman"/>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И</w:t>
      </w:r>
      <w:r w:rsidR="00237E6C" w:rsidRPr="00262A57">
        <w:rPr>
          <w:rFonts w:ascii="Times New Roman" w:hAnsi="Times New Roman" w:cs="Times New Roman"/>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Р</w:t>
      </w:r>
      <w:r w:rsidR="00237E6C" w:rsidRPr="00262A57">
        <w:rPr>
          <w:rFonts w:ascii="Times New Roman" w:hAnsi="Times New Roman" w:cs="Times New Roman"/>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І</w:t>
      </w:r>
      <w:r w:rsidR="00237E6C" w:rsidRPr="00262A57">
        <w:rPr>
          <w:rFonts w:ascii="Times New Roman" w:hAnsi="Times New Roman" w:cs="Times New Roman"/>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Ш</w:t>
      </w:r>
      <w:r w:rsidR="00237E6C" w:rsidRPr="00262A57">
        <w:rPr>
          <w:rFonts w:ascii="Times New Roman" w:hAnsi="Times New Roman" w:cs="Times New Roman"/>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И</w:t>
      </w:r>
      <w:r w:rsidR="00237E6C" w:rsidRPr="00262A57">
        <w:rPr>
          <w:rFonts w:ascii="Times New Roman" w:hAnsi="Times New Roman" w:cs="Times New Roman"/>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Л</w:t>
      </w:r>
      <w:r w:rsidR="00237E6C" w:rsidRPr="00262A57">
        <w:rPr>
          <w:rFonts w:ascii="Times New Roman" w:hAnsi="Times New Roman" w:cs="Times New Roman"/>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А:</w:t>
      </w:r>
    </w:p>
    <w:p w:rsidR="00232138" w:rsidRPr="00262A57" w:rsidRDefault="00232138" w:rsidP="00262A57">
      <w:pPr>
        <w:spacing w:after="0" w:line="240" w:lineRule="auto"/>
        <w:rPr>
          <w:rFonts w:ascii="Times New Roman" w:hAnsi="Times New Roman" w:cs="Times New Roman"/>
          <w:color w:val="000000" w:themeColor="text1"/>
          <w:sz w:val="28"/>
          <w:szCs w:val="28"/>
          <w:lang w:val="uk-UA"/>
        </w:rPr>
      </w:pPr>
    </w:p>
    <w:p w:rsidR="00232138" w:rsidRPr="00262A57" w:rsidRDefault="00232138"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w:t>
      </w:r>
      <w:r w:rsidR="00237E6C"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1.Затвердити перелік об'єктів комунальної власності Рахівської міської територіальної громади в додатках:</w:t>
      </w:r>
    </w:p>
    <w:p w:rsidR="00232138" w:rsidRPr="00262A57" w:rsidRDefault="00232138"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Додаток №1: Перелік об'єктів нерухомого майна (будівлі, споруди) комунальної власності Рахівської міської територіальної громади</w:t>
      </w:r>
    </w:p>
    <w:p w:rsidR="00232138" w:rsidRPr="00262A57" w:rsidRDefault="00232138"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Додаток №2: Перелік вулиць і доріг комунальної власності Рахівської міської територіальної громади</w:t>
      </w:r>
    </w:p>
    <w:p w:rsidR="00232138" w:rsidRPr="00262A57" w:rsidRDefault="00232138"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Додаток  №3: Перелік  площ, парків та тротуарів комунальної власності Рахівської міської територіальної громади</w:t>
      </w:r>
    </w:p>
    <w:p w:rsidR="00232138" w:rsidRPr="00262A57" w:rsidRDefault="00232138"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Додаток  №4: Перелік мостів та берегоукріплень комунальної власності Рахівської міської територіальної громади</w:t>
      </w:r>
    </w:p>
    <w:p w:rsidR="00232138" w:rsidRPr="00262A57" w:rsidRDefault="00232138"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Додаток  №5: Перелік ліній вуличного освітлення комунальної власності Рахівської міської територіальної громади</w:t>
      </w:r>
    </w:p>
    <w:p w:rsidR="00D60D86" w:rsidRPr="00262A57" w:rsidRDefault="00D60D86"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br w:type="page"/>
      </w:r>
    </w:p>
    <w:p w:rsidR="00232138" w:rsidRPr="00262A57" w:rsidRDefault="00232138" w:rsidP="00262A57">
      <w:pPr>
        <w:spacing w:after="0" w:line="240" w:lineRule="auto"/>
        <w:rPr>
          <w:rFonts w:ascii="Times New Roman" w:hAnsi="Times New Roman" w:cs="Times New Roman"/>
          <w:color w:val="000000" w:themeColor="text1"/>
          <w:sz w:val="28"/>
          <w:szCs w:val="28"/>
          <w:lang w:val="uk-UA"/>
        </w:rPr>
      </w:pPr>
    </w:p>
    <w:p w:rsidR="00D60D86" w:rsidRPr="00262A57" w:rsidRDefault="00D60D86" w:rsidP="00262A57">
      <w:pPr>
        <w:spacing w:after="0" w:line="240" w:lineRule="auto"/>
        <w:rPr>
          <w:rFonts w:ascii="Times New Roman" w:hAnsi="Times New Roman" w:cs="Times New Roman"/>
          <w:color w:val="000000" w:themeColor="text1"/>
          <w:sz w:val="28"/>
          <w:szCs w:val="28"/>
          <w:lang w:val="uk-UA"/>
        </w:rPr>
      </w:pPr>
    </w:p>
    <w:p w:rsidR="00D60D86" w:rsidRPr="00262A57" w:rsidRDefault="00D60D86" w:rsidP="00262A57">
      <w:pPr>
        <w:spacing w:after="0" w:line="240" w:lineRule="auto"/>
        <w:rPr>
          <w:rFonts w:ascii="Times New Roman" w:hAnsi="Times New Roman" w:cs="Times New Roman"/>
          <w:color w:val="000000" w:themeColor="text1"/>
          <w:sz w:val="28"/>
          <w:szCs w:val="28"/>
          <w:lang w:val="uk-UA"/>
        </w:rPr>
      </w:pPr>
    </w:p>
    <w:p w:rsidR="00232138" w:rsidRPr="00262A57" w:rsidRDefault="00232138"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w:t>
      </w:r>
      <w:r w:rsidR="00D60D86"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2. Вважати таким що втратили  чинність рішення:</w:t>
      </w:r>
    </w:p>
    <w:p w:rsidR="00232138" w:rsidRPr="00262A57" w:rsidRDefault="00232138"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Рахівської міської ради  від  04.11.2010 р. №1015 ,,Про затвердження переліку об'єктів, що є комунальною власністю територіальної громади міста”;</w:t>
      </w:r>
    </w:p>
    <w:p w:rsidR="00232138" w:rsidRPr="00262A57" w:rsidRDefault="00232138"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Рахівської міської ради  від 16.12.2011 року №257 ,,Про внесення змін до рішення міської ради від  04.11.2010 р. №1015 ,,Про затвердження переліку об'єктів, що є комунальною власністю територіальної громади міста”.</w:t>
      </w:r>
    </w:p>
    <w:p w:rsidR="00232138" w:rsidRPr="00262A57" w:rsidRDefault="00232138" w:rsidP="00262A57">
      <w:pPr>
        <w:spacing w:after="0" w:line="240" w:lineRule="auto"/>
        <w:jc w:val="both"/>
        <w:rPr>
          <w:rFonts w:ascii="Times New Roman" w:hAnsi="Times New Roman" w:cs="Times New Roman"/>
          <w:color w:val="000000" w:themeColor="text1"/>
          <w:sz w:val="28"/>
          <w:szCs w:val="28"/>
          <w:lang w:val="uk-UA"/>
        </w:rPr>
      </w:pPr>
    </w:p>
    <w:p w:rsidR="00232138" w:rsidRPr="00262A57" w:rsidRDefault="00232138" w:rsidP="00262A57">
      <w:pPr>
        <w:spacing w:after="0" w:line="240" w:lineRule="auto"/>
        <w:jc w:val="both"/>
        <w:rPr>
          <w:rFonts w:ascii="Times New Roman" w:hAnsi="Times New Roman" w:cs="Times New Roman"/>
          <w:color w:val="000000" w:themeColor="text1"/>
          <w:sz w:val="28"/>
          <w:szCs w:val="28"/>
          <w:lang w:val="uk-UA"/>
        </w:rPr>
      </w:pPr>
    </w:p>
    <w:p w:rsidR="00D60D86" w:rsidRPr="00262A57" w:rsidRDefault="00D60D86" w:rsidP="00262A57">
      <w:pPr>
        <w:spacing w:after="0" w:line="240" w:lineRule="auto"/>
        <w:jc w:val="both"/>
        <w:rPr>
          <w:rFonts w:ascii="Times New Roman" w:hAnsi="Times New Roman" w:cs="Times New Roman"/>
          <w:color w:val="000000" w:themeColor="text1"/>
          <w:sz w:val="28"/>
          <w:szCs w:val="28"/>
          <w:lang w:val="uk-UA"/>
        </w:rPr>
      </w:pPr>
    </w:p>
    <w:p w:rsidR="0084794B" w:rsidRPr="00262A57" w:rsidRDefault="0084794B"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Міський голова                                                                          В.МЕДВІДЬ</w:t>
      </w:r>
    </w:p>
    <w:p w:rsidR="00962F3E" w:rsidRPr="00262A57" w:rsidRDefault="00962F3E" w:rsidP="00262A57">
      <w:pPr>
        <w:spacing w:after="0" w:line="240" w:lineRule="auto"/>
        <w:rPr>
          <w:rFonts w:ascii="Times New Roman" w:hAnsi="Times New Roman" w:cs="Times New Roman"/>
          <w:color w:val="000000" w:themeColor="text1"/>
          <w:sz w:val="28"/>
          <w:szCs w:val="28"/>
          <w:lang w:val="uk-UA"/>
        </w:rPr>
      </w:pPr>
    </w:p>
    <w:p w:rsidR="00283255" w:rsidRPr="00262A57" w:rsidRDefault="00283255"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br w:type="page"/>
      </w:r>
    </w:p>
    <w:p w:rsidR="00283255" w:rsidRPr="00262A57" w:rsidRDefault="00283255" w:rsidP="00262A57">
      <w:pPr>
        <w:spacing w:after="0" w:line="240" w:lineRule="auto"/>
        <w:rPr>
          <w:rFonts w:ascii="Times New Roman" w:eastAsia="Times New Roman" w:hAnsi="Times New Roman" w:cs="Times New Roman"/>
          <w:color w:val="000000" w:themeColor="text1"/>
          <w:sz w:val="28"/>
          <w:szCs w:val="28"/>
          <w:lang w:val="uk-UA" w:eastAsia="ru-RU"/>
        </w:rPr>
      </w:pPr>
    </w:p>
    <w:p w:rsidR="00124CE9" w:rsidRPr="00262A57" w:rsidRDefault="00124CE9" w:rsidP="00262A57">
      <w:pPr>
        <w:spacing w:after="0" w:line="240" w:lineRule="auto"/>
        <w:jc w:val="right"/>
        <w:rPr>
          <w:rFonts w:ascii="Times New Roman" w:eastAsia="Calibri" w:hAnsi="Times New Roman" w:cs="Times New Roman"/>
          <w:color w:val="000000" w:themeColor="text1"/>
          <w:sz w:val="28"/>
          <w:szCs w:val="28"/>
          <w:lang w:val="uk-UA"/>
        </w:rPr>
      </w:pPr>
    </w:p>
    <w:p w:rsidR="00124CE9" w:rsidRPr="00262A57" w:rsidRDefault="00124CE9" w:rsidP="00262A57">
      <w:pPr>
        <w:spacing w:after="0" w:line="240" w:lineRule="auto"/>
        <w:jc w:val="right"/>
        <w:rPr>
          <w:rFonts w:ascii="Times New Roman" w:eastAsia="Calibri" w:hAnsi="Times New Roman" w:cs="Times New Roman"/>
          <w:color w:val="000000" w:themeColor="text1"/>
          <w:sz w:val="27"/>
          <w:szCs w:val="27"/>
          <w:lang w:val="uk-UA"/>
        </w:rPr>
      </w:pPr>
    </w:p>
    <w:p w:rsidR="00451127" w:rsidRPr="00262A57" w:rsidRDefault="00451127" w:rsidP="00262A57">
      <w:pPr>
        <w:spacing w:after="0" w:line="240" w:lineRule="auto"/>
        <w:jc w:val="right"/>
        <w:rPr>
          <w:rFonts w:ascii="Times New Roman" w:eastAsia="Calibri" w:hAnsi="Times New Roman" w:cs="Times New Roman"/>
          <w:color w:val="000000" w:themeColor="text1"/>
          <w:sz w:val="27"/>
          <w:szCs w:val="27"/>
          <w:lang w:val="uk-UA"/>
        </w:rPr>
      </w:pPr>
    </w:p>
    <w:p w:rsidR="00451127" w:rsidRPr="00262A57" w:rsidRDefault="00451127" w:rsidP="00262A57">
      <w:pPr>
        <w:spacing w:after="0" w:line="240" w:lineRule="auto"/>
        <w:jc w:val="right"/>
        <w:rPr>
          <w:rFonts w:ascii="Times New Roman" w:eastAsia="Calibri" w:hAnsi="Times New Roman" w:cs="Times New Roman"/>
          <w:color w:val="000000" w:themeColor="text1"/>
          <w:sz w:val="27"/>
          <w:szCs w:val="27"/>
          <w:lang w:val="uk-UA"/>
        </w:rPr>
      </w:pPr>
      <w:r w:rsidRPr="00262A57">
        <w:rPr>
          <w:rFonts w:ascii="Times New Roman" w:hAnsi="Times New Roman" w:cs="Times New Roman"/>
          <w:noProof/>
          <w:color w:val="000000" w:themeColor="text1"/>
          <w:sz w:val="27"/>
          <w:szCs w:val="27"/>
          <w:lang w:eastAsia="ru-RU"/>
        </w:rPr>
        <w:drawing>
          <wp:anchor distT="0" distB="0" distL="114300" distR="114300" simplePos="0" relativeHeight="251747328" behindDoc="1" locked="0" layoutInCell="1" allowOverlap="1" wp14:anchorId="313C74A5" wp14:editId="7753A27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451127" w:rsidRPr="00262A57" w:rsidRDefault="00451127" w:rsidP="00262A57">
      <w:pPr>
        <w:spacing w:after="0" w:line="240" w:lineRule="auto"/>
        <w:jc w:val="right"/>
        <w:rPr>
          <w:rFonts w:ascii="Times New Roman" w:eastAsia="Calibri" w:hAnsi="Times New Roman" w:cs="Times New Roman"/>
          <w:color w:val="000000" w:themeColor="text1"/>
          <w:sz w:val="27"/>
          <w:szCs w:val="27"/>
          <w:lang w:val="uk-UA"/>
        </w:rPr>
      </w:pPr>
    </w:p>
    <w:p w:rsidR="00451127" w:rsidRPr="00262A57" w:rsidRDefault="00451127" w:rsidP="00262A57">
      <w:pPr>
        <w:spacing w:after="0" w:line="240" w:lineRule="auto"/>
        <w:jc w:val="center"/>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br w:type="textWrapping" w:clear="all"/>
        <w:t xml:space="preserve">У К Р А Ї Н А </w:t>
      </w:r>
    </w:p>
    <w:p w:rsidR="00451127" w:rsidRPr="00262A57" w:rsidRDefault="00451127" w:rsidP="00262A57">
      <w:pPr>
        <w:spacing w:after="0" w:line="240" w:lineRule="auto"/>
        <w:jc w:val="center"/>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 xml:space="preserve">Р А Х І В С Ь К А  М І С Ь К А  Р А Д А </w:t>
      </w:r>
    </w:p>
    <w:p w:rsidR="00451127" w:rsidRPr="00262A57" w:rsidRDefault="00451127" w:rsidP="00262A57">
      <w:pPr>
        <w:spacing w:after="0" w:line="240" w:lineRule="auto"/>
        <w:jc w:val="center"/>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 xml:space="preserve">Р А Х І В С Ь К О Г О  Р А Й О Н У  </w:t>
      </w:r>
    </w:p>
    <w:p w:rsidR="00451127" w:rsidRPr="00262A57" w:rsidRDefault="00451127" w:rsidP="00262A57">
      <w:pPr>
        <w:spacing w:after="0" w:line="240" w:lineRule="auto"/>
        <w:jc w:val="center"/>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З А К А Р П А Т С Ь К О Ї  О Б Л А С Т І</w:t>
      </w:r>
    </w:p>
    <w:p w:rsidR="00451127" w:rsidRPr="00262A57" w:rsidRDefault="00451127" w:rsidP="00262A57">
      <w:pPr>
        <w:spacing w:after="0" w:line="240" w:lineRule="auto"/>
        <w:jc w:val="center"/>
        <w:rPr>
          <w:rFonts w:ascii="Times New Roman" w:eastAsia="Calibri" w:hAnsi="Times New Roman" w:cs="Times New Roman"/>
          <w:b/>
          <w:color w:val="000000" w:themeColor="text1"/>
          <w:sz w:val="27"/>
          <w:szCs w:val="27"/>
          <w:lang w:val="uk-UA" w:eastAsia="ru-RU"/>
        </w:rPr>
      </w:pPr>
      <w:r w:rsidRPr="00262A57">
        <w:rPr>
          <w:rFonts w:ascii="Times New Roman" w:eastAsia="Calibri" w:hAnsi="Times New Roman" w:cs="Times New Roman"/>
          <w:b/>
          <w:color w:val="000000" w:themeColor="text1"/>
          <w:sz w:val="27"/>
          <w:szCs w:val="27"/>
          <w:lang w:val="uk-UA" w:eastAsia="ru-RU"/>
        </w:rPr>
        <w:t>28 сесія восьмого скликання</w:t>
      </w:r>
    </w:p>
    <w:p w:rsidR="00451127" w:rsidRPr="00262A57" w:rsidRDefault="00451127" w:rsidP="00262A57">
      <w:pPr>
        <w:spacing w:after="0" w:line="240" w:lineRule="auto"/>
        <w:rPr>
          <w:rFonts w:ascii="Times New Roman" w:eastAsia="Calibri" w:hAnsi="Times New Roman" w:cs="Times New Roman"/>
          <w:color w:val="000000" w:themeColor="text1"/>
          <w:sz w:val="27"/>
          <w:szCs w:val="27"/>
          <w:lang w:val="uk-UA"/>
        </w:rPr>
      </w:pPr>
    </w:p>
    <w:p w:rsidR="00451127" w:rsidRPr="00262A57" w:rsidRDefault="00451127" w:rsidP="00262A57">
      <w:pPr>
        <w:spacing w:after="0" w:line="240" w:lineRule="auto"/>
        <w:jc w:val="center"/>
        <w:rPr>
          <w:rFonts w:ascii="Times New Roman" w:eastAsia="Calibri" w:hAnsi="Times New Roman" w:cs="Times New Roman"/>
          <w:color w:val="000000" w:themeColor="text1"/>
          <w:sz w:val="27"/>
          <w:szCs w:val="27"/>
          <w:lang w:val="uk-UA"/>
        </w:rPr>
      </w:pPr>
      <w:r w:rsidRPr="00262A57">
        <w:rPr>
          <w:rFonts w:ascii="Times New Roman" w:eastAsia="Calibri" w:hAnsi="Times New Roman" w:cs="Times New Roman"/>
          <w:color w:val="000000" w:themeColor="text1"/>
          <w:sz w:val="27"/>
          <w:szCs w:val="27"/>
          <w:lang w:val="uk-UA"/>
        </w:rPr>
        <w:t xml:space="preserve">Р І Ш Е Н </w:t>
      </w:r>
      <w:proofErr w:type="spellStart"/>
      <w:r w:rsidRPr="00262A57">
        <w:rPr>
          <w:rFonts w:ascii="Times New Roman" w:eastAsia="Calibri" w:hAnsi="Times New Roman" w:cs="Times New Roman"/>
          <w:color w:val="000000" w:themeColor="text1"/>
          <w:sz w:val="27"/>
          <w:szCs w:val="27"/>
          <w:lang w:val="uk-UA"/>
        </w:rPr>
        <w:t>Н</w:t>
      </w:r>
      <w:proofErr w:type="spellEnd"/>
      <w:r w:rsidRPr="00262A57">
        <w:rPr>
          <w:rFonts w:ascii="Times New Roman" w:eastAsia="Calibri" w:hAnsi="Times New Roman" w:cs="Times New Roman"/>
          <w:color w:val="000000" w:themeColor="text1"/>
          <w:sz w:val="27"/>
          <w:szCs w:val="27"/>
          <w:lang w:val="uk-UA"/>
        </w:rPr>
        <w:t xml:space="preserve"> Я</w:t>
      </w:r>
    </w:p>
    <w:p w:rsidR="00451127" w:rsidRPr="00262A57" w:rsidRDefault="00451127" w:rsidP="00262A57">
      <w:pPr>
        <w:spacing w:after="0" w:line="240" w:lineRule="auto"/>
        <w:rPr>
          <w:rFonts w:ascii="Times New Roman" w:eastAsia="Calibri" w:hAnsi="Times New Roman" w:cs="Times New Roman"/>
          <w:color w:val="000000" w:themeColor="text1"/>
          <w:sz w:val="27"/>
          <w:szCs w:val="27"/>
          <w:lang w:val="uk-UA"/>
        </w:rPr>
      </w:pPr>
    </w:p>
    <w:p w:rsidR="00451127" w:rsidRPr="00262A57" w:rsidRDefault="00451127" w:rsidP="00262A57">
      <w:pPr>
        <w:spacing w:after="0" w:line="240" w:lineRule="auto"/>
        <w:rPr>
          <w:rFonts w:ascii="Times New Roman" w:eastAsia="Calibri" w:hAnsi="Times New Roman" w:cs="Times New Roman"/>
          <w:color w:val="000000" w:themeColor="text1"/>
          <w:sz w:val="26"/>
          <w:szCs w:val="26"/>
          <w:lang w:val="uk-UA"/>
        </w:rPr>
      </w:pPr>
      <w:r w:rsidRPr="00262A57">
        <w:rPr>
          <w:rFonts w:ascii="Times New Roman" w:eastAsia="Calibri" w:hAnsi="Times New Roman" w:cs="Times New Roman"/>
          <w:color w:val="000000" w:themeColor="text1"/>
          <w:sz w:val="26"/>
          <w:szCs w:val="26"/>
          <w:lang w:val="uk-UA"/>
        </w:rPr>
        <w:t xml:space="preserve">від  22 грудня 2022 року  </w:t>
      </w:r>
      <w:r w:rsidRPr="00262A57">
        <w:rPr>
          <w:rFonts w:ascii="Times New Roman" w:eastAsia="Calibri" w:hAnsi="Times New Roman" w:cs="Times New Roman"/>
          <w:color w:val="000000" w:themeColor="text1"/>
          <w:sz w:val="26"/>
          <w:szCs w:val="26"/>
          <w:lang w:val="uk-UA"/>
        </w:rPr>
        <w:tab/>
      </w:r>
      <w:r w:rsidRPr="00262A57">
        <w:rPr>
          <w:rFonts w:ascii="Times New Roman" w:eastAsia="Calibri" w:hAnsi="Times New Roman" w:cs="Times New Roman"/>
          <w:color w:val="000000" w:themeColor="text1"/>
          <w:sz w:val="26"/>
          <w:szCs w:val="26"/>
          <w:lang w:val="uk-UA"/>
        </w:rPr>
        <w:tab/>
      </w:r>
      <w:r w:rsidRPr="00262A57">
        <w:rPr>
          <w:rFonts w:ascii="Times New Roman" w:eastAsia="Calibri" w:hAnsi="Times New Roman" w:cs="Times New Roman"/>
          <w:color w:val="000000" w:themeColor="text1"/>
          <w:sz w:val="26"/>
          <w:szCs w:val="26"/>
          <w:lang w:val="uk-UA"/>
        </w:rPr>
        <w:tab/>
      </w:r>
      <w:r w:rsidRPr="00262A57">
        <w:rPr>
          <w:rFonts w:ascii="Times New Roman" w:eastAsia="Calibri" w:hAnsi="Times New Roman" w:cs="Times New Roman"/>
          <w:color w:val="000000" w:themeColor="text1"/>
          <w:sz w:val="26"/>
          <w:szCs w:val="26"/>
          <w:lang w:val="uk-UA"/>
        </w:rPr>
        <w:tab/>
      </w:r>
      <w:r w:rsidRPr="00262A57">
        <w:rPr>
          <w:rFonts w:ascii="Times New Roman" w:eastAsia="Calibri" w:hAnsi="Times New Roman" w:cs="Times New Roman"/>
          <w:color w:val="000000" w:themeColor="text1"/>
          <w:sz w:val="26"/>
          <w:szCs w:val="26"/>
          <w:lang w:val="uk-UA"/>
        </w:rPr>
        <w:tab/>
      </w:r>
      <w:r w:rsidRPr="00262A57">
        <w:rPr>
          <w:rFonts w:ascii="Times New Roman" w:eastAsia="Calibri" w:hAnsi="Times New Roman" w:cs="Times New Roman"/>
          <w:color w:val="000000" w:themeColor="text1"/>
          <w:sz w:val="26"/>
          <w:szCs w:val="26"/>
          <w:lang w:val="uk-UA"/>
        </w:rPr>
        <w:tab/>
      </w:r>
      <w:r w:rsidRPr="00262A57">
        <w:rPr>
          <w:rFonts w:ascii="Times New Roman" w:eastAsia="Calibri" w:hAnsi="Times New Roman" w:cs="Times New Roman"/>
          <w:color w:val="000000" w:themeColor="text1"/>
          <w:sz w:val="26"/>
          <w:szCs w:val="26"/>
          <w:lang w:val="uk-UA"/>
        </w:rPr>
        <w:tab/>
      </w:r>
      <w:r w:rsidRPr="00262A57">
        <w:rPr>
          <w:rFonts w:ascii="Times New Roman" w:eastAsia="Calibri" w:hAnsi="Times New Roman" w:cs="Times New Roman"/>
          <w:color w:val="000000" w:themeColor="text1"/>
          <w:sz w:val="26"/>
          <w:szCs w:val="26"/>
          <w:lang w:val="uk-UA"/>
        </w:rPr>
        <w:tab/>
        <w:t>№449</w:t>
      </w:r>
    </w:p>
    <w:p w:rsidR="00451127" w:rsidRPr="00262A57" w:rsidRDefault="00451127" w:rsidP="00262A57">
      <w:pPr>
        <w:spacing w:after="0" w:line="240" w:lineRule="auto"/>
        <w:rPr>
          <w:rFonts w:ascii="Times New Roman" w:eastAsia="Calibri" w:hAnsi="Times New Roman" w:cs="Times New Roman"/>
          <w:color w:val="000000" w:themeColor="text1"/>
          <w:sz w:val="26"/>
          <w:szCs w:val="26"/>
          <w:lang w:val="uk-UA"/>
        </w:rPr>
      </w:pPr>
      <w:r w:rsidRPr="00262A57">
        <w:rPr>
          <w:rFonts w:ascii="Times New Roman" w:eastAsia="Calibri" w:hAnsi="Times New Roman" w:cs="Times New Roman"/>
          <w:color w:val="000000" w:themeColor="text1"/>
          <w:sz w:val="26"/>
          <w:szCs w:val="26"/>
          <w:lang w:val="uk-UA"/>
        </w:rPr>
        <w:t>м. Рахів</w:t>
      </w:r>
    </w:p>
    <w:p w:rsidR="008E7E0F" w:rsidRPr="00262A57" w:rsidRDefault="008E7E0F" w:rsidP="00262A57">
      <w:pPr>
        <w:spacing w:after="0" w:line="240" w:lineRule="auto"/>
        <w:rPr>
          <w:rFonts w:ascii="Times New Roman" w:eastAsia="Calibri" w:hAnsi="Times New Roman" w:cs="Times New Roman"/>
          <w:color w:val="000000" w:themeColor="text1"/>
          <w:sz w:val="26"/>
          <w:szCs w:val="26"/>
          <w:lang w:val="uk-UA"/>
        </w:rPr>
      </w:pPr>
    </w:p>
    <w:p w:rsidR="00634288" w:rsidRPr="00262A57" w:rsidRDefault="008E7E0F" w:rsidP="00262A57">
      <w:pPr>
        <w:spacing w:after="0" w:line="240" w:lineRule="auto"/>
        <w:rPr>
          <w:rFonts w:ascii="Times New Roman" w:hAnsi="Times New Roman" w:cs="Times New Roman"/>
          <w:color w:val="000000" w:themeColor="text1"/>
          <w:sz w:val="26"/>
          <w:szCs w:val="26"/>
          <w:lang w:val="uk-UA"/>
        </w:rPr>
      </w:pPr>
      <w:r w:rsidRPr="00262A57">
        <w:rPr>
          <w:rFonts w:ascii="Times New Roman" w:eastAsia="Calibri" w:hAnsi="Times New Roman" w:cs="Times New Roman"/>
          <w:color w:val="000000" w:themeColor="text1"/>
          <w:sz w:val="26"/>
          <w:szCs w:val="26"/>
          <w:lang w:val="uk-UA"/>
        </w:rPr>
        <w:t xml:space="preserve">Про </w:t>
      </w:r>
      <w:r w:rsidRPr="00262A57">
        <w:rPr>
          <w:rFonts w:ascii="Times New Roman" w:hAnsi="Times New Roman" w:cs="Times New Roman"/>
          <w:color w:val="000000" w:themeColor="text1"/>
          <w:sz w:val="26"/>
          <w:szCs w:val="26"/>
          <w:lang w:val="uk-UA"/>
        </w:rPr>
        <w:t xml:space="preserve">безоплатну передачу комунального майна </w:t>
      </w:r>
    </w:p>
    <w:p w:rsidR="00634288" w:rsidRPr="00262A57" w:rsidRDefault="008E7E0F" w:rsidP="00262A57">
      <w:pPr>
        <w:spacing w:after="0" w:line="240" w:lineRule="auto"/>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 xml:space="preserve">(майнових цінностей) Рахівської міської </w:t>
      </w:r>
    </w:p>
    <w:p w:rsidR="008E7E0F" w:rsidRPr="00262A57" w:rsidRDefault="008E7E0F" w:rsidP="00262A57">
      <w:pPr>
        <w:spacing w:after="0" w:line="240" w:lineRule="auto"/>
        <w:rPr>
          <w:rFonts w:ascii="Times New Roman" w:eastAsia="Calibri"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територіальної громади</w:t>
      </w:r>
    </w:p>
    <w:p w:rsidR="008E7E0F" w:rsidRPr="00262A57" w:rsidRDefault="008E7E0F" w:rsidP="00262A57">
      <w:pPr>
        <w:autoSpaceDE w:val="0"/>
        <w:autoSpaceDN w:val="0"/>
        <w:adjustRightInd w:val="0"/>
        <w:spacing w:after="0" w:line="240" w:lineRule="auto"/>
        <w:ind w:firstLine="709"/>
        <w:jc w:val="both"/>
        <w:rPr>
          <w:rFonts w:ascii="Times New Roman" w:hAnsi="Times New Roman" w:cs="Times New Roman"/>
          <w:color w:val="000000" w:themeColor="text1"/>
          <w:sz w:val="26"/>
          <w:szCs w:val="26"/>
          <w:lang w:val="uk-UA"/>
        </w:rPr>
      </w:pPr>
    </w:p>
    <w:p w:rsidR="00451127" w:rsidRPr="00262A57" w:rsidRDefault="00451127" w:rsidP="00262A57">
      <w:pPr>
        <w:autoSpaceDE w:val="0"/>
        <w:autoSpaceDN w:val="0"/>
        <w:adjustRightInd w:val="0"/>
        <w:spacing w:after="0" w:line="240" w:lineRule="auto"/>
        <w:ind w:firstLine="709"/>
        <w:jc w:val="both"/>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 xml:space="preserve">Керуючись </w:t>
      </w:r>
      <w:proofErr w:type="spellStart"/>
      <w:r w:rsidRPr="00262A57">
        <w:rPr>
          <w:rFonts w:ascii="Times New Roman" w:hAnsi="Times New Roman" w:cs="Times New Roman"/>
          <w:color w:val="000000" w:themeColor="text1"/>
          <w:sz w:val="26"/>
          <w:szCs w:val="26"/>
          <w:lang w:val="uk-UA"/>
        </w:rPr>
        <w:t>ст.ст</w:t>
      </w:r>
      <w:proofErr w:type="spellEnd"/>
      <w:r w:rsidRPr="00262A57">
        <w:rPr>
          <w:rFonts w:ascii="Times New Roman" w:hAnsi="Times New Roman" w:cs="Times New Roman"/>
          <w:color w:val="000000" w:themeColor="text1"/>
          <w:sz w:val="26"/>
          <w:szCs w:val="26"/>
          <w:lang w:val="uk-UA"/>
        </w:rPr>
        <w:t xml:space="preserve">. 20, 31 та 60 Закону України «Про місцеве самоврядування в Україні», постановою Кабінету Міністрів України від 21 вересня 1998 року №1482 «Про передачу об’єктів права державної та комунальної власності», рішення  Рахівської міської ради від 8 липня 2021 року № 232 «Про затвердження 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організаціями, установами на правах господарського відання або оперативного управління» та з метою забезпечення ефективності використання комунального майна Рахівської міської ради, Рахівська міська рада  </w:t>
      </w:r>
    </w:p>
    <w:p w:rsidR="00451127" w:rsidRPr="00262A57" w:rsidRDefault="00451127" w:rsidP="00262A57">
      <w:pPr>
        <w:autoSpaceDE w:val="0"/>
        <w:autoSpaceDN w:val="0"/>
        <w:adjustRightInd w:val="0"/>
        <w:spacing w:after="0" w:line="240" w:lineRule="auto"/>
        <w:jc w:val="both"/>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 xml:space="preserve"> </w:t>
      </w:r>
    </w:p>
    <w:p w:rsidR="00451127" w:rsidRPr="00262A57" w:rsidRDefault="00451127" w:rsidP="00262A57">
      <w:pPr>
        <w:autoSpaceDE w:val="0"/>
        <w:autoSpaceDN w:val="0"/>
        <w:adjustRightInd w:val="0"/>
        <w:spacing w:after="0" w:line="240" w:lineRule="auto"/>
        <w:ind w:firstLine="709"/>
        <w:jc w:val="center"/>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В И Р І Ш И Л А:</w:t>
      </w:r>
    </w:p>
    <w:p w:rsidR="00451127" w:rsidRPr="00262A57" w:rsidRDefault="00451127" w:rsidP="00262A57">
      <w:pPr>
        <w:pStyle w:val="34"/>
        <w:ind w:left="0" w:firstLine="851"/>
        <w:jc w:val="both"/>
        <w:rPr>
          <w:color w:val="000000" w:themeColor="text1"/>
          <w:sz w:val="26"/>
          <w:szCs w:val="26"/>
        </w:rPr>
      </w:pPr>
      <w:r w:rsidRPr="00262A57">
        <w:rPr>
          <w:color w:val="000000" w:themeColor="text1"/>
          <w:sz w:val="26"/>
          <w:szCs w:val="26"/>
        </w:rPr>
        <w:t>1. Передати безоплатно комунальне майно (майнові цінності) з балансу Рахівської міської ради на баланс фінансового відділу  Рахівської міської ради  (згідно додатку1).</w:t>
      </w:r>
    </w:p>
    <w:p w:rsidR="00451127" w:rsidRPr="00262A57" w:rsidRDefault="00451127" w:rsidP="00262A57">
      <w:pPr>
        <w:tabs>
          <w:tab w:val="left" w:pos="840"/>
        </w:tabs>
        <w:spacing w:after="0" w:line="240" w:lineRule="auto"/>
        <w:jc w:val="both"/>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ab/>
        <w:t>2.  Передати безоплатно комунальне майно (майнові цінності) з балансу Рахівської міської ради на баланс КП «РАХІВТЕПЛО» Рахівської міської ради (згідно додатку 2).</w:t>
      </w:r>
    </w:p>
    <w:p w:rsidR="00451127" w:rsidRPr="00262A57" w:rsidRDefault="00451127" w:rsidP="00262A57">
      <w:pPr>
        <w:tabs>
          <w:tab w:val="left" w:pos="851"/>
        </w:tabs>
        <w:spacing w:after="0" w:line="240" w:lineRule="auto"/>
        <w:ind w:firstLine="709"/>
        <w:jc w:val="both"/>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 xml:space="preserve">  3.  Уповноважити  начальника  фінансового  відділу Рахівської міської ради  (</w:t>
      </w:r>
      <w:proofErr w:type="spellStart"/>
      <w:r w:rsidRPr="00262A57">
        <w:rPr>
          <w:rFonts w:ascii="Times New Roman" w:hAnsi="Times New Roman" w:cs="Times New Roman"/>
          <w:color w:val="000000" w:themeColor="text1"/>
          <w:sz w:val="26"/>
          <w:szCs w:val="26"/>
          <w:lang w:val="uk-UA"/>
        </w:rPr>
        <w:t>Ластовичак</w:t>
      </w:r>
      <w:proofErr w:type="spellEnd"/>
      <w:r w:rsidRPr="00262A57">
        <w:rPr>
          <w:rFonts w:ascii="Times New Roman" w:hAnsi="Times New Roman" w:cs="Times New Roman"/>
          <w:color w:val="000000" w:themeColor="text1"/>
          <w:sz w:val="26"/>
          <w:szCs w:val="26"/>
          <w:lang w:val="uk-UA"/>
        </w:rPr>
        <w:t xml:space="preserve"> О.М.),  директора   КП «РАХІВТЕПЛО» (</w:t>
      </w:r>
      <w:proofErr w:type="spellStart"/>
      <w:r w:rsidRPr="00262A57">
        <w:rPr>
          <w:rFonts w:ascii="Times New Roman" w:hAnsi="Times New Roman" w:cs="Times New Roman"/>
          <w:color w:val="000000" w:themeColor="text1"/>
          <w:sz w:val="26"/>
          <w:szCs w:val="26"/>
          <w:lang w:val="uk-UA"/>
        </w:rPr>
        <w:t>Веклюк</w:t>
      </w:r>
      <w:proofErr w:type="spellEnd"/>
      <w:r w:rsidRPr="00262A57">
        <w:rPr>
          <w:rFonts w:ascii="Times New Roman" w:hAnsi="Times New Roman" w:cs="Times New Roman"/>
          <w:color w:val="000000" w:themeColor="text1"/>
          <w:sz w:val="26"/>
          <w:szCs w:val="26"/>
          <w:lang w:val="uk-UA"/>
        </w:rPr>
        <w:t xml:space="preserve"> В.В.) провести приймання-передачу майна згідно чинного законодавства України з обов’язковим складанням актів приймання-передачі майна вказаного у п. 1,2.</w:t>
      </w:r>
    </w:p>
    <w:p w:rsidR="00451127" w:rsidRPr="00262A57" w:rsidRDefault="00451127" w:rsidP="00262A57">
      <w:pPr>
        <w:tabs>
          <w:tab w:val="left" w:pos="851"/>
        </w:tabs>
        <w:spacing w:after="0" w:line="240" w:lineRule="auto"/>
        <w:ind w:firstLine="709"/>
        <w:jc w:val="both"/>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ab/>
        <w:t>4. Контроль за виконанням цього рішення покласти на постійну комісію</w:t>
      </w:r>
      <w:r w:rsidRPr="00262A57">
        <w:rPr>
          <w:rFonts w:ascii="Times New Roman" w:hAnsi="Times New Roman" w:cs="Times New Roman"/>
          <w:bCs/>
          <w:color w:val="000000" w:themeColor="text1"/>
          <w:sz w:val="26"/>
          <w:szCs w:val="26"/>
          <w:bdr w:val="none" w:sz="0" w:space="0" w:color="auto" w:frame="1"/>
          <w:shd w:val="clear" w:color="auto" w:fill="FFFFFF"/>
          <w:lang w:val="uk-UA"/>
        </w:rPr>
        <w:t> з питань</w:t>
      </w:r>
      <w:r w:rsidRPr="00262A57">
        <w:rPr>
          <w:rFonts w:ascii="Times New Roman" w:hAnsi="Times New Roman" w:cs="Times New Roman"/>
          <w:bCs/>
          <w:color w:val="000000" w:themeColor="text1"/>
          <w:sz w:val="26"/>
          <w:szCs w:val="26"/>
          <w:lang w:val="uk-UA"/>
        </w:rPr>
        <w:t xml:space="preserve"> управління комунальною власністю, підприємництва та промисловості ( </w:t>
      </w:r>
      <w:proofErr w:type="spellStart"/>
      <w:r w:rsidRPr="00262A57">
        <w:rPr>
          <w:rFonts w:ascii="Times New Roman" w:hAnsi="Times New Roman" w:cs="Times New Roman"/>
          <w:bCs/>
          <w:color w:val="000000" w:themeColor="text1"/>
          <w:sz w:val="26"/>
          <w:szCs w:val="26"/>
          <w:lang w:val="uk-UA"/>
        </w:rPr>
        <w:t>Кабаль</w:t>
      </w:r>
      <w:proofErr w:type="spellEnd"/>
      <w:r w:rsidRPr="00262A57">
        <w:rPr>
          <w:rFonts w:ascii="Times New Roman" w:hAnsi="Times New Roman" w:cs="Times New Roman"/>
          <w:bCs/>
          <w:color w:val="000000" w:themeColor="text1"/>
          <w:sz w:val="26"/>
          <w:szCs w:val="26"/>
          <w:lang w:val="uk-UA"/>
        </w:rPr>
        <w:t xml:space="preserve"> О.В.).</w:t>
      </w:r>
    </w:p>
    <w:p w:rsidR="00451127" w:rsidRPr="00262A57" w:rsidRDefault="00451127" w:rsidP="00262A57">
      <w:pPr>
        <w:tabs>
          <w:tab w:val="left" w:pos="851"/>
        </w:tabs>
        <w:spacing w:after="0" w:line="240" w:lineRule="auto"/>
        <w:ind w:firstLine="709"/>
        <w:jc w:val="both"/>
        <w:rPr>
          <w:rFonts w:ascii="Times New Roman" w:hAnsi="Times New Roman" w:cs="Times New Roman"/>
          <w:color w:val="000000" w:themeColor="text1"/>
          <w:sz w:val="26"/>
          <w:szCs w:val="26"/>
          <w:lang w:val="uk-UA"/>
        </w:rPr>
      </w:pPr>
    </w:p>
    <w:p w:rsidR="00124CE9" w:rsidRPr="00262A57" w:rsidRDefault="00124CE9"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Міський голова                                                                          В.МЕДВІДЬ</w:t>
      </w:r>
    </w:p>
    <w:p w:rsidR="00C72794" w:rsidRPr="00262A57" w:rsidRDefault="00C72794"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br w:type="page"/>
      </w:r>
    </w:p>
    <w:p w:rsidR="00451127" w:rsidRPr="00262A57" w:rsidRDefault="00451127" w:rsidP="00262A57">
      <w:pPr>
        <w:spacing w:after="0" w:line="240" w:lineRule="auto"/>
        <w:jc w:val="both"/>
        <w:rPr>
          <w:rFonts w:ascii="Times New Roman" w:hAnsi="Times New Roman" w:cs="Times New Roman"/>
          <w:color w:val="000000" w:themeColor="text1"/>
          <w:sz w:val="28"/>
          <w:szCs w:val="28"/>
          <w:lang w:val="uk-UA"/>
        </w:rPr>
      </w:pPr>
    </w:p>
    <w:p w:rsidR="00451127" w:rsidRPr="00262A57" w:rsidRDefault="00451127" w:rsidP="00262A57">
      <w:pPr>
        <w:spacing w:after="0" w:line="240" w:lineRule="auto"/>
        <w:jc w:val="both"/>
        <w:rPr>
          <w:rFonts w:ascii="Times New Roman" w:hAnsi="Times New Roman" w:cs="Times New Roman"/>
          <w:b/>
          <w:color w:val="000000" w:themeColor="text1"/>
          <w:sz w:val="28"/>
          <w:szCs w:val="28"/>
          <w:lang w:val="uk-UA"/>
        </w:rPr>
      </w:pPr>
    </w:p>
    <w:p w:rsidR="00C72794" w:rsidRPr="00262A57" w:rsidRDefault="00C72794" w:rsidP="00262A57">
      <w:pPr>
        <w:spacing w:after="0" w:line="240" w:lineRule="auto"/>
        <w:rPr>
          <w:rFonts w:ascii="Times New Roman" w:eastAsia="Times New Roman" w:hAnsi="Times New Roman" w:cs="Times New Roman"/>
          <w:color w:val="000000" w:themeColor="text1"/>
          <w:sz w:val="28"/>
          <w:szCs w:val="28"/>
          <w:lang w:val="uk-UA" w:eastAsia="ru-RU"/>
        </w:rPr>
      </w:pPr>
    </w:p>
    <w:tbl>
      <w:tblPr>
        <w:tblW w:w="0" w:type="auto"/>
        <w:jc w:val="right"/>
        <w:tblLook w:val="01E0" w:firstRow="1" w:lastRow="1" w:firstColumn="1" w:lastColumn="1" w:noHBand="0" w:noVBand="0"/>
      </w:tblPr>
      <w:tblGrid>
        <w:gridCol w:w="3267"/>
      </w:tblGrid>
      <w:tr w:rsidR="00C72794" w:rsidRPr="00262A57" w:rsidTr="00C72794">
        <w:trPr>
          <w:trHeight w:val="1292"/>
          <w:jc w:val="right"/>
        </w:trPr>
        <w:tc>
          <w:tcPr>
            <w:tcW w:w="3267" w:type="dxa"/>
          </w:tcPr>
          <w:p w:rsidR="00C72794" w:rsidRPr="00262A57" w:rsidRDefault="00C72794"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ru-RU"/>
              </w:rPr>
              <w:br w:type="page"/>
            </w:r>
            <w:r w:rsidRPr="00262A57">
              <w:rPr>
                <w:rFonts w:ascii="Times New Roman" w:eastAsia="Times New Roman" w:hAnsi="Times New Roman" w:cs="Times New Roman"/>
                <w:b/>
                <w:color w:val="000000" w:themeColor="text1"/>
                <w:sz w:val="28"/>
                <w:szCs w:val="28"/>
                <w:lang w:val="uk-UA" w:eastAsia="ru-RU"/>
              </w:rPr>
              <w:br w:type="page"/>
            </w:r>
            <w:r w:rsidRPr="00262A57">
              <w:rPr>
                <w:rFonts w:ascii="Times New Roman" w:eastAsia="Times New Roman" w:hAnsi="Times New Roman" w:cs="Times New Roman"/>
                <w:color w:val="000000" w:themeColor="text1"/>
                <w:sz w:val="24"/>
                <w:szCs w:val="24"/>
                <w:lang w:val="uk-UA"/>
              </w:rPr>
              <w:t xml:space="preserve">           Додаток  №1                                                                        до рішення міської ради  </w:t>
            </w:r>
          </w:p>
          <w:p w:rsidR="00C72794" w:rsidRPr="00262A57" w:rsidRDefault="00C72794"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28-ї сесії 8-го скликання                                                                                              від 22.12. 2022 р. №449</w:t>
            </w:r>
          </w:p>
          <w:p w:rsidR="00C72794" w:rsidRPr="00262A57" w:rsidRDefault="00C72794" w:rsidP="00262A57">
            <w:pPr>
              <w:spacing w:after="0" w:line="240" w:lineRule="auto"/>
              <w:rPr>
                <w:rFonts w:ascii="Times New Roman" w:eastAsia="Times New Roman" w:hAnsi="Times New Roman" w:cs="Times New Roman"/>
                <w:color w:val="000000" w:themeColor="text1"/>
                <w:sz w:val="28"/>
                <w:szCs w:val="28"/>
                <w:lang w:val="uk-UA"/>
              </w:rPr>
            </w:pPr>
          </w:p>
        </w:tc>
      </w:tr>
    </w:tbl>
    <w:p w:rsidR="00C72794" w:rsidRPr="00262A57" w:rsidRDefault="00C72794" w:rsidP="00262A57">
      <w:pPr>
        <w:spacing w:after="0" w:line="240" w:lineRule="auto"/>
        <w:rPr>
          <w:rFonts w:ascii="Times New Roman" w:eastAsia="Times New Roman" w:hAnsi="Times New Roman" w:cs="Times New Roman"/>
          <w:b/>
          <w:caps/>
          <w:color w:val="000000" w:themeColor="text1"/>
          <w:sz w:val="28"/>
          <w:szCs w:val="28"/>
          <w:lang w:val="uk-UA" w:eastAsia="ru-RU"/>
        </w:rPr>
      </w:pPr>
    </w:p>
    <w:p w:rsidR="00C72794" w:rsidRPr="00262A57" w:rsidRDefault="00C72794" w:rsidP="00262A57">
      <w:pPr>
        <w:spacing w:after="0" w:line="240" w:lineRule="auto"/>
        <w:jc w:val="center"/>
        <w:rPr>
          <w:rFonts w:ascii="Times New Roman" w:hAnsi="Times New Roman" w:cs="Times New Roman"/>
          <w:color w:val="000000" w:themeColor="text1"/>
          <w:sz w:val="28"/>
          <w:szCs w:val="28"/>
          <w:lang w:val="uk-UA"/>
        </w:rPr>
      </w:pPr>
    </w:p>
    <w:p w:rsidR="00C72794" w:rsidRPr="00262A57" w:rsidRDefault="00C72794" w:rsidP="00262A57">
      <w:pPr>
        <w:spacing w:after="0" w:line="240" w:lineRule="auto"/>
        <w:jc w:val="center"/>
        <w:rPr>
          <w:rFonts w:ascii="Times New Roman" w:hAnsi="Times New Roman" w:cs="Times New Roman"/>
          <w:color w:val="000000" w:themeColor="text1"/>
          <w:sz w:val="28"/>
          <w:szCs w:val="28"/>
          <w:lang w:val="uk-UA"/>
        </w:rPr>
      </w:pPr>
    </w:p>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 Е Р Е Л І К</w:t>
      </w:r>
    </w:p>
    <w:p w:rsidR="00451127" w:rsidRPr="00262A57" w:rsidRDefault="00451127"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комунального майна (майнових цінностей), які передаються безоплатно  з балансу Рахівської міської ради на баланс  фінансового відділу  Рахівської міської ради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2486"/>
        <w:gridCol w:w="1702"/>
        <w:gridCol w:w="1291"/>
        <w:gridCol w:w="1276"/>
        <w:gridCol w:w="2230"/>
      </w:tblGrid>
      <w:tr w:rsidR="00151D4A" w:rsidRPr="00262A57" w:rsidTr="00451127">
        <w:trPr>
          <w:trHeight w:val="1020"/>
        </w:trPr>
        <w:tc>
          <w:tcPr>
            <w:tcW w:w="601" w:type="dxa"/>
            <w:tcBorders>
              <w:top w:val="single" w:sz="4" w:space="0" w:color="auto"/>
              <w:left w:val="single" w:sz="4" w:space="0" w:color="auto"/>
              <w:bottom w:val="single" w:sz="4" w:space="0" w:color="auto"/>
              <w:right w:val="single" w:sz="4" w:space="0" w:color="auto"/>
            </w:tcBorders>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w:t>
            </w:r>
          </w:p>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з/п</w:t>
            </w:r>
          </w:p>
        </w:tc>
        <w:tc>
          <w:tcPr>
            <w:tcW w:w="2486" w:type="dxa"/>
            <w:tcBorders>
              <w:top w:val="single" w:sz="4" w:space="0" w:color="auto"/>
              <w:left w:val="single" w:sz="4" w:space="0" w:color="auto"/>
              <w:bottom w:val="single" w:sz="4" w:space="0" w:color="auto"/>
              <w:right w:val="single" w:sz="4" w:space="0" w:color="auto"/>
            </w:tcBorders>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p>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Назва </w:t>
            </w:r>
          </w:p>
        </w:tc>
        <w:tc>
          <w:tcPr>
            <w:tcW w:w="1702" w:type="dxa"/>
            <w:tcBorders>
              <w:top w:val="single" w:sz="4" w:space="0" w:color="auto"/>
              <w:left w:val="single" w:sz="4" w:space="0" w:color="auto"/>
              <w:bottom w:val="single" w:sz="4" w:space="0" w:color="auto"/>
              <w:right w:val="single" w:sz="4" w:space="0" w:color="auto"/>
            </w:tcBorders>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p>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Інвентарний номер</w:t>
            </w:r>
          </w:p>
        </w:tc>
        <w:tc>
          <w:tcPr>
            <w:tcW w:w="1276" w:type="dxa"/>
            <w:tcBorders>
              <w:top w:val="single" w:sz="4" w:space="0" w:color="auto"/>
              <w:left w:val="single" w:sz="4" w:space="0" w:color="auto"/>
              <w:bottom w:val="single" w:sz="4" w:space="0" w:color="auto"/>
              <w:right w:val="single" w:sz="4" w:space="0" w:color="auto"/>
            </w:tcBorders>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Первісна вартість (грн.)</w:t>
            </w:r>
          </w:p>
        </w:tc>
        <w:tc>
          <w:tcPr>
            <w:tcW w:w="1276" w:type="dxa"/>
            <w:tcBorders>
              <w:top w:val="single" w:sz="4" w:space="0" w:color="auto"/>
              <w:left w:val="single" w:sz="4" w:space="0" w:color="auto"/>
              <w:bottom w:val="single" w:sz="4" w:space="0" w:color="auto"/>
              <w:right w:val="single" w:sz="4" w:space="0" w:color="auto"/>
            </w:tcBorders>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Сума зносу (грн.)</w:t>
            </w:r>
          </w:p>
        </w:tc>
        <w:tc>
          <w:tcPr>
            <w:tcW w:w="2230" w:type="dxa"/>
            <w:tcBorders>
              <w:top w:val="single" w:sz="4" w:space="0" w:color="auto"/>
              <w:left w:val="single" w:sz="4" w:space="0" w:color="auto"/>
              <w:bottom w:val="single" w:sz="4" w:space="0" w:color="auto"/>
              <w:right w:val="single" w:sz="4" w:space="0" w:color="auto"/>
            </w:tcBorders>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p>
          <w:p w:rsidR="00451127" w:rsidRPr="00262A57" w:rsidRDefault="00451127"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Балансова вартість</w:t>
            </w:r>
          </w:p>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(грн.)</w:t>
            </w:r>
          </w:p>
        </w:tc>
      </w:tr>
      <w:tr w:rsidR="00151D4A" w:rsidRPr="00262A57" w:rsidTr="00451127">
        <w:tc>
          <w:tcPr>
            <w:tcW w:w="601" w:type="dxa"/>
            <w:tcBorders>
              <w:top w:val="single" w:sz="4" w:space="0" w:color="auto"/>
              <w:left w:val="single" w:sz="4" w:space="0" w:color="auto"/>
              <w:bottom w:val="single" w:sz="4" w:space="0" w:color="auto"/>
              <w:right w:val="single" w:sz="4" w:space="0" w:color="auto"/>
            </w:tcBorders>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w:t>
            </w:r>
          </w:p>
        </w:tc>
        <w:tc>
          <w:tcPr>
            <w:tcW w:w="2486" w:type="dxa"/>
            <w:tcBorders>
              <w:top w:val="single" w:sz="4" w:space="0" w:color="auto"/>
              <w:left w:val="single" w:sz="4" w:space="0" w:color="auto"/>
              <w:bottom w:val="single" w:sz="4" w:space="0" w:color="auto"/>
              <w:right w:val="single" w:sz="4" w:space="0" w:color="auto"/>
            </w:tcBorders>
            <w:vAlign w:val="center"/>
            <w:hideMark/>
          </w:tcPr>
          <w:p w:rsidR="00451127" w:rsidRPr="00262A57" w:rsidRDefault="00451127"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Комп’ютер в комплекті</w:t>
            </w:r>
          </w:p>
        </w:tc>
        <w:tc>
          <w:tcPr>
            <w:tcW w:w="1702" w:type="dxa"/>
            <w:tcBorders>
              <w:top w:val="single" w:sz="4" w:space="0" w:color="auto"/>
              <w:left w:val="single" w:sz="4" w:space="0" w:color="auto"/>
              <w:bottom w:val="single" w:sz="4" w:space="0" w:color="auto"/>
              <w:right w:val="single" w:sz="4" w:space="0" w:color="auto"/>
            </w:tcBorders>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101460102</w:t>
            </w:r>
          </w:p>
        </w:tc>
        <w:tc>
          <w:tcPr>
            <w:tcW w:w="1276" w:type="dxa"/>
            <w:tcBorders>
              <w:top w:val="single" w:sz="4" w:space="0" w:color="auto"/>
              <w:left w:val="single" w:sz="4" w:space="0" w:color="auto"/>
              <w:bottom w:val="single" w:sz="4" w:space="0" w:color="auto"/>
              <w:right w:val="single" w:sz="4" w:space="0" w:color="auto"/>
            </w:tcBorders>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5630,00</w:t>
            </w:r>
          </w:p>
        </w:tc>
        <w:tc>
          <w:tcPr>
            <w:tcW w:w="1276" w:type="dxa"/>
            <w:tcBorders>
              <w:top w:val="single" w:sz="4" w:space="0" w:color="auto"/>
              <w:left w:val="single" w:sz="4" w:space="0" w:color="auto"/>
              <w:bottom w:val="single" w:sz="4" w:space="0" w:color="auto"/>
              <w:right w:val="single" w:sz="4" w:space="0" w:color="auto"/>
            </w:tcBorders>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5630,00</w:t>
            </w:r>
          </w:p>
        </w:tc>
        <w:tc>
          <w:tcPr>
            <w:tcW w:w="2230" w:type="dxa"/>
            <w:tcBorders>
              <w:top w:val="single" w:sz="4" w:space="0" w:color="auto"/>
              <w:left w:val="single" w:sz="4" w:space="0" w:color="auto"/>
              <w:bottom w:val="single" w:sz="4" w:space="0" w:color="auto"/>
              <w:right w:val="single" w:sz="4" w:space="0" w:color="auto"/>
            </w:tcBorders>
            <w:vAlign w:val="center"/>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0</w:t>
            </w:r>
          </w:p>
        </w:tc>
      </w:tr>
      <w:tr w:rsidR="00E85048" w:rsidRPr="00262A57" w:rsidTr="00451127">
        <w:tc>
          <w:tcPr>
            <w:tcW w:w="601" w:type="dxa"/>
            <w:tcBorders>
              <w:top w:val="single" w:sz="4" w:space="0" w:color="auto"/>
              <w:left w:val="single" w:sz="4" w:space="0" w:color="auto"/>
              <w:bottom w:val="single" w:sz="4" w:space="0" w:color="auto"/>
              <w:right w:val="single" w:sz="4" w:space="0" w:color="auto"/>
            </w:tcBorders>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w:t>
            </w:r>
          </w:p>
        </w:tc>
        <w:tc>
          <w:tcPr>
            <w:tcW w:w="2486" w:type="dxa"/>
            <w:tcBorders>
              <w:top w:val="single" w:sz="4" w:space="0" w:color="auto"/>
              <w:left w:val="single" w:sz="4" w:space="0" w:color="auto"/>
              <w:bottom w:val="single" w:sz="4" w:space="0" w:color="auto"/>
              <w:right w:val="single" w:sz="4" w:space="0" w:color="auto"/>
            </w:tcBorders>
            <w:vAlign w:val="center"/>
            <w:hideMark/>
          </w:tcPr>
          <w:p w:rsidR="00451127" w:rsidRPr="00262A57" w:rsidRDefault="00451127"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Комп’ютер в комплекті</w:t>
            </w:r>
          </w:p>
        </w:tc>
        <w:tc>
          <w:tcPr>
            <w:tcW w:w="1702" w:type="dxa"/>
            <w:tcBorders>
              <w:top w:val="single" w:sz="4" w:space="0" w:color="auto"/>
              <w:left w:val="single" w:sz="4" w:space="0" w:color="auto"/>
              <w:bottom w:val="single" w:sz="4" w:space="0" w:color="auto"/>
              <w:right w:val="single" w:sz="4" w:space="0" w:color="auto"/>
            </w:tcBorders>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10480032</w:t>
            </w:r>
          </w:p>
        </w:tc>
        <w:tc>
          <w:tcPr>
            <w:tcW w:w="1276" w:type="dxa"/>
            <w:tcBorders>
              <w:top w:val="single" w:sz="4" w:space="0" w:color="auto"/>
              <w:left w:val="single" w:sz="4" w:space="0" w:color="auto"/>
              <w:bottom w:val="single" w:sz="4" w:space="0" w:color="auto"/>
              <w:right w:val="single" w:sz="4" w:space="0" w:color="auto"/>
            </w:tcBorders>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5000,00</w:t>
            </w:r>
          </w:p>
        </w:tc>
        <w:tc>
          <w:tcPr>
            <w:tcW w:w="1276" w:type="dxa"/>
            <w:tcBorders>
              <w:top w:val="single" w:sz="4" w:space="0" w:color="auto"/>
              <w:left w:val="single" w:sz="4" w:space="0" w:color="auto"/>
              <w:bottom w:val="single" w:sz="4" w:space="0" w:color="auto"/>
              <w:right w:val="single" w:sz="4" w:space="0" w:color="auto"/>
            </w:tcBorders>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4737,00</w:t>
            </w:r>
          </w:p>
        </w:tc>
        <w:tc>
          <w:tcPr>
            <w:tcW w:w="2230" w:type="dxa"/>
            <w:tcBorders>
              <w:top w:val="single" w:sz="4" w:space="0" w:color="auto"/>
              <w:left w:val="single" w:sz="4" w:space="0" w:color="auto"/>
              <w:bottom w:val="single" w:sz="4" w:space="0" w:color="auto"/>
              <w:right w:val="single" w:sz="4" w:space="0" w:color="auto"/>
            </w:tcBorders>
            <w:vAlign w:val="center"/>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263,00</w:t>
            </w:r>
          </w:p>
        </w:tc>
      </w:tr>
    </w:tbl>
    <w:p w:rsidR="00451127" w:rsidRPr="00262A57" w:rsidRDefault="00451127" w:rsidP="00262A57">
      <w:pPr>
        <w:spacing w:after="0" w:line="240" w:lineRule="auto"/>
        <w:rPr>
          <w:rFonts w:ascii="Times New Roman" w:eastAsia="Calibri" w:hAnsi="Times New Roman" w:cs="Times New Roman"/>
          <w:color w:val="000000" w:themeColor="text1"/>
          <w:sz w:val="28"/>
          <w:szCs w:val="28"/>
          <w:lang w:val="uk-UA"/>
        </w:rPr>
      </w:pPr>
    </w:p>
    <w:p w:rsidR="00C72794" w:rsidRPr="00262A57" w:rsidRDefault="00C72794" w:rsidP="00262A57">
      <w:pPr>
        <w:spacing w:after="0" w:line="240" w:lineRule="auto"/>
        <w:rPr>
          <w:rFonts w:ascii="Times New Roman" w:eastAsia="Calibri" w:hAnsi="Times New Roman" w:cs="Times New Roman"/>
          <w:color w:val="000000" w:themeColor="text1"/>
          <w:sz w:val="28"/>
          <w:szCs w:val="28"/>
          <w:lang w:val="uk-UA"/>
        </w:rPr>
      </w:pPr>
    </w:p>
    <w:p w:rsidR="00C72794" w:rsidRPr="00262A57" w:rsidRDefault="00C72794" w:rsidP="00262A57">
      <w:pPr>
        <w:spacing w:after="0" w:line="240" w:lineRule="auto"/>
        <w:rPr>
          <w:rFonts w:ascii="Times New Roman" w:eastAsia="Calibri" w:hAnsi="Times New Roman" w:cs="Times New Roman"/>
          <w:color w:val="000000" w:themeColor="text1"/>
          <w:sz w:val="28"/>
          <w:szCs w:val="28"/>
          <w:lang w:val="uk-UA"/>
        </w:rPr>
      </w:pPr>
    </w:p>
    <w:p w:rsidR="00C72794" w:rsidRPr="00262A57" w:rsidRDefault="00C72794" w:rsidP="00262A57">
      <w:pPr>
        <w:tabs>
          <w:tab w:val="left" w:pos="7088"/>
        </w:tabs>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Секретар ради                                                                        Д. БРЕХЛІЧУК</w:t>
      </w:r>
    </w:p>
    <w:p w:rsidR="00C72794" w:rsidRPr="00262A57" w:rsidRDefault="00C72794"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br w:type="page"/>
      </w:r>
    </w:p>
    <w:p w:rsidR="00C72794" w:rsidRPr="00262A57" w:rsidRDefault="00C72794" w:rsidP="00262A57">
      <w:pPr>
        <w:spacing w:after="0" w:line="240" w:lineRule="auto"/>
        <w:rPr>
          <w:rFonts w:ascii="Times New Roman" w:eastAsia="Times New Roman" w:hAnsi="Times New Roman" w:cs="Times New Roman"/>
          <w:color w:val="000000" w:themeColor="text1"/>
          <w:sz w:val="28"/>
          <w:szCs w:val="28"/>
          <w:lang w:val="uk-UA" w:eastAsia="ru-RU"/>
        </w:rPr>
      </w:pPr>
    </w:p>
    <w:tbl>
      <w:tblPr>
        <w:tblW w:w="0" w:type="auto"/>
        <w:jc w:val="right"/>
        <w:tblLook w:val="01E0" w:firstRow="1" w:lastRow="1" w:firstColumn="1" w:lastColumn="1" w:noHBand="0" w:noVBand="0"/>
      </w:tblPr>
      <w:tblGrid>
        <w:gridCol w:w="3267"/>
      </w:tblGrid>
      <w:tr w:rsidR="00C72794" w:rsidRPr="00262A57" w:rsidTr="00C72794">
        <w:trPr>
          <w:trHeight w:val="1292"/>
          <w:jc w:val="right"/>
        </w:trPr>
        <w:tc>
          <w:tcPr>
            <w:tcW w:w="3267" w:type="dxa"/>
          </w:tcPr>
          <w:p w:rsidR="00C72794" w:rsidRPr="00262A57" w:rsidRDefault="00C72794"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ru-RU"/>
              </w:rPr>
              <w:br w:type="page"/>
            </w:r>
            <w:r w:rsidRPr="00262A57">
              <w:rPr>
                <w:rFonts w:ascii="Times New Roman" w:eastAsia="Times New Roman" w:hAnsi="Times New Roman" w:cs="Times New Roman"/>
                <w:b/>
                <w:color w:val="000000" w:themeColor="text1"/>
                <w:sz w:val="28"/>
                <w:szCs w:val="28"/>
                <w:lang w:val="uk-UA" w:eastAsia="ru-RU"/>
              </w:rPr>
              <w:br w:type="page"/>
            </w:r>
            <w:r w:rsidRPr="00262A57">
              <w:rPr>
                <w:rFonts w:ascii="Times New Roman" w:eastAsia="Times New Roman" w:hAnsi="Times New Roman" w:cs="Times New Roman"/>
                <w:color w:val="000000" w:themeColor="text1"/>
                <w:sz w:val="24"/>
                <w:szCs w:val="24"/>
                <w:lang w:val="uk-UA"/>
              </w:rPr>
              <w:t xml:space="preserve">           Додаток №2                                                                         до рішення міської ради  </w:t>
            </w:r>
          </w:p>
          <w:p w:rsidR="00C72794" w:rsidRPr="00262A57" w:rsidRDefault="00C72794"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28-ї сесії 8-го скликання                                                                                              від 22.12. 2022 р. №449</w:t>
            </w:r>
          </w:p>
          <w:p w:rsidR="00C72794" w:rsidRPr="00262A57" w:rsidRDefault="00C72794" w:rsidP="00262A57">
            <w:pPr>
              <w:spacing w:after="0" w:line="240" w:lineRule="auto"/>
              <w:rPr>
                <w:rFonts w:ascii="Times New Roman" w:eastAsia="Times New Roman" w:hAnsi="Times New Roman" w:cs="Times New Roman"/>
                <w:color w:val="000000" w:themeColor="text1"/>
                <w:sz w:val="28"/>
                <w:szCs w:val="28"/>
                <w:lang w:val="uk-UA"/>
              </w:rPr>
            </w:pPr>
          </w:p>
        </w:tc>
      </w:tr>
    </w:tbl>
    <w:p w:rsidR="00C72794" w:rsidRPr="00262A57" w:rsidRDefault="00C72794" w:rsidP="00262A57">
      <w:pPr>
        <w:spacing w:after="0" w:line="240" w:lineRule="auto"/>
        <w:rPr>
          <w:rFonts w:ascii="Times New Roman" w:eastAsia="Times New Roman" w:hAnsi="Times New Roman" w:cs="Times New Roman"/>
          <w:b/>
          <w:caps/>
          <w:color w:val="000000" w:themeColor="text1"/>
          <w:sz w:val="28"/>
          <w:szCs w:val="28"/>
          <w:lang w:val="uk-UA" w:eastAsia="ru-RU"/>
        </w:rPr>
      </w:pPr>
    </w:p>
    <w:p w:rsidR="00451127" w:rsidRPr="00262A57" w:rsidRDefault="00451127" w:rsidP="00262A57">
      <w:pPr>
        <w:spacing w:after="0" w:line="240" w:lineRule="auto"/>
        <w:rPr>
          <w:rFonts w:ascii="Times New Roman" w:hAnsi="Times New Roman" w:cs="Times New Roman"/>
          <w:color w:val="000000" w:themeColor="text1"/>
          <w:sz w:val="28"/>
          <w:szCs w:val="28"/>
          <w:lang w:val="uk-UA"/>
        </w:rPr>
      </w:pPr>
    </w:p>
    <w:p w:rsidR="00451127" w:rsidRPr="00262A57" w:rsidRDefault="00451127"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 Е Р Е Л І К</w:t>
      </w:r>
    </w:p>
    <w:p w:rsidR="00C72794" w:rsidRPr="00262A57" w:rsidRDefault="00451127"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 комунального майна (майнових цінностей), які передаються безоплатно  з балансу Рахівської міської ради на баланс  КП «РАХІВТЕПЛО»  </w:t>
      </w:r>
    </w:p>
    <w:p w:rsidR="00451127" w:rsidRPr="00262A57" w:rsidRDefault="00451127"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Рахівської міської ради   </w:t>
      </w:r>
    </w:p>
    <w:p w:rsidR="00C72794" w:rsidRPr="00262A57" w:rsidRDefault="00C72794" w:rsidP="00262A57">
      <w:pPr>
        <w:spacing w:after="0" w:line="240" w:lineRule="auto"/>
        <w:jc w:val="center"/>
        <w:rPr>
          <w:rFonts w:ascii="Times New Roman" w:hAnsi="Times New Roman" w:cs="Times New Roman"/>
          <w:color w:val="000000" w:themeColor="text1"/>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235"/>
        <w:gridCol w:w="1946"/>
        <w:gridCol w:w="1291"/>
        <w:gridCol w:w="1555"/>
        <w:gridCol w:w="2016"/>
      </w:tblGrid>
      <w:tr w:rsidR="00151D4A" w:rsidRPr="00262A57" w:rsidTr="00451127">
        <w:trPr>
          <w:trHeight w:val="1020"/>
        </w:trPr>
        <w:tc>
          <w:tcPr>
            <w:tcW w:w="587" w:type="dxa"/>
            <w:tcBorders>
              <w:top w:val="single" w:sz="4" w:space="0" w:color="auto"/>
              <w:left w:val="single" w:sz="4" w:space="0" w:color="auto"/>
              <w:bottom w:val="single" w:sz="4" w:space="0" w:color="auto"/>
              <w:right w:val="single" w:sz="4" w:space="0" w:color="auto"/>
            </w:tcBorders>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w:t>
            </w:r>
          </w:p>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з/п</w:t>
            </w:r>
          </w:p>
        </w:tc>
        <w:tc>
          <w:tcPr>
            <w:tcW w:w="2235" w:type="dxa"/>
            <w:tcBorders>
              <w:top w:val="single" w:sz="4" w:space="0" w:color="auto"/>
              <w:left w:val="single" w:sz="4" w:space="0" w:color="auto"/>
              <w:bottom w:val="single" w:sz="4" w:space="0" w:color="auto"/>
              <w:right w:val="single" w:sz="4" w:space="0" w:color="auto"/>
            </w:tcBorders>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p>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Назва </w:t>
            </w:r>
          </w:p>
        </w:tc>
        <w:tc>
          <w:tcPr>
            <w:tcW w:w="1946" w:type="dxa"/>
            <w:tcBorders>
              <w:top w:val="single" w:sz="4" w:space="0" w:color="auto"/>
              <w:left w:val="single" w:sz="4" w:space="0" w:color="auto"/>
              <w:bottom w:val="single" w:sz="4" w:space="0" w:color="auto"/>
              <w:right w:val="single" w:sz="4" w:space="0" w:color="auto"/>
            </w:tcBorders>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p>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Інвентарний номер</w:t>
            </w:r>
          </w:p>
        </w:tc>
        <w:tc>
          <w:tcPr>
            <w:tcW w:w="1232" w:type="dxa"/>
            <w:tcBorders>
              <w:top w:val="single" w:sz="4" w:space="0" w:color="auto"/>
              <w:left w:val="single" w:sz="4" w:space="0" w:color="auto"/>
              <w:bottom w:val="single" w:sz="4" w:space="0" w:color="auto"/>
              <w:right w:val="single" w:sz="4" w:space="0" w:color="auto"/>
            </w:tcBorders>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Первісна вартість (грн.)</w:t>
            </w:r>
          </w:p>
        </w:tc>
        <w:tc>
          <w:tcPr>
            <w:tcW w:w="1555" w:type="dxa"/>
            <w:tcBorders>
              <w:top w:val="single" w:sz="4" w:space="0" w:color="auto"/>
              <w:left w:val="single" w:sz="4" w:space="0" w:color="auto"/>
              <w:bottom w:val="single" w:sz="4" w:space="0" w:color="auto"/>
              <w:right w:val="single" w:sz="4" w:space="0" w:color="auto"/>
            </w:tcBorders>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Сума зносу (грн.)</w:t>
            </w:r>
          </w:p>
        </w:tc>
        <w:tc>
          <w:tcPr>
            <w:tcW w:w="2016" w:type="dxa"/>
            <w:tcBorders>
              <w:top w:val="single" w:sz="4" w:space="0" w:color="auto"/>
              <w:left w:val="single" w:sz="4" w:space="0" w:color="auto"/>
              <w:bottom w:val="single" w:sz="4" w:space="0" w:color="auto"/>
              <w:right w:val="single" w:sz="4" w:space="0" w:color="auto"/>
            </w:tcBorders>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p>
          <w:p w:rsidR="00451127" w:rsidRPr="00262A57" w:rsidRDefault="00451127"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Балансова вартість</w:t>
            </w:r>
          </w:p>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(грн.)</w:t>
            </w:r>
          </w:p>
        </w:tc>
      </w:tr>
      <w:tr w:rsidR="00151D4A" w:rsidRPr="00262A57" w:rsidTr="00451127">
        <w:tc>
          <w:tcPr>
            <w:tcW w:w="587" w:type="dxa"/>
            <w:tcBorders>
              <w:top w:val="single" w:sz="4" w:space="0" w:color="auto"/>
              <w:left w:val="single" w:sz="4" w:space="0" w:color="auto"/>
              <w:bottom w:val="single" w:sz="4" w:space="0" w:color="auto"/>
              <w:right w:val="single" w:sz="4" w:space="0" w:color="auto"/>
            </w:tcBorders>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w:t>
            </w:r>
          </w:p>
        </w:tc>
        <w:tc>
          <w:tcPr>
            <w:tcW w:w="2235" w:type="dxa"/>
            <w:tcBorders>
              <w:top w:val="single" w:sz="4" w:space="0" w:color="auto"/>
              <w:left w:val="single" w:sz="4" w:space="0" w:color="auto"/>
              <w:bottom w:val="single" w:sz="4" w:space="0" w:color="auto"/>
              <w:right w:val="single" w:sz="4" w:space="0" w:color="auto"/>
            </w:tcBorders>
            <w:vAlign w:val="center"/>
            <w:hideMark/>
          </w:tcPr>
          <w:p w:rsidR="00451127" w:rsidRPr="00262A57" w:rsidRDefault="00451127"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Комп’ютер в комплекті</w:t>
            </w:r>
          </w:p>
        </w:tc>
        <w:tc>
          <w:tcPr>
            <w:tcW w:w="1946" w:type="dxa"/>
            <w:tcBorders>
              <w:top w:val="single" w:sz="4" w:space="0" w:color="auto"/>
              <w:left w:val="single" w:sz="4" w:space="0" w:color="auto"/>
              <w:bottom w:val="single" w:sz="4" w:space="0" w:color="auto"/>
              <w:right w:val="single" w:sz="4" w:space="0" w:color="auto"/>
            </w:tcBorders>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10480007</w:t>
            </w:r>
          </w:p>
        </w:tc>
        <w:tc>
          <w:tcPr>
            <w:tcW w:w="1232" w:type="dxa"/>
            <w:tcBorders>
              <w:top w:val="single" w:sz="4" w:space="0" w:color="auto"/>
              <w:left w:val="single" w:sz="4" w:space="0" w:color="auto"/>
              <w:bottom w:val="single" w:sz="4" w:space="0" w:color="auto"/>
              <w:right w:val="single" w:sz="4" w:space="0" w:color="auto"/>
            </w:tcBorders>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6500,00</w:t>
            </w:r>
          </w:p>
        </w:tc>
        <w:tc>
          <w:tcPr>
            <w:tcW w:w="1555" w:type="dxa"/>
            <w:tcBorders>
              <w:top w:val="single" w:sz="4" w:space="0" w:color="auto"/>
              <w:left w:val="single" w:sz="4" w:space="0" w:color="auto"/>
              <w:bottom w:val="single" w:sz="4" w:space="0" w:color="auto"/>
              <w:right w:val="single" w:sz="4" w:space="0" w:color="auto"/>
            </w:tcBorders>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6500,00</w:t>
            </w:r>
          </w:p>
        </w:tc>
        <w:tc>
          <w:tcPr>
            <w:tcW w:w="2016" w:type="dxa"/>
            <w:tcBorders>
              <w:top w:val="single" w:sz="4" w:space="0" w:color="auto"/>
              <w:left w:val="single" w:sz="4" w:space="0" w:color="auto"/>
              <w:bottom w:val="single" w:sz="4" w:space="0" w:color="auto"/>
              <w:right w:val="single" w:sz="4" w:space="0" w:color="auto"/>
            </w:tcBorders>
            <w:vAlign w:val="center"/>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0</w:t>
            </w:r>
          </w:p>
        </w:tc>
      </w:tr>
      <w:tr w:rsidR="00E85048" w:rsidRPr="00262A57" w:rsidTr="00451127">
        <w:tc>
          <w:tcPr>
            <w:tcW w:w="587" w:type="dxa"/>
            <w:tcBorders>
              <w:top w:val="single" w:sz="4" w:space="0" w:color="auto"/>
              <w:left w:val="single" w:sz="4" w:space="0" w:color="auto"/>
              <w:bottom w:val="single" w:sz="4" w:space="0" w:color="auto"/>
              <w:right w:val="single" w:sz="4" w:space="0" w:color="auto"/>
            </w:tcBorders>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w:t>
            </w:r>
          </w:p>
        </w:tc>
        <w:tc>
          <w:tcPr>
            <w:tcW w:w="2235" w:type="dxa"/>
            <w:tcBorders>
              <w:top w:val="single" w:sz="4" w:space="0" w:color="auto"/>
              <w:left w:val="single" w:sz="4" w:space="0" w:color="auto"/>
              <w:bottom w:val="single" w:sz="4" w:space="0" w:color="auto"/>
              <w:right w:val="single" w:sz="4" w:space="0" w:color="auto"/>
            </w:tcBorders>
            <w:vAlign w:val="center"/>
            <w:hideMark/>
          </w:tcPr>
          <w:p w:rsidR="00451127" w:rsidRPr="00262A57" w:rsidRDefault="00451127"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Комп’ютер в комплекті</w:t>
            </w:r>
          </w:p>
        </w:tc>
        <w:tc>
          <w:tcPr>
            <w:tcW w:w="1946" w:type="dxa"/>
            <w:tcBorders>
              <w:top w:val="single" w:sz="4" w:space="0" w:color="auto"/>
              <w:left w:val="single" w:sz="4" w:space="0" w:color="auto"/>
              <w:bottom w:val="single" w:sz="4" w:space="0" w:color="auto"/>
              <w:right w:val="single" w:sz="4" w:space="0" w:color="auto"/>
            </w:tcBorders>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10480029</w:t>
            </w:r>
          </w:p>
        </w:tc>
        <w:tc>
          <w:tcPr>
            <w:tcW w:w="1232" w:type="dxa"/>
            <w:tcBorders>
              <w:top w:val="single" w:sz="4" w:space="0" w:color="auto"/>
              <w:left w:val="single" w:sz="4" w:space="0" w:color="auto"/>
              <w:bottom w:val="single" w:sz="4" w:space="0" w:color="auto"/>
              <w:right w:val="single" w:sz="4" w:space="0" w:color="auto"/>
            </w:tcBorders>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5000,00</w:t>
            </w:r>
          </w:p>
        </w:tc>
        <w:tc>
          <w:tcPr>
            <w:tcW w:w="1555" w:type="dxa"/>
            <w:tcBorders>
              <w:top w:val="single" w:sz="4" w:space="0" w:color="auto"/>
              <w:left w:val="single" w:sz="4" w:space="0" w:color="auto"/>
              <w:bottom w:val="single" w:sz="4" w:space="0" w:color="auto"/>
              <w:right w:val="single" w:sz="4" w:space="0" w:color="auto"/>
            </w:tcBorders>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4000,00</w:t>
            </w:r>
          </w:p>
        </w:tc>
        <w:tc>
          <w:tcPr>
            <w:tcW w:w="2016" w:type="dxa"/>
            <w:tcBorders>
              <w:top w:val="single" w:sz="4" w:space="0" w:color="auto"/>
              <w:left w:val="single" w:sz="4" w:space="0" w:color="auto"/>
              <w:bottom w:val="single" w:sz="4" w:space="0" w:color="auto"/>
              <w:right w:val="single" w:sz="4" w:space="0" w:color="auto"/>
            </w:tcBorders>
            <w:vAlign w:val="center"/>
            <w:hideMark/>
          </w:tcPr>
          <w:p w:rsidR="00451127" w:rsidRPr="00262A57" w:rsidRDefault="00451127"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1000,00</w:t>
            </w:r>
          </w:p>
        </w:tc>
      </w:tr>
    </w:tbl>
    <w:p w:rsidR="00451127" w:rsidRPr="00262A57" w:rsidRDefault="00451127" w:rsidP="00262A57">
      <w:pPr>
        <w:spacing w:after="0" w:line="240" w:lineRule="auto"/>
        <w:rPr>
          <w:rFonts w:ascii="Times New Roman" w:eastAsia="Calibri" w:hAnsi="Times New Roman" w:cs="Times New Roman"/>
          <w:color w:val="000000" w:themeColor="text1"/>
          <w:sz w:val="28"/>
          <w:szCs w:val="28"/>
          <w:lang w:val="uk-UA"/>
        </w:rPr>
      </w:pPr>
    </w:p>
    <w:p w:rsidR="00451127" w:rsidRPr="00262A57" w:rsidRDefault="00451127" w:rsidP="00262A57">
      <w:pPr>
        <w:spacing w:after="0" w:line="240" w:lineRule="auto"/>
        <w:rPr>
          <w:rFonts w:ascii="Times New Roman" w:hAnsi="Times New Roman" w:cs="Times New Roman"/>
          <w:color w:val="000000" w:themeColor="text1"/>
          <w:sz w:val="28"/>
          <w:szCs w:val="28"/>
          <w:lang w:val="uk-UA"/>
        </w:rPr>
      </w:pPr>
    </w:p>
    <w:p w:rsidR="00C72794" w:rsidRPr="00262A57" w:rsidRDefault="00C72794" w:rsidP="00262A57">
      <w:pPr>
        <w:spacing w:after="0" w:line="240" w:lineRule="auto"/>
        <w:rPr>
          <w:rFonts w:ascii="Times New Roman" w:hAnsi="Times New Roman" w:cs="Times New Roman"/>
          <w:color w:val="000000" w:themeColor="text1"/>
          <w:sz w:val="28"/>
          <w:szCs w:val="28"/>
          <w:lang w:val="uk-UA"/>
        </w:rPr>
      </w:pPr>
    </w:p>
    <w:p w:rsidR="00451127" w:rsidRPr="00262A57" w:rsidRDefault="00451127" w:rsidP="00262A57">
      <w:pPr>
        <w:spacing w:after="0" w:line="240" w:lineRule="auto"/>
        <w:rPr>
          <w:rFonts w:ascii="Times New Roman" w:hAnsi="Times New Roman" w:cs="Times New Roman"/>
          <w:color w:val="000000" w:themeColor="text1"/>
          <w:sz w:val="28"/>
          <w:szCs w:val="28"/>
          <w:lang w:val="uk-UA"/>
        </w:rPr>
      </w:pPr>
    </w:p>
    <w:p w:rsidR="00C72794" w:rsidRPr="00262A57" w:rsidRDefault="00C72794" w:rsidP="00262A57">
      <w:pPr>
        <w:tabs>
          <w:tab w:val="left" w:pos="7088"/>
        </w:tabs>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Секретар ради                                                                        Д. БРЕХЛІЧУК</w:t>
      </w:r>
    </w:p>
    <w:p w:rsidR="00451127" w:rsidRPr="00262A57" w:rsidRDefault="00451127" w:rsidP="00262A57">
      <w:pPr>
        <w:spacing w:after="0" w:line="240" w:lineRule="auto"/>
        <w:rPr>
          <w:rFonts w:ascii="Times New Roman" w:hAnsi="Times New Roman" w:cs="Times New Roman"/>
          <w:color w:val="000000" w:themeColor="text1"/>
          <w:sz w:val="28"/>
          <w:szCs w:val="28"/>
          <w:lang w:val="uk-UA"/>
        </w:rPr>
      </w:pPr>
    </w:p>
    <w:p w:rsidR="007F5403" w:rsidRPr="00262A57" w:rsidRDefault="007F5403"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br w:type="page"/>
      </w:r>
    </w:p>
    <w:p w:rsidR="007F5403" w:rsidRPr="00262A57" w:rsidRDefault="007F5403" w:rsidP="00262A57">
      <w:pPr>
        <w:spacing w:after="0" w:line="240" w:lineRule="auto"/>
        <w:rPr>
          <w:rFonts w:ascii="Times New Roman" w:hAnsi="Times New Roman" w:cs="Times New Roman"/>
          <w:color w:val="000000" w:themeColor="text1"/>
          <w:sz w:val="26"/>
          <w:szCs w:val="26"/>
          <w:lang w:val="uk-UA"/>
        </w:rPr>
      </w:pPr>
    </w:p>
    <w:p w:rsidR="007F5403" w:rsidRPr="00262A57" w:rsidRDefault="007F5403" w:rsidP="00262A57">
      <w:pPr>
        <w:spacing w:after="0" w:line="240" w:lineRule="auto"/>
        <w:jc w:val="right"/>
        <w:rPr>
          <w:rFonts w:ascii="Times New Roman" w:hAnsi="Times New Roman" w:cs="Times New Roman"/>
          <w:color w:val="000000" w:themeColor="text1"/>
          <w:sz w:val="26"/>
          <w:szCs w:val="26"/>
          <w:lang w:val="uk-UA"/>
        </w:rPr>
      </w:pPr>
    </w:p>
    <w:p w:rsidR="00DC2BDC" w:rsidRPr="00262A57" w:rsidRDefault="00DC2BDC" w:rsidP="00262A57">
      <w:pPr>
        <w:spacing w:after="0" w:line="240" w:lineRule="auto"/>
        <w:jc w:val="right"/>
        <w:rPr>
          <w:rFonts w:ascii="Times New Roman" w:hAnsi="Times New Roman" w:cs="Times New Roman"/>
          <w:color w:val="000000" w:themeColor="text1"/>
          <w:sz w:val="26"/>
          <w:szCs w:val="26"/>
          <w:lang w:val="uk-UA"/>
        </w:rPr>
      </w:pPr>
    </w:p>
    <w:p w:rsidR="00413DBC" w:rsidRPr="00262A57" w:rsidRDefault="00413DBC" w:rsidP="00262A57">
      <w:pPr>
        <w:spacing w:after="0" w:line="240" w:lineRule="auto"/>
        <w:jc w:val="right"/>
        <w:rPr>
          <w:rFonts w:ascii="Times New Roman" w:eastAsia="Calibri" w:hAnsi="Times New Roman" w:cs="Times New Roman"/>
          <w:color w:val="000000" w:themeColor="text1"/>
          <w:sz w:val="26"/>
          <w:szCs w:val="26"/>
          <w:lang w:val="uk-UA"/>
        </w:rPr>
      </w:pPr>
      <w:r w:rsidRPr="00262A57">
        <w:rPr>
          <w:rFonts w:ascii="Times New Roman" w:hAnsi="Times New Roman" w:cs="Times New Roman"/>
          <w:noProof/>
          <w:color w:val="000000" w:themeColor="text1"/>
          <w:sz w:val="26"/>
          <w:szCs w:val="26"/>
          <w:lang w:eastAsia="ru-RU"/>
        </w:rPr>
        <w:drawing>
          <wp:anchor distT="0" distB="0" distL="114300" distR="114300" simplePos="0" relativeHeight="251751424" behindDoc="1" locked="0" layoutInCell="1" allowOverlap="1" wp14:anchorId="5E8DEA0E" wp14:editId="0559081C">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413DBC" w:rsidRPr="00262A57" w:rsidRDefault="00413DBC" w:rsidP="00262A57">
      <w:pPr>
        <w:spacing w:after="0" w:line="240" w:lineRule="auto"/>
        <w:jc w:val="right"/>
        <w:rPr>
          <w:rFonts w:ascii="Times New Roman" w:eastAsia="Calibri" w:hAnsi="Times New Roman" w:cs="Times New Roman"/>
          <w:color w:val="000000" w:themeColor="text1"/>
          <w:sz w:val="26"/>
          <w:szCs w:val="26"/>
          <w:lang w:val="uk-UA"/>
        </w:rPr>
      </w:pPr>
    </w:p>
    <w:p w:rsidR="00413DBC" w:rsidRPr="00262A57" w:rsidRDefault="00413DBC" w:rsidP="00262A57">
      <w:pPr>
        <w:spacing w:after="0" w:line="240" w:lineRule="auto"/>
        <w:jc w:val="center"/>
        <w:rPr>
          <w:rFonts w:ascii="Times New Roman" w:eastAsia="Calibri" w:hAnsi="Times New Roman" w:cs="Times New Roman"/>
          <w:color w:val="000000" w:themeColor="text1"/>
          <w:sz w:val="26"/>
          <w:szCs w:val="26"/>
          <w:lang w:val="uk-UA"/>
        </w:rPr>
      </w:pPr>
      <w:r w:rsidRPr="00262A57">
        <w:rPr>
          <w:rFonts w:ascii="Times New Roman" w:eastAsia="Calibri" w:hAnsi="Times New Roman" w:cs="Times New Roman"/>
          <w:color w:val="000000" w:themeColor="text1"/>
          <w:sz w:val="26"/>
          <w:szCs w:val="26"/>
          <w:lang w:val="uk-UA"/>
        </w:rPr>
        <w:br w:type="textWrapping" w:clear="all"/>
        <w:t xml:space="preserve">У К Р А Ї Н А </w:t>
      </w:r>
    </w:p>
    <w:p w:rsidR="00413DBC" w:rsidRPr="00262A57" w:rsidRDefault="00413DBC" w:rsidP="00262A57">
      <w:pPr>
        <w:spacing w:after="0" w:line="240" w:lineRule="auto"/>
        <w:jc w:val="center"/>
        <w:rPr>
          <w:rFonts w:ascii="Times New Roman" w:eastAsia="Calibri" w:hAnsi="Times New Roman" w:cs="Times New Roman"/>
          <w:color w:val="000000" w:themeColor="text1"/>
          <w:sz w:val="26"/>
          <w:szCs w:val="26"/>
          <w:lang w:val="uk-UA"/>
        </w:rPr>
      </w:pPr>
      <w:r w:rsidRPr="00262A57">
        <w:rPr>
          <w:rFonts w:ascii="Times New Roman" w:eastAsia="Calibri" w:hAnsi="Times New Roman" w:cs="Times New Roman"/>
          <w:color w:val="000000" w:themeColor="text1"/>
          <w:sz w:val="26"/>
          <w:szCs w:val="26"/>
          <w:lang w:val="uk-UA"/>
        </w:rPr>
        <w:t xml:space="preserve">Р А Х І В С Ь К А  М І С Ь К А  Р А Д А </w:t>
      </w:r>
    </w:p>
    <w:p w:rsidR="00413DBC" w:rsidRPr="00262A57" w:rsidRDefault="00413DBC" w:rsidP="00262A57">
      <w:pPr>
        <w:spacing w:after="0" w:line="240" w:lineRule="auto"/>
        <w:jc w:val="center"/>
        <w:rPr>
          <w:rFonts w:ascii="Times New Roman" w:eastAsia="Calibri" w:hAnsi="Times New Roman" w:cs="Times New Roman"/>
          <w:color w:val="000000" w:themeColor="text1"/>
          <w:sz w:val="26"/>
          <w:szCs w:val="26"/>
          <w:lang w:val="uk-UA"/>
        </w:rPr>
      </w:pPr>
      <w:r w:rsidRPr="00262A57">
        <w:rPr>
          <w:rFonts w:ascii="Times New Roman" w:eastAsia="Calibri" w:hAnsi="Times New Roman" w:cs="Times New Roman"/>
          <w:color w:val="000000" w:themeColor="text1"/>
          <w:sz w:val="26"/>
          <w:szCs w:val="26"/>
          <w:lang w:val="uk-UA"/>
        </w:rPr>
        <w:t xml:space="preserve">Р А Х І В С Ь К О Г О  Р А Й О Н У  </w:t>
      </w:r>
    </w:p>
    <w:p w:rsidR="00413DBC" w:rsidRPr="00262A57" w:rsidRDefault="00413DBC" w:rsidP="00262A57">
      <w:pPr>
        <w:spacing w:after="0" w:line="240" w:lineRule="auto"/>
        <w:jc w:val="center"/>
        <w:rPr>
          <w:rFonts w:ascii="Times New Roman" w:eastAsia="Calibri" w:hAnsi="Times New Roman" w:cs="Times New Roman"/>
          <w:color w:val="000000" w:themeColor="text1"/>
          <w:sz w:val="26"/>
          <w:szCs w:val="26"/>
          <w:lang w:val="uk-UA"/>
        </w:rPr>
      </w:pPr>
      <w:r w:rsidRPr="00262A57">
        <w:rPr>
          <w:rFonts w:ascii="Times New Roman" w:eastAsia="Calibri" w:hAnsi="Times New Roman" w:cs="Times New Roman"/>
          <w:color w:val="000000" w:themeColor="text1"/>
          <w:sz w:val="26"/>
          <w:szCs w:val="26"/>
          <w:lang w:val="uk-UA"/>
        </w:rPr>
        <w:t>З А К А Р П А Т С Ь К О Ї  О Б Л А С Т І</w:t>
      </w:r>
    </w:p>
    <w:p w:rsidR="00413DBC" w:rsidRPr="00262A57" w:rsidRDefault="00413DBC" w:rsidP="00262A57">
      <w:pPr>
        <w:spacing w:after="0" w:line="240" w:lineRule="auto"/>
        <w:jc w:val="center"/>
        <w:rPr>
          <w:rFonts w:ascii="Times New Roman" w:eastAsia="Calibri" w:hAnsi="Times New Roman" w:cs="Times New Roman"/>
          <w:b/>
          <w:color w:val="000000" w:themeColor="text1"/>
          <w:sz w:val="26"/>
          <w:szCs w:val="26"/>
          <w:lang w:val="uk-UA" w:eastAsia="ru-RU"/>
        </w:rPr>
      </w:pPr>
      <w:r w:rsidRPr="00262A57">
        <w:rPr>
          <w:rFonts w:ascii="Times New Roman" w:eastAsia="Calibri" w:hAnsi="Times New Roman" w:cs="Times New Roman"/>
          <w:b/>
          <w:color w:val="000000" w:themeColor="text1"/>
          <w:sz w:val="26"/>
          <w:szCs w:val="26"/>
          <w:lang w:val="uk-UA" w:eastAsia="ru-RU"/>
        </w:rPr>
        <w:t>28 сесія восьмого скликання</w:t>
      </w:r>
    </w:p>
    <w:p w:rsidR="00413DBC" w:rsidRPr="00262A57" w:rsidRDefault="00413DBC" w:rsidP="00262A57">
      <w:pPr>
        <w:spacing w:after="0" w:line="240" w:lineRule="auto"/>
        <w:rPr>
          <w:rFonts w:ascii="Times New Roman" w:eastAsia="Calibri" w:hAnsi="Times New Roman" w:cs="Times New Roman"/>
          <w:color w:val="000000" w:themeColor="text1"/>
          <w:sz w:val="26"/>
          <w:szCs w:val="26"/>
          <w:lang w:val="uk-UA"/>
        </w:rPr>
      </w:pPr>
    </w:p>
    <w:p w:rsidR="00413DBC" w:rsidRPr="00262A57" w:rsidRDefault="00413DBC" w:rsidP="00262A57">
      <w:pPr>
        <w:spacing w:after="0" w:line="240" w:lineRule="auto"/>
        <w:jc w:val="center"/>
        <w:rPr>
          <w:rFonts w:ascii="Times New Roman" w:eastAsia="Calibri" w:hAnsi="Times New Roman" w:cs="Times New Roman"/>
          <w:color w:val="000000" w:themeColor="text1"/>
          <w:sz w:val="26"/>
          <w:szCs w:val="26"/>
          <w:lang w:val="uk-UA"/>
        </w:rPr>
      </w:pPr>
      <w:r w:rsidRPr="00262A57">
        <w:rPr>
          <w:rFonts w:ascii="Times New Roman" w:eastAsia="Calibri" w:hAnsi="Times New Roman" w:cs="Times New Roman"/>
          <w:color w:val="000000" w:themeColor="text1"/>
          <w:sz w:val="26"/>
          <w:szCs w:val="26"/>
          <w:lang w:val="uk-UA"/>
        </w:rPr>
        <w:t xml:space="preserve">Р І Ш Е Н </w:t>
      </w:r>
      <w:proofErr w:type="spellStart"/>
      <w:r w:rsidRPr="00262A57">
        <w:rPr>
          <w:rFonts w:ascii="Times New Roman" w:eastAsia="Calibri" w:hAnsi="Times New Roman" w:cs="Times New Roman"/>
          <w:color w:val="000000" w:themeColor="text1"/>
          <w:sz w:val="26"/>
          <w:szCs w:val="26"/>
          <w:lang w:val="uk-UA"/>
        </w:rPr>
        <w:t>Н</w:t>
      </w:r>
      <w:proofErr w:type="spellEnd"/>
      <w:r w:rsidRPr="00262A57">
        <w:rPr>
          <w:rFonts w:ascii="Times New Roman" w:eastAsia="Calibri" w:hAnsi="Times New Roman" w:cs="Times New Roman"/>
          <w:color w:val="000000" w:themeColor="text1"/>
          <w:sz w:val="26"/>
          <w:szCs w:val="26"/>
          <w:lang w:val="uk-UA"/>
        </w:rPr>
        <w:t xml:space="preserve"> Я</w:t>
      </w:r>
    </w:p>
    <w:p w:rsidR="00413DBC" w:rsidRPr="00262A57" w:rsidRDefault="00413DBC" w:rsidP="00262A57">
      <w:pPr>
        <w:spacing w:after="0" w:line="240" w:lineRule="auto"/>
        <w:rPr>
          <w:rFonts w:ascii="Times New Roman" w:eastAsia="Calibri" w:hAnsi="Times New Roman" w:cs="Times New Roman"/>
          <w:color w:val="000000" w:themeColor="text1"/>
          <w:sz w:val="26"/>
          <w:szCs w:val="26"/>
          <w:lang w:val="uk-UA"/>
        </w:rPr>
      </w:pPr>
    </w:p>
    <w:p w:rsidR="00413DBC" w:rsidRPr="00262A57" w:rsidRDefault="00413DBC" w:rsidP="00262A57">
      <w:pPr>
        <w:spacing w:after="0" w:line="240" w:lineRule="auto"/>
        <w:rPr>
          <w:rFonts w:ascii="Times New Roman" w:eastAsia="Calibri" w:hAnsi="Times New Roman" w:cs="Times New Roman"/>
          <w:color w:val="000000" w:themeColor="text1"/>
          <w:sz w:val="26"/>
          <w:szCs w:val="26"/>
          <w:lang w:val="uk-UA"/>
        </w:rPr>
      </w:pPr>
      <w:r w:rsidRPr="00262A57">
        <w:rPr>
          <w:rFonts w:ascii="Times New Roman" w:eastAsia="Calibri" w:hAnsi="Times New Roman" w:cs="Times New Roman"/>
          <w:color w:val="000000" w:themeColor="text1"/>
          <w:sz w:val="26"/>
          <w:szCs w:val="26"/>
          <w:lang w:val="uk-UA"/>
        </w:rPr>
        <w:t>від  2</w:t>
      </w:r>
      <w:r w:rsidR="00C32352" w:rsidRPr="00262A57">
        <w:rPr>
          <w:rFonts w:ascii="Times New Roman" w:eastAsia="Calibri" w:hAnsi="Times New Roman" w:cs="Times New Roman"/>
          <w:color w:val="000000" w:themeColor="text1"/>
          <w:sz w:val="26"/>
          <w:szCs w:val="26"/>
          <w:lang w:val="uk-UA"/>
        </w:rPr>
        <w:t xml:space="preserve">2 грудня 2022 року  </w:t>
      </w:r>
      <w:r w:rsidR="00C32352" w:rsidRPr="00262A57">
        <w:rPr>
          <w:rFonts w:ascii="Times New Roman" w:eastAsia="Calibri" w:hAnsi="Times New Roman" w:cs="Times New Roman"/>
          <w:color w:val="000000" w:themeColor="text1"/>
          <w:sz w:val="26"/>
          <w:szCs w:val="26"/>
          <w:lang w:val="uk-UA"/>
        </w:rPr>
        <w:tab/>
      </w:r>
      <w:r w:rsidR="00C32352" w:rsidRPr="00262A57">
        <w:rPr>
          <w:rFonts w:ascii="Times New Roman" w:eastAsia="Calibri" w:hAnsi="Times New Roman" w:cs="Times New Roman"/>
          <w:color w:val="000000" w:themeColor="text1"/>
          <w:sz w:val="26"/>
          <w:szCs w:val="26"/>
          <w:lang w:val="uk-UA"/>
        </w:rPr>
        <w:tab/>
      </w:r>
      <w:r w:rsidR="00C32352" w:rsidRPr="00262A57">
        <w:rPr>
          <w:rFonts w:ascii="Times New Roman" w:eastAsia="Calibri" w:hAnsi="Times New Roman" w:cs="Times New Roman"/>
          <w:color w:val="000000" w:themeColor="text1"/>
          <w:sz w:val="26"/>
          <w:szCs w:val="26"/>
          <w:lang w:val="uk-UA"/>
        </w:rPr>
        <w:tab/>
      </w:r>
      <w:r w:rsidR="00C32352" w:rsidRPr="00262A57">
        <w:rPr>
          <w:rFonts w:ascii="Times New Roman" w:eastAsia="Calibri" w:hAnsi="Times New Roman" w:cs="Times New Roman"/>
          <w:color w:val="000000" w:themeColor="text1"/>
          <w:sz w:val="26"/>
          <w:szCs w:val="26"/>
          <w:lang w:val="uk-UA"/>
        </w:rPr>
        <w:tab/>
      </w:r>
      <w:r w:rsidR="00C32352" w:rsidRPr="00262A57">
        <w:rPr>
          <w:rFonts w:ascii="Times New Roman" w:eastAsia="Calibri" w:hAnsi="Times New Roman" w:cs="Times New Roman"/>
          <w:color w:val="000000" w:themeColor="text1"/>
          <w:sz w:val="26"/>
          <w:szCs w:val="26"/>
          <w:lang w:val="uk-UA"/>
        </w:rPr>
        <w:tab/>
      </w:r>
      <w:r w:rsidR="00C32352" w:rsidRPr="00262A57">
        <w:rPr>
          <w:rFonts w:ascii="Times New Roman" w:eastAsia="Calibri" w:hAnsi="Times New Roman" w:cs="Times New Roman"/>
          <w:color w:val="000000" w:themeColor="text1"/>
          <w:sz w:val="26"/>
          <w:szCs w:val="26"/>
          <w:lang w:val="uk-UA"/>
        </w:rPr>
        <w:tab/>
      </w:r>
      <w:r w:rsidR="00C32352" w:rsidRPr="00262A57">
        <w:rPr>
          <w:rFonts w:ascii="Times New Roman" w:eastAsia="Calibri" w:hAnsi="Times New Roman" w:cs="Times New Roman"/>
          <w:color w:val="000000" w:themeColor="text1"/>
          <w:sz w:val="26"/>
          <w:szCs w:val="26"/>
          <w:lang w:val="uk-UA"/>
        </w:rPr>
        <w:tab/>
      </w:r>
      <w:r w:rsidR="00C32352" w:rsidRPr="00262A57">
        <w:rPr>
          <w:rFonts w:ascii="Times New Roman" w:eastAsia="Calibri" w:hAnsi="Times New Roman" w:cs="Times New Roman"/>
          <w:color w:val="000000" w:themeColor="text1"/>
          <w:sz w:val="26"/>
          <w:szCs w:val="26"/>
          <w:lang w:val="uk-UA"/>
        </w:rPr>
        <w:tab/>
        <w:t>№450</w:t>
      </w:r>
    </w:p>
    <w:p w:rsidR="00413DBC" w:rsidRPr="00262A57" w:rsidRDefault="00413DBC" w:rsidP="00262A57">
      <w:pPr>
        <w:spacing w:after="0" w:line="240" w:lineRule="auto"/>
        <w:rPr>
          <w:rFonts w:ascii="Times New Roman" w:eastAsia="Calibri" w:hAnsi="Times New Roman" w:cs="Times New Roman"/>
          <w:color w:val="000000" w:themeColor="text1"/>
          <w:sz w:val="26"/>
          <w:szCs w:val="26"/>
          <w:lang w:val="uk-UA"/>
        </w:rPr>
      </w:pPr>
      <w:r w:rsidRPr="00262A57">
        <w:rPr>
          <w:rFonts w:ascii="Times New Roman" w:eastAsia="Calibri" w:hAnsi="Times New Roman" w:cs="Times New Roman"/>
          <w:color w:val="000000" w:themeColor="text1"/>
          <w:sz w:val="26"/>
          <w:szCs w:val="26"/>
          <w:lang w:val="uk-UA"/>
        </w:rPr>
        <w:t>м. Рахів</w:t>
      </w:r>
    </w:p>
    <w:p w:rsidR="00413DBC" w:rsidRPr="00262A57" w:rsidRDefault="00413DBC" w:rsidP="00262A57">
      <w:pPr>
        <w:spacing w:after="0" w:line="240" w:lineRule="auto"/>
        <w:rPr>
          <w:rFonts w:ascii="Times New Roman" w:eastAsia="Calibri" w:hAnsi="Times New Roman" w:cs="Times New Roman"/>
          <w:color w:val="000000" w:themeColor="text1"/>
          <w:sz w:val="26"/>
          <w:szCs w:val="26"/>
          <w:lang w:val="uk-UA"/>
        </w:rPr>
      </w:pPr>
    </w:p>
    <w:p w:rsidR="00F56E4D" w:rsidRPr="00262A57" w:rsidRDefault="00F56E4D" w:rsidP="00262A57">
      <w:pPr>
        <w:spacing w:after="0" w:line="240" w:lineRule="auto"/>
        <w:rPr>
          <w:rFonts w:ascii="Times New Roman" w:eastAsia="MS Mincho"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 xml:space="preserve">Про передачу </w:t>
      </w:r>
      <w:r w:rsidRPr="00262A57">
        <w:rPr>
          <w:rFonts w:ascii="Times New Roman" w:eastAsia="MS Mincho" w:hAnsi="Times New Roman" w:cs="Times New Roman"/>
          <w:color w:val="000000" w:themeColor="text1"/>
          <w:sz w:val="26"/>
          <w:szCs w:val="26"/>
          <w:lang w:val="uk-UA"/>
        </w:rPr>
        <w:t xml:space="preserve">об’єктів нерухомого майна (будівель, </w:t>
      </w:r>
    </w:p>
    <w:p w:rsidR="00F56E4D" w:rsidRPr="00262A57" w:rsidRDefault="00F56E4D" w:rsidP="00262A57">
      <w:pPr>
        <w:spacing w:after="0" w:line="240" w:lineRule="auto"/>
        <w:rPr>
          <w:rFonts w:ascii="Times New Roman" w:eastAsia="MS Mincho" w:hAnsi="Times New Roman" w:cs="Times New Roman"/>
          <w:color w:val="000000" w:themeColor="text1"/>
          <w:sz w:val="26"/>
          <w:szCs w:val="26"/>
          <w:lang w:val="uk-UA"/>
        </w:rPr>
      </w:pPr>
      <w:r w:rsidRPr="00262A57">
        <w:rPr>
          <w:rFonts w:ascii="Times New Roman" w:eastAsia="MS Mincho" w:hAnsi="Times New Roman" w:cs="Times New Roman"/>
          <w:color w:val="000000" w:themeColor="text1"/>
          <w:sz w:val="26"/>
          <w:szCs w:val="26"/>
          <w:lang w:val="uk-UA"/>
        </w:rPr>
        <w:t xml:space="preserve">споруд) Рахівської міської територіальної громади </w:t>
      </w:r>
    </w:p>
    <w:p w:rsidR="00F56E4D" w:rsidRPr="00262A57" w:rsidRDefault="00F56E4D" w:rsidP="00262A57">
      <w:pPr>
        <w:spacing w:after="0" w:line="240" w:lineRule="auto"/>
        <w:rPr>
          <w:rFonts w:ascii="Times New Roman" w:eastAsia="MS Mincho" w:hAnsi="Times New Roman" w:cs="Times New Roman"/>
          <w:color w:val="000000" w:themeColor="text1"/>
          <w:sz w:val="26"/>
          <w:szCs w:val="26"/>
          <w:lang w:val="uk-UA"/>
        </w:rPr>
      </w:pPr>
      <w:r w:rsidRPr="00262A57">
        <w:rPr>
          <w:rFonts w:ascii="Times New Roman" w:eastAsia="MS Mincho" w:hAnsi="Times New Roman" w:cs="Times New Roman"/>
          <w:color w:val="000000" w:themeColor="text1"/>
          <w:sz w:val="26"/>
          <w:szCs w:val="26"/>
          <w:lang w:val="uk-UA"/>
        </w:rPr>
        <w:t>в господарське відання МКП «</w:t>
      </w:r>
      <w:proofErr w:type="spellStart"/>
      <w:r w:rsidRPr="00262A57">
        <w:rPr>
          <w:rFonts w:ascii="Times New Roman" w:eastAsia="MS Mincho" w:hAnsi="Times New Roman" w:cs="Times New Roman"/>
          <w:color w:val="000000" w:themeColor="text1"/>
          <w:sz w:val="26"/>
          <w:szCs w:val="26"/>
          <w:lang w:val="uk-UA"/>
        </w:rPr>
        <w:t>Рахівкомунсервіс</w:t>
      </w:r>
      <w:proofErr w:type="spellEnd"/>
      <w:r w:rsidRPr="00262A57">
        <w:rPr>
          <w:rFonts w:ascii="Times New Roman" w:eastAsia="MS Mincho" w:hAnsi="Times New Roman" w:cs="Times New Roman"/>
          <w:color w:val="000000" w:themeColor="text1"/>
          <w:sz w:val="26"/>
          <w:szCs w:val="26"/>
          <w:lang w:val="uk-UA"/>
        </w:rPr>
        <w:t>»</w:t>
      </w:r>
    </w:p>
    <w:p w:rsidR="00F56E4D" w:rsidRPr="00262A57" w:rsidRDefault="00F56E4D" w:rsidP="00262A57">
      <w:pPr>
        <w:spacing w:after="0" w:line="240" w:lineRule="auto"/>
        <w:rPr>
          <w:rFonts w:ascii="Times New Roman" w:eastAsia="MS Mincho" w:hAnsi="Times New Roman" w:cs="Times New Roman"/>
          <w:color w:val="000000" w:themeColor="text1"/>
          <w:sz w:val="26"/>
          <w:szCs w:val="26"/>
          <w:lang w:val="uk-UA"/>
        </w:rPr>
      </w:pPr>
      <w:r w:rsidRPr="00262A57">
        <w:rPr>
          <w:rFonts w:ascii="Times New Roman" w:eastAsia="MS Mincho" w:hAnsi="Times New Roman" w:cs="Times New Roman"/>
          <w:color w:val="000000" w:themeColor="text1"/>
          <w:sz w:val="26"/>
          <w:szCs w:val="26"/>
          <w:lang w:val="uk-UA"/>
        </w:rPr>
        <w:t>Рахівської міської ради</w:t>
      </w:r>
    </w:p>
    <w:p w:rsidR="00F56E4D" w:rsidRPr="00262A57" w:rsidRDefault="00F56E4D" w:rsidP="00262A57">
      <w:pPr>
        <w:spacing w:after="0" w:line="240" w:lineRule="auto"/>
        <w:rPr>
          <w:rFonts w:ascii="Times New Roman" w:eastAsia="MS Mincho" w:hAnsi="Times New Roman" w:cs="Times New Roman"/>
          <w:color w:val="000000" w:themeColor="text1"/>
          <w:sz w:val="26"/>
          <w:szCs w:val="26"/>
          <w:lang w:val="uk-UA"/>
        </w:rPr>
      </w:pPr>
    </w:p>
    <w:p w:rsidR="00F56E4D" w:rsidRPr="00262A57" w:rsidRDefault="00F56E4D" w:rsidP="00262A57">
      <w:pPr>
        <w:spacing w:after="0" w:line="240" w:lineRule="auto"/>
        <w:ind w:firstLine="708"/>
        <w:jc w:val="both"/>
        <w:rPr>
          <w:rFonts w:ascii="Times New Roman" w:eastAsiaTheme="minorEastAsia"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 xml:space="preserve">Відповідно до пункту 31 частини першої статті 26, статті 60 Закону України «Про місцеве самоврядування в Україні», постанови Кабінету Міністрів України від 21 вересня 1998 року №1482 «Про передачу об’єктів права державної та комунальної власності», рішення  Рахівської міської ради від 8 липня 2021 року № 232 «Про затвердження 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організаціями, установами на правах господарського відання або оперативного управління» </w:t>
      </w:r>
      <w:r w:rsidRPr="00262A57">
        <w:rPr>
          <w:rFonts w:ascii="Times New Roman" w:hAnsi="Times New Roman" w:cs="Times New Roman"/>
          <w:bCs/>
          <w:color w:val="000000" w:themeColor="text1"/>
          <w:sz w:val="26"/>
          <w:szCs w:val="26"/>
          <w:lang w:val="uk-UA" w:eastAsia="ar-SA"/>
        </w:rPr>
        <w:t>та з метою забезпечення ефективності використання комунального майна Рахівської міської територіальної громади</w:t>
      </w:r>
      <w:r w:rsidRPr="00262A57">
        <w:rPr>
          <w:rFonts w:ascii="Times New Roman" w:hAnsi="Times New Roman" w:cs="Times New Roman"/>
          <w:color w:val="000000" w:themeColor="text1"/>
          <w:sz w:val="26"/>
          <w:szCs w:val="26"/>
          <w:lang w:val="uk-UA"/>
        </w:rPr>
        <w:t>, Рахівська міська рада</w:t>
      </w:r>
    </w:p>
    <w:p w:rsidR="00F56E4D" w:rsidRPr="00262A57" w:rsidRDefault="00F56E4D" w:rsidP="00262A57">
      <w:pPr>
        <w:spacing w:after="0" w:line="240" w:lineRule="auto"/>
        <w:ind w:firstLine="708"/>
        <w:jc w:val="both"/>
        <w:rPr>
          <w:rFonts w:ascii="Times New Roman" w:eastAsia="Times New Roman" w:hAnsi="Times New Roman" w:cs="Times New Roman"/>
          <w:color w:val="000000" w:themeColor="text1"/>
          <w:sz w:val="26"/>
          <w:szCs w:val="26"/>
          <w:lang w:val="uk-UA"/>
        </w:rPr>
      </w:pPr>
    </w:p>
    <w:p w:rsidR="00F56E4D" w:rsidRPr="00262A57" w:rsidRDefault="00F56E4D" w:rsidP="00262A57">
      <w:pPr>
        <w:tabs>
          <w:tab w:val="left" w:pos="0"/>
          <w:tab w:val="left" w:pos="100"/>
          <w:tab w:val="left" w:pos="9300"/>
        </w:tabs>
        <w:spacing w:after="0" w:line="240" w:lineRule="auto"/>
        <w:jc w:val="center"/>
        <w:rPr>
          <w:rFonts w:ascii="Times New Roman" w:eastAsiaTheme="minorEastAsia"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В И Р І Ш И Л А :</w:t>
      </w:r>
    </w:p>
    <w:p w:rsidR="00F56E4D" w:rsidRPr="00262A57" w:rsidRDefault="00F56E4D" w:rsidP="00262A57">
      <w:pPr>
        <w:spacing w:after="0" w:line="240" w:lineRule="auto"/>
        <w:ind w:firstLine="540"/>
        <w:jc w:val="both"/>
        <w:rPr>
          <w:rFonts w:ascii="Times New Roman" w:hAnsi="Times New Roman" w:cs="Times New Roman"/>
          <w:bCs/>
          <w:color w:val="000000" w:themeColor="text1"/>
          <w:sz w:val="26"/>
          <w:szCs w:val="26"/>
          <w:lang w:val="uk-UA" w:eastAsia="ar-SA"/>
        </w:rPr>
      </w:pPr>
      <w:r w:rsidRPr="00262A57">
        <w:rPr>
          <w:rFonts w:ascii="Times New Roman" w:hAnsi="Times New Roman" w:cs="Times New Roman"/>
          <w:color w:val="000000" w:themeColor="text1"/>
          <w:sz w:val="26"/>
          <w:szCs w:val="26"/>
          <w:lang w:val="uk-UA"/>
        </w:rPr>
        <w:t xml:space="preserve">1. Передати </w:t>
      </w:r>
      <w:r w:rsidRPr="00262A57">
        <w:rPr>
          <w:rFonts w:ascii="Times New Roman" w:eastAsia="MS Mincho" w:hAnsi="Times New Roman" w:cs="Times New Roman"/>
          <w:color w:val="000000" w:themeColor="text1"/>
          <w:sz w:val="26"/>
          <w:szCs w:val="26"/>
          <w:lang w:val="uk-UA"/>
        </w:rPr>
        <w:t>об’єкти нерухомого майна (будівлі, споруди) Рахівської міської територіальної громади в господарське відання МКП «</w:t>
      </w:r>
      <w:proofErr w:type="spellStart"/>
      <w:r w:rsidRPr="00262A57">
        <w:rPr>
          <w:rFonts w:ascii="Times New Roman" w:eastAsia="MS Mincho" w:hAnsi="Times New Roman" w:cs="Times New Roman"/>
          <w:color w:val="000000" w:themeColor="text1"/>
          <w:sz w:val="26"/>
          <w:szCs w:val="26"/>
          <w:lang w:val="uk-UA"/>
        </w:rPr>
        <w:t>Рахівкомунсервіс</w:t>
      </w:r>
      <w:proofErr w:type="spellEnd"/>
      <w:r w:rsidRPr="00262A57">
        <w:rPr>
          <w:rFonts w:ascii="Times New Roman" w:eastAsia="MS Mincho" w:hAnsi="Times New Roman" w:cs="Times New Roman"/>
          <w:color w:val="000000" w:themeColor="text1"/>
          <w:sz w:val="26"/>
          <w:szCs w:val="26"/>
          <w:lang w:val="uk-UA"/>
        </w:rPr>
        <w:t>» Рахівської міської ради (згідно додатку 1,2).</w:t>
      </w:r>
    </w:p>
    <w:p w:rsidR="00F56E4D" w:rsidRPr="00262A57" w:rsidRDefault="00F56E4D" w:rsidP="00262A57">
      <w:pPr>
        <w:spacing w:after="0" w:line="240" w:lineRule="auto"/>
        <w:ind w:firstLine="540"/>
        <w:jc w:val="both"/>
        <w:rPr>
          <w:rFonts w:ascii="Times New Roman" w:hAnsi="Times New Roman" w:cs="Times New Roman"/>
          <w:bCs/>
          <w:color w:val="000000" w:themeColor="text1"/>
          <w:sz w:val="26"/>
          <w:szCs w:val="26"/>
          <w:lang w:val="uk-UA" w:eastAsia="ru-RU"/>
        </w:rPr>
      </w:pPr>
      <w:r w:rsidRPr="00262A57">
        <w:rPr>
          <w:rFonts w:ascii="Times New Roman" w:hAnsi="Times New Roman" w:cs="Times New Roman"/>
          <w:bCs/>
          <w:color w:val="000000" w:themeColor="text1"/>
          <w:sz w:val="26"/>
          <w:szCs w:val="26"/>
          <w:lang w:val="uk-UA" w:eastAsia="ar-SA"/>
        </w:rPr>
        <w:t xml:space="preserve">2. </w:t>
      </w:r>
      <w:r w:rsidRPr="00262A57">
        <w:rPr>
          <w:rFonts w:ascii="Times New Roman" w:hAnsi="Times New Roman" w:cs="Times New Roman"/>
          <w:color w:val="000000" w:themeColor="text1"/>
          <w:sz w:val="26"/>
          <w:szCs w:val="26"/>
          <w:lang w:val="uk-UA"/>
        </w:rPr>
        <w:t xml:space="preserve">Передачу </w:t>
      </w:r>
      <w:r w:rsidRPr="00262A57">
        <w:rPr>
          <w:rFonts w:ascii="Times New Roman" w:eastAsia="MS Mincho" w:hAnsi="Times New Roman" w:cs="Times New Roman"/>
          <w:color w:val="000000" w:themeColor="text1"/>
          <w:sz w:val="26"/>
          <w:szCs w:val="26"/>
          <w:lang w:val="uk-UA"/>
        </w:rPr>
        <w:t xml:space="preserve">об’єктів нерухомого майна провести відповідно до </w:t>
      </w:r>
      <w:r w:rsidRPr="00262A57">
        <w:rPr>
          <w:rFonts w:ascii="Times New Roman" w:hAnsi="Times New Roman" w:cs="Times New Roman"/>
          <w:color w:val="000000" w:themeColor="text1"/>
          <w:sz w:val="26"/>
          <w:szCs w:val="26"/>
          <w:lang w:val="uk-UA"/>
        </w:rPr>
        <w:t>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організаціями, установами на правах господарського відання або оперативного управління.</w:t>
      </w:r>
    </w:p>
    <w:p w:rsidR="00F56E4D" w:rsidRPr="00262A57" w:rsidRDefault="00F56E4D" w:rsidP="00262A57">
      <w:pPr>
        <w:spacing w:after="0" w:line="240" w:lineRule="auto"/>
        <w:ind w:firstLine="540"/>
        <w:contextualSpacing/>
        <w:jc w:val="both"/>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 xml:space="preserve">3.  Контроль за виконанням цього рішення покласти на </w:t>
      </w:r>
      <w:r w:rsidRPr="00262A57">
        <w:rPr>
          <w:rFonts w:ascii="Times New Roman" w:hAnsi="Times New Roman" w:cs="Times New Roman"/>
          <w:bCs/>
          <w:color w:val="000000" w:themeColor="text1"/>
          <w:sz w:val="26"/>
          <w:szCs w:val="26"/>
          <w:lang w:val="uk-UA" w:eastAsia="uk-UA"/>
        </w:rPr>
        <w:t>постійну комісію з питань управління комунальною власністю, підприємництва та промисловості (</w:t>
      </w:r>
      <w:proofErr w:type="spellStart"/>
      <w:r w:rsidRPr="00262A57">
        <w:rPr>
          <w:rFonts w:ascii="Times New Roman" w:hAnsi="Times New Roman" w:cs="Times New Roman"/>
          <w:bCs/>
          <w:color w:val="000000" w:themeColor="text1"/>
          <w:sz w:val="26"/>
          <w:szCs w:val="26"/>
          <w:lang w:val="uk-UA" w:eastAsia="uk-UA"/>
        </w:rPr>
        <w:t>Кабаль</w:t>
      </w:r>
      <w:proofErr w:type="spellEnd"/>
      <w:r w:rsidRPr="00262A57">
        <w:rPr>
          <w:rFonts w:ascii="Times New Roman" w:hAnsi="Times New Roman" w:cs="Times New Roman"/>
          <w:bCs/>
          <w:color w:val="000000" w:themeColor="text1"/>
          <w:sz w:val="26"/>
          <w:szCs w:val="26"/>
          <w:lang w:val="uk-UA" w:eastAsia="uk-UA"/>
        </w:rPr>
        <w:t xml:space="preserve"> О.В.).</w:t>
      </w:r>
    </w:p>
    <w:p w:rsidR="00F56E4D" w:rsidRPr="00262A57" w:rsidRDefault="00F56E4D" w:rsidP="00262A57">
      <w:pPr>
        <w:spacing w:after="0" w:line="240" w:lineRule="auto"/>
        <w:contextualSpacing/>
        <w:jc w:val="both"/>
        <w:rPr>
          <w:rFonts w:ascii="Times New Roman" w:hAnsi="Times New Roman" w:cs="Times New Roman"/>
          <w:color w:val="000000" w:themeColor="text1"/>
          <w:sz w:val="26"/>
          <w:szCs w:val="26"/>
          <w:lang w:val="uk-UA" w:eastAsia="uk-UA"/>
        </w:rPr>
      </w:pPr>
    </w:p>
    <w:p w:rsidR="00DC2BDC" w:rsidRPr="00262A57" w:rsidRDefault="00DC2BDC" w:rsidP="00262A57">
      <w:pPr>
        <w:shd w:val="clear" w:color="auto" w:fill="FFFFFF"/>
        <w:spacing w:after="0" w:line="240" w:lineRule="auto"/>
        <w:jc w:val="both"/>
        <w:rPr>
          <w:rFonts w:ascii="Times New Roman" w:eastAsia="Times New Roman" w:hAnsi="Times New Roman" w:cs="Times New Roman"/>
          <w:bCs/>
          <w:color w:val="000000" w:themeColor="text1"/>
          <w:sz w:val="26"/>
          <w:szCs w:val="26"/>
          <w:lang w:val="uk-UA" w:eastAsia="ru-RU"/>
        </w:rPr>
      </w:pPr>
      <w:r w:rsidRPr="00262A57">
        <w:rPr>
          <w:rFonts w:ascii="Times New Roman" w:eastAsia="Times New Roman" w:hAnsi="Times New Roman" w:cs="Times New Roman"/>
          <w:bCs/>
          <w:color w:val="000000" w:themeColor="text1"/>
          <w:sz w:val="26"/>
          <w:szCs w:val="26"/>
          <w:lang w:val="uk-UA" w:eastAsia="ru-RU"/>
        </w:rPr>
        <w:t>Міський голова</w:t>
      </w:r>
      <w:r w:rsidRPr="00262A57">
        <w:rPr>
          <w:rFonts w:ascii="Times New Roman" w:eastAsia="Times New Roman" w:hAnsi="Times New Roman" w:cs="Times New Roman"/>
          <w:bCs/>
          <w:color w:val="000000" w:themeColor="text1"/>
          <w:sz w:val="26"/>
          <w:szCs w:val="26"/>
          <w:lang w:val="uk-UA" w:eastAsia="ru-RU"/>
        </w:rPr>
        <w:tab/>
      </w:r>
      <w:r w:rsidRPr="00262A57">
        <w:rPr>
          <w:rFonts w:ascii="Times New Roman" w:eastAsia="Times New Roman" w:hAnsi="Times New Roman" w:cs="Times New Roman"/>
          <w:bCs/>
          <w:color w:val="000000" w:themeColor="text1"/>
          <w:sz w:val="26"/>
          <w:szCs w:val="26"/>
          <w:lang w:val="uk-UA" w:eastAsia="ru-RU"/>
        </w:rPr>
        <w:tab/>
      </w:r>
      <w:r w:rsidRPr="00262A57">
        <w:rPr>
          <w:rFonts w:ascii="Times New Roman" w:eastAsia="Times New Roman" w:hAnsi="Times New Roman" w:cs="Times New Roman"/>
          <w:bCs/>
          <w:color w:val="000000" w:themeColor="text1"/>
          <w:sz w:val="26"/>
          <w:szCs w:val="26"/>
          <w:lang w:val="uk-UA" w:eastAsia="ru-RU"/>
        </w:rPr>
        <w:tab/>
      </w:r>
      <w:r w:rsidRPr="00262A57">
        <w:rPr>
          <w:rFonts w:ascii="Times New Roman" w:eastAsia="Times New Roman" w:hAnsi="Times New Roman" w:cs="Times New Roman"/>
          <w:bCs/>
          <w:color w:val="000000" w:themeColor="text1"/>
          <w:sz w:val="26"/>
          <w:szCs w:val="26"/>
          <w:lang w:val="uk-UA" w:eastAsia="ru-RU"/>
        </w:rPr>
        <w:tab/>
      </w:r>
      <w:r w:rsidRPr="00262A57">
        <w:rPr>
          <w:rFonts w:ascii="Times New Roman" w:eastAsia="Times New Roman" w:hAnsi="Times New Roman" w:cs="Times New Roman"/>
          <w:bCs/>
          <w:color w:val="000000" w:themeColor="text1"/>
          <w:sz w:val="26"/>
          <w:szCs w:val="26"/>
          <w:lang w:val="uk-UA" w:eastAsia="ru-RU"/>
        </w:rPr>
        <w:tab/>
      </w:r>
      <w:r w:rsidRPr="00262A57">
        <w:rPr>
          <w:rFonts w:ascii="Times New Roman" w:eastAsia="Times New Roman" w:hAnsi="Times New Roman" w:cs="Times New Roman"/>
          <w:bCs/>
          <w:color w:val="000000" w:themeColor="text1"/>
          <w:sz w:val="26"/>
          <w:szCs w:val="26"/>
          <w:lang w:val="uk-UA" w:eastAsia="ru-RU"/>
        </w:rPr>
        <w:tab/>
        <w:t xml:space="preserve">   </w:t>
      </w:r>
      <w:r w:rsidRPr="00262A57">
        <w:rPr>
          <w:rFonts w:ascii="Times New Roman" w:eastAsia="Times New Roman" w:hAnsi="Times New Roman" w:cs="Times New Roman"/>
          <w:bCs/>
          <w:color w:val="000000" w:themeColor="text1"/>
          <w:sz w:val="26"/>
          <w:szCs w:val="26"/>
          <w:lang w:val="uk-UA" w:eastAsia="ru-RU"/>
        </w:rPr>
        <w:tab/>
      </w:r>
      <w:r w:rsidRPr="00262A57">
        <w:rPr>
          <w:rFonts w:ascii="Times New Roman" w:eastAsia="Times New Roman" w:hAnsi="Times New Roman" w:cs="Times New Roman"/>
          <w:bCs/>
          <w:color w:val="000000" w:themeColor="text1"/>
          <w:sz w:val="26"/>
          <w:szCs w:val="26"/>
          <w:lang w:val="uk-UA" w:eastAsia="ru-RU"/>
        </w:rPr>
        <w:tab/>
        <w:t>В. МЕДВІДЬ</w:t>
      </w:r>
    </w:p>
    <w:p w:rsidR="00DC2BDC" w:rsidRPr="00262A57" w:rsidRDefault="00DC2BDC" w:rsidP="00262A57">
      <w:pPr>
        <w:spacing w:after="0" w:line="240" w:lineRule="auto"/>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br w:type="page"/>
      </w:r>
    </w:p>
    <w:p w:rsidR="00F56E4D" w:rsidRPr="00262A57" w:rsidRDefault="00F56E4D" w:rsidP="00262A57">
      <w:pPr>
        <w:spacing w:after="0" w:line="240" w:lineRule="auto"/>
        <w:rPr>
          <w:rFonts w:ascii="Times New Roman" w:hAnsi="Times New Roman" w:cs="Times New Roman"/>
          <w:b/>
          <w:color w:val="000000" w:themeColor="text1"/>
          <w:sz w:val="28"/>
          <w:szCs w:val="28"/>
          <w:lang w:val="uk-UA"/>
        </w:rPr>
      </w:pPr>
    </w:p>
    <w:p w:rsidR="00DC2BDC" w:rsidRPr="00262A57" w:rsidRDefault="00DC2BDC" w:rsidP="00262A57">
      <w:pPr>
        <w:spacing w:after="0" w:line="240" w:lineRule="auto"/>
        <w:rPr>
          <w:rFonts w:ascii="Times New Roman" w:eastAsia="Times New Roman" w:hAnsi="Times New Roman" w:cs="Times New Roman"/>
          <w:color w:val="000000" w:themeColor="text1"/>
          <w:sz w:val="28"/>
          <w:szCs w:val="28"/>
          <w:lang w:val="uk-UA" w:eastAsia="ru-RU"/>
        </w:rPr>
      </w:pPr>
    </w:p>
    <w:tbl>
      <w:tblPr>
        <w:tblW w:w="0" w:type="auto"/>
        <w:jc w:val="right"/>
        <w:tblLook w:val="01E0" w:firstRow="1" w:lastRow="1" w:firstColumn="1" w:lastColumn="1" w:noHBand="0" w:noVBand="0"/>
      </w:tblPr>
      <w:tblGrid>
        <w:gridCol w:w="3267"/>
      </w:tblGrid>
      <w:tr w:rsidR="00DC2BDC" w:rsidRPr="00262A57" w:rsidTr="00DC2BDC">
        <w:trPr>
          <w:trHeight w:val="1292"/>
          <w:jc w:val="right"/>
        </w:trPr>
        <w:tc>
          <w:tcPr>
            <w:tcW w:w="3267" w:type="dxa"/>
          </w:tcPr>
          <w:p w:rsidR="00DC2BDC" w:rsidRPr="00262A57" w:rsidRDefault="00DC2BDC"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ru-RU"/>
              </w:rPr>
              <w:br w:type="page"/>
            </w:r>
            <w:r w:rsidRPr="00262A57">
              <w:rPr>
                <w:rFonts w:ascii="Times New Roman" w:eastAsia="Times New Roman" w:hAnsi="Times New Roman" w:cs="Times New Roman"/>
                <w:b/>
                <w:color w:val="000000" w:themeColor="text1"/>
                <w:sz w:val="28"/>
                <w:szCs w:val="28"/>
                <w:lang w:val="uk-UA" w:eastAsia="ru-RU"/>
              </w:rPr>
              <w:br w:type="page"/>
            </w:r>
            <w:r w:rsidRPr="00262A57">
              <w:rPr>
                <w:rFonts w:ascii="Times New Roman" w:eastAsia="Times New Roman" w:hAnsi="Times New Roman" w:cs="Times New Roman"/>
                <w:color w:val="000000" w:themeColor="text1"/>
                <w:sz w:val="24"/>
                <w:szCs w:val="24"/>
                <w:lang w:val="uk-UA"/>
              </w:rPr>
              <w:t xml:space="preserve">           Додаток  №1                                                                        до рішення міської ради  </w:t>
            </w:r>
          </w:p>
          <w:p w:rsidR="00DC2BDC" w:rsidRPr="00262A57" w:rsidRDefault="00DC2BDC"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28-ї сесії 8-го скликання                                                                                              від 22.12. 2022 р. №450</w:t>
            </w:r>
          </w:p>
          <w:p w:rsidR="00DC2BDC" w:rsidRPr="00262A57" w:rsidRDefault="00DC2BDC" w:rsidP="00262A57">
            <w:pPr>
              <w:spacing w:after="0" w:line="240" w:lineRule="auto"/>
              <w:rPr>
                <w:rFonts w:ascii="Times New Roman" w:eastAsia="Times New Roman" w:hAnsi="Times New Roman" w:cs="Times New Roman"/>
                <w:color w:val="000000" w:themeColor="text1"/>
                <w:sz w:val="28"/>
                <w:szCs w:val="28"/>
                <w:lang w:val="uk-UA"/>
              </w:rPr>
            </w:pPr>
          </w:p>
        </w:tc>
      </w:tr>
    </w:tbl>
    <w:p w:rsidR="00F56E4D" w:rsidRPr="00262A57" w:rsidRDefault="00F56E4D" w:rsidP="00262A57">
      <w:pPr>
        <w:tabs>
          <w:tab w:val="left" w:pos="2940"/>
        </w:tabs>
        <w:spacing w:after="0" w:line="240" w:lineRule="auto"/>
        <w:rPr>
          <w:rFonts w:ascii="Times New Roman" w:hAnsi="Times New Roman" w:cs="Times New Roman"/>
          <w:color w:val="000000" w:themeColor="text1"/>
          <w:sz w:val="28"/>
          <w:szCs w:val="28"/>
          <w:lang w:val="uk-UA"/>
        </w:rPr>
      </w:pPr>
    </w:p>
    <w:p w:rsidR="00F56E4D" w:rsidRPr="00262A57" w:rsidRDefault="00F56E4D"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 Е Р Е Л І К</w:t>
      </w:r>
    </w:p>
    <w:p w:rsidR="00DC2BDC" w:rsidRPr="00262A57" w:rsidRDefault="00F56E4D" w:rsidP="00262A57">
      <w:pPr>
        <w:spacing w:after="0" w:line="240" w:lineRule="auto"/>
        <w:jc w:val="center"/>
        <w:rPr>
          <w:rFonts w:ascii="Times New Roman" w:eastAsia="MS Mincho" w:hAnsi="Times New Roman" w:cs="Times New Roman"/>
          <w:color w:val="000000" w:themeColor="text1"/>
          <w:sz w:val="28"/>
          <w:szCs w:val="28"/>
          <w:lang w:val="uk-UA"/>
        </w:rPr>
      </w:pPr>
      <w:r w:rsidRPr="00262A57">
        <w:rPr>
          <w:rFonts w:ascii="Times New Roman" w:eastAsia="MS Mincho" w:hAnsi="Times New Roman" w:cs="Times New Roman"/>
          <w:color w:val="000000" w:themeColor="text1"/>
          <w:sz w:val="28"/>
          <w:szCs w:val="28"/>
          <w:lang w:val="uk-UA"/>
        </w:rPr>
        <w:t xml:space="preserve">об’єктів нерухомого майна (будівлі, споруди) Рахівської міської територіальної громади, які передаються в господарське відання </w:t>
      </w:r>
    </w:p>
    <w:p w:rsidR="00F56E4D" w:rsidRPr="00262A57" w:rsidRDefault="00F56E4D" w:rsidP="00262A57">
      <w:pPr>
        <w:spacing w:after="0" w:line="240" w:lineRule="auto"/>
        <w:jc w:val="center"/>
        <w:rPr>
          <w:rFonts w:ascii="Times New Roman" w:eastAsia="MS Mincho" w:hAnsi="Times New Roman" w:cs="Times New Roman"/>
          <w:color w:val="000000" w:themeColor="text1"/>
          <w:sz w:val="28"/>
          <w:szCs w:val="28"/>
          <w:lang w:val="uk-UA"/>
        </w:rPr>
      </w:pPr>
      <w:r w:rsidRPr="00262A57">
        <w:rPr>
          <w:rFonts w:ascii="Times New Roman" w:eastAsia="MS Mincho" w:hAnsi="Times New Roman" w:cs="Times New Roman"/>
          <w:color w:val="000000" w:themeColor="text1"/>
          <w:sz w:val="28"/>
          <w:szCs w:val="28"/>
          <w:lang w:val="uk-UA"/>
        </w:rPr>
        <w:t>МКП «</w:t>
      </w:r>
      <w:proofErr w:type="spellStart"/>
      <w:r w:rsidRPr="00262A57">
        <w:rPr>
          <w:rFonts w:ascii="Times New Roman" w:eastAsia="MS Mincho" w:hAnsi="Times New Roman" w:cs="Times New Roman"/>
          <w:color w:val="000000" w:themeColor="text1"/>
          <w:sz w:val="28"/>
          <w:szCs w:val="28"/>
          <w:lang w:val="uk-UA"/>
        </w:rPr>
        <w:t>Рахівкомунсервіс</w:t>
      </w:r>
      <w:proofErr w:type="spellEnd"/>
      <w:r w:rsidRPr="00262A57">
        <w:rPr>
          <w:rFonts w:ascii="Times New Roman" w:eastAsia="MS Mincho" w:hAnsi="Times New Roman" w:cs="Times New Roman"/>
          <w:color w:val="000000" w:themeColor="text1"/>
          <w:sz w:val="28"/>
          <w:szCs w:val="28"/>
          <w:lang w:val="uk-UA"/>
        </w:rPr>
        <w:t>»</w:t>
      </w:r>
      <w:r w:rsidR="00DC2BDC" w:rsidRPr="00262A57">
        <w:rPr>
          <w:rFonts w:ascii="Times New Roman" w:eastAsia="MS Mincho" w:hAnsi="Times New Roman" w:cs="Times New Roman"/>
          <w:color w:val="000000" w:themeColor="text1"/>
          <w:sz w:val="28"/>
          <w:szCs w:val="28"/>
          <w:lang w:val="uk-UA"/>
        </w:rPr>
        <w:t xml:space="preserve"> </w:t>
      </w:r>
      <w:r w:rsidRPr="00262A57">
        <w:rPr>
          <w:rFonts w:ascii="Times New Roman" w:eastAsia="MS Mincho" w:hAnsi="Times New Roman" w:cs="Times New Roman"/>
          <w:color w:val="000000" w:themeColor="text1"/>
          <w:sz w:val="28"/>
          <w:szCs w:val="28"/>
          <w:lang w:val="uk-UA"/>
        </w:rPr>
        <w:t>Рахівської міської ради</w:t>
      </w:r>
    </w:p>
    <w:p w:rsidR="00F56E4D" w:rsidRPr="00262A57" w:rsidRDefault="00F56E4D" w:rsidP="00262A57">
      <w:pPr>
        <w:spacing w:after="0" w:line="240" w:lineRule="auto"/>
        <w:jc w:val="center"/>
        <w:rPr>
          <w:rFonts w:ascii="Times New Roman" w:eastAsia="MS Mincho" w:hAnsi="Times New Roman" w:cs="Times New Roman"/>
          <w:color w:val="000000" w:themeColor="text1"/>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5732"/>
        <w:gridCol w:w="3191"/>
      </w:tblGrid>
      <w:tr w:rsidR="00151D4A" w:rsidRPr="00262A57" w:rsidTr="00F56E4D">
        <w:tc>
          <w:tcPr>
            <w:tcW w:w="648" w:type="dxa"/>
            <w:tcBorders>
              <w:top w:val="single" w:sz="4" w:space="0" w:color="000000"/>
              <w:left w:val="single" w:sz="4" w:space="0" w:color="000000"/>
              <w:bottom w:val="single" w:sz="4" w:space="0" w:color="000000"/>
              <w:right w:val="single" w:sz="4" w:space="0" w:color="000000"/>
            </w:tcBorders>
            <w:hideMark/>
          </w:tcPr>
          <w:p w:rsidR="00F56E4D" w:rsidRPr="00262A57" w:rsidRDefault="00F56E4D"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п/п</w:t>
            </w:r>
          </w:p>
        </w:tc>
        <w:tc>
          <w:tcPr>
            <w:tcW w:w="5732" w:type="dxa"/>
            <w:tcBorders>
              <w:top w:val="single" w:sz="4" w:space="0" w:color="000000"/>
              <w:left w:val="single" w:sz="4" w:space="0" w:color="000000"/>
              <w:bottom w:val="single" w:sz="4" w:space="0" w:color="000000"/>
              <w:right w:val="single" w:sz="4" w:space="0" w:color="000000"/>
            </w:tcBorders>
            <w:hideMark/>
          </w:tcPr>
          <w:p w:rsidR="00F56E4D" w:rsidRPr="00262A57" w:rsidRDefault="00F56E4D"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Назва об’єкту</w:t>
            </w:r>
          </w:p>
        </w:tc>
        <w:tc>
          <w:tcPr>
            <w:tcW w:w="3191" w:type="dxa"/>
            <w:tcBorders>
              <w:top w:val="single" w:sz="4" w:space="0" w:color="000000"/>
              <w:left w:val="single" w:sz="4" w:space="0" w:color="000000"/>
              <w:bottom w:val="single" w:sz="4" w:space="0" w:color="000000"/>
              <w:right w:val="single" w:sz="4" w:space="0" w:color="000000"/>
            </w:tcBorders>
            <w:hideMark/>
          </w:tcPr>
          <w:p w:rsidR="00F56E4D" w:rsidRPr="00262A57" w:rsidRDefault="00F56E4D"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Адреса</w:t>
            </w:r>
          </w:p>
        </w:tc>
      </w:tr>
      <w:tr w:rsidR="00E85048" w:rsidRPr="00262A57" w:rsidTr="00F56E4D">
        <w:tc>
          <w:tcPr>
            <w:tcW w:w="648" w:type="dxa"/>
            <w:tcBorders>
              <w:top w:val="single" w:sz="4" w:space="0" w:color="000000"/>
              <w:left w:val="single" w:sz="4" w:space="0" w:color="000000"/>
              <w:bottom w:val="single" w:sz="4" w:space="0" w:color="000000"/>
              <w:right w:val="single" w:sz="4" w:space="0" w:color="000000"/>
            </w:tcBorders>
            <w:hideMark/>
          </w:tcPr>
          <w:p w:rsidR="00F56E4D" w:rsidRPr="00262A57" w:rsidRDefault="00F56E4D"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w:t>
            </w:r>
          </w:p>
        </w:tc>
        <w:tc>
          <w:tcPr>
            <w:tcW w:w="5732" w:type="dxa"/>
            <w:tcBorders>
              <w:top w:val="single" w:sz="4" w:space="0" w:color="000000"/>
              <w:left w:val="single" w:sz="4" w:space="0" w:color="000000"/>
              <w:bottom w:val="single" w:sz="4" w:space="0" w:color="000000"/>
              <w:right w:val="single" w:sz="4" w:space="0" w:color="000000"/>
            </w:tcBorders>
            <w:hideMark/>
          </w:tcPr>
          <w:p w:rsidR="00F56E4D" w:rsidRPr="00262A57" w:rsidRDefault="00F56E4D"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Вбудовані приміщення  адмінбудівлі загальною площею 142,62 </w:t>
            </w:r>
            <w:proofErr w:type="spellStart"/>
            <w:r w:rsidRPr="00262A57">
              <w:rPr>
                <w:rFonts w:ascii="Times New Roman" w:hAnsi="Times New Roman" w:cs="Times New Roman"/>
                <w:color w:val="000000" w:themeColor="text1"/>
                <w:sz w:val="28"/>
                <w:szCs w:val="28"/>
                <w:lang w:val="uk-UA"/>
              </w:rPr>
              <w:t>кв.м</w:t>
            </w:r>
            <w:proofErr w:type="spellEnd"/>
            <w:r w:rsidRPr="00262A57">
              <w:rPr>
                <w:rFonts w:ascii="Times New Roman" w:hAnsi="Times New Roman" w:cs="Times New Roman"/>
                <w:color w:val="000000" w:themeColor="text1"/>
                <w:sz w:val="28"/>
                <w:szCs w:val="28"/>
                <w:lang w:val="uk-UA"/>
              </w:rPr>
              <w:t>.</w:t>
            </w:r>
          </w:p>
        </w:tc>
        <w:tc>
          <w:tcPr>
            <w:tcW w:w="3191" w:type="dxa"/>
            <w:tcBorders>
              <w:top w:val="single" w:sz="4" w:space="0" w:color="000000"/>
              <w:left w:val="single" w:sz="4" w:space="0" w:color="000000"/>
              <w:bottom w:val="single" w:sz="4" w:space="0" w:color="000000"/>
              <w:right w:val="single" w:sz="4" w:space="0" w:color="000000"/>
            </w:tcBorders>
            <w:hideMark/>
          </w:tcPr>
          <w:p w:rsidR="00F56E4D" w:rsidRPr="00262A57" w:rsidRDefault="00F56E4D"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м.  Рахів </w:t>
            </w:r>
          </w:p>
          <w:p w:rsidR="00F56E4D" w:rsidRPr="00262A57" w:rsidRDefault="00F56E4D"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вул. Шевченка 43</w:t>
            </w:r>
          </w:p>
        </w:tc>
      </w:tr>
    </w:tbl>
    <w:p w:rsidR="00F56E4D" w:rsidRPr="00262A57" w:rsidRDefault="00F56E4D" w:rsidP="00262A57">
      <w:pPr>
        <w:spacing w:after="0" w:line="240" w:lineRule="auto"/>
        <w:jc w:val="both"/>
        <w:rPr>
          <w:rFonts w:ascii="Times New Roman" w:eastAsia="Times New Roman" w:hAnsi="Times New Roman" w:cs="Times New Roman"/>
          <w:color w:val="000000" w:themeColor="text1"/>
          <w:sz w:val="28"/>
          <w:szCs w:val="28"/>
          <w:lang w:val="uk-UA"/>
        </w:rPr>
      </w:pPr>
    </w:p>
    <w:p w:rsidR="00F56E4D" w:rsidRPr="00262A57" w:rsidRDefault="00F56E4D" w:rsidP="00262A57">
      <w:pPr>
        <w:spacing w:after="0" w:line="240" w:lineRule="auto"/>
        <w:jc w:val="both"/>
        <w:rPr>
          <w:rFonts w:ascii="Times New Roman" w:eastAsiaTheme="minorEastAsia" w:hAnsi="Times New Roman" w:cs="Times New Roman"/>
          <w:color w:val="000000" w:themeColor="text1"/>
          <w:sz w:val="28"/>
          <w:szCs w:val="28"/>
          <w:lang w:val="uk-UA"/>
        </w:rPr>
      </w:pPr>
    </w:p>
    <w:p w:rsidR="00F56E4D" w:rsidRPr="00262A57" w:rsidRDefault="00F56E4D" w:rsidP="00262A57">
      <w:pPr>
        <w:spacing w:after="0" w:line="240" w:lineRule="auto"/>
        <w:jc w:val="both"/>
        <w:rPr>
          <w:rFonts w:ascii="Times New Roman" w:hAnsi="Times New Roman" w:cs="Times New Roman"/>
          <w:color w:val="000000" w:themeColor="text1"/>
          <w:sz w:val="28"/>
          <w:szCs w:val="28"/>
          <w:lang w:val="uk-UA"/>
        </w:rPr>
      </w:pPr>
    </w:p>
    <w:p w:rsidR="0042691A" w:rsidRPr="00262A57" w:rsidRDefault="0042691A" w:rsidP="00262A57">
      <w:pPr>
        <w:tabs>
          <w:tab w:val="left" w:pos="7088"/>
        </w:tabs>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Секретар ради                                                                        Д. БРЕХЛІЧУК</w:t>
      </w:r>
    </w:p>
    <w:p w:rsidR="00F56E4D" w:rsidRPr="00262A57" w:rsidRDefault="00F56E4D" w:rsidP="00262A57">
      <w:pPr>
        <w:spacing w:after="0" w:line="240" w:lineRule="auto"/>
        <w:jc w:val="both"/>
        <w:rPr>
          <w:rFonts w:ascii="Times New Roman" w:hAnsi="Times New Roman" w:cs="Times New Roman"/>
          <w:b/>
          <w:color w:val="000000" w:themeColor="text1"/>
          <w:sz w:val="28"/>
          <w:szCs w:val="28"/>
          <w:lang w:val="uk-UA"/>
        </w:rPr>
      </w:pPr>
    </w:p>
    <w:p w:rsidR="00160F4E" w:rsidRPr="00262A57" w:rsidRDefault="00160F4E" w:rsidP="00262A57">
      <w:pPr>
        <w:spacing w:after="0" w:line="240" w:lineRule="auto"/>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br w:type="page"/>
      </w:r>
    </w:p>
    <w:p w:rsidR="00160F4E" w:rsidRPr="00262A57" w:rsidRDefault="00160F4E" w:rsidP="00262A57">
      <w:pPr>
        <w:spacing w:after="0" w:line="240" w:lineRule="auto"/>
        <w:rPr>
          <w:rFonts w:ascii="Times New Roman" w:eastAsia="Times New Roman" w:hAnsi="Times New Roman" w:cs="Times New Roman"/>
          <w:color w:val="000000" w:themeColor="text1"/>
          <w:sz w:val="28"/>
          <w:szCs w:val="28"/>
          <w:lang w:val="uk-UA" w:eastAsia="ru-RU"/>
        </w:rPr>
      </w:pPr>
    </w:p>
    <w:tbl>
      <w:tblPr>
        <w:tblW w:w="0" w:type="auto"/>
        <w:jc w:val="right"/>
        <w:tblLook w:val="01E0" w:firstRow="1" w:lastRow="1" w:firstColumn="1" w:lastColumn="1" w:noHBand="0" w:noVBand="0"/>
      </w:tblPr>
      <w:tblGrid>
        <w:gridCol w:w="3267"/>
      </w:tblGrid>
      <w:tr w:rsidR="00160F4E" w:rsidRPr="00262A57" w:rsidTr="00160F4E">
        <w:trPr>
          <w:trHeight w:val="1292"/>
          <w:jc w:val="right"/>
        </w:trPr>
        <w:tc>
          <w:tcPr>
            <w:tcW w:w="3267" w:type="dxa"/>
          </w:tcPr>
          <w:p w:rsidR="00160F4E" w:rsidRPr="00262A57" w:rsidRDefault="00160F4E"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ru-RU"/>
              </w:rPr>
              <w:br w:type="page"/>
            </w:r>
            <w:r w:rsidRPr="00262A57">
              <w:rPr>
                <w:rFonts w:ascii="Times New Roman" w:eastAsia="Times New Roman" w:hAnsi="Times New Roman" w:cs="Times New Roman"/>
                <w:b/>
                <w:color w:val="000000" w:themeColor="text1"/>
                <w:sz w:val="28"/>
                <w:szCs w:val="28"/>
                <w:lang w:val="uk-UA" w:eastAsia="ru-RU"/>
              </w:rPr>
              <w:br w:type="page"/>
            </w:r>
            <w:r w:rsidRPr="00262A57">
              <w:rPr>
                <w:rFonts w:ascii="Times New Roman" w:eastAsia="Times New Roman" w:hAnsi="Times New Roman" w:cs="Times New Roman"/>
                <w:color w:val="000000" w:themeColor="text1"/>
                <w:sz w:val="24"/>
                <w:szCs w:val="24"/>
                <w:lang w:val="uk-UA"/>
              </w:rPr>
              <w:t xml:space="preserve">           Додаток №2                                                                        до рішення міської ради  </w:t>
            </w:r>
          </w:p>
          <w:p w:rsidR="00160F4E" w:rsidRPr="00262A57" w:rsidRDefault="00160F4E"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28-ї сесії 8-го скликання                                                                                              від 22.12. 2022 р. №450</w:t>
            </w:r>
          </w:p>
          <w:p w:rsidR="00160F4E" w:rsidRPr="00262A57" w:rsidRDefault="00160F4E" w:rsidP="00262A57">
            <w:pPr>
              <w:spacing w:after="0" w:line="240" w:lineRule="auto"/>
              <w:rPr>
                <w:rFonts w:ascii="Times New Roman" w:eastAsia="Times New Roman" w:hAnsi="Times New Roman" w:cs="Times New Roman"/>
                <w:color w:val="000000" w:themeColor="text1"/>
                <w:sz w:val="28"/>
                <w:szCs w:val="28"/>
                <w:lang w:val="uk-UA"/>
              </w:rPr>
            </w:pPr>
          </w:p>
        </w:tc>
      </w:tr>
    </w:tbl>
    <w:p w:rsidR="00160F4E" w:rsidRPr="00262A57" w:rsidRDefault="00160F4E" w:rsidP="00262A57">
      <w:pPr>
        <w:spacing w:after="0" w:line="240" w:lineRule="auto"/>
        <w:rPr>
          <w:rFonts w:ascii="Times New Roman" w:eastAsia="Times New Roman" w:hAnsi="Times New Roman" w:cs="Times New Roman"/>
          <w:b/>
          <w:caps/>
          <w:color w:val="000000" w:themeColor="text1"/>
          <w:sz w:val="28"/>
          <w:szCs w:val="28"/>
          <w:lang w:val="uk-UA" w:eastAsia="ru-RU"/>
        </w:rPr>
      </w:pPr>
    </w:p>
    <w:p w:rsidR="00F56E4D" w:rsidRPr="00262A57" w:rsidRDefault="00F56E4D" w:rsidP="00262A57">
      <w:pPr>
        <w:spacing w:after="0" w:line="240" w:lineRule="auto"/>
        <w:rPr>
          <w:rFonts w:ascii="Times New Roman" w:hAnsi="Times New Roman" w:cs="Times New Roman"/>
          <w:color w:val="000000" w:themeColor="text1"/>
          <w:lang w:val="uk-UA"/>
        </w:rPr>
      </w:pPr>
    </w:p>
    <w:p w:rsidR="00160F4E" w:rsidRPr="00262A57" w:rsidRDefault="00160F4E" w:rsidP="00262A57">
      <w:pPr>
        <w:spacing w:after="0" w:line="240" w:lineRule="auto"/>
        <w:jc w:val="center"/>
        <w:rPr>
          <w:rFonts w:ascii="Times New Roman" w:hAnsi="Times New Roman" w:cs="Times New Roman"/>
          <w:color w:val="000000" w:themeColor="text1"/>
          <w:sz w:val="28"/>
          <w:szCs w:val="28"/>
          <w:lang w:val="uk-UA"/>
        </w:rPr>
      </w:pPr>
    </w:p>
    <w:p w:rsidR="00160F4E" w:rsidRPr="00262A57" w:rsidRDefault="00160F4E" w:rsidP="00262A57">
      <w:pPr>
        <w:spacing w:after="0" w:line="240" w:lineRule="auto"/>
        <w:jc w:val="center"/>
        <w:rPr>
          <w:rFonts w:ascii="Times New Roman" w:hAnsi="Times New Roman" w:cs="Times New Roman"/>
          <w:color w:val="000000" w:themeColor="text1"/>
          <w:sz w:val="28"/>
          <w:szCs w:val="28"/>
          <w:lang w:val="uk-UA"/>
        </w:rPr>
      </w:pPr>
    </w:p>
    <w:p w:rsidR="00F56E4D" w:rsidRPr="00262A57" w:rsidRDefault="00F56E4D"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СХЕМА (ПЛАН)</w:t>
      </w:r>
    </w:p>
    <w:p w:rsidR="00F56E4D" w:rsidRPr="00262A57" w:rsidRDefault="00F56E4D" w:rsidP="00262A57">
      <w:pPr>
        <w:spacing w:after="0" w:line="240" w:lineRule="auto"/>
        <w:jc w:val="center"/>
        <w:rPr>
          <w:rFonts w:ascii="Times New Roman" w:eastAsia="MS Mincho" w:hAnsi="Times New Roman" w:cs="Times New Roman"/>
          <w:color w:val="000000" w:themeColor="text1"/>
          <w:sz w:val="28"/>
          <w:szCs w:val="28"/>
          <w:lang w:val="uk-UA"/>
        </w:rPr>
      </w:pPr>
      <w:r w:rsidRPr="00262A57">
        <w:rPr>
          <w:rFonts w:ascii="Times New Roman" w:eastAsia="MS Mincho" w:hAnsi="Times New Roman" w:cs="Times New Roman"/>
          <w:color w:val="000000" w:themeColor="text1"/>
          <w:sz w:val="28"/>
          <w:szCs w:val="28"/>
          <w:lang w:val="uk-UA"/>
        </w:rPr>
        <w:t>об’єктів нерухомого майна (будівлі, споруди) Рахівської міської територіальної громади, які передаються в господарське відання МКП «</w:t>
      </w:r>
      <w:proofErr w:type="spellStart"/>
      <w:r w:rsidRPr="00262A57">
        <w:rPr>
          <w:rFonts w:ascii="Times New Roman" w:eastAsia="MS Mincho" w:hAnsi="Times New Roman" w:cs="Times New Roman"/>
          <w:color w:val="000000" w:themeColor="text1"/>
          <w:sz w:val="28"/>
          <w:szCs w:val="28"/>
          <w:lang w:val="uk-UA"/>
        </w:rPr>
        <w:t>Рахівкомунсервіс</w:t>
      </w:r>
      <w:proofErr w:type="spellEnd"/>
      <w:r w:rsidRPr="00262A57">
        <w:rPr>
          <w:rFonts w:ascii="Times New Roman" w:eastAsia="MS Mincho" w:hAnsi="Times New Roman" w:cs="Times New Roman"/>
          <w:color w:val="000000" w:themeColor="text1"/>
          <w:sz w:val="28"/>
          <w:szCs w:val="28"/>
          <w:lang w:val="uk-UA"/>
        </w:rPr>
        <w:t>»</w:t>
      </w:r>
    </w:p>
    <w:p w:rsidR="00F56E4D" w:rsidRPr="00262A57" w:rsidRDefault="00F56E4D" w:rsidP="00262A57">
      <w:pPr>
        <w:spacing w:after="0" w:line="240" w:lineRule="auto"/>
        <w:jc w:val="center"/>
        <w:rPr>
          <w:rFonts w:ascii="Times New Roman" w:eastAsia="MS Mincho" w:hAnsi="Times New Roman" w:cs="Times New Roman"/>
          <w:color w:val="000000" w:themeColor="text1"/>
          <w:sz w:val="28"/>
          <w:szCs w:val="28"/>
          <w:lang w:val="uk-UA"/>
        </w:rPr>
      </w:pPr>
      <w:r w:rsidRPr="00262A57">
        <w:rPr>
          <w:rFonts w:ascii="Times New Roman" w:eastAsia="MS Mincho" w:hAnsi="Times New Roman" w:cs="Times New Roman"/>
          <w:color w:val="000000" w:themeColor="text1"/>
          <w:sz w:val="28"/>
          <w:szCs w:val="28"/>
          <w:lang w:val="uk-UA"/>
        </w:rPr>
        <w:t>Рахівської міської ради</w:t>
      </w:r>
    </w:p>
    <w:p w:rsidR="00F56E4D" w:rsidRPr="00262A57" w:rsidRDefault="00F56E4D" w:rsidP="00262A57">
      <w:pPr>
        <w:spacing w:after="0" w:line="240" w:lineRule="auto"/>
        <w:jc w:val="center"/>
        <w:rPr>
          <w:rFonts w:ascii="Times New Roman" w:eastAsia="MS Mincho" w:hAnsi="Times New Roman" w:cs="Times New Roman"/>
          <w:color w:val="000000" w:themeColor="text1"/>
          <w:sz w:val="28"/>
          <w:szCs w:val="28"/>
          <w:lang w:val="uk-UA"/>
        </w:rPr>
      </w:pPr>
      <w:r w:rsidRPr="00262A57">
        <w:rPr>
          <w:rFonts w:ascii="Times New Roman" w:eastAsia="MS Mincho" w:hAnsi="Times New Roman" w:cs="Times New Roman"/>
          <w:color w:val="000000" w:themeColor="text1"/>
          <w:sz w:val="28"/>
          <w:szCs w:val="28"/>
          <w:lang w:val="uk-UA"/>
        </w:rPr>
        <w:t>(1-й поверх)</w:t>
      </w:r>
    </w:p>
    <w:p w:rsidR="00F56E4D" w:rsidRPr="00262A57" w:rsidRDefault="00F56E4D" w:rsidP="00262A57">
      <w:pPr>
        <w:spacing w:after="0" w:line="240" w:lineRule="auto"/>
        <w:rPr>
          <w:rFonts w:ascii="Times New Roman" w:eastAsiaTheme="minorEastAsia" w:hAnsi="Times New Roman" w:cs="Times New Roman"/>
          <w:color w:val="000000" w:themeColor="text1"/>
          <w:lang w:val="uk-UA"/>
        </w:rPr>
      </w:pPr>
    </w:p>
    <w:p w:rsidR="00F56E4D" w:rsidRPr="00262A57" w:rsidRDefault="00F56E4D" w:rsidP="00262A57">
      <w:pPr>
        <w:spacing w:after="0" w:line="240" w:lineRule="auto"/>
        <w:rPr>
          <w:rFonts w:ascii="Times New Roman" w:hAnsi="Times New Roman" w:cs="Times New Roman"/>
          <w:color w:val="000000" w:themeColor="text1"/>
          <w:lang w:val="uk-UA"/>
        </w:rPr>
      </w:pPr>
    </w:p>
    <w:p w:rsidR="00F56E4D" w:rsidRPr="00262A57" w:rsidRDefault="00F56E4D"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br w:type="page"/>
      </w:r>
    </w:p>
    <w:p w:rsidR="00F56E4D" w:rsidRPr="00262A57" w:rsidRDefault="00F56E4D" w:rsidP="00262A57">
      <w:pPr>
        <w:spacing w:after="0" w:line="240" w:lineRule="auto"/>
        <w:jc w:val="both"/>
        <w:rPr>
          <w:rFonts w:ascii="Times New Roman" w:hAnsi="Times New Roman" w:cs="Times New Roman"/>
          <w:color w:val="000000" w:themeColor="text1"/>
          <w:sz w:val="28"/>
          <w:szCs w:val="28"/>
          <w:lang w:val="uk-UA"/>
        </w:rPr>
      </w:pPr>
    </w:p>
    <w:p w:rsidR="00F56E4D" w:rsidRPr="00262A57" w:rsidRDefault="00F56E4D"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(2-й поверх)</w:t>
      </w:r>
    </w:p>
    <w:p w:rsidR="00F56E4D" w:rsidRPr="00262A57" w:rsidRDefault="00F56E4D" w:rsidP="00262A57">
      <w:pPr>
        <w:spacing w:after="0" w:line="240" w:lineRule="auto"/>
        <w:jc w:val="both"/>
        <w:rPr>
          <w:rFonts w:ascii="Times New Roman" w:hAnsi="Times New Roman" w:cs="Times New Roman"/>
          <w:color w:val="000000" w:themeColor="text1"/>
          <w:sz w:val="28"/>
          <w:szCs w:val="28"/>
          <w:lang w:val="uk-UA"/>
        </w:rPr>
      </w:pPr>
    </w:p>
    <w:p w:rsidR="00F56E4D" w:rsidRPr="00262A57" w:rsidRDefault="00F56E4D" w:rsidP="00262A57">
      <w:pPr>
        <w:spacing w:after="0" w:line="240" w:lineRule="auto"/>
        <w:jc w:val="both"/>
        <w:rPr>
          <w:rFonts w:ascii="Times New Roman" w:hAnsi="Times New Roman" w:cs="Times New Roman"/>
          <w:color w:val="000000" w:themeColor="text1"/>
          <w:sz w:val="28"/>
          <w:szCs w:val="28"/>
          <w:lang w:val="uk-UA"/>
        </w:rPr>
      </w:pPr>
    </w:p>
    <w:p w:rsidR="00F56E4D" w:rsidRPr="00262A57" w:rsidRDefault="00F56E4D" w:rsidP="00262A57">
      <w:pPr>
        <w:spacing w:after="0" w:line="240" w:lineRule="auto"/>
        <w:jc w:val="both"/>
        <w:rPr>
          <w:rFonts w:ascii="Times New Roman" w:hAnsi="Times New Roman" w:cs="Times New Roman"/>
          <w:color w:val="000000" w:themeColor="text1"/>
          <w:sz w:val="28"/>
          <w:szCs w:val="28"/>
          <w:lang w:val="uk-UA"/>
        </w:rPr>
      </w:pPr>
    </w:p>
    <w:p w:rsidR="006C30F6" w:rsidRPr="00262A57" w:rsidRDefault="006C30F6" w:rsidP="00262A57">
      <w:pPr>
        <w:spacing w:after="0" w:line="240" w:lineRule="auto"/>
        <w:jc w:val="both"/>
        <w:rPr>
          <w:rFonts w:ascii="Times New Roman" w:hAnsi="Times New Roman" w:cs="Times New Roman"/>
          <w:color w:val="000000" w:themeColor="text1"/>
          <w:sz w:val="28"/>
          <w:szCs w:val="28"/>
          <w:lang w:val="uk-UA"/>
        </w:rPr>
      </w:pPr>
    </w:p>
    <w:p w:rsidR="00F56E4D" w:rsidRPr="00262A57" w:rsidRDefault="00F56E4D" w:rsidP="00262A57">
      <w:pPr>
        <w:spacing w:after="0" w:line="240" w:lineRule="auto"/>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sz w:val="28"/>
          <w:szCs w:val="28"/>
          <w:lang w:val="uk-UA"/>
        </w:rPr>
        <w:t>Секретар  ради</w:t>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t>Д. БРЕХЛІЧУК</w:t>
      </w:r>
    </w:p>
    <w:p w:rsidR="0063030D" w:rsidRPr="00262A57" w:rsidRDefault="0063030D"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page"/>
      </w:r>
    </w:p>
    <w:p w:rsidR="0063030D" w:rsidRPr="00262A57" w:rsidRDefault="0063030D" w:rsidP="00262A57">
      <w:pPr>
        <w:spacing w:after="0" w:line="240" w:lineRule="auto"/>
        <w:jc w:val="right"/>
        <w:rPr>
          <w:rFonts w:ascii="Times New Roman" w:hAnsi="Times New Roman" w:cs="Times New Roman"/>
          <w:color w:val="000000" w:themeColor="text1"/>
          <w:sz w:val="26"/>
          <w:szCs w:val="26"/>
          <w:lang w:val="uk-UA"/>
        </w:rPr>
      </w:pPr>
    </w:p>
    <w:p w:rsidR="00F56E4D" w:rsidRPr="00262A57" w:rsidRDefault="00F56E4D" w:rsidP="00262A57">
      <w:pPr>
        <w:spacing w:after="0" w:line="240" w:lineRule="auto"/>
        <w:jc w:val="right"/>
        <w:rPr>
          <w:rFonts w:ascii="Times New Roman" w:eastAsia="Calibri" w:hAnsi="Times New Roman" w:cs="Times New Roman"/>
          <w:color w:val="000000" w:themeColor="text1"/>
          <w:sz w:val="26"/>
          <w:szCs w:val="26"/>
          <w:lang w:val="uk-UA"/>
        </w:rPr>
      </w:pPr>
    </w:p>
    <w:p w:rsidR="00F56E4D" w:rsidRPr="00262A57" w:rsidRDefault="00F56E4D" w:rsidP="00262A57">
      <w:pPr>
        <w:spacing w:after="0" w:line="240" w:lineRule="auto"/>
        <w:jc w:val="right"/>
        <w:rPr>
          <w:rFonts w:ascii="Times New Roman" w:eastAsia="Calibri" w:hAnsi="Times New Roman" w:cs="Times New Roman"/>
          <w:color w:val="000000" w:themeColor="text1"/>
          <w:sz w:val="26"/>
          <w:szCs w:val="26"/>
          <w:lang w:val="uk-UA"/>
        </w:rPr>
      </w:pPr>
      <w:r w:rsidRPr="00262A57">
        <w:rPr>
          <w:rFonts w:ascii="Times New Roman" w:hAnsi="Times New Roman" w:cs="Times New Roman"/>
          <w:noProof/>
          <w:color w:val="000000" w:themeColor="text1"/>
          <w:sz w:val="26"/>
          <w:szCs w:val="26"/>
          <w:lang w:eastAsia="ru-RU"/>
        </w:rPr>
        <w:drawing>
          <wp:anchor distT="0" distB="0" distL="114300" distR="114300" simplePos="0" relativeHeight="251755520" behindDoc="1" locked="0" layoutInCell="1" allowOverlap="1" wp14:anchorId="30EDA877" wp14:editId="2864AAE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56E4D" w:rsidRPr="00262A57" w:rsidRDefault="00F56E4D" w:rsidP="00262A57">
      <w:pPr>
        <w:spacing w:after="0" w:line="240" w:lineRule="auto"/>
        <w:jc w:val="right"/>
        <w:rPr>
          <w:rFonts w:ascii="Times New Roman" w:eastAsia="Calibri" w:hAnsi="Times New Roman" w:cs="Times New Roman"/>
          <w:color w:val="000000" w:themeColor="text1"/>
          <w:sz w:val="26"/>
          <w:szCs w:val="26"/>
          <w:lang w:val="uk-UA"/>
        </w:rPr>
      </w:pPr>
    </w:p>
    <w:p w:rsidR="00F56E4D" w:rsidRPr="00262A57" w:rsidRDefault="00F56E4D" w:rsidP="00262A57">
      <w:pPr>
        <w:spacing w:after="0" w:line="240" w:lineRule="auto"/>
        <w:jc w:val="center"/>
        <w:rPr>
          <w:rFonts w:ascii="Times New Roman" w:eastAsia="Calibri" w:hAnsi="Times New Roman" w:cs="Times New Roman"/>
          <w:color w:val="000000" w:themeColor="text1"/>
          <w:sz w:val="26"/>
          <w:szCs w:val="26"/>
          <w:lang w:val="uk-UA"/>
        </w:rPr>
      </w:pPr>
      <w:r w:rsidRPr="00262A57">
        <w:rPr>
          <w:rFonts w:ascii="Times New Roman" w:eastAsia="Calibri" w:hAnsi="Times New Roman" w:cs="Times New Roman"/>
          <w:color w:val="000000" w:themeColor="text1"/>
          <w:sz w:val="26"/>
          <w:szCs w:val="26"/>
          <w:lang w:val="uk-UA"/>
        </w:rPr>
        <w:br w:type="textWrapping" w:clear="all"/>
        <w:t xml:space="preserve">У К Р А Ї Н А </w:t>
      </w:r>
    </w:p>
    <w:p w:rsidR="00F56E4D" w:rsidRPr="00262A57" w:rsidRDefault="00F56E4D" w:rsidP="00262A57">
      <w:pPr>
        <w:spacing w:after="0" w:line="240" w:lineRule="auto"/>
        <w:jc w:val="center"/>
        <w:rPr>
          <w:rFonts w:ascii="Times New Roman" w:eastAsia="Calibri" w:hAnsi="Times New Roman" w:cs="Times New Roman"/>
          <w:color w:val="000000" w:themeColor="text1"/>
          <w:sz w:val="26"/>
          <w:szCs w:val="26"/>
          <w:lang w:val="uk-UA"/>
        </w:rPr>
      </w:pPr>
      <w:r w:rsidRPr="00262A57">
        <w:rPr>
          <w:rFonts w:ascii="Times New Roman" w:eastAsia="Calibri" w:hAnsi="Times New Roman" w:cs="Times New Roman"/>
          <w:color w:val="000000" w:themeColor="text1"/>
          <w:sz w:val="26"/>
          <w:szCs w:val="26"/>
          <w:lang w:val="uk-UA"/>
        </w:rPr>
        <w:t xml:space="preserve">Р А Х І В С Ь К А  М І С Ь К А  Р А Д А </w:t>
      </w:r>
    </w:p>
    <w:p w:rsidR="00F56E4D" w:rsidRPr="00262A57" w:rsidRDefault="00F56E4D" w:rsidP="00262A57">
      <w:pPr>
        <w:spacing w:after="0" w:line="240" w:lineRule="auto"/>
        <w:jc w:val="center"/>
        <w:rPr>
          <w:rFonts w:ascii="Times New Roman" w:eastAsia="Calibri" w:hAnsi="Times New Roman" w:cs="Times New Roman"/>
          <w:color w:val="000000" w:themeColor="text1"/>
          <w:sz w:val="26"/>
          <w:szCs w:val="26"/>
          <w:lang w:val="uk-UA"/>
        </w:rPr>
      </w:pPr>
      <w:r w:rsidRPr="00262A57">
        <w:rPr>
          <w:rFonts w:ascii="Times New Roman" w:eastAsia="Calibri" w:hAnsi="Times New Roman" w:cs="Times New Roman"/>
          <w:color w:val="000000" w:themeColor="text1"/>
          <w:sz w:val="26"/>
          <w:szCs w:val="26"/>
          <w:lang w:val="uk-UA"/>
        </w:rPr>
        <w:t xml:space="preserve">Р А Х І В С Ь К О Г О  Р А Й О Н У  </w:t>
      </w:r>
    </w:p>
    <w:p w:rsidR="00F56E4D" w:rsidRPr="00262A57" w:rsidRDefault="00F56E4D" w:rsidP="00262A57">
      <w:pPr>
        <w:spacing w:after="0" w:line="240" w:lineRule="auto"/>
        <w:jc w:val="center"/>
        <w:rPr>
          <w:rFonts w:ascii="Times New Roman" w:eastAsia="Calibri" w:hAnsi="Times New Roman" w:cs="Times New Roman"/>
          <w:color w:val="000000" w:themeColor="text1"/>
          <w:sz w:val="26"/>
          <w:szCs w:val="26"/>
          <w:lang w:val="uk-UA"/>
        </w:rPr>
      </w:pPr>
      <w:r w:rsidRPr="00262A57">
        <w:rPr>
          <w:rFonts w:ascii="Times New Roman" w:eastAsia="Calibri" w:hAnsi="Times New Roman" w:cs="Times New Roman"/>
          <w:color w:val="000000" w:themeColor="text1"/>
          <w:sz w:val="26"/>
          <w:szCs w:val="26"/>
          <w:lang w:val="uk-UA"/>
        </w:rPr>
        <w:t>З А К А Р П А Т С Ь К О Ї  О Б Л А С Т І</w:t>
      </w:r>
    </w:p>
    <w:p w:rsidR="00F56E4D" w:rsidRPr="00262A57" w:rsidRDefault="00F56E4D" w:rsidP="00262A57">
      <w:pPr>
        <w:spacing w:after="0" w:line="240" w:lineRule="auto"/>
        <w:jc w:val="center"/>
        <w:rPr>
          <w:rFonts w:ascii="Times New Roman" w:eastAsia="Calibri" w:hAnsi="Times New Roman" w:cs="Times New Roman"/>
          <w:b/>
          <w:color w:val="000000" w:themeColor="text1"/>
          <w:sz w:val="26"/>
          <w:szCs w:val="26"/>
          <w:lang w:val="uk-UA" w:eastAsia="ru-RU"/>
        </w:rPr>
      </w:pPr>
      <w:r w:rsidRPr="00262A57">
        <w:rPr>
          <w:rFonts w:ascii="Times New Roman" w:eastAsia="Calibri" w:hAnsi="Times New Roman" w:cs="Times New Roman"/>
          <w:b/>
          <w:color w:val="000000" w:themeColor="text1"/>
          <w:sz w:val="26"/>
          <w:szCs w:val="26"/>
          <w:lang w:val="uk-UA" w:eastAsia="ru-RU"/>
        </w:rPr>
        <w:t>28 сесія восьмого скликання</w:t>
      </w:r>
    </w:p>
    <w:p w:rsidR="00F56E4D" w:rsidRPr="00262A57" w:rsidRDefault="00F56E4D" w:rsidP="00262A57">
      <w:pPr>
        <w:spacing w:after="0" w:line="240" w:lineRule="auto"/>
        <w:rPr>
          <w:rFonts w:ascii="Times New Roman" w:eastAsia="Calibri" w:hAnsi="Times New Roman" w:cs="Times New Roman"/>
          <w:color w:val="000000" w:themeColor="text1"/>
          <w:sz w:val="26"/>
          <w:szCs w:val="26"/>
          <w:lang w:val="uk-UA"/>
        </w:rPr>
      </w:pPr>
    </w:p>
    <w:p w:rsidR="00F56E4D" w:rsidRPr="00262A57" w:rsidRDefault="00F56E4D" w:rsidP="00262A57">
      <w:pPr>
        <w:spacing w:after="0" w:line="240" w:lineRule="auto"/>
        <w:jc w:val="center"/>
        <w:rPr>
          <w:rFonts w:ascii="Times New Roman" w:eastAsia="Calibri" w:hAnsi="Times New Roman" w:cs="Times New Roman"/>
          <w:color w:val="000000" w:themeColor="text1"/>
          <w:sz w:val="26"/>
          <w:szCs w:val="26"/>
          <w:lang w:val="uk-UA"/>
        </w:rPr>
      </w:pPr>
      <w:r w:rsidRPr="00262A57">
        <w:rPr>
          <w:rFonts w:ascii="Times New Roman" w:eastAsia="Calibri" w:hAnsi="Times New Roman" w:cs="Times New Roman"/>
          <w:color w:val="000000" w:themeColor="text1"/>
          <w:sz w:val="26"/>
          <w:szCs w:val="26"/>
          <w:lang w:val="uk-UA"/>
        </w:rPr>
        <w:t xml:space="preserve">Р І Ш Е Н </w:t>
      </w:r>
      <w:proofErr w:type="spellStart"/>
      <w:r w:rsidRPr="00262A57">
        <w:rPr>
          <w:rFonts w:ascii="Times New Roman" w:eastAsia="Calibri" w:hAnsi="Times New Roman" w:cs="Times New Roman"/>
          <w:color w:val="000000" w:themeColor="text1"/>
          <w:sz w:val="26"/>
          <w:szCs w:val="26"/>
          <w:lang w:val="uk-UA"/>
        </w:rPr>
        <w:t>Н</w:t>
      </w:r>
      <w:proofErr w:type="spellEnd"/>
      <w:r w:rsidRPr="00262A57">
        <w:rPr>
          <w:rFonts w:ascii="Times New Roman" w:eastAsia="Calibri" w:hAnsi="Times New Roman" w:cs="Times New Roman"/>
          <w:color w:val="000000" w:themeColor="text1"/>
          <w:sz w:val="26"/>
          <w:szCs w:val="26"/>
          <w:lang w:val="uk-UA"/>
        </w:rPr>
        <w:t xml:space="preserve"> Я</w:t>
      </w:r>
    </w:p>
    <w:p w:rsidR="00F56E4D" w:rsidRPr="00262A57" w:rsidRDefault="00F56E4D" w:rsidP="00262A57">
      <w:pPr>
        <w:spacing w:after="0" w:line="240" w:lineRule="auto"/>
        <w:rPr>
          <w:rFonts w:ascii="Times New Roman" w:eastAsia="Calibri" w:hAnsi="Times New Roman" w:cs="Times New Roman"/>
          <w:color w:val="000000" w:themeColor="text1"/>
          <w:sz w:val="26"/>
          <w:szCs w:val="26"/>
          <w:lang w:val="uk-UA"/>
        </w:rPr>
      </w:pPr>
    </w:p>
    <w:p w:rsidR="00F56E4D" w:rsidRPr="00262A57" w:rsidRDefault="00F56E4D" w:rsidP="00262A57">
      <w:pPr>
        <w:spacing w:after="0" w:line="240" w:lineRule="auto"/>
        <w:rPr>
          <w:rFonts w:ascii="Times New Roman" w:eastAsia="Calibri" w:hAnsi="Times New Roman" w:cs="Times New Roman"/>
          <w:color w:val="000000" w:themeColor="text1"/>
          <w:sz w:val="26"/>
          <w:szCs w:val="26"/>
          <w:lang w:val="uk-UA"/>
        </w:rPr>
      </w:pPr>
      <w:r w:rsidRPr="00262A57">
        <w:rPr>
          <w:rFonts w:ascii="Times New Roman" w:eastAsia="Calibri" w:hAnsi="Times New Roman" w:cs="Times New Roman"/>
          <w:color w:val="000000" w:themeColor="text1"/>
          <w:sz w:val="26"/>
          <w:szCs w:val="26"/>
          <w:lang w:val="uk-UA"/>
        </w:rPr>
        <w:t xml:space="preserve">від  22 грудня 2022 року  </w:t>
      </w:r>
      <w:r w:rsidRPr="00262A57">
        <w:rPr>
          <w:rFonts w:ascii="Times New Roman" w:eastAsia="Calibri" w:hAnsi="Times New Roman" w:cs="Times New Roman"/>
          <w:color w:val="000000" w:themeColor="text1"/>
          <w:sz w:val="26"/>
          <w:szCs w:val="26"/>
          <w:lang w:val="uk-UA"/>
        </w:rPr>
        <w:tab/>
      </w:r>
      <w:r w:rsidRPr="00262A57">
        <w:rPr>
          <w:rFonts w:ascii="Times New Roman" w:eastAsia="Calibri" w:hAnsi="Times New Roman" w:cs="Times New Roman"/>
          <w:color w:val="000000" w:themeColor="text1"/>
          <w:sz w:val="26"/>
          <w:szCs w:val="26"/>
          <w:lang w:val="uk-UA"/>
        </w:rPr>
        <w:tab/>
      </w:r>
      <w:r w:rsidRPr="00262A57">
        <w:rPr>
          <w:rFonts w:ascii="Times New Roman" w:eastAsia="Calibri" w:hAnsi="Times New Roman" w:cs="Times New Roman"/>
          <w:color w:val="000000" w:themeColor="text1"/>
          <w:sz w:val="26"/>
          <w:szCs w:val="26"/>
          <w:lang w:val="uk-UA"/>
        </w:rPr>
        <w:tab/>
      </w:r>
      <w:r w:rsidRPr="00262A57">
        <w:rPr>
          <w:rFonts w:ascii="Times New Roman" w:eastAsia="Calibri" w:hAnsi="Times New Roman" w:cs="Times New Roman"/>
          <w:color w:val="000000" w:themeColor="text1"/>
          <w:sz w:val="26"/>
          <w:szCs w:val="26"/>
          <w:lang w:val="uk-UA"/>
        </w:rPr>
        <w:tab/>
      </w:r>
      <w:r w:rsidRPr="00262A57">
        <w:rPr>
          <w:rFonts w:ascii="Times New Roman" w:eastAsia="Calibri" w:hAnsi="Times New Roman" w:cs="Times New Roman"/>
          <w:color w:val="000000" w:themeColor="text1"/>
          <w:sz w:val="26"/>
          <w:szCs w:val="26"/>
          <w:lang w:val="uk-UA"/>
        </w:rPr>
        <w:tab/>
      </w:r>
      <w:r w:rsidRPr="00262A57">
        <w:rPr>
          <w:rFonts w:ascii="Times New Roman" w:eastAsia="Calibri" w:hAnsi="Times New Roman" w:cs="Times New Roman"/>
          <w:color w:val="000000" w:themeColor="text1"/>
          <w:sz w:val="26"/>
          <w:szCs w:val="26"/>
          <w:lang w:val="uk-UA"/>
        </w:rPr>
        <w:tab/>
      </w:r>
      <w:r w:rsidRPr="00262A57">
        <w:rPr>
          <w:rFonts w:ascii="Times New Roman" w:eastAsia="Calibri" w:hAnsi="Times New Roman" w:cs="Times New Roman"/>
          <w:color w:val="000000" w:themeColor="text1"/>
          <w:sz w:val="26"/>
          <w:szCs w:val="26"/>
          <w:lang w:val="uk-UA"/>
        </w:rPr>
        <w:tab/>
      </w:r>
      <w:r w:rsidRPr="00262A57">
        <w:rPr>
          <w:rFonts w:ascii="Times New Roman" w:eastAsia="Calibri" w:hAnsi="Times New Roman" w:cs="Times New Roman"/>
          <w:color w:val="000000" w:themeColor="text1"/>
          <w:sz w:val="26"/>
          <w:szCs w:val="26"/>
          <w:lang w:val="uk-UA"/>
        </w:rPr>
        <w:tab/>
        <w:t>№451</w:t>
      </w:r>
    </w:p>
    <w:p w:rsidR="00F56E4D" w:rsidRPr="00262A57" w:rsidRDefault="00F56E4D" w:rsidP="00262A57">
      <w:pPr>
        <w:spacing w:after="0" w:line="240" w:lineRule="auto"/>
        <w:rPr>
          <w:rFonts w:ascii="Times New Roman" w:eastAsia="Calibri" w:hAnsi="Times New Roman" w:cs="Times New Roman"/>
          <w:color w:val="000000" w:themeColor="text1"/>
          <w:sz w:val="26"/>
          <w:szCs w:val="26"/>
          <w:lang w:val="uk-UA"/>
        </w:rPr>
      </w:pPr>
      <w:r w:rsidRPr="00262A57">
        <w:rPr>
          <w:rFonts w:ascii="Times New Roman" w:eastAsia="Calibri" w:hAnsi="Times New Roman" w:cs="Times New Roman"/>
          <w:color w:val="000000" w:themeColor="text1"/>
          <w:sz w:val="26"/>
          <w:szCs w:val="26"/>
          <w:lang w:val="uk-UA"/>
        </w:rPr>
        <w:t>м. Рахів</w:t>
      </w:r>
    </w:p>
    <w:p w:rsidR="00F56E4D" w:rsidRPr="00262A57" w:rsidRDefault="00F56E4D" w:rsidP="00262A57">
      <w:pPr>
        <w:spacing w:after="0" w:line="240" w:lineRule="auto"/>
        <w:rPr>
          <w:rFonts w:ascii="Times New Roman" w:eastAsia="Calibri" w:hAnsi="Times New Roman" w:cs="Times New Roman"/>
          <w:color w:val="000000" w:themeColor="text1"/>
          <w:sz w:val="26"/>
          <w:szCs w:val="26"/>
          <w:lang w:val="uk-UA"/>
        </w:rPr>
      </w:pPr>
    </w:p>
    <w:p w:rsidR="008E378A" w:rsidRPr="00262A57" w:rsidRDefault="008E378A" w:rsidP="00262A57">
      <w:pPr>
        <w:spacing w:after="0" w:line="240" w:lineRule="auto"/>
        <w:rPr>
          <w:rFonts w:ascii="Times New Roman" w:eastAsia="MS Mincho"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 xml:space="preserve">Про передачу </w:t>
      </w:r>
      <w:r w:rsidRPr="00262A57">
        <w:rPr>
          <w:rFonts w:ascii="Times New Roman" w:eastAsia="MS Mincho" w:hAnsi="Times New Roman" w:cs="Times New Roman"/>
          <w:color w:val="000000" w:themeColor="text1"/>
          <w:sz w:val="26"/>
          <w:szCs w:val="26"/>
          <w:lang w:val="uk-UA"/>
        </w:rPr>
        <w:t xml:space="preserve">об’єктів нерухомого майна (будівель, </w:t>
      </w:r>
    </w:p>
    <w:p w:rsidR="008E378A" w:rsidRPr="00262A57" w:rsidRDefault="008E378A" w:rsidP="00262A57">
      <w:pPr>
        <w:spacing w:after="0" w:line="240" w:lineRule="auto"/>
        <w:rPr>
          <w:rFonts w:ascii="Times New Roman" w:eastAsia="MS Mincho" w:hAnsi="Times New Roman" w:cs="Times New Roman"/>
          <w:color w:val="000000" w:themeColor="text1"/>
          <w:sz w:val="26"/>
          <w:szCs w:val="26"/>
          <w:lang w:val="uk-UA"/>
        </w:rPr>
      </w:pPr>
      <w:r w:rsidRPr="00262A57">
        <w:rPr>
          <w:rFonts w:ascii="Times New Roman" w:eastAsia="MS Mincho" w:hAnsi="Times New Roman" w:cs="Times New Roman"/>
          <w:color w:val="000000" w:themeColor="text1"/>
          <w:sz w:val="26"/>
          <w:szCs w:val="26"/>
          <w:lang w:val="uk-UA"/>
        </w:rPr>
        <w:t xml:space="preserve">споруд) Рахівської міської територіальної громади </w:t>
      </w:r>
    </w:p>
    <w:p w:rsidR="008E378A" w:rsidRPr="00262A57" w:rsidRDefault="008E378A" w:rsidP="00262A57">
      <w:pPr>
        <w:spacing w:after="0" w:line="240" w:lineRule="auto"/>
        <w:rPr>
          <w:rFonts w:ascii="Times New Roman" w:eastAsia="MS Mincho" w:hAnsi="Times New Roman" w:cs="Times New Roman"/>
          <w:color w:val="000000" w:themeColor="text1"/>
          <w:sz w:val="26"/>
          <w:szCs w:val="26"/>
          <w:lang w:val="uk-UA"/>
        </w:rPr>
      </w:pPr>
      <w:r w:rsidRPr="00262A57">
        <w:rPr>
          <w:rFonts w:ascii="Times New Roman" w:eastAsia="MS Mincho" w:hAnsi="Times New Roman" w:cs="Times New Roman"/>
          <w:color w:val="000000" w:themeColor="text1"/>
          <w:sz w:val="26"/>
          <w:szCs w:val="26"/>
          <w:lang w:val="uk-UA"/>
        </w:rPr>
        <w:t>в господарське відання  КП «</w:t>
      </w:r>
      <w:proofErr w:type="spellStart"/>
      <w:r w:rsidRPr="00262A57">
        <w:rPr>
          <w:rFonts w:ascii="Times New Roman" w:eastAsia="MS Mincho" w:hAnsi="Times New Roman" w:cs="Times New Roman"/>
          <w:color w:val="000000" w:themeColor="text1"/>
          <w:sz w:val="26"/>
          <w:szCs w:val="26"/>
          <w:lang w:val="uk-UA"/>
        </w:rPr>
        <w:t>Рахівтепло</w:t>
      </w:r>
      <w:proofErr w:type="spellEnd"/>
      <w:r w:rsidRPr="00262A57">
        <w:rPr>
          <w:rFonts w:ascii="Times New Roman" w:eastAsia="MS Mincho" w:hAnsi="Times New Roman" w:cs="Times New Roman"/>
          <w:color w:val="000000" w:themeColor="text1"/>
          <w:sz w:val="26"/>
          <w:szCs w:val="26"/>
          <w:lang w:val="uk-UA"/>
        </w:rPr>
        <w:t>»</w:t>
      </w:r>
    </w:p>
    <w:p w:rsidR="008E378A" w:rsidRPr="00262A57" w:rsidRDefault="008E378A" w:rsidP="00262A57">
      <w:pPr>
        <w:spacing w:after="0" w:line="240" w:lineRule="auto"/>
        <w:rPr>
          <w:rFonts w:ascii="Times New Roman" w:eastAsia="MS Mincho" w:hAnsi="Times New Roman" w:cs="Times New Roman"/>
          <w:color w:val="000000" w:themeColor="text1"/>
          <w:sz w:val="26"/>
          <w:szCs w:val="26"/>
          <w:lang w:val="uk-UA"/>
        </w:rPr>
      </w:pPr>
      <w:r w:rsidRPr="00262A57">
        <w:rPr>
          <w:rFonts w:ascii="Times New Roman" w:eastAsia="MS Mincho" w:hAnsi="Times New Roman" w:cs="Times New Roman"/>
          <w:color w:val="000000" w:themeColor="text1"/>
          <w:sz w:val="26"/>
          <w:szCs w:val="26"/>
          <w:lang w:val="uk-UA"/>
        </w:rPr>
        <w:t>Рахівської міської ради</w:t>
      </w:r>
    </w:p>
    <w:p w:rsidR="008E378A" w:rsidRPr="00262A57" w:rsidRDefault="008E378A" w:rsidP="00262A57">
      <w:pPr>
        <w:spacing w:after="0" w:line="240" w:lineRule="auto"/>
        <w:rPr>
          <w:rFonts w:ascii="Times New Roman" w:eastAsia="MS Mincho" w:hAnsi="Times New Roman" w:cs="Times New Roman"/>
          <w:color w:val="000000" w:themeColor="text1"/>
          <w:sz w:val="26"/>
          <w:szCs w:val="26"/>
          <w:lang w:val="uk-UA"/>
        </w:rPr>
      </w:pPr>
    </w:p>
    <w:p w:rsidR="008E378A" w:rsidRDefault="008E378A" w:rsidP="00262A57">
      <w:pPr>
        <w:spacing w:after="0" w:line="240" w:lineRule="auto"/>
        <w:ind w:firstLine="708"/>
        <w:jc w:val="both"/>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 xml:space="preserve">Відповідно до пункту 31 частини першої статті 26, статті 60 Закону України «Про місцеве самоврядування в Україні», постанови Кабінету Міністрів України від 21 вересня 1998 року №1482 «Про передачу об’єктів права державної та комунальної власності», рішення  Рахівської міської ради від 8 липня 2021 року № 232 «Про затвердження 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організаціями, установами на правах господарського відання або оперативного управління» </w:t>
      </w:r>
      <w:r w:rsidRPr="00262A57">
        <w:rPr>
          <w:rFonts w:ascii="Times New Roman" w:hAnsi="Times New Roman" w:cs="Times New Roman"/>
          <w:bCs/>
          <w:color w:val="000000" w:themeColor="text1"/>
          <w:sz w:val="26"/>
          <w:szCs w:val="26"/>
          <w:lang w:val="uk-UA" w:eastAsia="ar-SA"/>
        </w:rPr>
        <w:t>та з метою забезпечення ефективності використання комунального майна Рахівської міської територіальної громади</w:t>
      </w:r>
      <w:r w:rsidRPr="00262A57">
        <w:rPr>
          <w:rFonts w:ascii="Times New Roman" w:hAnsi="Times New Roman" w:cs="Times New Roman"/>
          <w:color w:val="000000" w:themeColor="text1"/>
          <w:sz w:val="26"/>
          <w:szCs w:val="26"/>
          <w:lang w:val="uk-UA"/>
        </w:rPr>
        <w:t>, Рахівська міська рада</w:t>
      </w:r>
    </w:p>
    <w:p w:rsidR="00A76644" w:rsidRPr="00262A57" w:rsidRDefault="00A76644" w:rsidP="00262A57">
      <w:pPr>
        <w:spacing w:after="0" w:line="240" w:lineRule="auto"/>
        <w:ind w:firstLine="708"/>
        <w:jc w:val="both"/>
        <w:rPr>
          <w:rFonts w:ascii="Times New Roman" w:eastAsiaTheme="minorEastAsia" w:hAnsi="Times New Roman" w:cs="Times New Roman"/>
          <w:color w:val="000000" w:themeColor="text1"/>
          <w:sz w:val="26"/>
          <w:szCs w:val="26"/>
          <w:lang w:val="uk-UA"/>
        </w:rPr>
      </w:pPr>
    </w:p>
    <w:p w:rsidR="008E378A" w:rsidRPr="00262A57" w:rsidRDefault="008E378A" w:rsidP="00262A57">
      <w:pPr>
        <w:tabs>
          <w:tab w:val="left" w:pos="0"/>
          <w:tab w:val="left" w:pos="100"/>
          <w:tab w:val="left" w:pos="9300"/>
        </w:tabs>
        <w:spacing w:after="0" w:line="240" w:lineRule="auto"/>
        <w:jc w:val="center"/>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В И Р І Ш И Л А :</w:t>
      </w:r>
    </w:p>
    <w:p w:rsidR="008E378A" w:rsidRPr="00262A57" w:rsidRDefault="008E378A" w:rsidP="00262A57">
      <w:pPr>
        <w:spacing w:after="0" w:line="240" w:lineRule="auto"/>
        <w:ind w:firstLine="540"/>
        <w:jc w:val="both"/>
        <w:rPr>
          <w:rFonts w:ascii="Times New Roman" w:hAnsi="Times New Roman" w:cs="Times New Roman"/>
          <w:bCs/>
          <w:color w:val="000000" w:themeColor="text1"/>
          <w:sz w:val="26"/>
          <w:szCs w:val="26"/>
          <w:lang w:val="uk-UA" w:eastAsia="ar-SA"/>
        </w:rPr>
      </w:pPr>
      <w:r w:rsidRPr="00262A57">
        <w:rPr>
          <w:rFonts w:ascii="Times New Roman" w:hAnsi="Times New Roman" w:cs="Times New Roman"/>
          <w:color w:val="000000" w:themeColor="text1"/>
          <w:sz w:val="26"/>
          <w:szCs w:val="26"/>
          <w:lang w:val="uk-UA"/>
        </w:rPr>
        <w:t xml:space="preserve">1. Передати </w:t>
      </w:r>
      <w:r w:rsidRPr="00262A57">
        <w:rPr>
          <w:rFonts w:ascii="Times New Roman" w:eastAsia="MS Mincho" w:hAnsi="Times New Roman" w:cs="Times New Roman"/>
          <w:color w:val="000000" w:themeColor="text1"/>
          <w:sz w:val="26"/>
          <w:szCs w:val="26"/>
          <w:lang w:val="uk-UA"/>
        </w:rPr>
        <w:t>об’єкти нерухомого майна (будівлі, споруди) Рахівської міської територіальної громади в господарське відання КП «</w:t>
      </w:r>
      <w:proofErr w:type="spellStart"/>
      <w:r w:rsidRPr="00262A57">
        <w:rPr>
          <w:rFonts w:ascii="Times New Roman" w:eastAsia="MS Mincho" w:hAnsi="Times New Roman" w:cs="Times New Roman"/>
          <w:color w:val="000000" w:themeColor="text1"/>
          <w:sz w:val="26"/>
          <w:szCs w:val="26"/>
          <w:lang w:val="uk-UA"/>
        </w:rPr>
        <w:t>Рахівтепло</w:t>
      </w:r>
      <w:proofErr w:type="spellEnd"/>
      <w:r w:rsidRPr="00262A57">
        <w:rPr>
          <w:rFonts w:ascii="Times New Roman" w:eastAsia="MS Mincho" w:hAnsi="Times New Roman" w:cs="Times New Roman"/>
          <w:color w:val="000000" w:themeColor="text1"/>
          <w:sz w:val="26"/>
          <w:szCs w:val="26"/>
          <w:lang w:val="uk-UA"/>
        </w:rPr>
        <w:t>» Рахівської міської ради (згідно додатку 1,2).</w:t>
      </w:r>
    </w:p>
    <w:p w:rsidR="008E378A" w:rsidRPr="00262A57" w:rsidRDefault="008E378A" w:rsidP="00262A57">
      <w:pPr>
        <w:spacing w:after="0" w:line="240" w:lineRule="auto"/>
        <w:ind w:firstLine="540"/>
        <w:jc w:val="both"/>
        <w:rPr>
          <w:rFonts w:ascii="Times New Roman" w:hAnsi="Times New Roman" w:cs="Times New Roman"/>
          <w:bCs/>
          <w:color w:val="000000" w:themeColor="text1"/>
          <w:sz w:val="26"/>
          <w:szCs w:val="26"/>
          <w:lang w:val="uk-UA" w:eastAsia="ru-RU"/>
        </w:rPr>
      </w:pPr>
      <w:r w:rsidRPr="00262A57">
        <w:rPr>
          <w:rFonts w:ascii="Times New Roman" w:hAnsi="Times New Roman" w:cs="Times New Roman"/>
          <w:bCs/>
          <w:color w:val="000000" w:themeColor="text1"/>
          <w:sz w:val="26"/>
          <w:szCs w:val="26"/>
          <w:lang w:val="uk-UA" w:eastAsia="ar-SA"/>
        </w:rPr>
        <w:t xml:space="preserve">2. </w:t>
      </w:r>
      <w:r w:rsidRPr="00262A57">
        <w:rPr>
          <w:rFonts w:ascii="Times New Roman" w:hAnsi="Times New Roman" w:cs="Times New Roman"/>
          <w:color w:val="000000" w:themeColor="text1"/>
          <w:sz w:val="26"/>
          <w:szCs w:val="26"/>
          <w:lang w:val="uk-UA"/>
        </w:rPr>
        <w:t xml:space="preserve">Передачу </w:t>
      </w:r>
      <w:r w:rsidRPr="00262A57">
        <w:rPr>
          <w:rFonts w:ascii="Times New Roman" w:eastAsia="MS Mincho" w:hAnsi="Times New Roman" w:cs="Times New Roman"/>
          <w:color w:val="000000" w:themeColor="text1"/>
          <w:sz w:val="26"/>
          <w:szCs w:val="26"/>
          <w:lang w:val="uk-UA"/>
        </w:rPr>
        <w:t xml:space="preserve">об’єктів нерухомого майна провести відповідно до </w:t>
      </w:r>
      <w:r w:rsidRPr="00262A57">
        <w:rPr>
          <w:rFonts w:ascii="Times New Roman" w:hAnsi="Times New Roman" w:cs="Times New Roman"/>
          <w:color w:val="000000" w:themeColor="text1"/>
          <w:sz w:val="26"/>
          <w:szCs w:val="26"/>
          <w:lang w:val="uk-UA"/>
        </w:rPr>
        <w:t>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організаціями, установами на правах господарського відання або оперативного управління.</w:t>
      </w:r>
    </w:p>
    <w:p w:rsidR="008E378A" w:rsidRPr="00262A57" w:rsidRDefault="008E378A" w:rsidP="00262A57">
      <w:pPr>
        <w:spacing w:after="0" w:line="240" w:lineRule="auto"/>
        <w:ind w:firstLine="540"/>
        <w:contextualSpacing/>
        <w:jc w:val="both"/>
        <w:rPr>
          <w:rFonts w:ascii="Times New Roman" w:hAnsi="Times New Roman" w:cs="Times New Roman"/>
          <w:color w:val="000000" w:themeColor="text1"/>
          <w:sz w:val="26"/>
          <w:szCs w:val="26"/>
          <w:lang w:val="uk-UA"/>
        </w:rPr>
      </w:pPr>
      <w:r w:rsidRPr="00262A57">
        <w:rPr>
          <w:rFonts w:ascii="Times New Roman" w:hAnsi="Times New Roman" w:cs="Times New Roman"/>
          <w:color w:val="000000" w:themeColor="text1"/>
          <w:sz w:val="26"/>
          <w:szCs w:val="26"/>
          <w:lang w:val="uk-UA"/>
        </w:rPr>
        <w:t xml:space="preserve">3.  Контроль за виконанням цього рішення покласти на </w:t>
      </w:r>
      <w:r w:rsidRPr="00262A57">
        <w:rPr>
          <w:rFonts w:ascii="Times New Roman" w:hAnsi="Times New Roman" w:cs="Times New Roman"/>
          <w:bCs/>
          <w:color w:val="000000" w:themeColor="text1"/>
          <w:sz w:val="26"/>
          <w:szCs w:val="26"/>
          <w:lang w:val="uk-UA" w:eastAsia="uk-UA"/>
        </w:rPr>
        <w:t>постійну комісію з питань управління комунальною власністю, підприємництва та промисловості (</w:t>
      </w:r>
      <w:proofErr w:type="spellStart"/>
      <w:r w:rsidRPr="00262A57">
        <w:rPr>
          <w:rFonts w:ascii="Times New Roman" w:hAnsi="Times New Roman" w:cs="Times New Roman"/>
          <w:bCs/>
          <w:color w:val="000000" w:themeColor="text1"/>
          <w:sz w:val="26"/>
          <w:szCs w:val="26"/>
          <w:lang w:val="uk-UA" w:eastAsia="uk-UA"/>
        </w:rPr>
        <w:t>Кабаль</w:t>
      </w:r>
      <w:proofErr w:type="spellEnd"/>
      <w:r w:rsidRPr="00262A57">
        <w:rPr>
          <w:rFonts w:ascii="Times New Roman" w:hAnsi="Times New Roman" w:cs="Times New Roman"/>
          <w:bCs/>
          <w:color w:val="000000" w:themeColor="text1"/>
          <w:sz w:val="26"/>
          <w:szCs w:val="26"/>
          <w:lang w:val="uk-UA" w:eastAsia="uk-UA"/>
        </w:rPr>
        <w:t xml:space="preserve"> О.В.).</w:t>
      </w:r>
    </w:p>
    <w:p w:rsidR="008E378A" w:rsidRDefault="008E378A" w:rsidP="00262A57">
      <w:pPr>
        <w:spacing w:after="0" w:line="240" w:lineRule="auto"/>
        <w:contextualSpacing/>
        <w:jc w:val="both"/>
        <w:rPr>
          <w:rFonts w:ascii="Times New Roman" w:hAnsi="Times New Roman" w:cs="Times New Roman"/>
          <w:color w:val="000000" w:themeColor="text1"/>
          <w:sz w:val="26"/>
          <w:szCs w:val="26"/>
          <w:lang w:val="uk-UA" w:eastAsia="uk-UA"/>
        </w:rPr>
      </w:pPr>
    </w:p>
    <w:p w:rsidR="00A76644" w:rsidRPr="00262A57" w:rsidRDefault="00A76644" w:rsidP="00262A57">
      <w:pPr>
        <w:spacing w:after="0" w:line="240" w:lineRule="auto"/>
        <w:contextualSpacing/>
        <w:jc w:val="both"/>
        <w:rPr>
          <w:rFonts w:ascii="Times New Roman" w:hAnsi="Times New Roman" w:cs="Times New Roman"/>
          <w:color w:val="000000" w:themeColor="text1"/>
          <w:sz w:val="26"/>
          <w:szCs w:val="26"/>
          <w:lang w:val="uk-UA" w:eastAsia="uk-UA"/>
        </w:rPr>
      </w:pPr>
    </w:p>
    <w:p w:rsidR="0063030D" w:rsidRPr="00262A57" w:rsidRDefault="00A76644" w:rsidP="00262A57">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М</w:t>
      </w:r>
      <w:r w:rsidR="0063030D" w:rsidRPr="00262A57">
        <w:rPr>
          <w:rFonts w:ascii="Times New Roman" w:eastAsia="Calibri" w:hAnsi="Times New Roman" w:cs="Times New Roman"/>
          <w:color w:val="000000" w:themeColor="text1"/>
          <w:sz w:val="28"/>
          <w:szCs w:val="28"/>
          <w:lang w:val="uk-UA"/>
        </w:rPr>
        <w:t>іський голова                                                                          В.МЕДВІДЬ</w:t>
      </w:r>
    </w:p>
    <w:p w:rsidR="0063030D" w:rsidRPr="00262A57" w:rsidRDefault="0063030D" w:rsidP="00262A57">
      <w:pPr>
        <w:shd w:val="clear" w:color="auto" w:fill="FFFFFF"/>
        <w:spacing w:after="0" w:line="240" w:lineRule="auto"/>
        <w:jc w:val="both"/>
        <w:rPr>
          <w:rFonts w:ascii="Times New Roman" w:eastAsia="Times New Roman" w:hAnsi="Times New Roman" w:cs="Times New Roman"/>
          <w:bCs/>
          <w:color w:val="000000" w:themeColor="text1"/>
          <w:sz w:val="26"/>
          <w:szCs w:val="26"/>
          <w:lang w:val="uk-UA" w:eastAsia="ru-RU"/>
        </w:rPr>
      </w:pPr>
    </w:p>
    <w:p w:rsidR="0063030D" w:rsidRPr="00262A57" w:rsidRDefault="0063030D" w:rsidP="00262A57">
      <w:pPr>
        <w:spacing w:after="0" w:line="240" w:lineRule="auto"/>
        <w:jc w:val="both"/>
        <w:rPr>
          <w:rFonts w:ascii="Times New Roman" w:hAnsi="Times New Roman" w:cs="Times New Roman"/>
          <w:color w:val="000000" w:themeColor="text1"/>
          <w:sz w:val="26"/>
          <w:szCs w:val="26"/>
          <w:lang w:val="uk-UA"/>
        </w:rPr>
      </w:pPr>
    </w:p>
    <w:p w:rsidR="008E59B7" w:rsidRPr="00262A57" w:rsidRDefault="008E59B7" w:rsidP="00262A57">
      <w:pPr>
        <w:spacing w:after="0" w:line="240" w:lineRule="auto"/>
        <w:jc w:val="both"/>
        <w:rPr>
          <w:rFonts w:ascii="Times New Roman" w:hAnsi="Times New Roman" w:cs="Times New Roman"/>
          <w:color w:val="000000" w:themeColor="text1"/>
          <w:sz w:val="28"/>
          <w:szCs w:val="28"/>
          <w:lang w:val="uk-UA"/>
        </w:rPr>
      </w:pPr>
    </w:p>
    <w:p w:rsidR="008E59B7" w:rsidRPr="00262A57" w:rsidRDefault="008E59B7"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br w:type="page"/>
      </w:r>
    </w:p>
    <w:p w:rsidR="008836E5" w:rsidRPr="00262A57" w:rsidRDefault="008836E5" w:rsidP="00262A57">
      <w:pPr>
        <w:spacing w:after="0" w:line="240" w:lineRule="auto"/>
        <w:rPr>
          <w:rFonts w:ascii="Times New Roman" w:hAnsi="Times New Roman" w:cs="Times New Roman"/>
          <w:color w:val="000000" w:themeColor="text1"/>
          <w:sz w:val="28"/>
          <w:szCs w:val="28"/>
          <w:lang w:val="uk-UA"/>
        </w:rPr>
      </w:pPr>
    </w:p>
    <w:p w:rsidR="008E59B7" w:rsidRPr="00262A57" w:rsidRDefault="008E59B7" w:rsidP="00262A57">
      <w:pPr>
        <w:spacing w:after="0" w:line="240" w:lineRule="auto"/>
        <w:rPr>
          <w:rFonts w:ascii="Times New Roman" w:hAnsi="Times New Roman" w:cs="Times New Roman"/>
          <w:color w:val="000000" w:themeColor="text1"/>
          <w:sz w:val="28"/>
          <w:szCs w:val="28"/>
          <w:lang w:val="uk-UA"/>
        </w:rPr>
      </w:pPr>
    </w:p>
    <w:tbl>
      <w:tblPr>
        <w:tblpPr w:leftFromText="180" w:rightFromText="180" w:vertAnchor="page" w:horzAnchor="margin" w:tblpXSpec="right" w:tblpY="1501"/>
        <w:tblW w:w="0" w:type="auto"/>
        <w:tblLook w:val="01E0" w:firstRow="1" w:lastRow="1" w:firstColumn="1" w:lastColumn="1" w:noHBand="0" w:noVBand="0"/>
      </w:tblPr>
      <w:tblGrid>
        <w:gridCol w:w="3267"/>
      </w:tblGrid>
      <w:tr w:rsidR="00151D4A" w:rsidRPr="00262A57" w:rsidTr="008E59B7">
        <w:trPr>
          <w:trHeight w:val="1292"/>
        </w:trPr>
        <w:tc>
          <w:tcPr>
            <w:tcW w:w="3267" w:type="dxa"/>
          </w:tcPr>
          <w:p w:rsidR="008E59B7" w:rsidRPr="00262A57" w:rsidRDefault="008E59B7"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ru-RU"/>
              </w:rPr>
              <w:br w:type="page"/>
            </w:r>
            <w:r w:rsidRPr="00262A57">
              <w:rPr>
                <w:rFonts w:ascii="Times New Roman" w:eastAsia="Times New Roman" w:hAnsi="Times New Roman" w:cs="Times New Roman"/>
                <w:b/>
                <w:color w:val="000000" w:themeColor="text1"/>
                <w:sz w:val="28"/>
                <w:szCs w:val="28"/>
                <w:lang w:val="uk-UA" w:eastAsia="ru-RU"/>
              </w:rPr>
              <w:br w:type="page"/>
            </w:r>
            <w:r w:rsidRPr="00262A57">
              <w:rPr>
                <w:rFonts w:ascii="Times New Roman" w:eastAsia="Times New Roman" w:hAnsi="Times New Roman" w:cs="Times New Roman"/>
                <w:color w:val="000000" w:themeColor="text1"/>
                <w:sz w:val="24"/>
                <w:szCs w:val="24"/>
                <w:lang w:val="uk-UA"/>
              </w:rPr>
              <w:t xml:space="preserve">           Додаток №1                                                                         до рішення міської ради  </w:t>
            </w:r>
          </w:p>
          <w:p w:rsidR="008E59B7" w:rsidRPr="00262A57" w:rsidRDefault="008E59B7"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28-ї сесії 8-го скликання                                                                                              від 22.12. 2022 р. №451</w:t>
            </w:r>
          </w:p>
          <w:p w:rsidR="008E59B7" w:rsidRPr="00262A57" w:rsidRDefault="008E59B7" w:rsidP="00262A57">
            <w:pPr>
              <w:spacing w:after="0" w:line="240" w:lineRule="auto"/>
              <w:rPr>
                <w:rFonts w:ascii="Times New Roman" w:eastAsia="Times New Roman" w:hAnsi="Times New Roman" w:cs="Times New Roman"/>
                <w:color w:val="000000" w:themeColor="text1"/>
                <w:sz w:val="28"/>
                <w:szCs w:val="28"/>
                <w:lang w:val="uk-UA"/>
              </w:rPr>
            </w:pPr>
          </w:p>
        </w:tc>
      </w:tr>
    </w:tbl>
    <w:p w:rsidR="008E59B7" w:rsidRPr="00262A57" w:rsidRDefault="008E59B7" w:rsidP="00262A57">
      <w:pPr>
        <w:spacing w:after="0" w:line="240" w:lineRule="auto"/>
        <w:rPr>
          <w:rFonts w:ascii="Times New Roman" w:hAnsi="Times New Roman" w:cs="Times New Roman"/>
          <w:color w:val="000000" w:themeColor="text1"/>
          <w:sz w:val="28"/>
          <w:szCs w:val="28"/>
          <w:lang w:val="uk-UA"/>
        </w:rPr>
      </w:pPr>
    </w:p>
    <w:p w:rsidR="008E59B7" w:rsidRPr="00262A57" w:rsidRDefault="008E59B7" w:rsidP="00262A57">
      <w:pPr>
        <w:spacing w:after="0" w:line="240" w:lineRule="auto"/>
        <w:rPr>
          <w:rFonts w:ascii="Times New Roman" w:hAnsi="Times New Roman" w:cs="Times New Roman"/>
          <w:color w:val="000000" w:themeColor="text1"/>
          <w:sz w:val="28"/>
          <w:szCs w:val="28"/>
          <w:lang w:val="uk-UA"/>
        </w:rPr>
      </w:pPr>
    </w:p>
    <w:p w:rsidR="008E59B7" w:rsidRPr="00262A57" w:rsidRDefault="008E59B7" w:rsidP="00262A57">
      <w:pPr>
        <w:spacing w:after="0" w:line="240" w:lineRule="auto"/>
        <w:rPr>
          <w:rFonts w:ascii="Times New Roman" w:hAnsi="Times New Roman" w:cs="Times New Roman"/>
          <w:color w:val="000000" w:themeColor="text1"/>
          <w:sz w:val="28"/>
          <w:szCs w:val="28"/>
          <w:lang w:val="uk-UA"/>
        </w:rPr>
      </w:pPr>
    </w:p>
    <w:p w:rsidR="008836E5" w:rsidRPr="00262A57" w:rsidRDefault="008836E5" w:rsidP="00262A57">
      <w:pPr>
        <w:spacing w:after="0" w:line="240" w:lineRule="auto"/>
        <w:rPr>
          <w:rFonts w:ascii="Times New Roman" w:eastAsia="Times New Roman" w:hAnsi="Times New Roman" w:cs="Times New Roman"/>
          <w:color w:val="000000" w:themeColor="text1"/>
          <w:sz w:val="28"/>
          <w:szCs w:val="28"/>
          <w:lang w:val="uk-UA" w:eastAsia="ru-RU"/>
        </w:rPr>
      </w:pPr>
    </w:p>
    <w:p w:rsidR="008836E5" w:rsidRPr="00262A57" w:rsidRDefault="008836E5" w:rsidP="00262A57">
      <w:pPr>
        <w:spacing w:after="0" w:line="240" w:lineRule="auto"/>
        <w:jc w:val="both"/>
        <w:rPr>
          <w:rFonts w:ascii="Times New Roman" w:hAnsi="Times New Roman" w:cs="Times New Roman"/>
          <w:color w:val="000000" w:themeColor="text1"/>
          <w:sz w:val="28"/>
          <w:szCs w:val="28"/>
          <w:lang w:val="uk-UA" w:eastAsia="ru-RU"/>
        </w:rPr>
      </w:pPr>
    </w:p>
    <w:p w:rsidR="008836E5" w:rsidRPr="00262A57" w:rsidRDefault="008836E5" w:rsidP="00262A57">
      <w:pPr>
        <w:spacing w:after="0" w:line="240" w:lineRule="auto"/>
        <w:jc w:val="both"/>
        <w:rPr>
          <w:rFonts w:ascii="Times New Roman" w:hAnsi="Times New Roman" w:cs="Times New Roman"/>
          <w:color w:val="000000" w:themeColor="text1"/>
          <w:sz w:val="28"/>
          <w:szCs w:val="28"/>
          <w:lang w:val="uk-UA" w:eastAsia="ru-RU"/>
        </w:rPr>
      </w:pPr>
    </w:p>
    <w:p w:rsidR="008E378A" w:rsidRPr="00262A57" w:rsidRDefault="008E378A" w:rsidP="00262A57">
      <w:pPr>
        <w:tabs>
          <w:tab w:val="left" w:pos="2940"/>
        </w:tabs>
        <w:spacing w:after="0" w:line="240" w:lineRule="auto"/>
        <w:rPr>
          <w:rFonts w:ascii="Times New Roman" w:hAnsi="Times New Roman" w:cs="Times New Roman"/>
          <w:color w:val="000000" w:themeColor="text1"/>
          <w:sz w:val="28"/>
          <w:szCs w:val="28"/>
          <w:lang w:val="uk-UA"/>
        </w:rPr>
      </w:pPr>
    </w:p>
    <w:p w:rsidR="008E378A" w:rsidRPr="00262A57" w:rsidRDefault="008E378A"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 Е Р Е Л І К</w:t>
      </w:r>
    </w:p>
    <w:p w:rsidR="008836E5" w:rsidRPr="00262A57" w:rsidRDefault="008E378A" w:rsidP="00262A57">
      <w:pPr>
        <w:spacing w:after="0" w:line="240" w:lineRule="auto"/>
        <w:jc w:val="center"/>
        <w:rPr>
          <w:rFonts w:ascii="Times New Roman" w:eastAsia="MS Mincho" w:hAnsi="Times New Roman" w:cs="Times New Roman"/>
          <w:color w:val="000000" w:themeColor="text1"/>
          <w:sz w:val="28"/>
          <w:szCs w:val="28"/>
          <w:lang w:val="uk-UA"/>
        </w:rPr>
      </w:pPr>
      <w:r w:rsidRPr="00262A57">
        <w:rPr>
          <w:rFonts w:ascii="Times New Roman" w:eastAsia="MS Mincho" w:hAnsi="Times New Roman" w:cs="Times New Roman"/>
          <w:color w:val="000000" w:themeColor="text1"/>
          <w:sz w:val="28"/>
          <w:szCs w:val="28"/>
          <w:lang w:val="uk-UA"/>
        </w:rPr>
        <w:t xml:space="preserve">об’єктів нерухомого майна (будівлі, споруди) Рахівської міської територіальної громади, які передаються в господарське відання </w:t>
      </w:r>
    </w:p>
    <w:p w:rsidR="008E378A" w:rsidRPr="00262A57" w:rsidRDefault="008E378A" w:rsidP="00262A57">
      <w:pPr>
        <w:spacing w:after="0" w:line="240" w:lineRule="auto"/>
        <w:jc w:val="center"/>
        <w:rPr>
          <w:rFonts w:ascii="Times New Roman" w:eastAsia="MS Mincho" w:hAnsi="Times New Roman" w:cs="Times New Roman"/>
          <w:color w:val="000000" w:themeColor="text1"/>
          <w:sz w:val="28"/>
          <w:szCs w:val="28"/>
          <w:lang w:val="uk-UA"/>
        </w:rPr>
      </w:pPr>
      <w:r w:rsidRPr="00262A57">
        <w:rPr>
          <w:rFonts w:ascii="Times New Roman" w:eastAsia="MS Mincho" w:hAnsi="Times New Roman" w:cs="Times New Roman"/>
          <w:color w:val="000000" w:themeColor="text1"/>
          <w:sz w:val="28"/>
          <w:szCs w:val="28"/>
          <w:lang w:val="uk-UA"/>
        </w:rPr>
        <w:t>КП «</w:t>
      </w:r>
      <w:proofErr w:type="spellStart"/>
      <w:r w:rsidRPr="00262A57">
        <w:rPr>
          <w:rFonts w:ascii="Times New Roman" w:eastAsia="MS Mincho" w:hAnsi="Times New Roman" w:cs="Times New Roman"/>
          <w:color w:val="000000" w:themeColor="text1"/>
          <w:sz w:val="28"/>
          <w:szCs w:val="28"/>
          <w:lang w:val="uk-UA"/>
        </w:rPr>
        <w:t>Рахівтепло</w:t>
      </w:r>
      <w:proofErr w:type="spellEnd"/>
      <w:r w:rsidRPr="00262A57">
        <w:rPr>
          <w:rFonts w:ascii="Times New Roman" w:eastAsia="MS Mincho" w:hAnsi="Times New Roman" w:cs="Times New Roman"/>
          <w:color w:val="000000" w:themeColor="text1"/>
          <w:sz w:val="28"/>
          <w:szCs w:val="28"/>
          <w:lang w:val="uk-UA"/>
        </w:rPr>
        <w:t>»  Рахівської міської ради</w:t>
      </w:r>
    </w:p>
    <w:p w:rsidR="008E378A" w:rsidRPr="00262A57" w:rsidRDefault="008E378A" w:rsidP="00262A57">
      <w:pPr>
        <w:spacing w:after="0" w:line="240" w:lineRule="auto"/>
        <w:ind w:firstLine="708"/>
        <w:jc w:val="center"/>
        <w:rPr>
          <w:rFonts w:ascii="Times New Roman" w:eastAsia="MS Mincho" w:hAnsi="Times New Roman" w:cs="Times New Roman"/>
          <w:color w:val="000000" w:themeColor="text1"/>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5732"/>
        <w:gridCol w:w="3191"/>
      </w:tblGrid>
      <w:tr w:rsidR="00151D4A" w:rsidRPr="00262A57" w:rsidTr="008E378A">
        <w:tc>
          <w:tcPr>
            <w:tcW w:w="648" w:type="dxa"/>
            <w:tcBorders>
              <w:top w:val="single" w:sz="4" w:space="0" w:color="000000"/>
              <w:left w:val="single" w:sz="4" w:space="0" w:color="000000"/>
              <w:bottom w:val="single" w:sz="4" w:space="0" w:color="000000"/>
              <w:right w:val="single" w:sz="4" w:space="0" w:color="000000"/>
            </w:tcBorders>
            <w:hideMark/>
          </w:tcPr>
          <w:p w:rsidR="008E378A" w:rsidRPr="00262A57" w:rsidRDefault="008E378A"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п/п</w:t>
            </w:r>
          </w:p>
        </w:tc>
        <w:tc>
          <w:tcPr>
            <w:tcW w:w="5732" w:type="dxa"/>
            <w:tcBorders>
              <w:top w:val="single" w:sz="4" w:space="0" w:color="000000"/>
              <w:left w:val="single" w:sz="4" w:space="0" w:color="000000"/>
              <w:bottom w:val="single" w:sz="4" w:space="0" w:color="000000"/>
              <w:right w:val="single" w:sz="4" w:space="0" w:color="000000"/>
            </w:tcBorders>
            <w:hideMark/>
          </w:tcPr>
          <w:p w:rsidR="008E378A" w:rsidRPr="00262A57" w:rsidRDefault="008E378A"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Назва об’єкту </w:t>
            </w:r>
          </w:p>
        </w:tc>
        <w:tc>
          <w:tcPr>
            <w:tcW w:w="3191" w:type="dxa"/>
            <w:tcBorders>
              <w:top w:val="single" w:sz="4" w:space="0" w:color="000000"/>
              <w:left w:val="single" w:sz="4" w:space="0" w:color="000000"/>
              <w:bottom w:val="single" w:sz="4" w:space="0" w:color="000000"/>
              <w:right w:val="single" w:sz="4" w:space="0" w:color="000000"/>
            </w:tcBorders>
            <w:hideMark/>
          </w:tcPr>
          <w:p w:rsidR="008E378A" w:rsidRPr="00262A57" w:rsidRDefault="008E378A"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Адреса</w:t>
            </w:r>
          </w:p>
        </w:tc>
      </w:tr>
      <w:tr w:rsidR="00E85048" w:rsidRPr="00262A57" w:rsidTr="008E378A">
        <w:tc>
          <w:tcPr>
            <w:tcW w:w="648" w:type="dxa"/>
            <w:tcBorders>
              <w:top w:val="single" w:sz="4" w:space="0" w:color="000000"/>
              <w:left w:val="single" w:sz="4" w:space="0" w:color="000000"/>
              <w:bottom w:val="single" w:sz="4" w:space="0" w:color="000000"/>
              <w:right w:val="single" w:sz="4" w:space="0" w:color="000000"/>
            </w:tcBorders>
            <w:hideMark/>
          </w:tcPr>
          <w:p w:rsidR="008E378A" w:rsidRPr="00262A57" w:rsidRDefault="008E378A"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w:t>
            </w:r>
          </w:p>
        </w:tc>
        <w:tc>
          <w:tcPr>
            <w:tcW w:w="5732" w:type="dxa"/>
            <w:tcBorders>
              <w:top w:val="single" w:sz="4" w:space="0" w:color="000000"/>
              <w:left w:val="single" w:sz="4" w:space="0" w:color="000000"/>
              <w:bottom w:val="single" w:sz="4" w:space="0" w:color="000000"/>
              <w:right w:val="single" w:sz="4" w:space="0" w:color="000000"/>
            </w:tcBorders>
            <w:hideMark/>
          </w:tcPr>
          <w:p w:rsidR="008E378A" w:rsidRPr="00262A57" w:rsidRDefault="008E378A"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Вбудовані приміщення  адмінбудівлі загальною площею 202,67 </w:t>
            </w:r>
            <w:proofErr w:type="spellStart"/>
            <w:r w:rsidRPr="00262A57">
              <w:rPr>
                <w:rFonts w:ascii="Times New Roman" w:hAnsi="Times New Roman" w:cs="Times New Roman"/>
                <w:color w:val="000000" w:themeColor="text1"/>
                <w:sz w:val="28"/>
                <w:szCs w:val="28"/>
                <w:lang w:val="uk-UA"/>
              </w:rPr>
              <w:t>кв.м</w:t>
            </w:r>
            <w:proofErr w:type="spellEnd"/>
            <w:r w:rsidRPr="00262A57">
              <w:rPr>
                <w:rFonts w:ascii="Times New Roman" w:hAnsi="Times New Roman" w:cs="Times New Roman"/>
                <w:color w:val="000000" w:themeColor="text1"/>
                <w:sz w:val="28"/>
                <w:szCs w:val="28"/>
                <w:lang w:val="uk-UA"/>
              </w:rPr>
              <w:t>.</w:t>
            </w:r>
          </w:p>
        </w:tc>
        <w:tc>
          <w:tcPr>
            <w:tcW w:w="3191" w:type="dxa"/>
            <w:tcBorders>
              <w:top w:val="single" w:sz="4" w:space="0" w:color="000000"/>
              <w:left w:val="single" w:sz="4" w:space="0" w:color="000000"/>
              <w:bottom w:val="single" w:sz="4" w:space="0" w:color="000000"/>
              <w:right w:val="single" w:sz="4" w:space="0" w:color="000000"/>
            </w:tcBorders>
            <w:hideMark/>
          </w:tcPr>
          <w:p w:rsidR="008E378A" w:rsidRPr="00262A57" w:rsidRDefault="008E378A"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м.  Рахів </w:t>
            </w:r>
          </w:p>
          <w:p w:rsidR="008E378A" w:rsidRPr="00262A57" w:rsidRDefault="008E378A"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вул. Шевченка 43</w:t>
            </w:r>
          </w:p>
        </w:tc>
      </w:tr>
    </w:tbl>
    <w:p w:rsidR="008E378A" w:rsidRPr="00262A57" w:rsidRDefault="008E378A" w:rsidP="00262A57">
      <w:pPr>
        <w:spacing w:after="0" w:line="240" w:lineRule="auto"/>
        <w:jc w:val="both"/>
        <w:rPr>
          <w:rFonts w:ascii="Times New Roman" w:eastAsia="Times New Roman" w:hAnsi="Times New Roman" w:cs="Times New Roman"/>
          <w:color w:val="000000" w:themeColor="text1"/>
          <w:sz w:val="28"/>
          <w:szCs w:val="28"/>
          <w:lang w:val="uk-UA"/>
        </w:rPr>
      </w:pPr>
    </w:p>
    <w:p w:rsidR="008E378A" w:rsidRPr="00262A57" w:rsidRDefault="008E378A" w:rsidP="00262A57">
      <w:pPr>
        <w:spacing w:after="0" w:line="240" w:lineRule="auto"/>
        <w:jc w:val="both"/>
        <w:rPr>
          <w:rFonts w:ascii="Times New Roman" w:eastAsiaTheme="minorEastAsia" w:hAnsi="Times New Roman" w:cs="Times New Roman"/>
          <w:color w:val="000000" w:themeColor="text1"/>
          <w:sz w:val="28"/>
          <w:szCs w:val="28"/>
          <w:lang w:val="uk-UA"/>
        </w:rPr>
      </w:pPr>
    </w:p>
    <w:p w:rsidR="008E378A" w:rsidRPr="00262A57" w:rsidRDefault="008E378A" w:rsidP="00262A57">
      <w:pPr>
        <w:spacing w:after="0" w:line="240" w:lineRule="auto"/>
        <w:jc w:val="both"/>
        <w:rPr>
          <w:rFonts w:ascii="Times New Roman" w:hAnsi="Times New Roman" w:cs="Times New Roman"/>
          <w:color w:val="000000" w:themeColor="text1"/>
          <w:sz w:val="28"/>
          <w:szCs w:val="28"/>
          <w:lang w:val="uk-UA"/>
        </w:rPr>
      </w:pPr>
    </w:p>
    <w:p w:rsidR="008E378A" w:rsidRPr="00262A57" w:rsidRDefault="008E378A" w:rsidP="00262A57">
      <w:pPr>
        <w:spacing w:after="0" w:line="240" w:lineRule="auto"/>
        <w:jc w:val="both"/>
        <w:rPr>
          <w:rFonts w:ascii="Times New Roman" w:hAnsi="Times New Roman" w:cs="Times New Roman"/>
          <w:color w:val="000000" w:themeColor="text1"/>
          <w:sz w:val="28"/>
          <w:szCs w:val="28"/>
          <w:lang w:val="uk-UA"/>
        </w:rPr>
      </w:pPr>
    </w:p>
    <w:p w:rsidR="00ED4E9E" w:rsidRPr="00262A57" w:rsidRDefault="00ED4E9E" w:rsidP="00262A57">
      <w:pPr>
        <w:tabs>
          <w:tab w:val="left" w:pos="7088"/>
        </w:tabs>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Секретар ради                                                                        Д. БРЕХЛІЧУК</w:t>
      </w:r>
    </w:p>
    <w:p w:rsidR="00ED4E9E" w:rsidRPr="00262A57" w:rsidRDefault="00ED4E9E" w:rsidP="00262A57">
      <w:pPr>
        <w:spacing w:after="0" w:line="240" w:lineRule="auto"/>
        <w:rPr>
          <w:rFonts w:ascii="Times New Roman" w:hAnsi="Times New Roman" w:cs="Times New Roman"/>
          <w:b/>
          <w:color w:val="000000" w:themeColor="text1"/>
          <w:sz w:val="28"/>
          <w:szCs w:val="28"/>
          <w:lang w:val="uk-UA"/>
        </w:rPr>
      </w:pPr>
    </w:p>
    <w:p w:rsidR="00ED4E9E" w:rsidRPr="00262A57" w:rsidRDefault="00ED4E9E" w:rsidP="00262A57">
      <w:pPr>
        <w:spacing w:after="0" w:line="240" w:lineRule="auto"/>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br w:type="page"/>
      </w:r>
    </w:p>
    <w:p w:rsidR="00ED4E9E" w:rsidRPr="00262A57" w:rsidRDefault="00ED4E9E" w:rsidP="00262A57">
      <w:pPr>
        <w:spacing w:after="0" w:line="240" w:lineRule="auto"/>
        <w:rPr>
          <w:rFonts w:ascii="Times New Roman" w:eastAsia="Times New Roman" w:hAnsi="Times New Roman" w:cs="Times New Roman"/>
          <w:color w:val="000000" w:themeColor="text1"/>
          <w:sz w:val="28"/>
          <w:szCs w:val="28"/>
          <w:lang w:val="uk-UA" w:eastAsia="ru-RU"/>
        </w:rPr>
      </w:pPr>
    </w:p>
    <w:tbl>
      <w:tblPr>
        <w:tblW w:w="0" w:type="auto"/>
        <w:jc w:val="right"/>
        <w:tblLook w:val="01E0" w:firstRow="1" w:lastRow="1" w:firstColumn="1" w:lastColumn="1" w:noHBand="0" w:noVBand="0"/>
      </w:tblPr>
      <w:tblGrid>
        <w:gridCol w:w="3267"/>
      </w:tblGrid>
      <w:tr w:rsidR="00ED4E9E" w:rsidRPr="00262A57" w:rsidTr="00ED4E9E">
        <w:trPr>
          <w:trHeight w:val="1292"/>
          <w:jc w:val="right"/>
        </w:trPr>
        <w:tc>
          <w:tcPr>
            <w:tcW w:w="3267" w:type="dxa"/>
          </w:tcPr>
          <w:p w:rsidR="00ED4E9E" w:rsidRPr="00262A57" w:rsidRDefault="00ED4E9E"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ru-RU"/>
              </w:rPr>
              <w:br w:type="page"/>
            </w:r>
            <w:r w:rsidRPr="00262A57">
              <w:rPr>
                <w:rFonts w:ascii="Times New Roman" w:eastAsia="Times New Roman" w:hAnsi="Times New Roman" w:cs="Times New Roman"/>
                <w:b/>
                <w:color w:val="000000" w:themeColor="text1"/>
                <w:sz w:val="28"/>
                <w:szCs w:val="28"/>
                <w:lang w:val="uk-UA" w:eastAsia="ru-RU"/>
              </w:rPr>
              <w:br w:type="page"/>
            </w:r>
            <w:r w:rsidRPr="00262A57">
              <w:rPr>
                <w:rFonts w:ascii="Times New Roman" w:eastAsia="Times New Roman" w:hAnsi="Times New Roman" w:cs="Times New Roman"/>
                <w:color w:val="000000" w:themeColor="text1"/>
                <w:sz w:val="24"/>
                <w:szCs w:val="24"/>
                <w:lang w:val="uk-UA"/>
              </w:rPr>
              <w:t xml:space="preserve">           Додаток №2                                                                       до рішення міської ради  </w:t>
            </w:r>
          </w:p>
          <w:p w:rsidR="00ED4E9E" w:rsidRPr="00262A57" w:rsidRDefault="00ED4E9E"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28-ї сесії 8-го скликання                                                                                              від 22.12. 2022 р. №451</w:t>
            </w:r>
          </w:p>
          <w:p w:rsidR="00ED4E9E" w:rsidRPr="00262A57" w:rsidRDefault="00ED4E9E" w:rsidP="00262A57">
            <w:pPr>
              <w:spacing w:after="0" w:line="240" w:lineRule="auto"/>
              <w:rPr>
                <w:rFonts w:ascii="Times New Roman" w:eastAsia="Times New Roman" w:hAnsi="Times New Roman" w:cs="Times New Roman"/>
                <w:color w:val="000000" w:themeColor="text1"/>
                <w:sz w:val="28"/>
                <w:szCs w:val="28"/>
                <w:lang w:val="uk-UA"/>
              </w:rPr>
            </w:pPr>
          </w:p>
        </w:tc>
      </w:tr>
    </w:tbl>
    <w:p w:rsidR="008E378A" w:rsidRPr="00262A57" w:rsidRDefault="008E378A" w:rsidP="00262A57">
      <w:pPr>
        <w:spacing w:after="0" w:line="240" w:lineRule="auto"/>
        <w:rPr>
          <w:rFonts w:ascii="Times New Roman" w:hAnsi="Times New Roman" w:cs="Times New Roman"/>
          <w:color w:val="000000" w:themeColor="text1"/>
          <w:sz w:val="28"/>
          <w:szCs w:val="28"/>
          <w:lang w:val="uk-UA"/>
        </w:rPr>
      </w:pPr>
    </w:p>
    <w:p w:rsidR="008E378A" w:rsidRPr="00262A57" w:rsidRDefault="008E378A"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СХЕМА (ПЛАН)</w:t>
      </w:r>
    </w:p>
    <w:p w:rsidR="009B57C5" w:rsidRPr="00262A57" w:rsidRDefault="008E378A" w:rsidP="00262A57">
      <w:pPr>
        <w:spacing w:after="0" w:line="240" w:lineRule="auto"/>
        <w:jc w:val="center"/>
        <w:rPr>
          <w:rFonts w:ascii="Times New Roman" w:eastAsia="MS Mincho" w:hAnsi="Times New Roman" w:cs="Times New Roman"/>
          <w:color w:val="000000" w:themeColor="text1"/>
          <w:sz w:val="28"/>
          <w:szCs w:val="28"/>
          <w:lang w:val="uk-UA"/>
        </w:rPr>
      </w:pPr>
      <w:r w:rsidRPr="00262A57">
        <w:rPr>
          <w:rFonts w:ascii="Times New Roman" w:eastAsia="MS Mincho" w:hAnsi="Times New Roman" w:cs="Times New Roman"/>
          <w:color w:val="000000" w:themeColor="text1"/>
          <w:sz w:val="28"/>
          <w:szCs w:val="28"/>
          <w:lang w:val="uk-UA"/>
        </w:rPr>
        <w:t xml:space="preserve">об’єктів нерухомого майна (будівлі, споруди) Рахівської міської територіальної громади, які передаються в господарське відання </w:t>
      </w:r>
    </w:p>
    <w:p w:rsidR="008E378A" w:rsidRPr="00262A57" w:rsidRDefault="008E378A" w:rsidP="00262A57">
      <w:pPr>
        <w:spacing w:after="0" w:line="240" w:lineRule="auto"/>
        <w:jc w:val="center"/>
        <w:rPr>
          <w:rFonts w:ascii="Times New Roman" w:eastAsia="MS Mincho" w:hAnsi="Times New Roman" w:cs="Times New Roman"/>
          <w:color w:val="000000" w:themeColor="text1"/>
          <w:sz w:val="28"/>
          <w:szCs w:val="28"/>
          <w:lang w:val="uk-UA"/>
        </w:rPr>
      </w:pPr>
      <w:r w:rsidRPr="00262A57">
        <w:rPr>
          <w:rFonts w:ascii="Times New Roman" w:eastAsia="MS Mincho" w:hAnsi="Times New Roman" w:cs="Times New Roman"/>
          <w:color w:val="000000" w:themeColor="text1"/>
          <w:sz w:val="28"/>
          <w:szCs w:val="28"/>
          <w:lang w:val="uk-UA"/>
        </w:rPr>
        <w:t>КП «</w:t>
      </w:r>
      <w:proofErr w:type="spellStart"/>
      <w:r w:rsidRPr="00262A57">
        <w:rPr>
          <w:rFonts w:ascii="Times New Roman" w:eastAsia="MS Mincho" w:hAnsi="Times New Roman" w:cs="Times New Roman"/>
          <w:color w:val="000000" w:themeColor="text1"/>
          <w:sz w:val="28"/>
          <w:szCs w:val="28"/>
          <w:lang w:val="uk-UA"/>
        </w:rPr>
        <w:t>Рахівтепло</w:t>
      </w:r>
      <w:proofErr w:type="spellEnd"/>
      <w:r w:rsidRPr="00262A57">
        <w:rPr>
          <w:rFonts w:ascii="Times New Roman" w:eastAsia="MS Mincho" w:hAnsi="Times New Roman" w:cs="Times New Roman"/>
          <w:color w:val="000000" w:themeColor="text1"/>
          <w:sz w:val="28"/>
          <w:szCs w:val="28"/>
          <w:lang w:val="uk-UA"/>
        </w:rPr>
        <w:t xml:space="preserve">» </w:t>
      </w:r>
      <w:r w:rsidR="009B57C5" w:rsidRPr="00262A57">
        <w:rPr>
          <w:rFonts w:ascii="Times New Roman" w:eastAsia="MS Mincho" w:hAnsi="Times New Roman" w:cs="Times New Roman"/>
          <w:color w:val="000000" w:themeColor="text1"/>
          <w:sz w:val="28"/>
          <w:szCs w:val="28"/>
          <w:lang w:val="uk-UA"/>
        </w:rPr>
        <w:t xml:space="preserve"> </w:t>
      </w:r>
      <w:r w:rsidRPr="00262A57">
        <w:rPr>
          <w:rFonts w:ascii="Times New Roman" w:eastAsia="MS Mincho" w:hAnsi="Times New Roman" w:cs="Times New Roman"/>
          <w:color w:val="000000" w:themeColor="text1"/>
          <w:sz w:val="28"/>
          <w:szCs w:val="28"/>
          <w:lang w:val="uk-UA"/>
        </w:rPr>
        <w:t xml:space="preserve"> Рахівської міської ради</w:t>
      </w:r>
    </w:p>
    <w:p w:rsidR="008E378A" w:rsidRPr="00262A57" w:rsidRDefault="008E378A" w:rsidP="00262A57">
      <w:pPr>
        <w:spacing w:after="0" w:line="240" w:lineRule="auto"/>
        <w:jc w:val="center"/>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(1-й поверх)</w:t>
      </w:r>
    </w:p>
    <w:p w:rsidR="008E378A" w:rsidRPr="00262A57" w:rsidRDefault="008E378A" w:rsidP="00262A57">
      <w:pPr>
        <w:spacing w:after="0" w:line="240" w:lineRule="auto"/>
        <w:jc w:val="center"/>
        <w:rPr>
          <w:rFonts w:ascii="Times New Roman" w:hAnsi="Times New Roman" w:cs="Times New Roman"/>
          <w:color w:val="000000" w:themeColor="text1"/>
          <w:sz w:val="28"/>
          <w:szCs w:val="28"/>
          <w:lang w:val="uk-UA"/>
        </w:rPr>
      </w:pPr>
    </w:p>
    <w:p w:rsidR="008E378A" w:rsidRPr="00262A57" w:rsidRDefault="008E378A" w:rsidP="00262A57">
      <w:pPr>
        <w:spacing w:after="0" w:line="240" w:lineRule="auto"/>
        <w:jc w:val="center"/>
        <w:rPr>
          <w:rFonts w:ascii="Times New Roman" w:hAnsi="Times New Roman" w:cs="Times New Roman"/>
          <w:color w:val="000000" w:themeColor="text1"/>
          <w:sz w:val="28"/>
          <w:szCs w:val="28"/>
          <w:lang w:val="uk-UA"/>
        </w:rPr>
      </w:pPr>
    </w:p>
    <w:p w:rsidR="009B57C5" w:rsidRPr="00262A57" w:rsidRDefault="009B57C5"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br w:type="page"/>
      </w:r>
    </w:p>
    <w:p w:rsidR="009B57C5" w:rsidRPr="00262A57" w:rsidRDefault="009B57C5" w:rsidP="00262A57">
      <w:pPr>
        <w:spacing w:after="0" w:line="240" w:lineRule="auto"/>
        <w:jc w:val="center"/>
        <w:rPr>
          <w:rFonts w:ascii="Times New Roman" w:hAnsi="Times New Roman" w:cs="Times New Roman"/>
          <w:color w:val="000000" w:themeColor="text1"/>
          <w:sz w:val="28"/>
          <w:szCs w:val="28"/>
          <w:lang w:val="uk-UA"/>
        </w:rPr>
      </w:pPr>
    </w:p>
    <w:p w:rsidR="008E378A" w:rsidRPr="00262A57" w:rsidRDefault="008E378A"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(2-й поверх)</w:t>
      </w:r>
    </w:p>
    <w:p w:rsidR="008E378A" w:rsidRPr="00262A57" w:rsidRDefault="008E378A" w:rsidP="00262A57">
      <w:pPr>
        <w:spacing w:after="0" w:line="240" w:lineRule="auto"/>
        <w:jc w:val="center"/>
        <w:rPr>
          <w:rFonts w:ascii="Times New Roman" w:hAnsi="Times New Roman" w:cs="Times New Roman"/>
          <w:color w:val="000000" w:themeColor="text1"/>
          <w:sz w:val="28"/>
          <w:szCs w:val="28"/>
          <w:lang w:val="uk-UA"/>
        </w:rPr>
      </w:pPr>
    </w:p>
    <w:p w:rsidR="008E378A" w:rsidRPr="00262A57" w:rsidRDefault="008E378A" w:rsidP="00262A57">
      <w:pPr>
        <w:spacing w:after="0" w:line="240" w:lineRule="auto"/>
        <w:jc w:val="center"/>
        <w:rPr>
          <w:rFonts w:ascii="Times New Roman" w:hAnsi="Times New Roman" w:cs="Times New Roman"/>
          <w:color w:val="000000" w:themeColor="text1"/>
          <w:sz w:val="28"/>
          <w:szCs w:val="28"/>
          <w:lang w:val="uk-UA"/>
        </w:rPr>
      </w:pPr>
    </w:p>
    <w:p w:rsidR="008E378A" w:rsidRPr="00262A57" w:rsidRDefault="008E378A"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Секретар  ради</w:t>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t>Д. БРЕХЛІЧУК</w:t>
      </w:r>
    </w:p>
    <w:p w:rsidR="00451127" w:rsidRPr="00262A57" w:rsidRDefault="00451127" w:rsidP="00262A57">
      <w:pPr>
        <w:spacing w:after="0" w:line="240" w:lineRule="auto"/>
        <w:rPr>
          <w:rFonts w:ascii="Times New Roman" w:eastAsia="Calibri" w:hAnsi="Times New Roman" w:cs="Times New Roman"/>
          <w:color w:val="000000" w:themeColor="text1"/>
          <w:sz w:val="28"/>
          <w:szCs w:val="28"/>
          <w:lang w:val="uk-UA"/>
        </w:rPr>
      </w:pPr>
    </w:p>
    <w:p w:rsidR="0063030D" w:rsidRPr="00262A57" w:rsidRDefault="0063030D"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page"/>
      </w:r>
    </w:p>
    <w:p w:rsidR="0063030D" w:rsidRPr="00262A57" w:rsidRDefault="0063030D" w:rsidP="00262A57">
      <w:pPr>
        <w:spacing w:after="0" w:line="240" w:lineRule="auto"/>
        <w:jc w:val="right"/>
        <w:rPr>
          <w:rFonts w:ascii="Times New Roman" w:hAnsi="Times New Roman" w:cs="Times New Roman"/>
          <w:color w:val="000000" w:themeColor="text1"/>
          <w:sz w:val="26"/>
          <w:szCs w:val="26"/>
          <w:lang w:val="uk-UA"/>
        </w:rPr>
      </w:pPr>
    </w:p>
    <w:p w:rsidR="00B90CCF" w:rsidRPr="00262A57" w:rsidRDefault="00AE3213" w:rsidP="00AE3213">
      <w:pPr>
        <w:spacing w:after="0" w:line="240" w:lineRule="auto"/>
        <w:jc w:val="right"/>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КОПІЯ</w:t>
      </w:r>
    </w:p>
    <w:p w:rsidR="00CB4B8F" w:rsidRPr="00262A57" w:rsidRDefault="00CB4B8F" w:rsidP="00262A57">
      <w:pPr>
        <w:spacing w:after="0" w:line="240" w:lineRule="auto"/>
        <w:jc w:val="right"/>
        <w:rPr>
          <w:rFonts w:ascii="Times New Roman" w:eastAsia="Calibri" w:hAnsi="Times New Roman" w:cs="Times New Roman"/>
          <w:color w:val="000000" w:themeColor="text1"/>
          <w:sz w:val="28"/>
          <w:szCs w:val="28"/>
          <w:lang w:val="uk-UA"/>
        </w:rPr>
      </w:pPr>
    </w:p>
    <w:p w:rsidR="00CB4B8F" w:rsidRPr="00262A57" w:rsidRDefault="00CB4B8F"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hAnsi="Times New Roman" w:cs="Times New Roman"/>
          <w:noProof/>
          <w:color w:val="000000" w:themeColor="text1"/>
          <w:lang w:eastAsia="ru-RU"/>
        </w:rPr>
        <w:drawing>
          <wp:anchor distT="0" distB="0" distL="114300" distR="114300" simplePos="0" relativeHeight="251759616" behindDoc="1" locked="0" layoutInCell="1" allowOverlap="1" wp14:anchorId="689051E6" wp14:editId="03A2CFDB">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CB4B8F" w:rsidRPr="00262A57" w:rsidRDefault="00CB4B8F" w:rsidP="00262A57">
      <w:pPr>
        <w:spacing w:after="0" w:line="240" w:lineRule="auto"/>
        <w:jc w:val="right"/>
        <w:rPr>
          <w:rFonts w:ascii="Times New Roman" w:eastAsia="Calibri" w:hAnsi="Times New Roman" w:cs="Times New Roman"/>
          <w:color w:val="000000" w:themeColor="text1"/>
          <w:sz w:val="28"/>
          <w:szCs w:val="28"/>
          <w:lang w:val="uk-UA"/>
        </w:rPr>
      </w:pPr>
    </w:p>
    <w:p w:rsidR="00CB4B8F" w:rsidRPr="00262A57" w:rsidRDefault="00CB4B8F"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CB4B8F" w:rsidRPr="00262A57" w:rsidRDefault="00CB4B8F"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CB4B8F" w:rsidRPr="00262A57" w:rsidRDefault="00CB4B8F"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CB4B8F" w:rsidRPr="00262A57" w:rsidRDefault="00CB4B8F"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CB4B8F" w:rsidRPr="00262A57" w:rsidRDefault="00CB4B8F"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CB4B8F" w:rsidRPr="00262A57" w:rsidRDefault="00CB4B8F" w:rsidP="00262A57">
      <w:pPr>
        <w:spacing w:after="0" w:line="240" w:lineRule="auto"/>
        <w:rPr>
          <w:rFonts w:ascii="Times New Roman" w:eastAsia="Calibri" w:hAnsi="Times New Roman" w:cs="Times New Roman"/>
          <w:color w:val="000000" w:themeColor="text1"/>
          <w:sz w:val="28"/>
          <w:szCs w:val="28"/>
          <w:lang w:val="uk-UA"/>
        </w:rPr>
      </w:pPr>
    </w:p>
    <w:p w:rsidR="00CB4B8F" w:rsidRPr="00262A57" w:rsidRDefault="00CB4B8F"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CB4B8F" w:rsidRPr="00262A57" w:rsidRDefault="00CB4B8F" w:rsidP="00262A57">
      <w:pPr>
        <w:spacing w:after="0" w:line="240" w:lineRule="auto"/>
        <w:rPr>
          <w:rFonts w:ascii="Times New Roman" w:eastAsia="Calibri" w:hAnsi="Times New Roman" w:cs="Times New Roman"/>
          <w:color w:val="000000" w:themeColor="text1"/>
          <w:sz w:val="28"/>
          <w:szCs w:val="28"/>
          <w:lang w:val="uk-UA"/>
        </w:rPr>
      </w:pPr>
    </w:p>
    <w:p w:rsidR="00CB4B8F" w:rsidRPr="00262A57" w:rsidRDefault="00CB4B8F"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№452</w:t>
      </w:r>
    </w:p>
    <w:p w:rsidR="00CB4B8F" w:rsidRPr="00262A57" w:rsidRDefault="00CB4B8F"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CB4B8F" w:rsidRPr="00262A57" w:rsidRDefault="00CB4B8F" w:rsidP="00262A57">
      <w:pPr>
        <w:spacing w:after="0" w:line="240" w:lineRule="auto"/>
        <w:rPr>
          <w:rFonts w:ascii="Times New Roman" w:eastAsia="Calibri" w:hAnsi="Times New Roman" w:cs="Times New Roman"/>
          <w:color w:val="000000" w:themeColor="text1"/>
          <w:sz w:val="28"/>
          <w:szCs w:val="28"/>
          <w:lang w:val="uk-UA"/>
        </w:rPr>
      </w:pPr>
    </w:p>
    <w:p w:rsidR="005C59D1" w:rsidRPr="00262A57" w:rsidRDefault="005C59D1" w:rsidP="00262A57">
      <w:pPr>
        <w:spacing w:after="0" w:line="240" w:lineRule="auto"/>
        <w:rPr>
          <w:rFonts w:ascii="Times New Roman" w:eastAsia="MS Mincho" w:hAnsi="Times New Roman" w:cs="Times New Roman"/>
          <w:color w:val="000000" w:themeColor="text1"/>
          <w:sz w:val="28"/>
          <w:szCs w:val="28"/>
          <w:lang w:val="uk-UA"/>
        </w:rPr>
      </w:pPr>
      <w:r w:rsidRPr="00262A57">
        <w:rPr>
          <w:rFonts w:ascii="Times New Roman" w:eastAsia="MS Mincho" w:hAnsi="Times New Roman" w:cs="Times New Roman"/>
          <w:color w:val="000000" w:themeColor="text1"/>
          <w:sz w:val="28"/>
          <w:szCs w:val="28"/>
          <w:lang w:val="uk-UA"/>
        </w:rPr>
        <w:t>Про надання  дозволу на передачу з</w:t>
      </w:r>
      <w:r w:rsidR="00EB11F6" w:rsidRPr="00262A57">
        <w:rPr>
          <w:rFonts w:ascii="Times New Roman" w:eastAsia="MS Mincho" w:hAnsi="Times New Roman" w:cs="Times New Roman"/>
          <w:color w:val="000000" w:themeColor="text1"/>
          <w:sz w:val="28"/>
          <w:szCs w:val="28"/>
          <w:lang w:val="uk-UA"/>
        </w:rPr>
        <w:t xml:space="preserve"> </w:t>
      </w:r>
    </w:p>
    <w:p w:rsidR="00742014" w:rsidRPr="00262A57" w:rsidRDefault="005C59D1" w:rsidP="00262A57">
      <w:pPr>
        <w:spacing w:after="0" w:line="240" w:lineRule="auto"/>
        <w:rPr>
          <w:rFonts w:ascii="Times New Roman" w:eastAsia="MS Mincho" w:hAnsi="Times New Roman" w:cs="Times New Roman"/>
          <w:color w:val="000000" w:themeColor="text1"/>
          <w:sz w:val="28"/>
          <w:szCs w:val="28"/>
          <w:lang w:val="uk-UA"/>
        </w:rPr>
      </w:pPr>
      <w:r w:rsidRPr="00262A57">
        <w:rPr>
          <w:rFonts w:ascii="Times New Roman" w:eastAsia="MS Mincho" w:hAnsi="Times New Roman" w:cs="Times New Roman"/>
          <w:color w:val="000000" w:themeColor="text1"/>
          <w:sz w:val="28"/>
          <w:szCs w:val="28"/>
          <w:lang w:val="uk-UA"/>
        </w:rPr>
        <w:t>балансу на баланс  об’єктів</w:t>
      </w:r>
      <w:r w:rsidR="00742014" w:rsidRPr="00262A57">
        <w:rPr>
          <w:rFonts w:ascii="Times New Roman" w:eastAsia="MS Mincho" w:hAnsi="Times New Roman" w:cs="Times New Roman"/>
          <w:color w:val="000000" w:themeColor="text1"/>
          <w:sz w:val="28"/>
          <w:szCs w:val="28"/>
          <w:lang w:val="uk-UA"/>
        </w:rPr>
        <w:t xml:space="preserve"> </w:t>
      </w:r>
      <w:r w:rsidRPr="00262A57">
        <w:rPr>
          <w:rFonts w:ascii="Times New Roman" w:eastAsia="MS Mincho" w:hAnsi="Times New Roman" w:cs="Times New Roman"/>
          <w:color w:val="000000" w:themeColor="text1"/>
          <w:sz w:val="28"/>
          <w:szCs w:val="28"/>
          <w:lang w:val="uk-UA"/>
        </w:rPr>
        <w:t xml:space="preserve">нерухомого </w:t>
      </w:r>
    </w:p>
    <w:p w:rsidR="00742014" w:rsidRPr="00262A57" w:rsidRDefault="005C59D1" w:rsidP="00262A57">
      <w:pPr>
        <w:spacing w:after="0" w:line="240" w:lineRule="auto"/>
        <w:rPr>
          <w:rFonts w:ascii="Times New Roman" w:hAnsi="Times New Roman" w:cs="Times New Roman"/>
          <w:color w:val="000000" w:themeColor="text1"/>
          <w:sz w:val="28"/>
          <w:szCs w:val="28"/>
          <w:lang w:val="uk-UA"/>
        </w:rPr>
      </w:pPr>
      <w:r w:rsidRPr="00262A57">
        <w:rPr>
          <w:rFonts w:ascii="Times New Roman" w:eastAsia="MS Mincho" w:hAnsi="Times New Roman" w:cs="Times New Roman"/>
          <w:color w:val="000000" w:themeColor="text1"/>
          <w:sz w:val="28"/>
          <w:szCs w:val="28"/>
          <w:lang w:val="uk-UA"/>
        </w:rPr>
        <w:t xml:space="preserve">майна (будівель, споруд) </w:t>
      </w:r>
      <w:r w:rsidRPr="00262A57">
        <w:rPr>
          <w:rFonts w:ascii="Times New Roman" w:hAnsi="Times New Roman" w:cs="Times New Roman"/>
          <w:color w:val="000000" w:themeColor="text1"/>
          <w:sz w:val="28"/>
          <w:szCs w:val="28"/>
          <w:lang w:val="uk-UA"/>
        </w:rPr>
        <w:t xml:space="preserve">Рахівської </w:t>
      </w:r>
    </w:p>
    <w:p w:rsidR="005C59D1" w:rsidRPr="00262A57" w:rsidRDefault="005C59D1" w:rsidP="00262A57">
      <w:pPr>
        <w:spacing w:after="0" w:line="240" w:lineRule="auto"/>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міської територіальної громади</w:t>
      </w:r>
    </w:p>
    <w:p w:rsidR="005C59D1" w:rsidRPr="00262A57" w:rsidRDefault="005C59D1" w:rsidP="00262A57">
      <w:pPr>
        <w:spacing w:after="0" w:line="240" w:lineRule="auto"/>
        <w:rPr>
          <w:rFonts w:ascii="Times New Roman" w:eastAsia="MS Mincho" w:hAnsi="Times New Roman" w:cs="Times New Roman"/>
          <w:color w:val="000000" w:themeColor="text1"/>
          <w:sz w:val="28"/>
          <w:szCs w:val="28"/>
          <w:lang w:val="uk-UA"/>
        </w:rPr>
      </w:pPr>
    </w:p>
    <w:p w:rsidR="005C59D1" w:rsidRPr="00262A57" w:rsidRDefault="005C59D1" w:rsidP="00262A57">
      <w:pPr>
        <w:spacing w:after="0" w:line="240" w:lineRule="auto"/>
        <w:ind w:firstLine="708"/>
        <w:jc w:val="both"/>
        <w:rPr>
          <w:rFonts w:ascii="Times New Roman" w:eastAsiaTheme="minorEastAsia" w:hAnsi="Times New Roman" w:cs="Times New Roman"/>
          <w:bCs/>
          <w:color w:val="000000" w:themeColor="text1"/>
          <w:sz w:val="28"/>
          <w:szCs w:val="28"/>
          <w:lang w:val="uk-UA" w:eastAsia="ar-SA"/>
        </w:rPr>
      </w:pPr>
      <w:r w:rsidRPr="00262A57">
        <w:rPr>
          <w:rFonts w:ascii="Times New Roman" w:hAnsi="Times New Roman" w:cs="Times New Roman"/>
          <w:color w:val="000000" w:themeColor="text1"/>
          <w:sz w:val="28"/>
          <w:szCs w:val="28"/>
          <w:lang w:val="uk-UA"/>
        </w:rPr>
        <w:t xml:space="preserve">Відповідно до пункту 31 частини першої статті 26, статті 60 Закону України «Про місцеве самоврядування в Україні», постанови Кабінету Міністрів України від 21 вересня 1998 року №1482 «Про передачу об’єктів права державної та комунальної власності», рішення  Рахівської міської ради від 8 липня 2021 року № 232 «Про затвердження 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організаціями, установами на правах господарського відання або оперативного управління» </w:t>
      </w:r>
      <w:r w:rsidRPr="00262A57">
        <w:rPr>
          <w:rFonts w:ascii="Times New Roman" w:hAnsi="Times New Roman" w:cs="Times New Roman"/>
          <w:bCs/>
          <w:color w:val="000000" w:themeColor="text1"/>
          <w:sz w:val="28"/>
          <w:szCs w:val="28"/>
          <w:lang w:val="uk-UA" w:eastAsia="ar-SA"/>
        </w:rPr>
        <w:t>та з метою забезпечення ефективності використання комунального майна Рахівської міської територіальної громади</w:t>
      </w:r>
    </w:p>
    <w:p w:rsidR="005C59D1" w:rsidRPr="00262A57" w:rsidRDefault="005C59D1" w:rsidP="00262A57">
      <w:pPr>
        <w:spacing w:after="0" w:line="240" w:lineRule="auto"/>
        <w:jc w:val="both"/>
        <w:rPr>
          <w:rFonts w:ascii="Times New Roman" w:hAnsi="Times New Roman" w:cs="Times New Roman"/>
          <w:color w:val="000000" w:themeColor="text1"/>
          <w:sz w:val="28"/>
          <w:szCs w:val="28"/>
          <w:lang w:val="uk-UA" w:eastAsia="ru-RU"/>
        </w:rPr>
      </w:pPr>
      <w:r w:rsidRPr="00262A57">
        <w:rPr>
          <w:rFonts w:ascii="Times New Roman" w:hAnsi="Times New Roman" w:cs="Times New Roman"/>
          <w:color w:val="000000" w:themeColor="text1"/>
          <w:sz w:val="28"/>
          <w:szCs w:val="28"/>
          <w:lang w:val="uk-UA"/>
        </w:rPr>
        <w:t>Рахівська міська рада</w:t>
      </w:r>
    </w:p>
    <w:p w:rsidR="005C59D1" w:rsidRPr="00262A57" w:rsidRDefault="005C59D1" w:rsidP="00262A57">
      <w:pPr>
        <w:spacing w:after="0" w:line="240" w:lineRule="auto"/>
        <w:ind w:firstLine="708"/>
        <w:jc w:val="both"/>
        <w:rPr>
          <w:rFonts w:ascii="Times New Roman" w:eastAsia="Times New Roman" w:hAnsi="Times New Roman" w:cs="Times New Roman"/>
          <w:color w:val="000000" w:themeColor="text1"/>
          <w:sz w:val="28"/>
          <w:szCs w:val="28"/>
          <w:lang w:val="uk-UA"/>
        </w:rPr>
      </w:pPr>
    </w:p>
    <w:p w:rsidR="005C59D1" w:rsidRPr="00262A57" w:rsidRDefault="005C59D1" w:rsidP="00262A57">
      <w:pPr>
        <w:tabs>
          <w:tab w:val="left" w:pos="0"/>
          <w:tab w:val="left" w:pos="100"/>
          <w:tab w:val="left" w:pos="9300"/>
        </w:tabs>
        <w:spacing w:after="0" w:line="240" w:lineRule="auto"/>
        <w:jc w:val="center"/>
        <w:rPr>
          <w:rFonts w:ascii="Times New Roman" w:eastAsiaTheme="minorEastAsia"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 И Р І Ш И Л А :</w:t>
      </w:r>
    </w:p>
    <w:p w:rsidR="005C59D1" w:rsidRPr="00262A57" w:rsidRDefault="005C59D1" w:rsidP="00262A57">
      <w:pPr>
        <w:tabs>
          <w:tab w:val="left" w:pos="0"/>
          <w:tab w:val="left" w:pos="100"/>
          <w:tab w:val="left" w:pos="9300"/>
        </w:tabs>
        <w:spacing w:after="0" w:line="240" w:lineRule="auto"/>
        <w:jc w:val="center"/>
        <w:rPr>
          <w:rFonts w:ascii="Times New Roman" w:hAnsi="Times New Roman" w:cs="Times New Roman"/>
          <w:color w:val="000000" w:themeColor="text1"/>
          <w:sz w:val="28"/>
          <w:szCs w:val="28"/>
          <w:lang w:val="uk-UA"/>
        </w:rPr>
      </w:pPr>
    </w:p>
    <w:p w:rsidR="005C59D1" w:rsidRPr="00262A57" w:rsidRDefault="005C59D1" w:rsidP="00262A57">
      <w:pPr>
        <w:spacing w:after="0" w:line="240" w:lineRule="auto"/>
        <w:ind w:firstLine="540"/>
        <w:jc w:val="both"/>
        <w:rPr>
          <w:rFonts w:ascii="Times New Roman" w:hAnsi="Times New Roman" w:cs="Times New Roman"/>
          <w:bCs/>
          <w:color w:val="000000" w:themeColor="text1"/>
          <w:sz w:val="28"/>
          <w:szCs w:val="28"/>
          <w:lang w:val="uk-UA" w:eastAsia="ar-SA"/>
        </w:rPr>
      </w:pPr>
      <w:r w:rsidRPr="00262A57">
        <w:rPr>
          <w:rFonts w:ascii="Times New Roman" w:hAnsi="Times New Roman" w:cs="Times New Roman"/>
          <w:color w:val="000000" w:themeColor="text1"/>
          <w:sz w:val="28"/>
          <w:szCs w:val="28"/>
          <w:lang w:val="uk-UA"/>
        </w:rPr>
        <w:t>1.    Надати дозвіл</w:t>
      </w:r>
      <w:r w:rsidRPr="00262A57">
        <w:rPr>
          <w:rFonts w:ascii="Times New Roman" w:eastAsia="MS Mincho" w:hAnsi="Times New Roman" w:cs="Times New Roman"/>
          <w:color w:val="000000" w:themeColor="text1"/>
          <w:sz w:val="28"/>
          <w:szCs w:val="28"/>
          <w:lang w:val="uk-UA"/>
        </w:rPr>
        <w:t xml:space="preserve"> МКП «</w:t>
      </w:r>
      <w:proofErr w:type="spellStart"/>
      <w:r w:rsidRPr="00262A57">
        <w:rPr>
          <w:rFonts w:ascii="Times New Roman" w:eastAsia="MS Mincho" w:hAnsi="Times New Roman" w:cs="Times New Roman"/>
          <w:color w:val="000000" w:themeColor="text1"/>
          <w:sz w:val="28"/>
          <w:szCs w:val="28"/>
          <w:lang w:val="uk-UA"/>
        </w:rPr>
        <w:t>Рахівкомунсервіс</w:t>
      </w:r>
      <w:proofErr w:type="spellEnd"/>
      <w:r w:rsidRPr="00262A57">
        <w:rPr>
          <w:rFonts w:ascii="Times New Roman" w:eastAsia="MS Mincho" w:hAnsi="Times New Roman" w:cs="Times New Roman"/>
          <w:color w:val="000000" w:themeColor="text1"/>
          <w:sz w:val="28"/>
          <w:szCs w:val="28"/>
          <w:lang w:val="uk-UA"/>
        </w:rPr>
        <w:t>» Рахівської міської ради  на передачу комплексу будівель та споруд стадіону ,,Карпати” з балансу</w:t>
      </w:r>
      <w:r w:rsidR="004106C3" w:rsidRPr="00262A57">
        <w:rPr>
          <w:rFonts w:ascii="Times New Roman" w:eastAsia="MS Mincho" w:hAnsi="Times New Roman" w:cs="Times New Roman"/>
          <w:color w:val="000000" w:themeColor="text1"/>
          <w:sz w:val="28"/>
          <w:szCs w:val="28"/>
          <w:lang w:val="uk-UA"/>
        </w:rPr>
        <w:t xml:space="preserve">                 </w:t>
      </w:r>
      <w:r w:rsidRPr="00262A57">
        <w:rPr>
          <w:rFonts w:ascii="Times New Roman" w:eastAsia="MS Mincho" w:hAnsi="Times New Roman" w:cs="Times New Roman"/>
          <w:color w:val="000000" w:themeColor="text1"/>
          <w:sz w:val="28"/>
          <w:szCs w:val="28"/>
          <w:lang w:val="uk-UA"/>
        </w:rPr>
        <w:t xml:space="preserve"> МКП «</w:t>
      </w:r>
      <w:proofErr w:type="spellStart"/>
      <w:r w:rsidRPr="00262A57">
        <w:rPr>
          <w:rFonts w:ascii="Times New Roman" w:eastAsia="MS Mincho" w:hAnsi="Times New Roman" w:cs="Times New Roman"/>
          <w:color w:val="000000" w:themeColor="text1"/>
          <w:sz w:val="28"/>
          <w:szCs w:val="28"/>
          <w:lang w:val="uk-UA"/>
        </w:rPr>
        <w:t>Рахівкомунсервіс</w:t>
      </w:r>
      <w:proofErr w:type="spellEnd"/>
      <w:r w:rsidRPr="00262A57">
        <w:rPr>
          <w:rFonts w:ascii="Times New Roman" w:eastAsia="MS Mincho" w:hAnsi="Times New Roman" w:cs="Times New Roman"/>
          <w:color w:val="000000" w:themeColor="text1"/>
          <w:sz w:val="28"/>
          <w:szCs w:val="28"/>
          <w:lang w:val="uk-UA"/>
        </w:rPr>
        <w:t>» Рахівської міської ради на баланс відділу освіти, культури, молоді та спорту Рахівської  міської ради (згідно додатку1).</w:t>
      </w:r>
    </w:p>
    <w:p w:rsidR="005C59D1" w:rsidRPr="00262A57" w:rsidRDefault="005C59D1" w:rsidP="00262A57">
      <w:pPr>
        <w:spacing w:after="0" w:line="240" w:lineRule="auto"/>
        <w:ind w:firstLine="540"/>
        <w:jc w:val="both"/>
        <w:rPr>
          <w:rFonts w:ascii="Times New Roman" w:hAnsi="Times New Roman" w:cs="Times New Roman"/>
          <w:bCs/>
          <w:color w:val="000000" w:themeColor="text1"/>
          <w:sz w:val="28"/>
          <w:szCs w:val="28"/>
          <w:lang w:val="uk-UA" w:eastAsia="ru-RU"/>
        </w:rPr>
      </w:pPr>
      <w:r w:rsidRPr="00262A57">
        <w:rPr>
          <w:rFonts w:ascii="Times New Roman" w:hAnsi="Times New Roman" w:cs="Times New Roman"/>
          <w:bCs/>
          <w:color w:val="000000" w:themeColor="text1"/>
          <w:sz w:val="28"/>
          <w:szCs w:val="28"/>
          <w:lang w:val="uk-UA" w:eastAsia="ar-SA"/>
        </w:rPr>
        <w:t xml:space="preserve">2. </w:t>
      </w:r>
      <w:r w:rsidRPr="00262A57">
        <w:rPr>
          <w:rFonts w:ascii="Times New Roman" w:hAnsi="Times New Roman" w:cs="Times New Roman"/>
          <w:color w:val="000000" w:themeColor="text1"/>
          <w:sz w:val="28"/>
          <w:szCs w:val="28"/>
          <w:lang w:val="uk-UA"/>
        </w:rPr>
        <w:t xml:space="preserve">Передачу </w:t>
      </w:r>
      <w:r w:rsidRPr="00262A57">
        <w:rPr>
          <w:rFonts w:ascii="Times New Roman" w:eastAsia="MS Mincho" w:hAnsi="Times New Roman" w:cs="Times New Roman"/>
          <w:color w:val="000000" w:themeColor="text1"/>
          <w:sz w:val="28"/>
          <w:szCs w:val="28"/>
          <w:lang w:val="uk-UA"/>
        </w:rPr>
        <w:t xml:space="preserve">об’єктів нерухомого майна провести відповідно до </w:t>
      </w:r>
      <w:r w:rsidRPr="00262A57">
        <w:rPr>
          <w:rFonts w:ascii="Times New Roman" w:hAnsi="Times New Roman" w:cs="Times New Roman"/>
          <w:color w:val="000000" w:themeColor="text1"/>
          <w:sz w:val="28"/>
          <w:szCs w:val="28"/>
          <w:lang w:val="uk-UA"/>
        </w:rPr>
        <w:t>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організаціями, установами на правах господарського відання або оперативного управління.</w:t>
      </w:r>
    </w:p>
    <w:p w:rsidR="005C59D1" w:rsidRPr="00262A57" w:rsidRDefault="005C59D1" w:rsidP="00262A57">
      <w:pPr>
        <w:spacing w:after="0" w:line="240" w:lineRule="auto"/>
        <w:contextualSpacing/>
        <w:jc w:val="both"/>
        <w:rPr>
          <w:rFonts w:ascii="Times New Roman" w:hAnsi="Times New Roman" w:cs="Times New Roman"/>
          <w:color w:val="000000" w:themeColor="text1"/>
          <w:sz w:val="28"/>
          <w:szCs w:val="28"/>
          <w:lang w:val="uk-UA"/>
        </w:rPr>
      </w:pPr>
    </w:p>
    <w:p w:rsidR="005C59D1" w:rsidRPr="00262A57" w:rsidRDefault="005C59D1" w:rsidP="00262A57">
      <w:pPr>
        <w:spacing w:after="0" w:line="240" w:lineRule="auto"/>
        <w:ind w:firstLine="540"/>
        <w:contextualSpacing/>
        <w:jc w:val="both"/>
        <w:rPr>
          <w:rFonts w:ascii="Times New Roman" w:hAnsi="Times New Roman" w:cs="Times New Roman"/>
          <w:color w:val="000000" w:themeColor="text1"/>
          <w:sz w:val="28"/>
          <w:szCs w:val="28"/>
          <w:lang w:val="uk-UA"/>
        </w:rPr>
      </w:pPr>
    </w:p>
    <w:p w:rsidR="009451A0" w:rsidRPr="00262A57" w:rsidRDefault="009451A0" w:rsidP="00262A57">
      <w:pPr>
        <w:spacing w:after="0" w:line="240" w:lineRule="auto"/>
        <w:ind w:firstLine="540"/>
        <w:contextualSpacing/>
        <w:jc w:val="both"/>
        <w:rPr>
          <w:rFonts w:ascii="Times New Roman" w:hAnsi="Times New Roman" w:cs="Times New Roman"/>
          <w:color w:val="000000" w:themeColor="text1"/>
          <w:sz w:val="28"/>
          <w:szCs w:val="28"/>
          <w:lang w:val="uk-UA"/>
        </w:rPr>
      </w:pPr>
    </w:p>
    <w:p w:rsidR="009451A0" w:rsidRPr="00262A57" w:rsidRDefault="009451A0" w:rsidP="00262A57">
      <w:pPr>
        <w:spacing w:after="0" w:line="240" w:lineRule="auto"/>
        <w:ind w:firstLine="540"/>
        <w:contextualSpacing/>
        <w:jc w:val="both"/>
        <w:rPr>
          <w:rFonts w:ascii="Times New Roman" w:hAnsi="Times New Roman" w:cs="Times New Roman"/>
          <w:color w:val="000000" w:themeColor="text1"/>
          <w:sz w:val="28"/>
          <w:szCs w:val="28"/>
          <w:lang w:val="uk-UA"/>
        </w:rPr>
      </w:pPr>
    </w:p>
    <w:p w:rsidR="005C59D1" w:rsidRPr="00262A57" w:rsidRDefault="005C59D1" w:rsidP="00262A57">
      <w:pPr>
        <w:spacing w:after="0" w:line="240" w:lineRule="auto"/>
        <w:ind w:firstLine="540"/>
        <w:contextualSpacing/>
        <w:jc w:val="both"/>
        <w:rPr>
          <w:rFonts w:ascii="Times New Roman" w:hAnsi="Times New Roman" w:cs="Times New Roman"/>
          <w:color w:val="000000" w:themeColor="text1"/>
          <w:sz w:val="28"/>
          <w:szCs w:val="28"/>
          <w:lang w:val="uk-UA"/>
        </w:rPr>
      </w:pPr>
    </w:p>
    <w:p w:rsidR="005C59D1" w:rsidRPr="00262A57" w:rsidRDefault="005C59D1" w:rsidP="00262A57">
      <w:pPr>
        <w:spacing w:after="0" w:line="240" w:lineRule="auto"/>
        <w:ind w:firstLine="540"/>
        <w:contextualSpacing/>
        <w:jc w:val="both"/>
        <w:rPr>
          <w:rFonts w:ascii="Times New Roman" w:hAnsi="Times New Roman" w:cs="Times New Roman"/>
          <w:color w:val="000000" w:themeColor="text1"/>
          <w:sz w:val="28"/>
          <w:szCs w:val="28"/>
          <w:lang w:val="uk-UA"/>
        </w:rPr>
      </w:pPr>
    </w:p>
    <w:p w:rsidR="005C59D1" w:rsidRPr="00262A57" w:rsidRDefault="005C59D1" w:rsidP="00262A57">
      <w:pPr>
        <w:spacing w:after="0" w:line="240" w:lineRule="auto"/>
        <w:ind w:firstLine="540"/>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  Контроль за виконанням цього рішення покласти на </w:t>
      </w:r>
      <w:r w:rsidRPr="00262A57">
        <w:rPr>
          <w:rFonts w:ascii="Times New Roman" w:hAnsi="Times New Roman" w:cs="Times New Roman"/>
          <w:bCs/>
          <w:color w:val="000000" w:themeColor="text1"/>
          <w:sz w:val="28"/>
          <w:szCs w:val="28"/>
          <w:lang w:val="uk-UA" w:eastAsia="uk-UA"/>
        </w:rPr>
        <w:t>постійну комісію з питань управління комунальною власністю, пі</w:t>
      </w:r>
      <w:r w:rsidR="00B90CCF" w:rsidRPr="00262A57">
        <w:rPr>
          <w:rFonts w:ascii="Times New Roman" w:hAnsi="Times New Roman" w:cs="Times New Roman"/>
          <w:bCs/>
          <w:color w:val="000000" w:themeColor="text1"/>
          <w:sz w:val="28"/>
          <w:szCs w:val="28"/>
          <w:lang w:val="uk-UA" w:eastAsia="uk-UA"/>
        </w:rPr>
        <w:t>дприємництва та промисловості (</w:t>
      </w:r>
      <w:proofErr w:type="spellStart"/>
      <w:r w:rsidRPr="00262A57">
        <w:rPr>
          <w:rFonts w:ascii="Times New Roman" w:hAnsi="Times New Roman" w:cs="Times New Roman"/>
          <w:bCs/>
          <w:color w:val="000000" w:themeColor="text1"/>
          <w:sz w:val="28"/>
          <w:szCs w:val="28"/>
          <w:lang w:val="uk-UA" w:eastAsia="uk-UA"/>
        </w:rPr>
        <w:t>Кабаль</w:t>
      </w:r>
      <w:proofErr w:type="spellEnd"/>
      <w:r w:rsidRPr="00262A57">
        <w:rPr>
          <w:rFonts w:ascii="Times New Roman" w:hAnsi="Times New Roman" w:cs="Times New Roman"/>
          <w:bCs/>
          <w:color w:val="000000" w:themeColor="text1"/>
          <w:sz w:val="28"/>
          <w:szCs w:val="28"/>
          <w:lang w:val="uk-UA" w:eastAsia="uk-UA"/>
        </w:rPr>
        <w:t xml:space="preserve"> О.В.).</w:t>
      </w:r>
    </w:p>
    <w:p w:rsidR="005C59D1" w:rsidRPr="00262A57" w:rsidRDefault="005C59D1" w:rsidP="00262A57">
      <w:pPr>
        <w:spacing w:after="0" w:line="240" w:lineRule="auto"/>
        <w:contextualSpacing/>
        <w:jc w:val="both"/>
        <w:rPr>
          <w:rFonts w:ascii="Times New Roman" w:hAnsi="Times New Roman" w:cs="Times New Roman"/>
          <w:color w:val="000000" w:themeColor="text1"/>
          <w:sz w:val="28"/>
          <w:szCs w:val="28"/>
          <w:lang w:val="uk-UA" w:eastAsia="uk-UA"/>
        </w:rPr>
      </w:pPr>
    </w:p>
    <w:p w:rsidR="005C59D1" w:rsidRPr="00262A57" w:rsidRDefault="005C59D1" w:rsidP="00262A57">
      <w:pPr>
        <w:spacing w:after="0" w:line="240" w:lineRule="auto"/>
        <w:contextualSpacing/>
        <w:jc w:val="both"/>
        <w:rPr>
          <w:rFonts w:ascii="Times New Roman" w:hAnsi="Times New Roman" w:cs="Times New Roman"/>
          <w:color w:val="000000" w:themeColor="text1"/>
          <w:sz w:val="28"/>
          <w:szCs w:val="28"/>
          <w:lang w:val="uk-UA" w:eastAsia="uk-UA"/>
        </w:rPr>
      </w:pPr>
    </w:p>
    <w:p w:rsidR="0063030D" w:rsidRDefault="0063030D"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Міський голова                                                                          В.МЕДВІДЬ</w:t>
      </w:r>
    </w:p>
    <w:p w:rsidR="00AE3213" w:rsidRDefault="00AE3213" w:rsidP="00262A57">
      <w:pPr>
        <w:spacing w:after="0" w:line="240" w:lineRule="auto"/>
        <w:rPr>
          <w:rFonts w:ascii="Times New Roman" w:eastAsia="Calibri" w:hAnsi="Times New Roman" w:cs="Times New Roman"/>
          <w:color w:val="000000" w:themeColor="text1"/>
          <w:sz w:val="28"/>
          <w:szCs w:val="28"/>
          <w:lang w:val="uk-UA"/>
        </w:rPr>
      </w:pPr>
    </w:p>
    <w:p w:rsidR="00AE3213" w:rsidRDefault="00AE3213" w:rsidP="00262A57">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Згідно з оригіналом:</w:t>
      </w:r>
    </w:p>
    <w:p w:rsidR="00AE3213" w:rsidRPr="00262A57" w:rsidRDefault="00AE3213" w:rsidP="00262A57">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Секретар ради</w:t>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t>Д.БРЕХЛІЧУК</w:t>
      </w:r>
    </w:p>
    <w:p w:rsidR="00DA1281" w:rsidRPr="00262A57" w:rsidRDefault="00DA1281" w:rsidP="00262A57">
      <w:pPr>
        <w:spacing w:after="0" w:line="240" w:lineRule="auto"/>
        <w:jc w:val="both"/>
        <w:rPr>
          <w:rFonts w:ascii="Times New Roman" w:hAnsi="Times New Roman" w:cs="Times New Roman"/>
          <w:color w:val="000000" w:themeColor="text1"/>
          <w:sz w:val="28"/>
          <w:szCs w:val="28"/>
          <w:lang w:val="uk-UA"/>
        </w:rPr>
      </w:pPr>
    </w:p>
    <w:p w:rsidR="00DA1281" w:rsidRPr="00262A57" w:rsidRDefault="00DA1281"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br w:type="page"/>
      </w:r>
    </w:p>
    <w:p w:rsidR="005C59D1" w:rsidRPr="00262A57" w:rsidRDefault="005C59D1" w:rsidP="00262A57">
      <w:pPr>
        <w:spacing w:after="0" w:line="240" w:lineRule="auto"/>
        <w:rPr>
          <w:rFonts w:ascii="Times New Roman" w:hAnsi="Times New Roman" w:cs="Times New Roman"/>
          <w:b/>
          <w:color w:val="000000" w:themeColor="text1"/>
          <w:sz w:val="28"/>
          <w:szCs w:val="28"/>
          <w:lang w:val="uk-UA"/>
        </w:rPr>
      </w:pPr>
    </w:p>
    <w:p w:rsidR="0088077B" w:rsidRPr="00262A57" w:rsidRDefault="0088077B" w:rsidP="00262A57">
      <w:pPr>
        <w:spacing w:after="0" w:line="240" w:lineRule="auto"/>
        <w:rPr>
          <w:rFonts w:ascii="Times New Roman" w:eastAsia="Times New Roman" w:hAnsi="Times New Roman" w:cs="Times New Roman"/>
          <w:color w:val="000000" w:themeColor="text1"/>
          <w:sz w:val="28"/>
          <w:szCs w:val="28"/>
          <w:lang w:val="uk-UA" w:eastAsia="ru-RU"/>
        </w:rPr>
      </w:pPr>
    </w:p>
    <w:tbl>
      <w:tblPr>
        <w:tblW w:w="0" w:type="auto"/>
        <w:jc w:val="right"/>
        <w:tblLook w:val="01E0" w:firstRow="1" w:lastRow="1" w:firstColumn="1" w:lastColumn="1" w:noHBand="0" w:noVBand="0"/>
      </w:tblPr>
      <w:tblGrid>
        <w:gridCol w:w="3267"/>
      </w:tblGrid>
      <w:tr w:rsidR="0088077B" w:rsidRPr="00262A57" w:rsidTr="0088077B">
        <w:trPr>
          <w:trHeight w:val="1292"/>
          <w:jc w:val="right"/>
        </w:trPr>
        <w:tc>
          <w:tcPr>
            <w:tcW w:w="3267" w:type="dxa"/>
          </w:tcPr>
          <w:p w:rsidR="0088077B" w:rsidRPr="00262A57" w:rsidRDefault="0088077B"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ru-RU"/>
              </w:rPr>
              <w:br w:type="page"/>
            </w:r>
            <w:r w:rsidRPr="00262A57">
              <w:rPr>
                <w:rFonts w:ascii="Times New Roman" w:eastAsia="Times New Roman" w:hAnsi="Times New Roman" w:cs="Times New Roman"/>
                <w:b/>
                <w:color w:val="000000" w:themeColor="text1"/>
                <w:sz w:val="28"/>
                <w:szCs w:val="28"/>
                <w:lang w:val="uk-UA" w:eastAsia="ru-RU"/>
              </w:rPr>
              <w:br w:type="page"/>
            </w:r>
            <w:r w:rsidRPr="00262A57">
              <w:rPr>
                <w:rFonts w:ascii="Times New Roman" w:eastAsia="Times New Roman" w:hAnsi="Times New Roman" w:cs="Times New Roman"/>
                <w:color w:val="000000" w:themeColor="text1"/>
                <w:sz w:val="24"/>
                <w:szCs w:val="24"/>
                <w:lang w:val="uk-UA"/>
              </w:rPr>
              <w:t xml:space="preserve">           Додаток №1                                                                      до рішення міської ради  </w:t>
            </w:r>
          </w:p>
          <w:p w:rsidR="0088077B" w:rsidRPr="00262A57" w:rsidRDefault="0088077B"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28-ї сесії 8-го скликання                                                                                              від 22.12. 2022 р. №452</w:t>
            </w:r>
          </w:p>
          <w:p w:rsidR="0088077B" w:rsidRPr="00262A57" w:rsidRDefault="0088077B" w:rsidP="00262A57">
            <w:pPr>
              <w:spacing w:after="0" w:line="240" w:lineRule="auto"/>
              <w:rPr>
                <w:rFonts w:ascii="Times New Roman" w:eastAsia="Times New Roman" w:hAnsi="Times New Roman" w:cs="Times New Roman"/>
                <w:color w:val="000000" w:themeColor="text1"/>
                <w:sz w:val="28"/>
                <w:szCs w:val="28"/>
                <w:lang w:val="uk-UA"/>
              </w:rPr>
            </w:pPr>
          </w:p>
        </w:tc>
      </w:tr>
    </w:tbl>
    <w:p w:rsidR="0088077B" w:rsidRPr="00262A57" w:rsidRDefault="0088077B" w:rsidP="00262A57">
      <w:pPr>
        <w:spacing w:after="0" w:line="240" w:lineRule="auto"/>
        <w:rPr>
          <w:rFonts w:ascii="Times New Roman" w:hAnsi="Times New Roman" w:cs="Times New Roman"/>
          <w:color w:val="000000" w:themeColor="text1"/>
          <w:sz w:val="28"/>
          <w:szCs w:val="28"/>
          <w:lang w:val="uk-UA"/>
        </w:rPr>
      </w:pPr>
    </w:p>
    <w:p w:rsidR="005C59D1" w:rsidRPr="00262A57" w:rsidRDefault="005C59D1" w:rsidP="00262A57">
      <w:pPr>
        <w:tabs>
          <w:tab w:val="left" w:pos="2940"/>
        </w:tabs>
        <w:spacing w:after="0" w:line="240" w:lineRule="auto"/>
        <w:rPr>
          <w:rFonts w:ascii="Times New Roman" w:hAnsi="Times New Roman" w:cs="Times New Roman"/>
          <w:color w:val="000000" w:themeColor="text1"/>
          <w:sz w:val="28"/>
          <w:szCs w:val="28"/>
          <w:lang w:val="uk-UA"/>
        </w:rPr>
      </w:pPr>
    </w:p>
    <w:p w:rsidR="005C59D1" w:rsidRPr="00262A57" w:rsidRDefault="005C59D1" w:rsidP="00262A57">
      <w:pPr>
        <w:tabs>
          <w:tab w:val="left" w:pos="2940"/>
        </w:tabs>
        <w:spacing w:after="0" w:line="240" w:lineRule="auto"/>
        <w:rPr>
          <w:rFonts w:ascii="Times New Roman" w:hAnsi="Times New Roman" w:cs="Times New Roman"/>
          <w:color w:val="000000" w:themeColor="text1"/>
          <w:sz w:val="28"/>
          <w:szCs w:val="28"/>
          <w:lang w:val="uk-UA"/>
        </w:rPr>
      </w:pPr>
    </w:p>
    <w:p w:rsidR="005C59D1" w:rsidRPr="00262A57" w:rsidRDefault="005C59D1" w:rsidP="00262A57">
      <w:pPr>
        <w:spacing w:after="0" w:line="240" w:lineRule="auto"/>
        <w:ind w:firstLine="708"/>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 Е Р Е Л І К</w:t>
      </w:r>
    </w:p>
    <w:p w:rsidR="0088077B" w:rsidRPr="00262A57" w:rsidRDefault="005C59D1" w:rsidP="00262A57">
      <w:pPr>
        <w:spacing w:after="0" w:line="240" w:lineRule="auto"/>
        <w:jc w:val="center"/>
        <w:rPr>
          <w:rFonts w:ascii="Times New Roman" w:eastAsia="MS Mincho" w:hAnsi="Times New Roman" w:cs="Times New Roman"/>
          <w:color w:val="000000" w:themeColor="text1"/>
          <w:sz w:val="28"/>
          <w:szCs w:val="28"/>
          <w:lang w:val="uk-UA"/>
        </w:rPr>
      </w:pPr>
      <w:r w:rsidRPr="00262A57">
        <w:rPr>
          <w:rFonts w:ascii="Times New Roman" w:eastAsia="MS Mincho" w:hAnsi="Times New Roman" w:cs="Times New Roman"/>
          <w:color w:val="000000" w:themeColor="text1"/>
          <w:sz w:val="28"/>
          <w:szCs w:val="28"/>
          <w:lang w:val="uk-UA"/>
        </w:rPr>
        <w:t xml:space="preserve">об’єктів нерухомого майна (будівлі, споруди), які передаються з балансу </w:t>
      </w:r>
    </w:p>
    <w:p w:rsidR="005C59D1" w:rsidRPr="00262A57" w:rsidRDefault="005C59D1" w:rsidP="00262A57">
      <w:pPr>
        <w:spacing w:after="0" w:line="240" w:lineRule="auto"/>
        <w:jc w:val="center"/>
        <w:rPr>
          <w:rFonts w:ascii="Times New Roman" w:eastAsia="MS Mincho" w:hAnsi="Times New Roman" w:cs="Times New Roman"/>
          <w:color w:val="000000" w:themeColor="text1"/>
          <w:sz w:val="28"/>
          <w:szCs w:val="28"/>
          <w:lang w:val="uk-UA"/>
        </w:rPr>
      </w:pPr>
      <w:r w:rsidRPr="00262A57">
        <w:rPr>
          <w:rFonts w:ascii="Times New Roman" w:eastAsia="MS Mincho" w:hAnsi="Times New Roman" w:cs="Times New Roman"/>
          <w:color w:val="000000" w:themeColor="text1"/>
          <w:sz w:val="28"/>
          <w:szCs w:val="28"/>
          <w:lang w:val="uk-UA"/>
        </w:rPr>
        <w:t>МКП «</w:t>
      </w:r>
      <w:proofErr w:type="spellStart"/>
      <w:r w:rsidRPr="00262A57">
        <w:rPr>
          <w:rFonts w:ascii="Times New Roman" w:eastAsia="MS Mincho" w:hAnsi="Times New Roman" w:cs="Times New Roman"/>
          <w:color w:val="000000" w:themeColor="text1"/>
          <w:sz w:val="28"/>
          <w:szCs w:val="28"/>
          <w:lang w:val="uk-UA"/>
        </w:rPr>
        <w:t>Рахівкомунсервіс</w:t>
      </w:r>
      <w:proofErr w:type="spellEnd"/>
      <w:r w:rsidRPr="00262A57">
        <w:rPr>
          <w:rFonts w:ascii="Times New Roman" w:eastAsia="MS Mincho" w:hAnsi="Times New Roman" w:cs="Times New Roman"/>
          <w:color w:val="000000" w:themeColor="text1"/>
          <w:sz w:val="28"/>
          <w:szCs w:val="28"/>
          <w:lang w:val="uk-UA"/>
        </w:rPr>
        <w:t>» Рахівської міської ради на баланс відділу освіти, культури, молоді та спорту Рахівської міської ради</w:t>
      </w:r>
    </w:p>
    <w:p w:rsidR="005C59D1" w:rsidRPr="00262A57" w:rsidRDefault="005C59D1" w:rsidP="00262A57">
      <w:pPr>
        <w:spacing w:after="0" w:line="240" w:lineRule="auto"/>
        <w:ind w:firstLine="708"/>
        <w:jc w:val="center"/>
        <w:rPr>
          <w:rFonts w:ascii="Times New Roman" w:eastAsia="MS Mincho" w:hAnsi="Times New Roman" w:cs="Times New Roman"/>
          <w:color w:val="000000" w:themeColor="text1"/>
          <w:sz w:val="28"/>
          <w:szCs w:val="28"/>
          <w:lang w:val="uk-UA"/>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4"/>
        <w:gridCol w:w="6460"/>
        <w:gridCol w:w="2552"/>
      </w:tblGrid>
      <w:tr w:rsidR="00151D4A" w:rsidRPr="00262A57" w:rsidTr="00B222A7">
        <w:tc>
          <w:tcPr>
            <w:tcW w:w="594" w:type="dxa"/>
            <w:tcBorders>
              <w:top w:val="single" w:sz="4" w:space="0" w:color="000000"/>
              <w:left w:val="single" w:sz="4" w:space="0" w:color="000000"/>
              <w:bottom w:val="single" w:sz="4" w:space="0" w:color="000000"/>
              <w:right w:val="single" w:sz="4" w:space="0" w:color="000000"/>
            </w:tcBorders>
            <w:hideMark/>
          </w:tcPr>
          <w:p w:rsidR="005C59D1" w:rsidRPr="00262A57" w:rsidRDefault="005C59D1"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п/п</w:t>
            </w:r>
          </w:p>
        </w:tc>
        <w:tc>
          <w:tcPr>
            <w:tcW w:w="6460" w:type="dxa"/>
            <w:tcBorders>
              <w:top w:val="single" w:sz="4" w:space="0" w:color="000000"/>
              <w:left w:val="single" w:sz="4" w:space="0" w:color="000000"/>
              <w:bottom w:val="single" w:sz="4" w:space="0" w:color="000000"/>
              <w:right w:val="single" w:sz="4" w:space="0" w:color="000000"/>
            </w:tcBorders>
            <w:hideMark/>
          </w:tcPr>
          <w:p w:rsidR="005C59D1" w:rsidRPr="00262A57" w:rsidRDefault="005C59D1"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Назва об’єкту </w:t>
            </w:r>
          </w:p>
        </w:tc>
        <w:tc>
          <w:tcPr>
            <w:tcW w:w="2552" w:type="dxa"/>
            <w:tcBorders>
              <w:top w:val="single" w:sz="4" w:space="0" w:color="000000"/>
              <w:left w:val="single" w:sz="4" w:space="0" w:color="000000"/>
              <w:bottom w:val="single" w:sz="4" w:space="0" w:color="000000"/>
              <w:right w:val="single" w:sz="4" w:space="0" w:color="000000"/>
            </w:tcBorders>
            <w:hideMark/>
          </w:tcPr>
          <w:p w:rsidR="005C59D1" w:rsidRPr="00262A57" w:rsidRDefault="005C59D1"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Адреса</w:t>
            </w:r>
          </w:p>
        </w:tc>
      </w:tr>
      <w:tr w:rsidR="00E85048" w:rsidRPr="00262A57" w:rsidTr="00B222A7">
        <w:tc>
          <w:tcPr>
            <w:tcW w:w="594" w:type="dxa"/>
            <w:tcBorders>
              <w:top w:val="single" w:sz="4" w:space="0" w:color="000000"/>
              <w:left w:val="single" w:sz="4" w:space="0" w:color="000000"/>
              <w:bottom w:val="single" w:sz="4" w:space="0" w:color="000000"/>
              <w:right w:val="single" w:sz="4" w:space="0" w:color="000000"/>
            </w:tcBorders>
            <w:hideMark/>
          </w:tcPr>
          <w:p w:rsidR="005C59D1" w:rsidRPr="00262A57" w:rsidRDefault="005C59D1" w:rsidP="00262A57">
            <w:pPr>
              <w:spacing w:after="0" w:line="240" w:lineRule="auto"/>
              <w:jc w:val="center"/>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w:t>
            </w:r>
          </w:p>
        </w:tc>
        <w:tc>
          <w:tcPr>
            <w:tcW w:w="6460" w:type="dxa"/>
            <w:tcBorders>
              <w:top w:val="single" w:sz="4" w:space="0" w:color="000000"/>
              <w:left w:val="single" w:sz="4" w:space="0" w:color="000000"/>
              <w:bottom w:val="single" w:sz="4" w:space="0" w:color="000000"/>
              <w:right w:val="single" w:sz="4" w:space="0" w:color="000000"/>
            </w:tcBorders>
            <w:hideMark/>
          </w:tcPr>
          <w:p w:rsidR="005C59D1" w:rsidRPr="00262A57" w:rsidRDefault="005C59D1"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Комплекс  будівель та споруд стадіону ,,Карпати”  </w:t>
            </w:r>
          </w:p>
        </w:tc>
        <w:tc>
          <w:tcPr>
            <w:tcW w:w="2552" w:type="dxa"/>
            <w:tcBorders>
              <w:top w:val="single" w:sz="4" w:space="0" w:color="000000"/>
              <w:left w:val="single" w:sz="4" w:space="0" w:color="000000"/>
              <w:bottom w:val="single" w:sz="4" w:space="0" w:color="000000"/>
              <w:right w:val="single" w:sz="4" w:space="0" w:color="000000"/>
            </w:tcBorders>
            <w:hideMark/>
          </w:tcPr>
          <w:p w:rsidR="005C59D1" w:rsidRPr="00262A57" w:rsidRDefault="005C59D1"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м. Рахів,</w:t>
            </w:r>
          </w:p>
          <w:p w:rsidR="005C59D1" w:rsidRPr="00262A57" w:rsidRDefault="005C59D1"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вул. Миру б/н</w:t>
            </w:r>
          </w:p>
        </w:tc>
      </w:tr>
    </w:tbl>
    <w:p w:rsidR="005C59D1" w:rsidRPr="00262A57" w:rsidRDefault="005C59D1" w:rsidP="00262A57">
      <w:pPr>
        <w:spacing w:after="0" w:line="240" w:lineRule="auto"/>
        <w:jc w:val="both"/>
        <w:rPr>
          <w:rFonts w:ascii="Times New Roman" w:eastAsia="Times New Roman" w:hAnsi="Times New Roman" w:cs="Times New Roman"/>
          <w:color w:val="000000" w:themeColor="text1"/>
          <w:sz w:val="28"/>
          <w:szCs w:val="28"/>
          <w:lang w:val="uk-UA"/>
        </w:rPr>
      </w:pPr>
    </w:p>
    <w:p w:rsidR="005C59D1" w:rsidRPr="00262A57" w:rsidRDefault="005C59D1" w:rsidP="00262A57">
      <w:pPr>
        <w:spacing w:after="0" w:line="240" w:lineRule="auto"/>
        <w:jc w:val="both"/>
        <w:rPr>
          <w:rFonts w:ascii="Times New Roman" w:eastAsiaTheme="minorEastAsia" w:hAnsi="Times New Roman" w:cs="Times New Roman"/>
          <w:color w:val="000000" w:themeColor="text1"/>
          <w:sz w:val="28"/>
          <w:szCs w:val="28"/>
          <w:lang w:val="uk-UA"/>
        </w:rPr>
      </w:pPr>
    </w:p>
    <w:p w:rsidR="005C59D1" w:rsidRPr="00262A57" w:rsidRDefault="005C59D1" w:rsidP="00262A57">
      <w:pPr>
        <w:spacing w:after="0" w:line="240" w:lineRule="auto"/>
        <w:jc w:val="both"/>
        <w:rPr>
          <w:rFonts w:ascii="Times New Roman" w:hAnsi="Times New Roman" w:cs="Times New Roman"/>
          <w:color w:val="000000" w:themeColor="text1"/>
          <w:sz w:val="28"/>
          <w:szCs w:val="28"/>
          <w:lang w:val="uk-UA"/>
        </w:rPr>
      </w:pPr>
    </w:p>
    <w:p w:rsidR="005C59D1" w:rsidRPr="00262A57" w:rsidRDefault="005C59D1" w:rsidP="00262A57">
      <w:pPr>
        <w:spacing w:after="0" w:line="240" w:lineRule="auto"/>
        <w:jc w:val="both"/>
        <w:rPr>
          <w:rFonts w:ascii="Times New Roman" w:hAnsi="Times New Roman" w:cs="Times New Roman"/>
          <w:color w:val="000000" w:themeColor="text1"/>
          <w:sz w:val="28"/>
          <w:szCs w:val="28"/>
          <w:lang w:val="uk-UA"/>
        </w:rPr>
      </w:pPr>
    </w:p>
    <w:p w:rsidR="005C59D1" w:rsidRPr="00262A57" w:rsidRDefault="005C59D1" w:rsidP="00262A57">
      <w:pPr>
        <w:spacing w:after="0" w:line="240" w:lineRule="auto"/>
        <w:jc w:val="both"/>
        <w:rPr>
          <w:rFonts w:ascii="Times New Roman" w:hAnsi="Times New Roman" w:cs="Times New Roman"/>
          <w:color w:val="000000" w:themeColor="text1"/>
          <w:sz w:val="28"/>
          <w:szCs w:val="28"/>
          <w:lang w:val="uk-UA"/>
        </w:rPr>
      </w:pPr>
    </w:p>
    <w:p w:rsidR="005C59D1" w:rsidRPr="00262A57" w:rsidRDefault="005C59D1" w:rsidP="00262A57">
      <w:pPr>
        <w:spacing w:after="0" w:line="240" w:lineRule="auto"/>
        <w:jc w:val="both"/>
        <w:rPr>
          <w:rFonts w:ascii="Times New Roman" w:hAnsi="Times New Roman" w:cs="Times New Roman"/>
          <w:b/>
          <w:color w:val="000000" w:themeColor="text1"/>
          <w:sz w:val="28"/>
          <w:szCs w:val="28"/>
          <w:lang w:val="uk-UA"/>
        </w:rPr>
      </w:pPr>
      <w:r w:rsidRPr="00262A57">
        <w:rPr>
          <w:rFonts w:ascii="Times New Roman" w:hAnsi="Times New Roman" w:cs="Times New Roman"/>
          <w:color w:val="000000" w:themeColor="text1"/>
          <w:sz w:val="28"/>
          <w:szCs w:val="28"/>
          <w:lang w:val="uk-UA"/>
        </w:rPr>
        <w:t>Секретар  ради</w:t>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t>Д. БРЕХЛІЧУК</w:t>
      </w:r>
    </w:p>
    <w:p w:rsidR="005C59D1" w:rsidRPr="00262A57" w:rsidRDefault="005C59D1" w:rsidP="00262A57">
      <w:pPr>
        <w:spacing w:after="0" w:line="240" w:lineRule="auto"/>
        <w:jc w:val="both"/>
        <w:rPr>
          <w:rFonts w:ascii="Times New Roman" w:hAnsi="Times New Roman" w:cs="Times New Roman"/>
          <w:b/>
          <w:color w:val="000000" w:themeColor="text1"/>
          <w:sz w:val="28"/>
          <w:szCs w:val="28"/>
          <w:lang w:val="uk-UA"/>
        </w:rPr>
      </w:pPr>
    </w:p>
    <w:p w:rsidR="005C59D1" w:rsidRPr="00262A57" w:rsidRDefault="005C59D1" w:rsidP="00262A57">
      <w:pPr>
        <w:spacing w:after="0" w:line="240" w:lineRule="auto"/>
        <w:rPr>
          <w:rFonts w:ascii="Times New Roman" w:hAnsi="Times New Roman" w:cs="Times New Roman"/>
          <w:color w:val="000000" w:themeColor="text1"/>
          <w:sz w:val="28"/>
          <w:szCs w:val="28"/>
          <w:lang w:val="uk-UA"/>
        </w:rPr>
      </w:pPr>
    </w:p>
    <w:p w:rsidR="005C59D1" w:rsidRPr="00262A57" w:rsidRDefault="005C59D1" w:rsidP="00262A57">
      <w:pPr>
        <w:spacing w:after="0" w:line="240" w:lineRule="auto"/>
        <w:rPr>
          <w:rFonts w:ascii="Times New Roman" w:hAnsi="Times New Roman" w:cs="Times New Roman"/>
          <w:color w:val="000000" w:themeColor="text1"/>
          <w:lang w:val="uk-UA"/>
        </w:rPr>
      </w:pPr>
    </w:p>
    <w:p w:rsidR="005C59D1" w:rsidRPr="00262A57" w:rsidRDefault="005C59D1" w:rsidP="00262A57">
      <w:pPr>
        <w:spacing w:after="0" w:line="240" w:lineRule="auto"/>
        <w:rPr>
          <w:rFonts w:ascii="Times New Roman" w:hAnsi="Times New Roman" w:cs="Times New Roman"/>
          <w:color w:val="000000" w:themeColor="text1"/>
          <w:lang w:val="uk-UA"/>
        </w:rPr>
      </w:pPr>
    </w:p>
    <w:p w:rsidR="00E507A5" w:rsidRPr="00262A57" w:rsidRDefault="00E507A5"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page"/>
      </w:r>
    </w:p>
    <w:p w:rsidR="00DA1281" w:rsidRPr="00262A57" w:rsidRDefault="00DA1281" w:rsidP="00262A57">
      <w:pPr>
        <w:spacing w:after="0" w:line="240" w:lineRule="auto"/>
        <w:jc w:val="right"/>
        <w:rPr>
          <w:rFonts w:ascii="Times New Roman" w:hAnsi="Times New Roman" w:cs="Times New Roman"/>
          <w:color w:val="000000" w:themeColor="text1"/>
          <w:sz w:val="28"/>
          <w:szCs w:val="28"/>
          <w:lang w:val="uk-UA" w:eastAsia="ru-RU"/>
        </w:rPr>
      </w:pPr>
    </w:p>
    <w:p w:rsidR="00E507A5" w:rsidRPr="00262A57" w:rsidRDefault="00E507A5" w:rsidP="00262A57">
      <w:pPr>
        <w:spacing w:after="0" w:line="240" w:lineRule="auto"/>
        <w:jc w:val="right"/>
        <w:rPr>
          <w:rFonts w:ascii="Times New Roman" w:eastAsia="Calibri" w:hAnsi="Times New Roman" w:cs="Times New Roman"/>
          <w:color w:val="000000" w:themeColor="text1"/>
          <w:sz w:val="28"/>
          <w:szCs w:val="28"/>
          <w:lang w:val="uk-UA"/>
        </w:rPr>
      </w:pPr>
    </w:p>
    <w:p w:rsidR="00E507A5" w:rsidRPr="00262A57" w:rsidRDefault="00E507A5" w:rsidP="00262A57">
      <w:pPr>
        <w:spacing w:after="0" w:line="240" w:lineRule="auto"/>
        <w:jc w:val="right"/>
        <w:rPr>
          <w:rFonts w:ascii="Times New Roman" w:eastAsia="Calibri" w:hAnsi="Times New Roman" w:cs="Times New Roman"/>
          <w:color w:val="000000" w:themeColor="text1"/>
          <w:sz w:val="28"/>
          <w:szCs w:val="28"/>
          <w:lang w:val="uk-UA"/>
        </w:rPr>
      </w:pPr>
    </w:p>
    <w:p w:rsidR="00E507A5" w:rsidRPr="00262A57" w:rsidRDefault="00E507A5"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hAnsi="Times New Roman" w:cs="Times New Roman"/>
          <w:noProof/>
          <w:color w:val="000000" w:themeColor="text1"/>
          <w:lang w:eastAsia="ru-RU"/>
        </w:rPr>
        <w:drawing>
          <wp:anchor distT="0" distB="0" distL="114300" distR="114300" simplePos="0" relativeHeight="251763712" behindDoc="1" locked="0" layoutInCell="1" allowOverlap="1" wp14:anchorId="180CBC3C" wp14:editId="3B9DFBB3">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507A5" w:rsidRPr="00262A57" w:rsidRDefault="00E507A5" w:rsidP="00262A57">
      <w:pPr>
        <w:spacing w:after="0" w:line="240" w:lineRule="auto"/>
        <w:jc w:val="right"/>
        <w:rPr>
          <w:rFonts w:ascii="Times New Roman" w:eastAsia="Calibri" w:hAnsi="Times New Roman" w:cs="Times New Roman"/>
          <w:color w:val="000000" w:themeColor="text1"/>
          <w:sz w:val="28"/>
          <w:szCs w:val="28"/>
          <w:lang w:val="uk-UA"/>
        </w:rPr>
      </w:pPr>
    </w:p>
    <w:p w:rsidR="00E507A5" w:rsidRPr="00262A57" w:rsidRDefault="00E507A5"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E507A5" w:rsidRPr="00262A57" w:rsidRDefault="00E507A5"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E507A5" w:rsidRPr="00262A57" w:rsidRDefault="00E507A5"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E507A5" w:rsidRPr="00262A57" w:rsidRDefault="00E507A5"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E507A5" w:rsidRPr="00262A57" w:rsidRDefault="00E507A5"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E507A5" w:rsidRPr="00262A57" w:rsidRDefault="00E507A5" w:rsidP="00262A57">
      <w:pPr>
        <w:spacing w:after="0" w:line="240" w:lineRule="auto"/>
        <w:rPr>
          <w:rFonts w:ascii="Times New Roman" w:eastAsia="Calibri" w:hAnsi="Times New Roman" w:cs="Times New Roman"/>
          <w:color w:val="000000" w:themeColor="text1"/>
          <w:sz w:val="28"/>
          <w:szCs w:val="28"/>
          <w:lang w:val="uk-UA"/>
        </w:rPr>
      </w:pPr>
    </w:p>
    <w:p w:rsidR="00E507A5" w:rsidRPr="00262A57" w:rsidRDefault="00E507A5"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E507A5" w:rsidRPr="00262A57" w:rsidRDefault="00E507A5" w:rsidP="00262A57">
      <w:pPr>
        <w:spacing w:after="0" w:line="240" w:lineRule="auto"/>
        <w:rPr>
          <w:rFonts w:ascii="Times New Roman" w:eastAsia="Calibri" w:hAnsi="Times New Roman" w:cs="Times New Roman"/>
          <w:color w:val="000000" w:themeColor="text1"/>
          <w:sz w:val="28"/>
          <w:szCs w:val="28"/>
          <w:lang w:val="uk-UA"/>
        </w:rPr>
      </w:pPr>
    </w:p>
    <w:p w:rsidR="00E507A5" w:rsidRPr="00262A57" w:rsidRDefault="00E507A5"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№453</w:t>
      </w:r>
    </w:p>
    <w:p w:rsidR="00E507A5" w:rsidRPr="00262A57" w:rsidRDefault="00E507A5"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BB0F23" w:rsidRPr="00262A57" w:rsidRDefault="00BB0F23" w:rsidP="00262A57">
      <w:pPr>
        <w:suppressAutoHyphens/>
        <w:spacing w:after="0" w:line="240" w:lineRule="auto"/>
        <w:jc w:val="both"/>
        <w:rPr>
          <w:rFonts w:ascii="Times New Roman" w:hAnsi="Times New Roman" w:cs="Times New Roman"/>
          <w:bCs/>
          <w:iCs/>
          <w:color w:val="000000" w:themeColor="text1"/>
          <w:sz w:val="28"/>
          <w:szCs w:val="28"/>
          <w:lang w:val="uk-UA" w:eastAsia="ar-SA"/>
        </w:rPr>
      </w:pPr>
    </w:p>
    <w:p w:rsidR="00BB0F23" w:rsidRPr="00262A57" w:rsidRDefault="00BB0F23" w:rsidP="00262A57">
      <w:pPr>
        <w:suppressAutoHyphens/>
        <w:spacing w:after="0" w:line="240" w:lineRule="auto"/>
        <w:jc w:val="both"/>
        <w:rPr>
          <w:rFonts w:ascii="Times New Roman" w:hAnsi="Times New Roman" w:cs="Times New Roman"/>
          <w:bCs/>
          <w:iCs/>
          <w:color w:val="000000" w:themeColor="text1"/>
          <w:sz w:val="28"/>
          <w:szCs w:val="28"/>
          <w:lang w:val="uk-UA" w:eastAsia="ar-SA"/>
        </w:rPr>
      </w:pPr>
      <w:r w:rsidRPr="00262A57">
        <w:rPr>
          <w:rFonts w:ascii="Times New Roman" w:hAnsi="Times New Roman" w:cs="Times New Roman"/>
          <w:bCs/>
          <w:iCs/>
          <w:color w:val="000000" w:themeColor="text1"/>
          <w:sz w:val="28"/>
          <w:szCs w:val="28"/>
          <w:lang w:val="uk-UA" w:eastAsia="ar-SA"/>
        </w:rPr>
        <w:t xml:space="preserve">Про внесення змін до рішення Рахівської </w:t>
      </w:r>
    </w:p>
    <w:p w:rsidR="00BB0F23" w:rsidRPr="00262A57" w:rsidRDefault="00BB0F23" w:rsidP="00262A57">
      <w:pPr>
        <w:suppressAutoHyphens/>
        <w:spacing w:after="0" w:line="240" w:lineRule="auto"/>
        <w:jc w:val="both"/>
        <w:rPr>
          <w:rFonts w:ascii="Times New Roman" w:hAnsi="Times New Roman" w:cs="Times New Roman"/>
          <w:bCs/>
          <w:iCs/>
          <w:color w:val="000000" w:themeColor="text1"/>
          <w:sz w:val="28"/>
          <w:szCs w:val="28"/>
          <w:lang w:val="uk-UA" w:eastAsia="ar-SA"/>
        </w:rPr>
      </w:pPr>
      <w:r w:rsidRPr="00262A57">
        <w:rPr>
          <w:rFonts w:ascii="Times New Roman" w:hAnsi="Times New Roman" w:cs="Times New Roman"/>
          <w:bCs/>
          <w:iCs/>
          <w:color w:val="000000" w:themeColor="text1"/>
          <w:sz w:val="28"/>
          <w:szCs w:val="28"/>
          <w:lang w:val="uk-UA" w:eastAsia="ar-SA"/>
        </w:rPr>
        <w:t xml:space="preserve">міської ради від 22 січня 2021 року №66 </w:t>
      </w:r>
    </w:p>
    <w:p w:rsidR="00BB0F23" w:rsidRPr="00262A57" w:rsidRDefault="00BB0F23" w:rsidP="00262A57">
      <w:pPr>
        <w:suppressAutoHyphens/>
        <w:spacing w:after="0" w:line="240" w:lineRule="auto"/>
        <w:jc w:val="both"/>
        <w:rPr>
          <w:rFonts w:ascii="Times New Roman" w:hAnsi="Times New Roman" w:cs="Times New Roman"/>
          <w:bCs/>
          <w:iCs/>
          <w:color w:val="000000" w:themeColor="text1"/>
          <w:sz w:val="28"/>
          <w:szCs w:val="28"/>
          <w:lang w:val="uk-UA" w:eastAsia="ar-SA"/>
        </w:rPr>
      </w:pPr>
      <w:r w:rsidRPr="00262A57">
        <w:rPr>
          <w:rFonts w:ascii="Times New Roman" w:hAnsi="Times New Roman" w:cs="Times New Roman"/>
          <w:bCs/>
          <w:iCs/>
          <w:color w:val="000000" w:themeColor="text1"/>
          <w:sz w:val="28"/>
          <w:szCs w:val="28"/>
          <w:lang w:val="uk-UA" w:eastAsia="ar-SA"/>
        </w:rPr>
        <w:t xml:space="preserve">«Про передачу майна закладів освіти та </w:t>
      </w:r>
    </w:p>
    <w:p w:rsidR="00BB0F23" w:rsidRPr="00262A57" w:rsidRDefault="00BB0F23" w:rsidP="00262A57">
      <w:pPr>
        <w:suppressAutoHyphens/>
        <w:spacing w:after="0" w:line="240" w:lineRule="auto"/>
        <w:jc w:val="both"/>
        <w:rPr>
          <w:rFonts w:ascii="Times New Roman" w:hAnsi="Times New Roman" w:cs="Times New Roman"/>
          <w:bCs/>
          <w:iCs/>
          <w:color w:val="000000" w:themeColor="text1"/>
          <w:sz w:val="28"/>
          <w:szCs w:val="28"/>
          <w:lang w:val="uk-UA" w:eastAsia="ar-SA"/>
        </w:rPr>
      </w:pPr>
      <w:r w:rsidRPr="00262A57">
        <w:rPr>
          <w:rFonts w:ascii="Times New Roman" w:hAnsi="Times New Roman" w:cs="Times New Roman"/>
          <w:bCs/>
          <w:iCs/>
          <w:color w:val="000000" w:themeColor="text1"/>
          <w:sz w:val="28"/>
          <w:szCs w:val="28"/>
          <w:lang w:val="uk-UA" w:eastAsia="ar-SA"/>
        </w:rPr>
        <w:t>культури в оперативне управління»</w:t>
      </w:r>
    </w:p>
    <w:p w:rsidR="00BB0F23" w:rsidRPr="00262A57" w:rsidRDefault="00BB0F23" w:rsidP="00262A57">
      <w:pPr>
        <w:suppressAutoHyphens/>
        <w:spacing w:after="0" w:line="240" w:lineRule="auto"/>
        <w:jc w:val="both"/>
        <w:rPr>
          <w:rFonts w:ascii="Times New Roman" w:hAnsi="Times New Roman" w:cs="Times New Roman"/>
          <w:bCs/>
          <w:iCs/>
          <w:color w:val="000000" w:themeColor="text1"/>
          <w:sz w:val="28"/>
          <w:szCs w:val="28"/>
          <w:lang w:val="uk-UA" w:eastAsia="ar-SA"/>
        </w:rPr>
      </w:pPr>
    </w:p>
    <w:p w:rsidR="00E507A5" w:rsidRPr="00262A57" w:rsidRDefault="00E507A5" w:rsidP="00262A57">
      <w:pPr>
        <w:suppressAutoHyphens/>
        <w:spacing w:after="0" w:line="240" w:lineRule="auto"/>
        <w:jc w:val="both"/>
        <w:rPr>
          <w:rFonts w:ascii="Times New Roman" w:hAnsi="Times New Roman" w:cs="Times New Roman"/>
          <w:color w:val="000000" w:themeColor="text1"/>
          <w:sz w:val="28"/>
          <w:szCs w:val="28"/>
          <w:lang w:val="uk-UA" w:eastAsia="ar-SA"/>
        </w:rPr>
      </w:pPr>
      <w:r w:rsidRPr="00262A57">
        <w:rPr>
          <w:rFonts w:ascii="Times New Roman" w:hAnsi="Times New Roman" w:cs="Times New Roman"/>
          <w:bCs/>
          <w:iCs/>
          <w:color w:val="000000" w:themeColor="text1"/>
          <w:sz w:val="28"/>
          <w:szCs w:val="28"/>
          <w:lang w:val="uk-UA" w:eastAsia="ar-SA"/>
        </w:rPr>
        <w:t xml:space="preserve">         Відповідно до статей 43 і 60 Закону України «Про місцеве самоврядування в Україні», </w:t>
      </w:r>
      <w:r w:rsidRPr="00262A57">
        <w:rPr>
          <w:rFonts w:ascii="Times New Roman" w:hAnsi="Times New Roman" w:cs="Times New Roman"/>
          <w:color w:val="000000" w:themeColor="text1"/>
          <w:sz w:val="28"/>
          <w:szCs w:val="28"/>
          <w:lang w:val="uk-UA"/>
        </w:rPr>
        <w:t>рішення Рахівської міської ради від 8 липня 2021 року № 232 «Про затвердження 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організаціями, установами на правах господарського відання або оперативного управління»</w:t>
      </w:r>
      <w:r w:rsidRPr="00262A57">
        <w:rPr>
          <w:rFonts w:ascii="Times New Roman" w:hAnsi="Times New Roman" w:cs="Times New Roman"/>
          <w:color w:val="000000" w:themeColor="text1"/>
          <w:sz w:val="28"/>
          <w:szCs w:val="28"/>
          <w:lang w:val="uk-UA" w:eastAsia="ar-SA"/>
        </w:rPr>
        <w:t>, Рахівська міська рада</w:t>
      </w:r>
    </w:p>
    <w:p w:rsidR="00E507A5" w:rsidRPr="00262A57" w:rsidRDefault="00E507A5" w:rsidP="00262A57">
      <w:pPr>
        <w:tabs>
          <w:tab w:val="left" w:pos="567"/>
        </w:tabs>
        <w:suppressAutoHyphens/>
        <w:spacing w:after="0" w:line="240" w:lineRule="auto"/>
        <w:jc w:val="center"/>
        <w:rPr>
          <w:rFonts w:ascii="Times New Roman" w:hAnsi="Times New Roman" w:cs="Times New Roman"/>
          <w:color w:val="000000" w:themeColor="text1"/>
          <w:sz w:val="28"/>
          <w:szCs w:val="28"/>
          <w:lang w:val="uk-UA" w:eastAsia="ar-SA"/>
        </w:rPr>
      </w:pPr>
      <w:r w:rsidRPr="00262A57">
        <w:rPr>
          <w:rFonts w:ascii="Times New Roman" w:hAnsi="Times New Roman" w:cs="Times New Roman"/>
          <w:color w:val="000000" w:themeColor="text1"/>
          <w:sz w:val="28"/>
          <w:szCs w:val="28"/>
          <w:lang w:val="uk-UA" w:eastAsia="ar-SA"/>
        </w:rPr>
        <w:t>В И Р І Ш И Л А:</w:t>
      </w:r>
    </w:p>
    <w:p w:rsidR="00E507A5" w:rsidRPr="00262A57" w:rsidRDefault="00E507A5" w:rsidP="00262A57">
      <w:pPr>
        <w:shd w:val="clear" w:color="auto" w:fill="FFFFFF"/>
        <w:spacing w:after="0" w:line="240" w:lineRule="auto"/>
        <w:ind w:firstLine="708"/>
        <w:jc w:val="both"/>
        <w:rPr>
          <w:rFonts w:ascii="Times New Roman" w:hAnsi="Times New Roman" w:cs="Times New Roman"/>
          <w:color w:val="000000" w:themeColor="text1"/>
          <w:sz w:val="28"/>
          <w:szCs w:val="28"/>
          <w:lang w:val="uk-UA" w:eastAsia="ru-RU"/>
        </w:rPr>
      </w:pPr>
    </w:p>
    <w:p w:rsidR="00E507A5" w:rsidRPr="00262A57" w:rsidRDefault="00E507A5" w:rsidP="00262A57">
      <w:pPr>
        <w:shd w:val="clear" w:color="auto" w:fill="FFFFFF"/>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  </w:t>
      </w:r>
      <w:proofErr w:type="spellStart"/>
      <w:r w:rsidRPr="00262A57">
        <w:rPr>
          <w:rFonts w:ascii="Times New Roman" w:hAnsi="Times New Roman" w:cs="Times New Roman"/>
          <w:color w:val="000000" w:themeColor="text1"/>
          <w:sz w:val="28"/>
          <w:szCs w:val="28"/>
          <w:lang w:val="uk-UA"/>
        </w:rPr>
        <w:t>Внести</w:t>
      </w:r>
      <w:proofErr w:type="spellEnd"/>
      <w:r w:rsidRPr="00262A57">
        <w:rPr>
          <w:rFonts w:ascii="Times New Roman" w:hAnsi="Times New Roman" w:cs="Times New Roman"/>
          <w:color w:val="000000" w:themeColor="text1"/>
          <w:sz w:val="28"/>
          <w:szCs w:val="28"/>
          <w:lang w:val="uk-UA"/>
        </w:rPr>
        <w:t xml:space="preserve"> зміни до </w:t>
      </w:r>
      <w:r w:rsidRPr="00262A57">
        <w:rPr>
          <w:rFonts w:ascii="Times New Roman" w:hAnsi="Times New Roman" w:cs="Times New Roman"/>
          <w:bCs/>
          <w:iCs/>
          <w:color w:val="000000" w:themeColor="text1"/>
          <w:sz w:val="28"/>
          <w:szCs w:val="28"/>
          <w:lang w:val="uk-UA" w:eastAsia="ar-SA"/>
        </w:rPr>
        <w:t>рішення Рахівської міської ради від 22 січня 2021 року №66 «Про передачу майна закладів освіти та культури в оперативне управління», а саме в додатку до рішення у п. 9 назву закладу «Будинок культури с. Білин» замінити на «Частина вбудованих приміщень адмінбудівлі</w:t>
      </w:r>
      <w:r w:rsidR="00962F3E" w:rsidRPr="00262A57">
        <w:rPr>
          <w:rFonts w:ascii="Times New Roman" w:hAnsi="Times New Roman" w:cs="Times New Roman"/>
          <w:bCs/>
          <w:iCs/>
          <w:color w:val="000000" w:themeColor="text1"/>
          <w:sz w:val="28"/>
          <w:szCs w:val="28"/>
          <w:lang w:val="uk-UA" w:eastAsia="ar-SA"/>
        </w:rPr>
        <w:t xml:space="preserve"> </w:t>
      </w:r>
      <w:r w:rsidRPr="00262A57">
        <w:rPr>
          <w:rFonts w:ascii="Times New Roman" w:hAnsi="Times New Roman" w:cs="Times New Roman"/>
          <w:bCs/>
          <w:iCs/>
          <w:color w:val="000000" w:themeColor="text1"/>
          <w:sz w:val="28"/>
          <w:szCs w:val="28"/>
          <w:lang w:val="uk-UA" w:eastAsia="ar-SA"/>
        </w:rPr>
        <w:t xml:space="preserve"> с. Білин, 208 А (562,92 </w:t>
      </w:r>
      <w:proofErr w:type="spellStart"/>
      <w:r w:rsidRPr="00262A57">
        <w:rPr>
          <w:rFonts w:ascii="Times New Roman" w:hAnsi="Times New Roman" w:cs="Times New Roman"/>
          <w:bCs/>
          <w:iCs/>
          <w:color w:val="000000" w:themeColor="text1"/>
          <w:sz w:val="28"/>
          <w:szCs w:val="28"/>
          <w:lang w:val="uk-UA" w:eastAsia="ar-SA"/>
        </w:rPr>
        <w:t>кв.м</w:t>
      </w:r>
      <w:proofErr w:type="spellEnd"/>
      <w:r w:rsidRPr="00262A57">
        <w:rPr>
          <w:rFonts w:ascii="Times New Roman" w:hAnsi="Times New Roman" w:cs="Times New Roman"/>
          <w:bCs/>
          <w:iCs/>
          <w:color w:val="000000" w:themeColor="text1"/>
          <w:sz w:val="28"/>
          <w:szCs w:val="28"/>
          <w:lang w:val="uk-UA" w:eastAsia="ar-SA"/>
        </w:rPr>
        <w:t xml:space="preserve">.)». </w:t>
      </w:r>
    </w:p>
    <w:p w:rsidR="00E507A5" w:rsidRPr="00262A57" w:rsidRDefault="00E507A5" w:rsidP="00262A57">
      <w:pPr>
        <w:suppressAutoHyphens/>
        <w:spacing w:after="0" w:line="240" w:lineRule="auto"/>
        <w:jc w:val="both"/>
        <w:rPr>
          <w:rFonts w:ascii="Times New Roman" w:hAnsi="Times New Roman" w:cs="Times New Roman"/>
          <w:color w:val="000000" w:themeColor="text1"/>
          <w:sz w:val="28"/>
          <w:szCs w:val="28"/>
          <w:lang w:val="uk-UA" w:eastAsia="ar-SA"/>
        </w:rPr>
      </w:pPr>
      <w:r w:rsidRPr="00262A57">
        <w:rPr>
          <w:rFonts w:ascii="Times New Roman" w:hAnsi="Times New Roman" w:cs="Times New Roman"/>
          <w:color w:val="000000" w:themeColor="text1"/>
          <w:sz w:val="28"/>
          <w:szCs w:val="28"/>
          <w:lang w:val="uk-UA" w:eastAsia="ar-SA"/>
        </w:rPr>
        <w:t xml:space="preserve">          2. Контроль за виконанням цього рішення покласти на постійну комісію з питань управління комунальною власністю, підприємництва та</w:t>
      </w:r>
    </w:p>
    <w:p w:rsidR="00E507A5" w:rsidRPr="00262A57" w:rsidRDefault="00E507A5" w:rsidP="00262A57">
      <w:pPr>
        <w:suppressAutoHyphens/>
        <w:spacing w:after="0" w:line="240" w:lineRule="auto"/>
        <w:jc w:val="both"/>
        <w:rPr>
          <w:rFonts w:ascii="Times New Roman" w:hAnsi="Times New Roman" w:cs="Times New Roman"/>
          <w:color w:val="000000" w:themeColor="text1"/>
          <w:sz w:val="28"/>
          <w:szCs w:val="28"/>
          <w:lang w:val="uk-UA" w:eastAsia="ar-SA"/>
        </w:rPr>
      </w:pPr>
      <w:r w:rsidRPr="00262A57">
        <w:rPr>
          <w:rFonts w:ascii="Times New Roman" w:hAnsi="Times New Roman" w:cs="Times New Roman"/>
          <w:color w:val="000000" w:themeColor="text1"/>
          <w:sz w:val="28"/>
          <w:szCs w:val="28"/>
          <w:lang w:val="uk-UA" w:eastAsia="ar-SA"/>
        </w:rPr>
        <w:t>промисловості (</w:t>
      </w:r>
      <w:proofErr w:type="spellStart"/>
      <w:r w:rsidRPr="00262A57">
        <w:rPr>
          <w:rFonts w:ascii="Times New Roman" w:hAnsi="Times New Roman" w:cs="Times New Roman"/>
          <w:color w:val="000000" w:themeColor="text1"/>
          <w:sz w:val="28"/>
          <w:szCs w:val="28"/>
          <w:lang w:val="uk-UA" w:eastAsia="ar-SA"/>
        </w:rPr>
        <w:t>Кабаль</w:t>
      </w:r>
      <w:proofErr w:type="spellEnd"/>
      <w:r w:rsidRPr="00262A57">
        <w:rPr>
          <w:rFonts w:ascii="Times New Roman" w:hAnsi="Times New Roman" w:cs="Times New Roman"/>
          <w:color w:val="000000" w:themeColor="text1"/>
          <w:sz w:val="28"/>
          <w:szCs w:val="28"/>
          <w:lang w:val="uk-UA" w:eastAsia="ar-SA"/>
        </w:rPr>
        <w:t xml:space="preserve"> О.В.).</w:t>
      </w:r>
    </w:p>
    <w:p w:rsidR="00E507A5" w:rsidRPr="00262A57" w:rsidRDefault="00E507A5" w:rsidP="00262A57">
      <w:pPr>
        <w:suppressAutoHyphens/>
        <w:spacing w:after="0" w:line="240" w:lineRule="auto"/>
        <w:rPr>
          <w:rFonts w:ascii="Times New Roman" w:hAnsi="Times New Roman" w:cs="Times New Roman"/>
          <w:color w:val="000000" w:themeColor="text1"/>
          <w:sz w:val="28"/>
          <w:szCs w:val="28"/>
          <w:lang w:val="uk-UA" w:eastAsia="ar-SA"/>
        </w:rPr>
      </w:pPr>
    </w:p>
    <w:p w:rsidR="00F575B9" w:rsidRPr="00262A57" w:rsidRDefault="00F575B9" w:rsidP="00262A57">
      <w:pPr>
        <w:suppressAutoHyphens/>
        <w:spacing w:after="0" w:line="240" w:lineRule="auto"/>
        <w:rPr>
          <w:rFonts w:ascii="Times New Roman" w:hAnsi="Times New Roman" w:cs="Times New Roman"/>
          <w:color w:val="000000" w:themeColor="text1"/>
          <w:sz w:val="28"/>
          <w:szCs w:val="28"/>
          <w:lang w:val="uk-UA" w:eastAsia="ar-SA"/>
        </w:rPr>
      </w:pPr>
    </w:p>
    <w:p w:rsidR="00DA1281" w:rsidRPr="00262A57" w:rsidRDefault="00DA1281"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Міський голова                                                                          В.МЕДВІДЬ</w:t>
      </w:r>
    </w:p>
    <w:p w:rsidR="00E507A5" w:rsidRPr="00262A57" w:rsidRDefault="00E507A5" w:rsidP="00262A57">
      <w:pPr>
        <w:suppressAutoHyphens/>
        <w:spacing w:after="0" w:line="240" w:lineRule="auto"/>
        <w:rPr>
          <w:rFonts w:ascii="Times New Roman" w:hAnsi="Times New Roman" w:cs="Times New Roman"/>
          <w:color w:val="000000" w:themeColor="text1"/>
          <w:sz w:val="28"/>
          <w:szCs w:val="28"/>
          <w:lang w:val="uk-UA" w:eastAsia="ar-SA"/>
        </w:rPr>
      </w:pPr>
    </w:p>
    <w:p w:rsidR="00E507A5" w:rsidRPr="00262A57" w:rsidRDefault="00E507A5" w:rsidP="00262A57">
      <w:pPr>
        <w:suppressAutoHyphens/>
        <w:spacing w:after="0" w:line="240" w:lineRule="auto"/>
        <w:rPr>
          <w:rFonts w:ascii="Times New Roman" w:hAnsi="Times New Roman" w:cs="Times New Roman"/>
          <w:color w:val="000000" w:themeColor="text1"/>
          <w:sz w:val="28"/>
          <w:szCs w:val="28"/>
          <w:lang w:val="uk-UA" w:eastAsia="ar-SA"/>
        </w:rPr>
      </w:pPr>
      <w:r w:rsidRPr="00262A57">
        <w:rPr>
          <w:rFonts w:ascii="Times New Roman" w:hAnsi="Times New Roman" w:cs="Times New Roman"/>
          <w:color w:val="000000" w:themeColor="text1"/>
          <w:sz w:val="28"/>
          <w:szCs w:val="28"/>
          <w:lang w:val="uk-UA" w:eastAsia="ar-SA"/>
        </w:rPr>
        <w:br w:type="page"/>
      </w:r>
    </w:p>
    <w:p w:rsidR="00E507A5" w:rsidRPr="00262A57" w:rsidRDefault="00E507A5" w:rsidP="00262A57">
      <w:pPr>
        <w:suppressAutoHyphens/>
        <w:spacing w:after="0" w:line="240" w:lineRule="auto"/>
        <w:rPr>
          <w:rFonts w:ascii="Times New Roman" w:hAnsi="Times New Roman" w:cs="Times New Roman"/>
          <w:color w:val="000000" w:themeColor="text1"/>
          <w:sz w:val="28"/>
          <w:szCs w:val="28"/>
          <w:lang w:val="uk-UA" w:eastAsia="ar-SA"/>
        </w:rPr>
      </w:pPr>
      <w:r w:rsidRPr="00262A57">
        <w:rPr>
          <w:rFonts w:ascii="Times New Roman" w:hAnsi="Times New Roman" w:cs="Times New Roman"/>
          <w:color w:val="000000" w:themeColor="text1"/>
          <w:sz w:val="28"/>
          <w:szCs w:val="28"/>
          <w:lang w:val="uk-UA" w:eastAsia="ar-SA"/>
        </w:rPr>
        <w:lastRenderedPageBreak/>
        <w:br w:type="page"/>
      </w:r>
    </w:p>
    <w:p w:rsidR="0089621C" w:rsidRPr="00262A57" w:rsidRDefault="0089621C"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lastRenderedPageBreak/>
        <w:br w:type="page"/>
      </w:r>
    </w:p>
    <w:p w:rsidR="00C64ADB" w:rsidRPr="00262A57" w:rsidRDefault="00C64ADB" w:rsidP="00262A57">
      <w:pPr>
        <w:spacing w:after="0" w:line="240" w:lineRule="auto"/>
        <w:jc w:val="right"/>
        <w:rPr>
          <w:rFonts w:ascii="Times New Roman" w:hAnsi="Times New Roman" w:cs="Times New Roman"/>
          <w:color w:val="000000" w:themeColor="text1"/>
          <w:sz w:val="28"/>
          <w:szCs w:val="28"/>
          <w:lang w:val="uk-UA" w:eastAsia="ru-RU"/>
        </w:rPr>
      </w:pPr>
    </w:p>
    <w:p w:rsidR="0089621C" w:rsidRPr="00262A57" w:rsidRDefault="0089621C" w:rsidP="00262A57">
      <w:pPr>
        <w:spacing w:after="0" w:line="240" w:lineRule="auto"/>
        <w:jc w:val="right"/>
        <w:rPr>
          <w:rFonts w:ascii="Times New Roman" w:eastAsia="Calibri" w:hAnsi="Times New Roman" w:cs="Times New Roman"/>
          <w:color w:val="000000" w:themeColor="text1"/>
          <w:sz w:val="28"/>
          <w:szCs w:val="28"/>
          <w:lang w:val="uk-UA"/>
        </w:rPr>
      </w:pPr>
    </w:p>
    <w:p w:rsidR="0089621C" w:rsidRPr="00262A57" w:rsidRDefault="0089621C" w:rsidP="00262A57">
      <w:pPr>
        <w:spacing w:after="0" w:line="240" w:lineRule="auto"/>
        <w:jc w:val="right"/>
        <w:rPr>
          <w:rFonts w:ascii="Times New Roman" w:eastAsia="Calibri" w:hAnsi="Times New Roman" w:cs="Times New Roman"/>
          <w:color w:val="000000" w:themeColor="text1"/>
          <w:sz w:val="28"/>
          <w:szCs w:val="28"/>
          <w:lang w:val="uk-UA"/>
        </w:rPr>
      </w:pPr>
    </w:p>
    <w:p w:rsidR="00E85048" w:rsidRPr="00262A57" w:rsidRDefault="00E85048" w:rsidP="00262A57">
      <w:pPr>
        <w:spacing w:after="0" w:line="240" w:lineRule="auto"/>
        <w:rPr>
          <w:rFonts w:ascii="Times New Roman" w:eastAsia="Calibri" w:hAnsi="Times New Roman" w:cs="Times New Roman"/>
          <w:color w:val="000000" w:themeColor="text1"/>
          <w:sz w:val="28"/>
          <w:szCs w:val="28"/>
          <w:lang w:val="uk-UA"/>
        </w:rPr>
      </w:pPr>
    </w:p>
    <w:p w:rsidR="00E85048" w:rsidRPr="00262A57" w:rsidRDefault="00E85048" w:rsidP="00262A57">
      <w:pPr>
        <w:spacing w:after="0" w:line="240" w:lineRule="auto"/>
        <w:jc w:val="right"/>
        <w:rPr>
          <w:rFonts w:ascii="Times New Roman" w:eastAsia="Calibri" w:hAnsi="Times New Roman" w:cs="Times New Roman"/>
          <w:color w:val="000000" w:themeColor="text1"/>
          <w:sz w:val="28"/>
          <w:szCs w:val="28"/>
          <w:lang w:val="uk-UA"/>
        </w:rPr>
      </w:pPr>
    </w:p>
    <w:p w:rsidR="00E85048" w:rsidRPr="00262A57" w:rsidRDefault="00E85048"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hAnsi="Times New Roman" w:cs="Times New Roman"/>
          <w:noProof/>
          <w:color w:val="000000" w:themeColor="text1"/>
          <w:lang w:eastAsia="ru-RU"/>
        </w:rPr>
        <w:drawing>
          <wp:anchor distT="0" distB="0" distL="114300" distR="114300" simplePos="0" relativeHeight="251769856" behindDoc="1" locked="0" layoutInCell="1" allowOverlap="1" wp14:anchorId="2FC55EC4" wp14:editId="41D143B2">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85048" w:rsidRPr="00262A57" w:rsidRDefault="00E85048" w:rsidP="00262A57">
      <w:pPr>
        <w:spacing w:after="0" w:line="240" w:lineRule="auto"/>
        <w:jc w:val="right"/>
        <w:rPr>
          <w:rFonts w:ascii="Times New Roman" w:eastAsia="Calibri" w:hAnsi="Times New Roman" w:cs="Times New Roman"/>
          <w:color w:val="000000" w:themeColor="text1"/>
          <w:sz w:val="28"/>
          <w:szCs w:val="28"/>
          <w:lang w:val="uk-UA"/>
        </w:rPr>
      </w:pPr>
    </w:p>
    <w:p w:rsidR="00E85048" w:rsidRPr="00262A57" w:rsidRDefault="00E85048"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E85048" w:rsidRPr="00262A57" w:rsidRDefault="00E85048"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E85048" w:rsidRPr="00262A57" w:rsidRDefault="00E85048"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E85048" w:rsidRPr="00262A57" w:rsidRDefault="00E85048"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E85048" w:rsidRPr="00262A57" w:rsidRDefault="00E85048"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E85048" w:rsidRPr="00262A57" w:rsidRDefault="00E85048" w:rsidP="00262A57">
      <w:pPr>
        <w:spacing w:after="0" w:line="240" w:lineRule="auto"/>
        <w:rPr>
          <w:rFonts w:ascii="Times New Roman" w:eastAsia="Calibri" w:hAnsi="Times New Roman" w:cs="Times New Roman"/>
          <w:color w:val="000000" w:themeColor="text1"/>
          <w:sz w:val="28"/>
          <w:szCs w:val="28"/>
          <w:lang w:val="uk-UA"/>
        </w:rPr>
      </w:pPr>
    </w:p>
    <w:p w:rsidR="00E85048" w:rsidRPr="00262A57" w:rsidRDefault="00E85048"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E85048" w:rsidRPr="00262A57" w:rsidRDefault="00E85048" w:rsidP="00262A57">
      <w:pPr>
        <w:spacing w:after="0" w:line="240" w:lineRule="auto"/>
        <w:rPr>
          <w:rFonts w:ascii="Times New Roman" w:eastAsia="Calibri" w:hAnsi="Times New Roman" w:cs="Times New Roman"/>
          <w:color w:val="000000" w:themeColor="text1"/>
          <w:sz w:val="28"/>
          <w:szCs w:val="28"/>
          <w:lang w:val="uk-UA"/>
        </w:rPr>
      </w:pPr>
    </w:p>
    <w:p w:rsidR="00E85048" w:rsidRPr="00262A57" w:rsidRDefault="00E85048"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№455</w:t>
      </w:r>
    </w:p>
    <w:p w:rsidR="00E85048" w:rsidRPr="00262A57" w:rsidRDefault="00E85048"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E85048" w:rsidRPr="00262A57" w:rsidRDefault="00E85048" w:rsidP="00262A57">
      <w:pPr>
        <w:spacing w:after="0" w:line="240" w:lineRule="auto"/>
        <w:rPr>
          <w:rFonts w:ascii="Times New Roman" w:eastAsia="Calibri" w:hAnsi="Times New Roman" w:cs="Times New Roman"/>
          <w:color w:val="000000" w:themeColor="text1"/>
          <w:sz w:val="28"/>
          <w:szCs w:val="28"/>
          <w:lang w:val="uk-UA"/>
        </w:rPr>
      </w:pPr>
    </w:p>
    <w:p w:rsidR="007A1A0D" w:rsidRPr="00262A57" w:rsidRDefault="007A1A0D"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Про надання поворотної фінансової </w:t>
      </w:r>
    </w:p>
    <w:p w:rsidR="007A1A0D" w:rsidRPr="00262A57" w:rsidRDefault="007A1A0D"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допомоги Рахівському комунальному </w:t>
      </w:r>
    </w:p>
    <w:p w:rsidR="007A1A0D" w:rsidRPr="00262A57" w:rsidRDefault="007A1A0D"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підприємству «</w:t>
      </w:r>
      <w:proofErr w:type="spellStart"/>
      <w:r w:rsidRPr="00262A57">
        <w:rPr>
          <w:rFonts w:ascii="Times New Roman" w:hAnsi="Times New Roman" w:cs="Times New Roman"/>
          <w:color w:val="000000" w:themeColor="text1"/>
          <w:sz w:val="28"/>
          <w:szCs w:val="28"/>
          <w:lang w:val="uk-UA"/>
        </w:rPr>
        <w:t>Рахівтепло</w:t>
      </w:r>
      <w:proofErr w:type="spellEnd"/>
      <w:r w:rsidRPr="00262A57">
        <w:rPr>
          <w:rFonts w:ascii="Times New Roman" w:hAnsi="Times New Roman" w:cs="Times New Roman"/>
          <w:color w:val="000000" w:themeColor="text1"/>
          <w:sz w:val="28"/>
          <w:szCs w:val="28"/>
          <w:lang w:val="uk-UA"/>
        </w:rPr>
        <w:t xml:space="preserve">» на 2023 рік </w:t>
      </w:r>
    </w:p>
    <w:p w:rsidR="007A1A0D" w:rsidRPr="00262A57" w:rsidRDefault="007A1A0D" w:rsidP="00262A57">
      <w:pPr>
        <w:spacing w:after="0" w:line="240" w:lineRule="auto"/>
        <w:jc w:val="both"/>
        <w:rPr>
          <w:rFonts w:ascii="Times New Roman" w:hAnsi="Times New Roman" w:cs="Times New Roman"/>
          <w:color w:val="000000" w:themeColor="text1"/>
          <w:sz w:val="28"/>
          <w:szCs w:val="28"/>
          <w:lang w:val="uk-UA"/>
        </w:rPr>
      </w:pP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Розглянувши звернення комунального підприємства «</w:t>
      </w:r>
      <w:proofErr w:type="spellStart"/>
      <w:r w:rsidRPr="00262A57">
        <w:rPr>
          <w:rFonts w:ascii="Times New Roman" w:hAnsi="Times New Roman" w:cs="Times New Roman"/>
          <w:color w:val="000000" w:themeColor="text1"/>
          <w:sz w:val="28"/>
          <w:szCs w:val="28"/>
          <w:lang w:val="uk-UA"/>
        </w:rPr>
        <w:t>Рахівтепло</w:t>
      </w:r>
      <w:proofErr w:type="spellEnd"/>
      <w:r w:rsidRPr="00262A57">
        <w:rPr>
          <w:rFonts w:ascii="Times New Roman" w:hAnsi="Times New Roman" w:cs="Times New Roman"/>
          <w:color w:val="000000" w:themeColor="text1"/>
          <w:sz w:val="28"/>
          <w:szCs w:val="28"/>
          <w:lang w:val="uk-UA"/>
        </w:rPr>
        <w:t>» з метою забезпечення сталого функціонування підприємства на опалювальний період 2022-2023 роки, керуючись ст. 26 Закону України "Про місцеве самоврядування в Україні", Рахівська міська рада</w:t>
      </w:r>
    </w:p>
    <w:p w:rsidR="007A1A0D" w:rsidRPr="00262A57" w:rsidRDefault="007A1A0D" w:rsidP="00262A57">
      <w:pPr>
        <w:spacing w:after="0" w:line="240" w:lineRule="auto"/>
        <w:jc w:val="both"/>
        <w:rPr>
          <w:rFonts w:ascii="Times New Roman" w:hAnsi="Times New Roman" w:cs="Times New Roman"/>
          <w:color w:val="000000" w:themeColor="text1"/>
          <w:sz w:val="28"/>
          <w:szCs w:val="28"/>
          <w:lang w:val="uk-UA"/>
        </w:rPr>
      </w:pPr>
    </w:p>
    <w:p w:rsidR="007A1A0D" w:rsidRPr="00262A57" w:rsidRDefault="007A1A0D"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r>
      <w:r w:rsidRPr="00262A57">
        <w:rPr>
          <w:rFonts w:ascii="Times New Roman" w:hAnsi="Times New Roman" w:cs="Times New Roman"/>
          <w:color w:val="000000" w:themeColor="text1"/>
          <w:sz w:val="28"/>
          <w:szCs w:val="28"/>
          <w:lang w:val="uk-UA"/>
        </w:rPr>
        <w:tab/>
        <w:t>В И Р І Ш И Л А:</w:t>
      </w:r>
    </w:p>
    <w:p w:rsidR="007A1A0D" w:rsidRPr="00262A57" w:rsidRDefault="007A1A0D" w:rsidP="00262A57">
      <w:pPr>
        <w:spacing w:after="0" w:line="240" w:lineRule="auto"/>
        <w:jc w:val="both"/>
        <w:rPr>
          <w:rFonts w:ascii="Times New Roman" w:hAnsi="Times New Roman" w:cs="Times New Roman"/>
          <w:color w:val="000000" w:themeColor="text1"/>
          <w:sz w:val="28"/>
          <w:szCs w:val="28"/>
          <w:lang w:val="uk-UA"/>
        </w:rPr>
      </w:pP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 Надати поворотну фінансову допомогу Рахівському комунальному підприємству «</w:t>
      </w:r>
      <w:proofErr w:type="spellStart"/>
      <w:r w:rsidRPr="00262A57">
        <w:rPr>
          <w:rFonts w:ascii="Times New Roman" w:hAnsi="Times New Roman" w:cs="Times New Roman"/>
          <w:color w:val="000000" w:themeColor="text1"/>
          <w:sz w:val="28"/>
          <w:szCs w:val="28"/>
          <w:lang w:val="uk-UA"/>
        </w:rPr>
        <w:t>Рахівтепло</w:t>
      </w:r>
      <w:proofErr w:type="spellEnd"/>
      <w:r w:rsidRPr="00262A57">
        <w:rPr>
          <w:rFonts w:ascii="Times New Roman" w:hAnsi="Times New Roman" w:cs="Times New Roman"/>
          <w:color w:val="000000" w:themeColor="text1"/>
          <w:sz w:val="28"/>
          <w:szCs w:val="28"/>
          <w:lang w:val="uk-UA"/>
        </w:rPr>
        <w:t>» у розмірі 4500000 (чотири мільйони п’ятсот тисяч) гривень в натуральних величинах 3000 м</w:t>
      </w:r>
      <w:r w:rsidRPr="00262A57">
        <w:rPr>
          <w:rFonts w:ascii="Times New Roman" w:hAnsi="Times New Roman" w:cs="Times New Roman"/>
          <w:color w:val="000000" w:themeColor="text1"/>
          <w:sz w:val="28"/>
          <w:szCs w:val="28"/>
          <w:vertAlign w:val="superscript"/>
          <w:lang w:val="uk-UA"/>
        </w:rPr>
        <w:t>3</w:t>
      </w:r>
      <w:r w:rsidRPr="00262A57">
        <w:rPr>
          <w:rFonts w:ascii="Times New Roman" w:hAnsi="Times New Roman" w:cs="Times New Roman"/>
          <w:color w:val="000000" w:themeColor="text1"/>
          <w:sz w:val="28"/>
          <w:szCs w:val="28"/>
          <w:lang w:val="uk-UA"/>
        </w:rPr>
        <w:t xml:space="preserve"> паливної тріски змішаних порід (хвойних та твердолистяних) на забезпечення проведення опалювального сезону. </w:t>
      </w: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 Затвердити Порядок надання поворотної фінансової допомоги Рахівському  комунальному підприємству «</w:t>
      </w:r>
      <w:proofErr w:type="spellStart"/>
      <w:r w:rsidRPr="00262A57">
        <w:rPr>
          <w:rFonts w:ascii="Times New Roman" w:hAnsi="Times New Roman" w:cs="Times New Roman"/>
          <w:color w:val="000000" w:themeColor="text1"/>
          <w:sz w:val="28"/>
          <w:szCs w:val="28"/>
          <w:lang w:val="uk-UA"/>
        </w:rPr>
        <w:t>Рахівтепло</w:t>
      </w:r>
      <w:proofErr w:type="spellEnd"/>
      <w:r w:rsidRPr="00262A57">
        <w:rPr>
          <w:rFonts w:ascii="Times New Roman" w:hAnsi="Times New Roman" w:cs="Times New Roman"/>
          <w:color w:val="000000" w:themeColor="text1"/>
          <w:sz w:val="28"/>
          <w:szCs w:val="28"/>
          <w:lang w:val="uk-UA"/>
        </w:rPr>
        <w:t xml:space="preserve">» (додаток 1). </w:t>
      </w: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 Контроль за виконанням цього рішення покласти на постійну комісію з питань бюджету, тарифів і цін. </w:t>
      </w: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p>
    <w:p w:rsidR="007A1A0D" w:rsidRPr="00262A57" w:rsidRDefault="007A1A0D" w:rsidP="00262A57">
      <w:pPr>
        <w:shd w:val="clear" w:color="auto" w:fill="FFFFFF"/>
        <w:spacing w:after="0" w:line="240" w:lineRule="auto"/>
        <w:jc w:val="both"/>
        <w:rPr>
          <w:rFonts w:ascii="Times New Roman" w:eastAsia="Times New Roman" w:hAnsi="Times New Roman" w:cs="Times New Roman"/>
          <w:bCs/>
          <w:color w:val="000000" w:themeColor="text1"/>
          <w:sz w:val="28"/>
          <w:szCs w:val="28"/>
          <w:lang w:val="uk-UA" w:eastAsia="ru-RU"/>
        </w:rPr>
      </w:pPr>
      <w:r w:rsidRPr="00262A57">
        <w:rPr>
          <w:rFonts w:ascii="Times New Roman" w:eastAsia="Times New Roman" w:hAnsi="Times New Roman" w:cs="Times New Roman"/>
          <w:bCs/>
          <w:color w:val="000000" w:themeColor="text1"/>
          <w:sz w:val="28"/>
          <w:szCs w:val="28"/>
          <w:lang w:val="uk-UA" w:eastAsia="ru-RU"/>
        </w:rPr>
        <w:t>Міський голова</w:t>
      </w:r>
      <w:r w:rsidRPr="00262A57">
        <w:rPr>
          <w:rFonts w:ascii="Times New Roman" w:eastAsia="Times New Roman" w:hAnsi="Times New Roman" w:cs="Times New Roman"/>
          <w:bCs/>
          <w:color w:val="000000" w:themeColor="text1"/>
          <w:sz w:val="28"/>
          <w:szCs w:val="28"/>
          <w:lang w:val="uk-UA" w:eastAsia="ru-RU"/>
        </w:rPr>
        <w:tab/>
      </w:r>
      <w:r w:rsidRPr="00262A57">
        <w:rPr>
          <w:rFonts w:ascii="Times New Roman" w:eastAsia="Times New Roman" w:hAnsi="Times New Roman" w:cs="Times New Roman"/>
          <w:bCs/>
          <w:color w:val="000000" w:themeColor="text1"/>
          <w:sz w:val="28"/>
          <w:szCs w:val="28"/>
          <w:lang w:val="uk-UA" w:eastAsia="ru-RU"/>
        </w:rPr>
        <w:tab/>
      </w:r>
      <w:r w:rsidRPr="00262A57">
        <w:rPr>
          <w:rFonts w:ascii="Times New Roman" w:eastAsia="Times New Roman" w:hAnsi="Times New Roman" w:cs="Times New Roman"/>
          <w:bCs/>
          <w:color w:val="000000" w:themeColor="text1"/>
          <w:sz w:val="28"/>
          <w:szCs w:val="28"/>
          <w:lang w:val="uk-UA" w:eastAsia="ru-RU"/>
        </w:rPr>
        <w:tab/>
      </w:r>
      <w:r w:rsidRPr="00262A57">
        <w:rPr>
          <w:rFonts w:ascii="Times New Roman" w:eastAsia="Times New Roman" w:hAnsi="Times New Roman" w:cs="Times New Roman"/>
          <w:bCs/>
          <w:color w:val="000000" w:themeColor="text1"/>
          <w:sz w:val="28"/>
          <w:szCs w:val="28"/>
          <w:lang w:val="uk-UA" w:eastAsia="ru-RU"/>
        </w:rPr>
        <w:tab/>
      </w:r>
      <w:r w:rsidRPr="00262A57">
        <w:rPr>
          <w:rFonts w:ascii="Times New Roman" w:eastAsia="Times New Roman" w:hAnsi="Times New Roman" w:cs="Times New Roman"/>
          <w:bCs/>
          <w:color w:val="000000" w:themeColor="text1"/>
          <w:sz w:val="28"/>
          <w:szCs w:val="28"/>
          <w:lang w:val="uk-UA" w:eastAsia="ru-RU"/>
        </w:rPr>
        <w:tab/>
      </w:r>
      <w:r w:rsidRPr="00262A57">
        <w:rPr>
          <w:rFonts w:ascii="Times New Roman" w:eastAsia="Times New Roman" w:hAnsi="Times New Roman" w:cs="Times New Roman"/>
          <w:bCs/>
          <w:color w:val="000000" w:themeColor="text1"/>
          <w:sz w:val="28"/>
          <w:szCs w:val="28"/>
          <w:lang w:val="uk-UA" w:eastAsia="ru-RU"/>
        </w:rPr>
        <w:tab/>
        <w:t xml:space="preserve">   </w:t>
      </w:r>
      <w:r w:rsidRPr="00262A57">
        <w:rPr>
          <w:rFonts w:ascii="Times New Roman" w:eastAsia="Times New Roman" w:hAnsi="Times New Roman" w:cs="Times New Roman"/>
          <w:bCs/>
          <w:color w:val="000000" w:themeColor="text1"/>
          <w:sz w:val="28"/>
          <w:szCs w:val="28"/>
          <w:lang w:val="uk-UA" w:eastAsia="ru-RU"/>
        </w:rPr>
        <w:tab/>
      </w:r>
      <w:r w:rsidRPr="00262A57">
        <w:rPr>
          <w:rFonts w:ascii="Times New Roman" w:eastAsia="Times New Roman" w:hAnsi="Times New Roman" w:cs="Times New Roman"/>
          <w:bCs/>
          <w:color w:val="000000" w:themeColor="text1"/>
          <w:sz w:val="28"/>
          <w:szCs w:val="28"/>
          <w:lang w:val="uk-UA" w:eastAsia="ru-RU"/>
        </w:rPr>
        <w:tab/>
        <w:t>В. МЕДВІДЬ</w:t>
      </w:r>
    </w:p>
    <w:p w:rsidR="009434A4" w:rsidRPr="00262A57" w:rsidRDefault="009434A4" w:rsidP="00262A57">
      <w:pPr>
        <w:shd w:val="clear" w:color="auto" w:fill="FFFFFF"/>
        <w:spacing w:after="0" w:line="240" w:lineRule="auto"/>
        <w:jc w:val="both"/>
        <w:rPr>
          <w:rFonts w:ascii="Times New Roman" w:eastAsia="Times New Roman" w:hAnsi="Times New Roman" w:cs="Times New Roman"/>
          <w:bCs/>
          <w:color w:val="000000" w:themeColor="text1"/>
          <w:sz w:val="28"/>
          <w:szCs w:val="28"/>
          <w:lang w:val="uk-UA" w:eastAsia="ru-RU"/>
        </w:rPr>
      </w:pPr>
    </w:p>
    <w:p w:rsidR="009434A4" w:rsidRPr="00262A57" w:rsidRDefault="009434A4" w:rsidP="00262A57">
      <w:pPr>
        <w:spacing w:after="0" w:line="240" w:lineRule="auto"/>
        <w:rPr>
          <w:rFonts w:ascii="Times New Roman" w:eastAsia="Times New Roman" w:hAnsi="Times New Roman" w:cs="Times New Roman"/>
          <w:bCs/>
          <w:color w:val="000000" w:themeColor="text1"/>
          <w:sz w:val="28"/>
          <w:szCs w:val="28"/>
          <w:lang w:val="uk-UA" w:eastAsia="ru-RU"/>
        </w:rPr>
      </w:pPr>
      <w:r w:rsidRPr="00262A57">
        <w:rPr>
          <w:rFonts w:ascii="Times New Roman" w:eastAsia="Times New Roman" w:hAnsi="Times New Roman" w:cs="Times New Roman"/>
          <w:bCs/>
          <w:color w:val="000000" w:themeColor="text1"/>
          <w:sz w:val="28"/>
          <w:szCs w:val="28"/>
          <w:lang w:val="uk-UA" w:eastAsia="ru-RU"/>
        </w:rPr>
        <w:br w:type="page"/>
      </w:r>
    </w:p>
    <w:p w:rsidR="009434A4" w:rsidRPr="00262A57" w:rsidRDefault="009434A4" w:rsidP="00262A57">
      <w:pPr>
        <w:shd w:val="clear" w:color="auto" w:fill="FFFFFF"/>
        <w:spacing w:after="0" w:line="240" w:lineRule="auto"/>
        <w:jc w:val="both"/>
        <w:rPr>
          <w:rFonts w:ascii="Times New Roman" w:eastAsia="Times New Roman" w:hAnsi="Times New Roman" w:cs="Times New Roman"/>
          <w:bCs/>
          <w:color w:val="000000" w:themeColor="text1"/>
          <w:sz w:val="28"/>
          <w:szCs w:val="28"/>
          <w:lang w:val="uk-UA" w:eastAsia="ru-RU"/>
        </w:rPr>
      </w:pPr>
    </w:p>
    <w:p w:rsidR="009434A4" w:rsidRPr="00262A57" w:rsidRDefault="009434A4" w:rsidP="00262A57">
      <w:pPr>
        <w:spacing w:after="0" w:line="240" w:lineRule="auto"/>
        <w:rPr>
          <w:rFonts w:ascii="Times New Roman" w:eastAsia="Times New Roman" w:hAnsi="Times New Roman" w:cs="Times New Roman"/>
          <w:color w:val="000000" w:themeColor="text1"/>
          <w:sz w:val="28"/>
          <w:szCs w:val="28"/>
          <w:lang w:val="uk-UA" w:eastAsia="ru-RU"/>
        </w:rPr>
      </w:pPr>
    </w:p>
    <w:tbl>
      <w:tblPr>
        <w:tblW w:w="0" w:type="auto"/>
        <w:jc w:val="right"/>
        <w:tblLook w:val="01E0" w:firstRow="1" w:lastRow="1" w:firstColumn="1" w:lastColumn="1" w:noHBand="0" w:noVBand="0"/>
      </w:tblPr>
      <w:tblGrid>
        <w:gridCol w:w="3267"/>
      </w:tblGrid>
      <w:tr w:rsidR="009434A4" w:rsidRPr="00262A57" w:rsidTr="009434A4">
        <w:trPr>
          <w:trHeight w:val="1292"/>
          <w:jc w:val="right"/>
        </w:trPr>
        <w:tc>
          <w:tcPr>
            <w:tcW w:w="3267" w:type="dxa"/>
          </w:tcPr>
          <w:p w:rsidR="009434A4" w:rsidRPr="00262A57" w:rsidRDefault="009434A4" w:rsidP="00262A57">
            <w:pPr>
              <w:spacing w:after="0" w:line="240" w:lineRule="auto"/>
              <w:rPr>
                <w:rFonts w:ascii="Times New Roman" w:eastAsia="Times New Roman"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uk-UA"/>
              </w:rPr>
              <w:br w:type="page"/>
            </w:r>
            <w:r w:rsidRPr="00262A57">
              <w:rPr>
                <w:rFonts w:ascii="Times New Roman" w:eastAsia="Times New Roman" w:hAnsi="Times New Roman" w:cs="Times New Roman"/>
                <w:color w:val="000000" w:themeColor="text1"/>
                <w:sz w:val="28"/>
                <w:szCs w:val="28"/>
                <w:lang w:val="uk-UA" w:eastAsia="ru-RU"/>
              </w:rPr>
              <w:br w:type="page"/>
            </w:r>
            <w:r w:rsidRPr="00262A57">
              <w:rPr>
                <w:rFonts w:ascii="Times New Roman" w:eastAsia="Times New Roman" w:hAnsi="Times New Roman" w:cs="Times New Roman"/>
                <w:b/>
                <w:color w:val="000000" w:themeColor="text1"/>
                <w:sz w:val="28"/>
                <w:szCs w:val="28"/>
                <w:lang w:val="uk-UA" w:eastAsia="ru-RU"/>
              </w:rPr>
              <w:br w:type="page"/>
            </w:r>
            <w:r w:rsidRPr="00262A57">
              <w:rPr>
                <w:rFonts w:ascii="Times New Roman" w:eastAsia="Times New Roman" w:hAnsi="Times New Roman" w:cs="Times New Roman"/>
                <w:color w:val="000000" w:themeColor="text1"/>
                <w:sz w:val="24"/>
                <w:szCs w:val="24"/>
                <w:lang w:val="uk-UA"/>
              </w:rPr>
              <w:t xml:space="preserve">           Додаток                                                                          до рішення міської ради  </w:t>
            </w:r>
          </w:p>
          <w:p w:rsidR="009434A4" w:rsidRPr="00262A57" w:rsidRDefault="009434A4" w:rsidP="00262A57">
            <w:pPr>
              <w:spacing w:after="0" w:line="240" w:lineRule="auto"/>
              <w:rPr>
                <w:rFonts w:ascii="Times New Roman" w:eastAsia="Calibri" w:hAnsi="Times New Roman" w:cs="Times New Roman"/>
                <w:color w:val="000000" w:themeColor="text1"/>
                <w:sz w:val="24"/>
                <w:szCs w:val="24"/>
                <w:lang w:val="uk-UA"/>
              </w:rPr>
            </w:pPr>
            <w:r w:rsidRPr="00262A57">
              <w:rPr>
                <w:rFonts w:ascii="Times New Roman" w:eastAsia="Times New Roman" w:hAnsi="Times New Roman" w:cs="Times New Roman"/>
                <w:color w:val="000000" w:themeColor="text1"/>
                <w:sz w:val="24"/>
                <w:szCs w:val="24"/>
                <w:lang w:val="uk-UA"/>
              </w:rPr>
              <w:t>28-ї сесії 8-го скликання                                                                                              від 22.12. 2022 р. №455</w:t>
            </w:r>
          </w:p>
          <w:p w:rsidR="009434A4" w:rsidRPr="00262A57" w:rsidRDefault="009434A4" w:rsidP="00262A57">
            <w:pPr>
              <w:spacing w:after="0" w:line="240" w:lineRule="auto"/>
              <w:rPr>
                <w:rFonts w:ascii="Times New Roman" w:eastAsia="Times New Roman" w:hAnsi="Times New Roman" w:cs="Times New Roman"/>
                <w:color w:val="000000" w:themeColor="text1"/>
                <w:sz w:val="28"/>
                <w:szCs w:val="28"/>
                <w:lang w:val="uk-UA"/>
              </w:rPr>
            </w:pPr>
          </w:p>
        </w:tc>
      </w:tr>
    </w:tbl>
    <w:p w:rsidR="009434A4" w:rsidRPr="00262A57" w:rsidRDefault="009434A4" w:rsidP="00262A57">
      <w:pPr>
        <w:spacing w:after="0" w:line="240" w:lineRule="auto"/>
        <w:rPr>
          <w:rFonts w:ascii="Times New Roman" w:eastAsia="Times New Roman" w:hAnsi="Times New Roman" w:cs="Times New Roman"/>
          <w:b/>
          <w:color w:val="000000" w:themeColor="text1"/>
          <w:sz w:val="28"/>
          <w:szCs w:val="28"/>
          <w:lang w:val="uk-UA" w:eastAsia="ru-RU"/>
        </w:rPr>
      </w:pP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p>
    <w:p w:rsidR="007A1A0D" w:rsidRPr="00262A57" w:rsidRDefault="007A1A0D" w:rsidP="00262A57">
      <w:pPr>
        <w:spacing w:after="0" w:line="240" w:lineRule="auto"/>
        <w:ind w:firstLine="708"/>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 xml:space="preserve">Порядок </w:t>
      </w:r>
    </w:p>
    <w:p w:rsidR="007A1A0D" w:rsidRPr="00262A57" w:rsidRDefault="007A1A0D" w:rsidP="00262A57">
      <w:pPr>
        <w:spacing w:after="0" w:line="240" w:lineRule="auto"/>
        <w:ind w:firstLine="708"/>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надання поворотної фінансової допомоги Рахівському комунальному підприємству «</w:t>
      </w:r>
      <w:proofErr w:type="spellStart"/>
      <w:r w:rsidRPr="00262A57">
        <w:rPr>
          <w:rFonts w:ascii="Times New Roman" w:hAnsi="Times New Roman" w:cs="Times New Roman"/>
          <w:b/>
          <w:color w:val="000000" w:themeColor="text1"/>
          <w:sz w:val="28"/>
          <w:szCs w:val="28"/>
          <w:lang w:val="uk-UA"/>
        </w:rPr>
        <w:t>Рахівтепло</w:t>
      </w:r>
      <w:proofErr w:type="spellEnd"/>
      <w:r w:rsidRPr="00262A57">
        <w:rPr>
          <w:rFonts w:ascii="Times New Roman" w:hAnsi="Times New Roman" w:cs="Times New Roman"/>
          <w:b/>
          <w:color w:val="000000" w:themeColor="text1"/>
          <w:sz w:val="28"/>
          <w:szCs w:val="28"/>
          <w:lang w:val="uk-UA"/>
        </w:rPr>
        <w:t>»</w:t>
      </w: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Цей Порядок визначає механізм надання та використання коштів, для надання поворотної фінансової допомоги Рахівському комунальному підприємству «</w:t>
      </w:r>
      <w:proofErr w:type="spellStart"/>
      <w:r w:rsidRPr="00262A57">
        <w:rPr>
          <w:rFonts w:ascii="Times New Roman" w:hAnsi="Times New Roman" w:cs="Times New Roman"/>
          <w:color w:val="000000" w:themeColor="text1"/>
          <w:sz w:val="28"/>
          <w:szCs w:val="28"/>
          <w:lang w:val="uk-UA"/>
        </w:rPr>
        <w:t>Рахівтепло</w:t>
      </w:r>
      <w:proofErr w:type="spellEnd"/>
      <w:r w:rsidRPr="00262A57">
        <w:rPr>
          <w:rFonts w:ascii="Times New Roman" w:hAnsi="Times New Roman" w:cs="Times New Roman"/>
          <w:color w:val="000000" w:themeColor="text1"/>
          <w:sz w:val="28"/>
          <w:szCs w:val="28"/>
          <w:lang w:val="uk-UA"/>
        </w:rPr>
        <w:t xml:space="preserve">». </w:t>
      </w:r>
    </w:p>
    <w:p w:rsidR="007A1A0D" w:rsidRPr="00262A57" w:rsidRDefault="007A1A0D" w:rsidP="00262A57">
      <w:pPr>
        <w:spacing w:after="0" w:line="240" w:lineRule="auto"/>
        <w:ind w:firstLine="708"/>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1. Визначення термінів.</w:t>
      </w: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1.1. Поворотна фінансова допомога надається у натуральній формі у вигляді паливної тріски змішаних порід (хвойних та твердолистяних) в кількості 3000 м</w:t>
      </w:r>
      <w:r w:rsidRPr="00262A57">
        <w:rPr>
          <w:rFonts w:ascii="Times New Roman" w:hAnsi="Times New Roman" w:cs="Times New Roman"/>
          <w:color w:val="000000" w:themeColor="text1"/>
          <w:sz w:val="28"/>
          <w:szCs w:val="28"/>
          <w:vertAlign w:val="superscript"/>
          <w:lang w:val="uk-UA"/>
        </w:rPr>
        <w:t>3</w:t>
      </w:r>
      <w:r w:rsidRPr="00262A57">
        <w:rPr>
          <w:rFonts w:ascii="Times New Roman" w:hAnsi="Times New Roman" w:cs="Times New Roman"/>
          <w:color w:val="000000" w:themeColor="text1"/>
          <w:sz w:val="28"/>
          <w:szCs w:val="28"/>
          <w:lang w:val="uk-UA"/>
        </w:rPr>
        <w:t xml:space="preserve"> вартістю 4 500 000 (чотири мільйони п’ятсот тисяч) гривень. Поворотна фінансова допомога не передбачає нарахування відсотків або надання інших видів компенсацій у вигляді плати за користування такими коштами та є обов'язковою до повернення (п.14.1.257 Податкового кодексу України). </w:t>
      </w: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1.2. Позикодавець поворотної фінансової допомоги, надалі (Позикодавець) – Рахівська міська рада в особі міського голови Медвідь В.В. </w:t>
      </w: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1.3. Одержувач поворотної фінансової допомоги, надалі (Позичальник) - комунальне підприємство Рахівської міської ради «</w:t>
      </w:r>
      <w:proofErr w:type="spellStart"/>
      <w:r w:rsidRPr="00262A57">
        <w:rPr>
          <w:rFonts w:ascii="Times New Roman" w:hAnsi="Times New Roman" w:cs="Times New Roman"/>
          <w:color w:val="000000" w:themeColor="text1"/>
          <w:sz w:val="28"/>
          <w:szCs w:val="28"/>
          <w:lang w:val="uk-UA"/>
        </w:rPr>
        <w:t>Рахівтепло</w:t>
      </w:r>
      <w:proofErr w:type="spellEnd"/>
      <w:r w:rsidRPr="00262A57">
        <w:rPr>
          <w:rFonts w:ascii="Times New Roman" w:hAnsi="Times New Roman" w:cs="Times New Roman"/>
          <w:color w:val="000000" w:themeColor="text1"/>
          <w:sz w:val="28"/>
          <w:szCs w:val="28"/>
          <w:lang w:val="uk-UA"/>
        </w:rPr>
        <w:t xml:space="preserve">». </w:t>
      </w:r>
    </w:p>
    <w:p w:rsidR="007A1A0D" w:rsidRPr="00262A57" w:rsidRDefault="007A1A0D" w:rsidP="00262A57">
      <w:pPr>
        <w:spacing w:after="0" w:line="240" w:lineRule="auto"/>
        <w:ind w:firstLine="708"/>
        <w:jc w:val="center"/>
        <w:rPr>
          <w:rFonts w:ascii="Times New Roman" w:hAnsi="Times New Roman" w:cs="Times New Roman"/>
          <w:b/>
          <w:color w:val="000000" w:themeColor="text1"/>
          <w:sz w:val="28"/>
          <w:szCs w:val="28"/>
          <w:lang w:val="uk-UA"/>
        </w:rPr>
      </w:pPr>
    </w:p>
    <w:p w:rsidR="007A1A0D" w:rsidRPr="00262A57" w:rsidRDefault="007A1A0D" w:rsidP="00262A57">
      <w:pPr>
        <w:spacing w:after="0" w:line="240" w:lineRule="auto"/>
        <w:ind w:firstLine="708"/>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2. Умови та строк надання поворотної фінансової допомоги.</w:t>
      </w: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2.1. Поворотна фінансова допомога надається в натуральній величині (щепа) для забезпечення безперебійного функціонування підприємства.</w:t>
      </w: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2.2. Поворотна фінансова допомога надається Позичальнику на безоплатній основі, тобто плата за користування не стягується. </w:t>
      </w: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2.3. Поворотна фінансова допомога надається Позичальнику на основі договору між Позикодавцем та Позичальником на строк, в межах бюджетного року. </w:t>
      </w: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2.4. Позикодавець передає по акту прийому-передачі об’єм нормативного запасу (щепи) Позичальнику. </w:t>
      </w: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2.5. Поворотна фінансова допомога використовується для потреб Позичальника відповідно до напрямів господарської діяльності підприємства, визначених Статутом. </w:t>
      </w:r>
    </w:p>
    <w:p w:rsidR="007A1A0D" w:rsidRPr="00262A57" w:rsidRDefault="007A1A0D" w:rsidP="00262A57">
      <w:pPr>
        <w:spacing w:after="0" w:line="240" w:lineRule="auto"/>
        <w:ind w:firstLine="708"/>
        <w:jc w:val="center"/>
        <w:rPr>
          <w:rFonts w:ascii="Times New Roman" w:hAnsi="Times New Roman" w:cs="Times New Roman"/>
          <w:b/>
          <w:color w:val="000000" w:themeColor="text1"/>
          <w:sz w:val="28"/>
          <w:szCs w:val="28"/>
          <w:lang w:val="uk-UA"/>
        </w:rPr>
      </w:pPr>
    </w:p>
    <w:p w:rsidR="007A1A0D" w:rsidRPr="00262A57" w:rsidRDefault="007A1A0D" w:rsidP="00262A57">
      <w:pPr>
        <w:spacing w:after="0" w:line="240" w:lineRule="auto"/>
        <w:ind w:firstLine="708"/>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3. Порядок повернення поворотної фінансової допомоги.</w:t>
      </w: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3.1. Поворотна фінансова допомога підлягає поверненню грошовими коштами до закінчення бюджетного року, але не пізніше 15 грудня бюджетного року. </w:t>
      </w: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lastRenderedPageBreak/>
        <w:t xml:space="preserve">3.2. Повернення грошових коштів здійснюється шляхом перерахування грошових коштів Позичальником на казначейський рахунок Позикодавця. </w:t>
      </w:r>
    </w:p>
    <w:p w:rsidR="007A1A0D" w:rsidRPr="00262A57" w:rsidRDefault="007A1A0D" w:rsidP="00262A57">
      <w:pPr>
        <w:spacing w:after="0" w:line="240" w:lineRule="auto"/>
        <w:ind w:firstLine="708"/>
        <w:jc w:val="center"/>
        <w:rPr>
          <w:rFonts w:ascii="Times New Roman" w:hAnsi="Times New Roman" w:cs="Times New Roman"/>
          <w:b/>
          <w:color w:val="000000" w:themeColor="text1"/>
          <w:sz w:val="28"/>
          <w:szCs w:val="28"/>
          <w:lang w:val="uk-UA"/>
        </w:rPr>
      </w:pPr>
    </w:p>
    <w:p w:rsidR="007A1A0D" w:rsidRPr="00262A57" w:rsidRDefault="007A1A0D" w:rsidP="00262A57">
      <w:pPr>
        <w:spacing w:after="0" w:line="240" w:lineRule="auto"/>
        <w:ind w:firstLine="708"/>
        <w:jc w:val="center"/>
        <w:rPr>
          <w:rFonts w:ascii="Times New Roman" w:hAnsi="Times New Roman" w:cs="Times New Roman"/>
          <w:b/>
          <w:color w:val="000000" w:themeColor="text1"/>
          <w:sz w:val="28"/>
          <w:szCs w:val="28"/>
          <w:lang w:val="uk-UA"/>
        </w:rPr>
      </w:pPr>
    </w:p>
    <w:p w:rsidR="007A1A0D" w:rsidRPr="00262A57" w:rsidRDefault="007A1A0D" w:rsidP="00262A57">
      <w:pPr>
        <w:spacing w:after="0" w:line="240" w:lineRule="auto"/>
        <w:ind w:firstLine="708"/>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4. Права та обов'язки сторін.</w:t>
      </w: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4.1. Позичальник має право достроково повернути отриману поворотну фінансову допомогу Позикодавцю. </w:t>
      </w: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4.2. Позичальник зобов'язаний повернути поворотну фінансову допомогу до закінчення терміну, визначеного п.3.1. </w:t>
      </w: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4.3. Сторони зобов'язані виконувати умови відповідно до цього порядку та укладеного договору. </w:t>
      </w:r>
    </w:p>
    <w:p w:rsidR="007A1A0D" w:rsidRPr="00262A57" w:rsidRDefault="007A1A0D" w:rsidP="00262A57">
      <w:pPr>
        <w:spacing w:after="0" w:line="240" w:lineRule="auto"/>
        <w:ind w:firstLine="708"/>
        <w:jc w:val="center"/>
        <w:rPr>
          <w:rFonts w:ascii="Times New Roman" w:hAnsi="Times New Roman" w:cs="Times New Roman"/>
          <w:b/>
          <w:color w:val="000000" w:themeColor="text1"/>
          <w:sz w:val="28"/>
          <w:szCs w:val="28"/>
          <w:lang w:val="uk-UA"/>
        </w:rPr>
      </w:pPr>
    </w:p>
    <w:p w:rsidR="007A1A0D" w:rsidRPr="00262A57" w:rsidRDefault="007A1A0D" w:rsidP="00262A57">
      <w:pPr>
        <w:spacing w:after="0" w:line="240" w:lineRule="auto"/>
        <w:ind w:firstLine="708"/>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5. Відповідальність сторін.</w:t>
      </w: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5.1. Сторони несуть відповідальність за невиконання чи неналежне виконання своїх зобов'язань відповідно до чинного законодавства України. </w:t>
      </w: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5.2. Зміна строку виконання зобов’язань, як і будь-якої іншої умови може мати місце за згодою сторін, якщо інше не встановлено Порядком.</w:t>
      </w:r>
    </w:p>
    <w:p w:rsidR="007A1A0D" w:rsidRPr="00262A57" w:rsidRDefault="007A1A0D" w:rsidP="00262A57">
      <w:pPr>
        <w:spacing w:after="0" w:line="240" w:lineRule="auto"/>
        <w:ind w:firstLine="708"/>
        <w:jc w:val="center"/>
        <w:rPr>
          <w:rFonts w:ascii="Times New Roman" w:hAnsi="Times New Roman" w:cs="Times New Roman"/>
          <w:b/>
          <w:color w:val="000000" w:themeColor="text1"/>
          <w:sz w:val="28"/>
          <w:szCs w:val="28"/>
          <w:lang w:val="uk-UA"/>
        </w:rPr>
      </w:pPr>
    </w:p>
    <w:p w:rsidR="007A1A0D" w:rsidRPr="00262A57" w:rsidRDefault="007A1A0D" w:rsidP="00262A57">
      <w:pPr>
        <w:spacing w:after="0" w:line="240" w:lineRule="auto"/>
        <w:ind w:firstLine="708"/>
        <w:jc w:val="center"/>
        <w:rPr>
          <w:rFonts w:ascii="Times New Roman" w:hAnsi="Times New Roman" w:cs="Times New Roman"/>
          <w:b/>
          <w:color w:val="000000" w:themeColor="text1"/>
          <w:sz w:val="28"/>
          <w:szCs w:val="28"/>
          <w:lang w:val="uk-UA"/>
        </w:rPr>
      </w:pPr>
      <w:r w:rsidRPr="00262A57">
        <w:rPr>
          <w:rFonts w:ascii="Times New Roman" w:hAnsi="Times New Roman" w:cs="Times New Roman"/>
          <w:b/>
          <w:color w:val="000000" w:themeColor="text1"/>
          <w:sz w:val="28"/>
          <w:szCs w:val="28"/>
          <w:lang w:val="uk-UA"/>
        </w:rPr>
        <w:t>6. Контроль за виконанням порядку надання поворотної фінансової допомоги.</w:t>
      </w: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6.1. Контроль за строками надання та повнотою повернення поворотної фінансової допомоги покласти на постійну комісію міської ради з питань бюджету, тарифів і цін.</w:t>
      </w:r>
    </w:p>
    <w:p w:rsidR="00B12014" w:rsidRDefault="00B12014" w:rsidP="00262A57">
      <w:pPr>
        <w:spacing w:after="0" w:line="240" w:lineRule="auto"/>
        <w:rPr>
          <w:rFonts w:ascii="Times New Roman" w:hAnsi="Times New Roman" w:cs="Times New Roman"/>
          <w:color w:val="000000" w:themeColor="text1"/>
          <w:sz w:val="28"/>
          <w:szCs w:val="28"/>
          <w:lang w:val="uk-UA"/>
        </w:rPr>
      </w:pPr>
    </w:p>
    <w:p w:rsidR="00B12014" w:rsidRDefault="00B12014" w:rsidP="00262A57">
      <w:pPr>
        <w:spacing w:after="0" w:line="240" w:lineRule="auto"/>
        <w:rPr>
          <w:rFonts w:ascii="Times New Roman" w:hAnsi="Times New Roman" w:cs="Times New Roman"/>
          <w:color w:val="000000" w:themeColor="text1"/>
          <w:sz w:val="28"/>
          <w:szCs w:val="28"/>
          <w:lang w:val="uk-UA"/>
        </w:rPr>
      </w:pPr>
    </w:p>
    <w:p w:rsidR="00B12014" w:rsidRDefault="00B12014" w:rsidP="00262A57">
      <w:pPr>
        <w:spacing w:after="0" w:line="240" w:lineRule="auto"/>
        <w:rPr>
          <w:rFonts w:ascii="Times New Roman" w:hAnsi="Times New Roman" w:cs="Times New Roman"/>
          <w:color w:val="000000" w:themeColor="text1"/>
          <w:sz w:val="28"/>
          <w:szCs w:val="28"/>
          <w:lang w:val="uk-UA"/>
        </w:rPr>
      </w:pPr>
    </w:p>
    <w:p w:rsidR="007A1A0D" w:rsidRPr="00262A57" w:rsidRDefault="007A1A0D"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Секретар ради                                                                        Д. БРЕХЛІЧУК</w:t>
      </w:r>
    </w:p>
    <w:p w:rsidR="007A1A0D" w:rsidRPr="00262A57" w:rsidRDefault="007A1A0D" w:rsidP="00262A57">
      <w:pPr>
        <w:spacing w:after="0" w:line="240" w:lineRule="auto"/>
        <w:ind w:firstLine="708"/>
        <w:jc w:val="both"/>
        <w:rPr>
          <w:rFonts w:ascii="Times New Roman" w:hAnsi="Times New Roman" w:cs="Times New Roman"/>
          <w:color w:val="000000" w:themeColor="text1"/>
          <w:sz w:val="28"/>
          <w:szCs w:val="28"/>
          <w:lang w:val="uk-UA"/>
        </w:rPr>
      </w:pPr>
    </w:p>
    <w:p w:rsidR="00E507A5" w:rsidRPr="00262A57" w:rsidRDefault="00E507A5" w:rsidP="00262A57">
      <w:pPr>
        <w:spacing w:after="0" w:line="240" w:lineRule="auto"/>
        <w:rPr>
          <w:rFonts w:ascii="Times New Roman" w:eastAsia="Calibri" w:hAnsi="Times New Roman" w:cs="Times New Roman"/>
          <w:color w:val="000000" w:themeColor="text1"/>
          <w:sz w:val="28"/>
          <w:szCs w:val="28"/>
          <w:lang w:val="uk-UA"/>
        </w:rPr>
      </w:pPr>
    </w:p>
    <w:p w:rsidR="00CB4B8F" w:rsidRPr="00262A57" w:rsidRDefault="00CB4B8F" w:rsidP="00262A57">
      <w:pPr>
        <w:spacing w:after="0" w:line="240" w:lineRule="auto"/>
        <w:rPr>
          <w:rFonts w:ascii="Times New Roman" w:eastAsia="Calibri" w:hAnsi="Times New Roman" w:cs="Times New Roman"/>
          <w:color w:val="000000" w:themeColor="text1"/>
          <w:sz w:val="28"/>
          <w:szCs w:val="28"/>
          <w:lang w:val="uk-UA"/>
        </w:rPr>
      </w:pPr>
    </w:p>
    <w:p w:rsidR="006618FC" w:rsidRPr="00262A57" w:rsidRDefault="006618FC"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br w:type="page"/>
      </w:r>
    </w:p>
    <w:p w:rsidR="006618FC" w:rsidRPr="00262A57" w:rsidRDefault="006618FC" w:rsidP="00262A57">
      <w:pPr>
        <w:spacing w:after="0" w:line="240" w:lineRule="auto"/>
        <w:jc w:val="right"/>
        <w:rPr>
          <w:rFonts w:ascii="Times New Roman" w:eastAsia="Calibri" w:hAnsi="Times New Roman" w:cs="Times New Roman"/>
          <w:color w:val="000000" w:themeColor="text1"/>
          <w:sz w:val="28"/>
          <w:szCs w:val="28"/>
          <w:lang w:val="uk-UA"/>
        </w:rPr>
      </w:pPr>
    </w:p>
    <w:p w:rsidR="005C0B3A" w:rsidRPr="00262A57" w:rsidRDefault="005C0B3A" w:rsidP="00262A57">
      <w:pPr>
        <w:spacing w:after="0" w:line="240" w:lineRule="auto"/>
        <w:jc w:val="right"/>
        <w:rPr>
          <w:rFonts w:ascii="Times New Roman" w:eastAsia="Calibri" w:hAnsi="Times New Roman" w:cs="Times New Roman"/>
          <w:color w:val="000000" w:themeColor="text1"/>
          <w:sz w:val="28"/>
          <w:szCs w:val="28"/>
          <w:lang w:val="uk-UA"/>
        </w:rPr>
      </w:pPr>
    </w:p>
    <w:p w:rsidR="005C0B3A" w:rsidRPr="00262A57" w:rsidRDefault="005C0B3A" w:rsidP="00262A57">
      <w:pPr>
        <w:spacing w:after="0" w:line="240" w:lineRule="auto"/>
        <w:jc w:val="right"/>
        <w:rPr>
          <w:rFonts w:ascii="Times New Roman" w:eastAsia="Calibri" w:hAnsi="Times New Roman" w:cs="Times New Roman"/>
          <w:color w:val="000000" w:themeColor="text1"/>
          <w:sz w:val="28"/>
          <w:szCs w:val="28"/>
          <w:lang w:val="uk-UA"/>
        </w:rPr>
      </w:pPr>
    </w:p>
    <w:p w:rsidR="005C0B3A" w:rsidRPr="00262A57" w:rsidRDefault="005C0B3A"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hAnsi="Times New Roman" w:cs="Times New Roman"/>
          <w:noProof/>
          <w:color w:val="000000" w:themeColor="text1"/>
          <w:lang w:eastAsia="ru-RU"/>
        </w:rPr>
        <w:drawing>
          <wp:anchor distT="0" distB="0" distL="114300" distR="114300" simplePos="0" relativeHeight="251776000" behindDoc="1" locked="0" layoutInCell="1" allowOverlap="1" wp14:anchorId="141EC9E0" wp14:editId="7C33516A">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C0B3A" w:rsidRPr="00262A57" w:rsidRDefault="005C0B3A" w:rsidP="00262A57">
      <w:pPr>
        <w:spacing w:after="0" w:line="240" w:lineRule="auto"/>
        <w:jc w:val="right"/>
        <w:rPr>
          <w:rFonts w:ascii="Times New Roman" w:eastAsia="Calibri" w:hAnsi="Times New Roman" w:cs="Times New Roman"/>
          <w:color w:val="000000" w:themeColor="text1"/>
          <w:sz w:val="28"/>
          <w:szCs w:val="28"/>
          <w:lang w:val="uk-UA"/>
        </w:rPr>
      </w:pPr>
    </w:p>
    <w:p w:rsidR="005C0B3A" w:rsidRPr="00262A57" w:rsidRDefault="005C0B3A"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5C0B3A" w:rsidRPr="00262A57" w:rsidRDefault="005C0B3A"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5C0B3A" w:rsidRPr="00262A57" w:rsidRDefault="005C0B3A"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5C0B3A" w:rsidRPr="00262A57" w:rsidRDefault="005C0B3A"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5C0B3A" w:rsidRPr="00262A57" w:rsidRDefault="005C0B3A"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5C0B3A" w:rsidRPr="00262A57" w:rsidRDefault="005C0B3A" w:rsidP="00262A57">
      <w:pPr>
        <w:spacing w:after="0" w:line="240" w:lineRule="auto"/>
        <w:rPr>
          <w:rFonts w:ascii="Times New Roman" w:eastAsia="Calibri" w:hAnsi="Times New Roman" w:cs="Times New Roman"/>
          <w:color w:val="000000" w:themeColor="text1"/>
          <w:sz w:val="28"/>
          <w:szCs w:val="28"/>
          <w:lang w:val="uk-UA"/>
        </w:rPr>
      </w:pPr>
    </w:p>
    <w:p w:rsidR="005C0B3A" w:rsidRPr="00262A57" w:rsidRDefault="005C0B3A"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5C0B3A" w:rsidRPr="00262A57" w:rsidRDefault="005C0B3A" w:rsidP="00262A57">
      <w:pPr>
        <w:spacing w:after="0" w:line="240" w:lineRule="auto"/>
        <w:rPr>
          <w:rFonts w:ascii="Times New Roman" w:eastAsia="Calibri" w:hAnsi="Times New Roman" w:cs="Times New Roman"/>
          <w:color w:val="000000" w:themeColor="text1"/>
          <w:sz w:val="28"/>
          <w:szCs w:val="28"/>
          <w:lang w:val="uk-UA"/>
        </w:rPr>
      </w:pPr>
    </w:p>
    <w:p w:rsidR="005C0B3A" w:rsidRPr="00262A57" w:rsidRDefault="005C0B3A"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№456</w:t>
      </w:r>
    </w:p>
    <w:p w:rsidR="005C0B3A" w:rsidRPr="00262A57" w:rsidRDefault="005C0B3A"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5C0B3A" w:rsidRPr="00262A57" w:rsidRDefault="005C0B3A" w:rsidP="00262A57">
      <w:pPr>
        <w:spacing w:after="0" w:line="240" w:lineRule="auto"/>
        <w:rPr>
          <w:rFonts w:ascii="Times New Roman" w:eastAsia="Calibri" w:hAnsi="Times New Roman" w:cs="Times New Roman"/>
          <w:color w:val="000000" w:themeColor="text1"/>
          <w:sz w:val="28"/>
          <w:szCs w:val="28"/>
          <w:lang w:val="uk-UA"/>
        </w:rPr>
      </w:pPr>
    </w:p>
    <w:p w:rsidR="00646B0A" w:rsidRPr="00262A57" w:rsidRDefault="00646B0A"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Про  затвердження  технічної  документації із </w:t>
      </w:r>
    </w:p>
    <w:p w:rsidR="00646B0A" w:rsidRPr="00262A57" w:rsidRDefault="00646B0A"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землеустрою щодо проведення інвентаризації </w:t>
      </w:r>
    </w:p>
    <w:p w:rsidR="00646B0A" w:rsidRPr="00262A57" w:rsidRDefault="00646B0A"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земель комунальної власності</w:t>
      </w:r>
    </w:p>
    <w:p w:rsidR="00646B0A" w:rsidRPr="00262A57" w:rsidRDefault="00646B0A" w:rsidP="00262A57">
      <w:pPr>
        <w:spacing w:after="0" w:line="240" w:lineRule="auto"/>
        <w:jc w:val="both"/>
        <w:rPr>
          <w:rFonts w:ascii="Times New Roman" w:hAnsi="Times New Roman" w:cs="Times New Roman"/>
          <w:b/>
          <w:color w:val="000000" w:themeColor="text1"/>
          <w:sz w:val="28"/>
          <w:szCs w:val="28"/>
          <w:lang w:val="uk-UA"/>
        </w:rPr>
      </w:pPr>
    </w:p>
    <w:p w:rsidR="00646B0A" w:rsidRPr="00262A57" w:rsidRDefault="00646B0A" w:rsidP="00262A57">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hAnsi="Times New Roman" w:cs="Times New Roman"/>
          <w:color w:val="000000" w:themeColor="text1"/>
          <w:sz w:val="28"/>
          <w:szCs w:val="28"/>
          <w:lang w:val="uk-UA"/>
        </w:rPr>
        <w:t xml:space="preserve">      Розглянувши «Технічну документацію із землеустрою щодо інвентаризації земель комунальної власності Рахівської міської ради , юридична адреса : м. Рахів, вул. Миру, 34, для будівництва та обслуговування будівель органів державної влади та місцевого самоврядування, розташованої в межах м. Рахів, вул. </w:t>
      </w:r>
      <w:proofErr w:type="spellStart"/>
      <w:r w:rsidRPr="00262A57">
        <w:rPr>
          <w:rFonts w:ascii="Times New Roman" w:hAnsi="Times New Roman" w:cs="Times New Roman"/>
          <w:color w:val="000000" w:themeColor="text1"/>
          <w:sz w:val="28"/>
          <w:szCs w:val="28"/>
          <w:lang w:val="uk-UA"/>
        </w:rPr>
        <w:t>Буркут</w:t>
      </w:r>
      <w:proofErr w:type="spellEnd"/>
      <w:r w:rsidRPr="00262A57">
        <w:rPr>
          <w:rFonts w:ascii="Times New Roman" w:hAnsi="Times New Roman" w:cs="Times New Roman"/>
          <w:color w:val="000000" w:themeColor="text1"/>
          <w:sz w:val="28"/>
          <w:szCs w:val="28"/>
          <w:lang w:val="uk-UA"/>
        </w:rPr>
        <w:t>, Рахівського району Закарпатської області», розроблену ТзОВ «</w:t>
      </w:r>
      <w:proofErr w:type="spellStart"/>
      <w:r w:rsidRPr="00262A57">
        <w:rPr>
          <w:rFonts w:ascii="Times New Roman" w:hAnsi="Times New Roman" w:cs="Times New Roman"/>
          <w:color w:val="000000" w:themeColor="text1"/>
          <w:sz w:val="28"/>
          <w:szCs w:val="28"/>
          <w:lang w:val="uk-UA"/>
        </w:rPr>
        <w:t>Георан</w:t>
      </w:r>
      <w:proofErr w:type="spellEnd"/>
      <w:r w:rsidRPr="00262A57">
        <w:rPr>
          <w:rFonts w:ascii="Times New Roman" w:hAnsi="Times New Roman" w:cs="Times New Roman"/>
          <w:color w:val="000000" w:themeColor="text1"/>
          <w:sz w:val="28"/>
          <w:szCs w:val="28"/>
          <w:lang w:val="uk-UA"/>
        </w:rPr>
        <w:t xml:space="preserve">», керуючись ст. ст. 12, 79-1, 83, 184 Земельного кодексу України, ст. ст. 22, 25, 35, 57 Закону України «Про землеустрій», ст. 21 Закону України «Про Державний земельний кадастр», постановою Кабінету Міністрів України від 23.05.2012 № 513 «Про затвердження Порядку проведення інвентаризації земель», </w:t>
      </w:r>
      <w:proofErr w:type="spellStart"/>
      <w:r w:rsidRPr="00262A57">
        <w:rPr>
          <w:rFonts w:ascii="Times New Roman" w:hAnsi="Times New Roman" w:cs="Times New Roman"/>
          <w:color w:val="000000" w:themeColor="text1"/>
          <w:sz w:val="28"/>
          <w:szCs w:val="28"/>
          <w:lang w:val="uk-UA"/>
        </w:rPr>
        <w:t>ст.ст</w:t>
      </w:r>
      <w:proofErr w:type="spellEnd"/>
      <w:r w:rsidRPr="00262A57">
        <w:rPr>
          <w:rFonts w:ascii="Times New Roman" w:hAnsi="Times New Roman" w:cs="Times New Roman"/>
          <w:color w:val="000000" w:themeColor="text1"/>
          <w:sz w:val="28"/>
          <w:szCs w:val="28"/>
          <w:lang w:val="uk-UA"/>
        </w:rPr>
        <w:t xml:space="preserve">. 26, 59 Закону України «Про місцеве самоврядування в Україні», враховуючи рішення постійної комісії Рахівської міської ради з питань регулювання земельних відносин та містобудування (протокол засідання комісії від 16.08.2022 р. №46),  </w:t>
      </w:r>
      <w:r w:rsidRPr="00262A57">
        <w:rPr>
          <w:rFonts w:ascii="Times New Roman" w:eastAsia="Times New Roman" w:hAnsi="Times New Roman" w:cs="Times New Roman"/>
          <w:color w:val="000000" w:themeColor="text1"/>
          <w:sz w:val="28"/>
          <w:szCs w:val="28"/>
          <w:lang w:val="uk-UA" w:eastAsia="ar-SA"/>
        </w:rPr>
        <w:t>Рахівська міська рада</w:t>
      </w:r>
    </w:p>
    <w:p w:rsidR="00646B0A" w:rsidRPr="00262A57" w:rsidRDefault="00646B0A" w:rsidP="00262A57">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646B0A" w:rsidRPr="00262A57" w:rsidRDefault="00646B0A" w:rsidP="00262A57">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В И Р І Ш И Л А:</w:t>
      </w:r>
    </w:p>
    <w:p w:rsidR="00646B0A" w:rsidRPr="00262A57" w:rsidRDefault="00646B0A" w:rsidP="00262A57">
      <w:pPr>
        <w:tabs>
          <w:tab w:val="left" w:pos="567"/>
        </w:tabs>
        <w:suppressAutoHyphens/>
        <w:spacing w:after="0" w:line="240" w:lineRule="auto"/>
        <w:rPr>
          <w:rFonts w:ascii="Times New Roman" w:eastAsia="Times New Roman" w:hAnsi="Times New Roman" w:cs="Times New Roman"/>
          <w:color w:val="000000" w:themeColor="text1"/>
          <w:sz w:val="28"/>
          <w:szCs w:val="28"/>
          <w:lang w:val="uk-UA" w:eastAsia="ar-SA"/>
        </w:rPr>
      </w:pPr>
    </w:p>
    <w:p w:rsidR="00646B0A" w:rsidRPr="00262A57" w:rsidRDefault="00646B0A" w:rsidP="00262A57">
      <w:pPr>
        <w:spacing w:after="0" w:line="240" w:lineRule="auto"/>
        <w:ind w:firstLine="708"/>
        <w:jc w:val="both"/>
        <w:rPr>
          <w:rStyle w:val="apple-converted-space"/>
          <w:rFonts w:ascii="Times New Roman" w:hAnsi="Times New Roman" w:cs="Times New Roman"/>
          <w:color w:val="000000" w:themeColor="text1"/>
          <w:shd w:val="clear" w:color="auto" w:fill="FFFFFF"/>
          <w:lang w:val="uk-UA"/>
        </w:rPr>
      </w:pPr>
      <w:r w:rsidRPr="00262A57">
        <w:rPr>
          <w:rFonts w:ascii="Times New Roman" w:hAnsi="Times New Roman" w:cs="Times New Roman"/>
          <w:color w:val="000000" w:themeColor="text1"/>
          <w:sz w:val="28"/>
          <w:szCs w:val="28"/>
          <w:lang w:val="uk-UA"/>
        </w:rPr>
        <w:t xml:space="preserve">1. Затвердити «Технічну документацію із землеустрою щодо інвентаризації земель комунальної власності Рахівської міської ради , юридична адреса : м. Рахів, вул. Миру, 34, для будівництва та обслуговування будівель органів державної влади та місцевого самоврядування, розташованої в межах м. Рахів, вул. </w:t>
      </w:r>
      <w:proofErr w:type="spellStart"/>
      <w:r w:rsidRPr="00262A57">
        <w:rPr>
          <w:rFonts w:ascii="Times New Roman" w:hAnsi="Times New Roman" w:cs="Times New Roman"/>
          <w:color w:val="000000" w:themeColor="text1"/>
          <w:sz w:val="28"/>
          <w:szCs w:val="28"/>
          <w:lang w:val="uk-UA"/>
        </w:rPr>
        <w:t>Буркут</w:t>
      </w:r>
      <w:proofErr w:type="spellEnd"/>
      <w:r w:rsidRPr="00262A57">
        <w:rPr>
          <w:rFonts w:ascii="Times New Roman" w:hAnsi="Times New Roman" w:cs="Times New Roman"/>
          <w:color w:val="000000" w:themeColor="text1"/>
          <w:sz w:val="28"/>
          <w:szCs w:val="28"/>
          <w:lang w:val="uk-UA"/>
        </w:rPr>
        <w:t xml:space="preserve">, Рахівського району Закарпатської області» на земельну ділянку з визначеним кадастровим номером 2123610100:06:002:0060 , площею 1.3839 га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м. Рахів, вул. </w:t>
      </w:r>
      <w:proofErr w:type="spellStart"/>
      <w:r w:rsidRPr="00262A57">
        <w:rPr>
          <w:rFonts w:ascii="Times New Roman" w:hAnsi="Times New Roman" w:cs="Times New Roman"/>
          <w:color w:val="000000" w:themeColor="text1"/>
          <w:sz w:val="28"/>
          <w:szCs w:val="28"/>
          <w:lang w:val="uk-UA"/>
        </w:rPr>
        <w:t>Буркут</w:t>
      </w:r>
      <w:proofErr w:type="spellEnd"/>
      <w:r w:rsidRPr="00262A57">
        <w:rPr>
          <w:rFonts w:ascii="Times New Roman" w:hAnsi="Times New Roman" w:cs="Times New Roman"/>
          <w:color w:val="000000" w:themeColor="text1"/>
          <w:sz w:val="28"/>
          <w:szCs w:val="28"/>
          <w:lang w:val="uk-UA"/>
        </w:rPr>
        <w:t xml:space="preserve"> , категорія земель : землі житлової та громадської забудови , цільове призначення 03.01 - для будівництва та обслуговування будівель органів державної влади та місцевого самоврядування.</w:t>
      </w:r>
    </w:p>
    <w:p w:rsidR="00646B0A" w:rsidRPr="00262A57" w:rsidRDefault="00646B0A" w:rsidP="00262A57">
      <w:pPr>
        <w:spacing w:after="0" w:line="240" w:lineRule="auto"/>
        <w:jc w:val="both"/>
        <w:rPr>
          <w:rFonts w:ascii="Times New Roman" w:hAnsi="Times New Roman" w:cs="Times New Roman"/>
          <w:color w:val="000000" w:themeColor="text1"/>
          <w:lang w:val="uk-UA"/>
        </w:rPr>
      </w:pPr>
    </w:p>
    <w:p w:rsidR="00646B0A" w:rsidRPr="00262A57" w:rsidRDefault="00646B0A" w:rsidP="00262A57">
      <w:pPr>
        <w:spacing w:after="0" w:line="240" w:lineRule="auto"/>
        <w:jc w:val="both"/>
        <w:rPr>
          <w:rStyle w:val="apple-converted-space"/>
          <w:rFonts w:ascii="Times New Roman" w:hAnsi="Times New Roman" w:cs="Times New Roman"/>
          <w:color w:val="000000" w:themeColor="text1"/>
          <w:lang w:val="uk-UA"/>
        </w:rPr>
      </w:pPr>
    </w:p>
    <w:p w:rsidR="00646B0A" w:rsidRPr="00262A57" w:rsidRDefault="00646B0A" w:rsidP="00262A57">
      <w:pPr>
        <w:spacing w:after="0" w:line="240" w:lineRule="auto"/>
        <w:jc w:val="both"/>
        <w:rPr>
          <w:rStyle w:val="apple-converted-space"/>
          <w:rFonts w:ascii="Times New Roman" w:hAnsi="Times New Roman" w:cs="Times New Roman"/>
          <w:color w:val="000000" w:themeColor="text1"/>
          <w:sz w:val="28"/>
          <w:szCs w:val="28"/>
          <w:shd w:val="clear" w:color="auto" w:fill="FFFFFF"/>
          <w:lang w:val="uk-UA"/>
        </w:rPr>
      </w:pPr>
    </w:p>
    <w:p w:rsidR="00646B0A" w:rsidRPr="00262A57" w:rsidRDefault="00646B0A" w:rsidP="00262A57">
      <w:pPr>
        <w:spacing w:after="0" w:line="240" w:lineRule="auto"/>
        <w:jc w:val="both"/>
        <w:rPr>
          <w:rStyle w:val="apple-converted-space"/>
          <w:rFonts w:ascii="Times New Roman" w:hAnsi="Times New Roman" w:cs="Times New Roman"/>
          <w:color w:val="000000" w:themeColor="text1"/>
          <w:sz w:val="28"/>
          <w:szCs w:val="28"/>
          <w:shd w:val="clear" w:color="auto" w:fill="FFFFFF"/>
          <w:lang w:val="uk-UA"/>
        </w:rPr>
      </w:pPr>
    </w:p>
    <w:p w:rsidR="00646B0A" w:rsidRPr="00262A57" w:rsidRDefault="00646B0A" w:rsidP="00262A57">
      <w:pPr>
        <w:spacing w:after="0" w:line="240" w:lineRule="auto"/>
        <w:ind w:firstLine="708"/>
        <w:jc w:val="both"/>
        <w:rPr>
          <w:rFonts w:ascii="Times New Roman" w:hAnsi="Times New Roman" w:cs="Times New Roman"/>
          <w:color w:val="000000" w:themeColor="text1"/>
          <w:lang w:val="uk-UA"/>
        </w:rPr>
      </w:pPr>
      <w:r w:rsidRPr="00262A57">
        <w:rPr>
          <w:rStyle w:val="apple-converted-space"/>
          <w:rFonts w:ascii="Times New Roman" w:hAnsi="Times New Roman" w:cs="Times New Roman"/>
          <w:color w:val="000000" w:themeColor="text1"/>
          <w:sz w:val="28"/>
          <w:szCs w:val="28"/>
          <w:shd w:val="clear" w:color="auto" w:fill="FFFFFF"/>
          <w:lang w:val="uk-UA"/>
        </w:rPr>
        <w:t>2.</w:t>
      </w:r>
      <w:r w:rsidRPr="00262A57">
        <w:rPr>
          <w:rFonts w:ascii="Times New Roman" w:hAnsi="Times New Roman" w:cs="Times New Roman"/>
          <w:color w:val="000000" w:themeColor="text1"/>
          <w:sz w:val="28"/>
          <w:szCs w:val="28"/>
          <w:shd w:val="clear" w:color="auto" w:fill="FFFFFF"/>
          <w:lang w:val="uk-UA"/>
        </w:rPr>
        <w:t xml:space="preserve"> </w:t>
      </w:r>
      <w:r w:rsidRPr="00262A57">
        <w:rPr>
          <w:rFonts w:ascii="Times New Roman" w:hAnsi="Times New Roman" w:cs="Times New Roman"/>
          <w:color w:val="000000" w:themeColor="text1"/>
          <w:sz w:val="28"/>
          <w:szCs w:val="28"/>
          <w:lang w:val="uk-UA"/>
        </w:rPr>
        <w:t>Уповноважити міського голову Медвідя В.В. здійснити державну реєстрацію права комунальної власності земельної ділянки у Державному реєстрі речових прав на нерухоме майно та їх обтяжень.</w:t>
      </w:r>
    </w:p>
    <w:p w:rsidR="00646B0A" w:rsidRPr="00262A57" w:rsidRDefault="00646B0A" w:rsidP="00262A57">
      <w:pPr>
        <w:spacing w:after="0" w:line="240" w:lineRule="auto"/>
        <w:ind w:firstLine="708"/>
        <w:jc w:val="both"/>
        <w:rPr>
          <w:rStyle w:val="apple-converted-space"/>
          <w:rFonts w:ascii="Times New Roman" w:hAnsi="Times New Roman" w:cs="Times New Roman"/>
          <w:color w:val="000000" w:themeColor="text1"/>
          <w:shd w:val="clear" w:color="auto" w:fill="FFFFFF"/>
          <w:lang w:val="uk-UA"/>
        </w:rPr>
      </w:pPr>
    </w:p>
    <w:p w:rsidR="00646B0A" w:rsidRPr="00262A57" w:rsidRDefault="00646B0A" w:rsidP="00262A57">
      <w:pPr>
        <w:spacing w:after="0" w:line="240" w:lineRule="auto"/>
        <w:ind w:firstLine="708"/>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sz w:val="28"/>
          <w:szCs w:val="28"/>
          <w:lang w:val="uk-UA"/>
        </w:rPr>
        <w:t>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646B0A" w:rsidRPr="00262A57" w:rsidRDefault="00646B0A" w:rsidP="00262A57">
      <w:pPr>
        <w:spacing w:after="0" w:line="240" w:lineRule="auto"/>
        <w:jc w:val="both"/>
        <w:rPr>
          <w:rFonts w:ascii="Times New Roman" w:hAnsi="Times New Roman" w:cs="Times New Roman"/>
          <w:b/>
          <w:color w:val="000000" w:themeColor="text1"/>
          <w:sz w:val="28"/>
          <w:szCs w:val="28"/>
          <w:lang w:val="uk-UA"/>
        </w:rPr>
      </w:pPr>
    </w:p>
    <w:p w:rsidR="00646B0A" w:rsidRPr="00262A57" w:rsidRDefault="00646B0A" w:rsidP="00262A57">
      <w:pPr>
        <w:spacing w:after="0" w:line="240" w:lineRule="auto"/>
        <w:jc w:val="both"/>
        <w:rPr>
          <w:rFonts w:ascii="Times New Roman" w:hAnsi="Times New Roman" w:cs="Times New Roman"/>
          <w:b/>
          <w:color w:val="000000" w:themeColor="text1"/>
          <w:sz w:val="28"/>
          <w:szCs w:val="28"/>
          <w:lang w:val="uk-UA"/>
        </w:rPr>
      </w:pPr>
    </w:p>
    <w:p w:rsidR="00646B0A" w:rsidRPr="00262A57" w:rsidRDefault="00646B0A" w:rsidP="00262A57">
      <w:pPr>
        <w:spacing w:after="0" w:line="240" w:lineRule="auto"/>
        <w:jc w:val="both"/>
        <w:rPr>
          <w:rFonts w:ascii="Times New Roman" w:hAnsi="Times New Roman" w:cs="Times New Roman"/>
          <w:b/>
          <w:color w:val="000000" w:themeColor="text1"/>
          <w:sz w:val="28"/>
          <w:szCs w:val="28"/>
          <w:lang w:val="uk-UA"/>
        </w:rPr>
      </w:pPr>
    </w:p>
    <w:p w:rsidR="00646B0A" w:rsidRPr="00262A57" w:rsidRDefault="00646B0A"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Міський голова                                                                          В.МЕДВІДЬ</w:t>
      </w:r>
    </w:p>
    <w:p w:rsidR="00547C81" w:rsidRPr="00262A57" w:rsidRDefault="00547C81" w:rsidP="00262A57">
      <w:pPr>
        <w:spacing w:after="0" w:line="240" w:lineRule="auto"/>
        <w:rPr>
          <w:rFonts w:ascii="Times New Roman" w:eastAsia="Calibri" w:hAnsi="Times New Roman" w:cs="Times New Roman"/>
          <w:color w:val="000000" w:themeColor="text1"/>
          <w:sz w:val="28"/>
          <w:szCs w:val="28"/>
          <w:lang w:val="uk-UA"/>
        </w:rPr>
      </w:pPr>
    </w:p>
    <w:p w:rsidR="00547C81" w:rsidRPr="00262A57" w:rsidRDefault="00547C81" w:rsidP="00262A57">
      <w:pPr>
        <w:spacing w:after="0" w:line="240" w:lineRule="auto"/>
        <w:rPr>
          <w:rFonts w:ascii="Times New Roman" w:eastAsia="Calibri" w:hAnsi="Times New Roman" w:cs="Times New Roman"/>
          <w:color w:val="000000" w:themeColor="text1"/>
          <w:sz w:val="28"/>
          <w:szCs w:val="28"/>
          <w:lang w:val="uk-UA"/>
        </w:rPr>
      </w:pPr>
    </w:p>
    <w:p w:rsidR="00547C81" w:rsidRPr="00262A57" w:rsidRDefault="00547C81"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page"/>
      </w:r>
    </w:p>
    <w:p w:rsidR="00547C81" w:rsidRPr="00262A57" w:rsidRDefault="00547C81" w:rsidP="00262A57">
      <w:pPr>
        <w:spacing w:after="0" w:line="240" w:lineRule="auto"/>
        <w:rPr>
          <w:rFonts w:ascii="Times New Roman" w:eastAsia="Calibri" w:hAnsi="Times New Roman" w:cs="Times New Roman"/>
          <w:color w:val="000000" w:themeColor="text1"/>
          <w:sz w:val="28"/>
          <w:szCs w:val="28"/>
          <w:lang w:val="uk-UA"/>
        </w:rPr>
      </w:pPr>
    </w:p>
    <w:p w:rsidR="00547C81" w:rsidRPr="00262A57" w:rsidRDefault="00547C81" w:rsidP="00262A57">
      <w:pPr>
        <w:spacing w:after="0" w:line="240" w:lineRule="auto"/>
        <w:jc w:val="right"/>
        <w:rPr>
          <w:rFonts w:ascii="Times New Roman" w:eastAsia="Calibri" w:hAnsi="Times New Roman" w:cs="Times New Roman"/>
          <w:color w:val="000000" w:themeColor="text1"/>
          <w:sz w:val="28"/>
          <w:szCs w:val="28"/>
          <w:lang w:val="uk-UA"/>
        </w:rPr>
      </w:pPr>
    </w:p>
    <w:p w:rsidR="00547C81" w:rsidRPr="00262A57" w:rsidRDefault="00547C81" w:rsidP="00262A57">
      <w:pPr>
        <w:spacing w:after="0" w:line="240" w:lineRule="auto"/>
        <w:jc w:val="right"/>
        <w:rPr>
          <w:rFonts w:ascii="Times New Roman" w:eastAsia="Calibri" w:hAnsi="Times New Roman" w:cs="Times New Roman"/>
          <w:color w:val="000000" w:themeColor="text1"/>
          <w:sz w:val="28"/>
          <w:szCs w:val="28"/>
          <w:lang w:val="uk-UA"/>
        </w:rPr>
      </w:pPr>
    </w:p>
    <w:p w:rsidR="00547C81" w:rsidRPr="00262A57" w:rsidRDefault="00547C81"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hAnsi="Times New Roman" w:cs="Times New Roman"/>
          <w:noProof/>
          <w:color w:val="000000" w:themeColor="text1"/>
          <w:lang w:eastAsia="ru-RU"/>
        </w:rPr>
        <w:drawing>
          <wp:anchor distT="0" distB="0" distL="114300" distR="114300" simplePos="0" relativeHeight="251796480" behindDoc="1" locked="0" layoutInCell="1" allowOverlap="1" wp14:anchorId="57C754CE" wp14:editId="150D4213">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47C81" w:rsidRPr="00262A57" w:rsidRDefault="00547C81" w:rsidP="00262A57">
      <w:pPr>
        <w:spacing w:after="0" w:line="240" w:lineRule="auto"/>
        <w:jc w:val="right"/>
        <w:rPr>
          <w:rFonts w:ascii="Times New Roman" w:eastAsia="Calibri" w:hAnsi="Times New Roman" w:cs="Times New Roman"/>
          <w:color w:val="000000" w:themeColor="text1"/>
          <w:sz w:val="28"/>
          <w:szCs w:val="28"/>
          <w:lang w:val="uk-UA"/>
        </w:rPr>
      </w:pPr>
    </w:p>
    <w:p w:rsidR="00547C81" w:rsidRPr="00262A57" w:rsidRDefault="00547C81"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547C81" w:rsidRPr="00262A57" w:rsidRDefault="00547C81"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547C81" w:rsidRPr="00262A57" w:rsidRDefault="00547C81"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547C81" w:rsidRPr="00262A57" w:rsidRDefault="00547C81"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547C81" w:rsidRPr="00262A57" w:rsidRDefault="00547C81"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547C81" w:rsidRPr="00262A57" w:rsidRDefault="00547C81" w:rsidP="00262A57">
      <w:pPr>
        <w:spacing w:after="0" w:line="240" w:lineRule="auto"/>
        <w:rPr>
          <w:rFonts w:ascii="Times New Roman" w:eastAsia="Calibri" w:hAnsi="Times New Roman" w:cs="Times New Roman"/>
          <w:color w:val="000000" w:themeColor="text1"/>
          <w:sz w:val="28"/>
          <w:szCs w:val="28"/>
          <w:lang w:val="uk-UA"/>
        </w:rPr>
      </w:pPr>
    </w:p>
    <w:p w:rsidR="00547C81" w:rsidRPr="00262A57" w:rsidRDefault="00547C81"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547C81" w:rsidRPr="00262A57" w:rsidRDefault="00547C81" w:rsidP="00262A57">
      <w:pPr>
        <w:spacing w:after="0" w:line="240" w:lineRule="auto"/>
        <w:rPr>
          <w:rFonts w:ascii="Times New Roman" w:eastAsia="Calibri" w:hAnsi="Times New Roman" w:cs="Times New Roman"/>
          <w:color w:val="000000" w:themeColor="text1"/>
          <w:sz w:val="28"/>
          <w:szCs w:val="28"/>
          <w:lang w:val="uk-UA"/>
        </w:rPr>
      </w:pPr>
    </w:p>
    <w:p w:rsidR="00547C81" w:rsidRPr="00262A57" w:rsidRDefault="00547C81"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№457</w:t>
      </w:r>
    </w:p>
    <w:p w:rsidR="00547C81" w:rsidRPr="00262A57" w:rsidRDefault="00547C81"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547C81" w:rsidRPr="00262A57" w:rsidRDefault="00547C81" w:rsidP="00262A57">
      <w:pPr>
        <w:spacing w:after="0" w:line="240" w:lineRule="auto"/>
        <w:rPr>
          <w:rFonts w:ascii="Times New Roman" w:eastAsia="Calibri" w:hAnsi="Times New Roman" w:cs="Times New Roman"/>
          <w:color w:val="000000" w:themeColor="text1"/>
          <w:sz w:val="28"/>
          <w:szCs w:val="28"/>
          <w:lang w:val="uk-UA"/>
        </w:rPr>
      </w:pPr>
    </w:p>
    <w:p w:rsidR="00547C81" w:rsidRPr="00262A57" w:rsidRDefault="00547C81"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Про надання  дозволу  на  розробку </w:t>
      </w:r>
    </w:p>
    <w:p w:rsidR="00547C81" w:rsidRPr="00262A57" w:rsidRDefault="00547C81" w:rsidP="00262A57">
      <w:pPr>
        <w:spacing w:after="0" w:line="240" w:lineRule="auto"/>
        <w:rPr>
          <w:rFonts w:ascii="Times New Roman" w:hAnsi="Times New Roman" w:cs="Times New Roman"/>
          <w:color w:val="000000" w:themeColor="text1"/>
          <w:sz w:val="28"/>
          <w:szCs w:val="28"/>
          <w:lang w:val="uk-UA"/>
        </w:rPr>
      </w:pPr>
      <w:proofErr w:type="spellStart"/>
      <w:r w:rsidRPr="00262A57">
        <w:rPr>
          <w:rFonts w:ascii="Times New Roman" w:hAnsi="Times New Roman" w:cs="Times New Roman"/>
          <w:color w:val="000000" w:themeColor="text1"/>
          <w:sz w:val="28"/>
          <w:szCs w:val="28"/>
          <w:lang w:val="uk-UA"/>
        </w:rPr>
        <w:t>Проєкту</w:t>
      </w:r>
      <w:proofErr w:type="spellEnd"/>
      <w:r w:rsidRPr="00262A57">
        <w:rPr>
          <w:rFonts w:ascii="Times New Roman" w:hAnsi="Times New Roman" w:cs="Times New Roman"/>
          <w:color w:val="000000" w:themeColor="text1"/>
          <w:sz w:val="28"/>
          <w:szCs w:val="28"/>
          <w:lang w:val="uk-UA"/>
        </w:rPr>
        <w:t xml:space="preserve"> землеустрою щодо встановлення </w:t>
      </w:r>
    </w:p>
    <w:p w:rsidR="00547C81" w:rsidRPr="00262A57" w:rsidRDefault="00547C81" w:rsidP="00262A57">
      <w:pPr>
        <w:spacing w:after="0" w:line="240" w:lineRule="auto"/>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меж   території    Рахівської    міської </w:t>
      </w:r>
    </w:p>
    <w:p w:rsidR="00547C81" w:rsidRPr="00262A57" w:rsidRDefault="00547C81" w:rsidP="00262A57">
      <w:pPr>
        <w:pStyle w:val="ae"/>
        <w:rPr>
          <w:color w:val="000000" w:themeColor="text1"/>
          <w:sz w:val="28"/>
          <w:szCs w:val="28"/>
          <w:lang w:val="uk-UA"/>
        </w:rPr>
      </w:pPr>
      <w:r w:rsidRPr="00262A57">
        <w:rPr>
          <w:color w:val="000000" w:themeColor="text1"/>
          <w:sz w:val="28"/>
          <w:szCs w:val="28"/>
          <w:lang w:val="uk-UA"/>
        </w:rPr>
        <w:t>територіальної громади</w:t>
      </w:r>
    </w:p>
    <w:p w:rsidR="00547C81" w:rsidRPr="00262A57" w:rsidRDefault="00547C81" w:rsidP="00262A57">
      <w:pPr>
        <w:pStyle w:val="ae"/>
        <w:rPr>
          <w:color w:val="000000" w:themeColor="text1"/>
          <w:sz w:val="28"/>
          <w:szCs w:val="28"/>
          <w:lang w:val="uk-UA"/>
        </w:rPr>
      </w:pPr>
    </w:p>
    <w:p w:rsidR="00547C81" w:rsidRPr="00262A57" w:rsidRDefault="00547C81" w:rsidP="00262A57">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hAnsi="Times New Roman" w:cs="Times New Roman"/>
          <w:color w:val="000000" w:themeColor="text1"/>
          <w:sz w:val="28"/>
          <w:szCs w:val="28"/>
          <w:lang w:val="uk-UA"/>
        </w:rPr>
        <w:t xml:space="preserve">         Заслухавши інформацію начальника відділу земельних відносин , архітектури та містобудування Рахівської міської ради  </w:t>
      </w:r>
      <w:proofErr w:type="spellStart"/>
      <w:r w:rsidRPr="00262A57">
        <w:rPr>
          <w:rFonts w:ascii="Times New Roman" w:hAnsi="Times New Roman" w:cs="Times New Roman"/>
          <w:color w:val="000000" w:themeColor="text1"/>
          <w:sz w:val="28"/>
          <w:szCs w:val="28"/>
          <w:lang w:val="uk-UA"/>
        </w:rPr>
        <w:t>Дзядів</w:t>
      </w:r>
      <w:proofErr w:type="spellEnd"/>
      <w:r w:rsidRPr="00262A57">
        <w:rPr>
          <w:rFonts w:ascii="Times New Roman" w:hAnsi="Times New Roman" w:cs="Times New Roman"/>
          <w:color w:val="000000" w:themeColor="text1"/>
          <w:sz w:val="28"/>
          <w:szCs w:val="28"/>
          <w:lang w:val="uk-UA"/>
        </w:rPr>
        <w:t xml:space="preserve"> Ю.Й., з метою внесення відомостей про межі території Рахівської міської територіальної громади до Державного земельного кадастру , з`ясування дійсної межі території Рахівської міської територіальної громади , відповідно до статті 46</w:t>
      </w:r>
      <w:r w:rsidRPr="00262A57">
        <w:rPr>
          <w:rFonts w:ascii="Times New Roman" w:hAnsi="Times New Roman" w:cs="Times New Roman"/>
          <w:color w:val="000000" w:themeColor="text1"/>
          <w:sz w:val="28"/>
          <w:szCs w:val="28"/>
          <w:vertAlign w:val="superscript"/>
          <w:lang w:val="uk-UA"/>
        </w:rPr>
        <w:t>1</w:t>
      </w:r>
      <w:r w:rsidRPr="00262A57">
        <w:rPr>
          <w:rFonts w:ascii="Times New Roman" w:hAnsi="Times New Roman" w:cs="Times New Roman"/>
          <w:color w:val="000000" w:themeColor="text1"/>
          <w:sz w:val="28"/>
          <w:szCs w:val="28"/>
          <w:lang w:val="uk-UA"/>
        </w:rPr>
        <w:t xml:space="preserve"> Закону України „Про землеустрій”, статті 186 Земельного кодексу України, керуючись статтею 31 Закону України „Про місцеве самоврядування в Україні”, </w:t>
      </w:r>
      <w:r w:rsidRPr="00262A57">
        <w:rPr>
          <w:rFonts w:ascii="Times New Roman" w:eastAsia="Times New Roman" w:hAnsi="Times New Roman" w:cs="Times New Roman"/>
          <w:color w:val="000000" w:themeColor="text1"/>
          <w:sz w:val="28"/>
          <w:szCs w:val="28"/>
          <w:lang w:val="uk-UA" w:eastAsia="ar-SA"/>
        </w:rPr>
        <w:t>Рахівська міська рада</w:t>
      </w:r>
    </w:p>
    <w:p w:rsidR="00547C81" w:rsidRPr="00262A57" w:rsidRDefault="00547C81" w:rsidP="00262A57">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547C81" w:rsidRPr="00262A57" w:rsidRDefault="00547C81" w:rsidP="00262A57">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В И Р І Ш И Л А:</w:t>
      </w:r>
    </w:p>
    <w:p w:rsidR="00547C81" w:rsidRPr="00262A57" w:rsidRDefault="00547C81" w:rsidP="00262A57">
      <w:pPr>
        <w:tabs>
          <w:tab w:val="left" w:pos="567"/>
        </w:tabs>
        <w:suppressAutoHyphens/>
        <w:spacing w:after="0" w:line="240" w:lineRule="auto"/>
        <w:rPr>
          <w:rFonts w:ascii="Times New Roman" w:eastAsia="Times New Roman" w:hAnsi="Times New Roman" w:cs="Times New Roman"/>
          <w:color w:val="000000" w:themeColor="text1"/>
          <w:sz w:val="28"/>
          <w:szCs w:val="28"/>
          <w:lang w:val="uk-UA" w:eastAsia="ar-SA"/>
        </w:rPr>
      </w:pPr>
    </w:p>
    <w:p w:rsidR="00547C81" w:rsidRPr="00262A57" w:rsidRDefault="00547C81" w:rsidP="006A0C19">
      <w:pPr>
        <w:pStyle w:val="ae"/>
        <w:ind w:firstLine="708"/>
        <w:rPr>
          <w:color w:val="000000" w:themeColor="text1"/>
          <w:sz w:val="28"/>
          <w:szCs w:val="28"/>
          <w:lang w:val="uk-UA"/>
        </w:rPr>
      </w:pPr>
      <w:r w:rsidRPr="00262A57">
        <w:rPr>
          <w:color w:val="000000" w:themeColor="text1"/>
          <w:sz w:val="28"/>
          <w:szCs w:val="28"/>
          <w:lang w:val="uk-UA"/>
        </w:rPr>
        <w:t xml:space="preserve">1. Надати дозвіл на розробку </w:t>
      </w:r>
      <w:proofErr w:type="spellStart"/>
      <w:r w:rsidRPr="00262A57">
        <w:rPr>
          <w:color w:val="000000" w:themeColor="text1"/>
          <w:sz w:val="28"/>
          <w:szCs w:val="28"/>
          <w:lang w:val="uk-UA"/>
        </w:rPr>
        <w:t>Проєкту</w:t>
      </w:r>
      <w:proofErr w:type="spellEnd"/>
      <w:r w:rsidRPr="00262A57">
        <w:rPr>
          <w:color w:val="000000" w:themeColor="text1"/>
          <w:sz w:val="28"/>
          <w:szCs w:val="28"/>
          <w:lang w:val="uk-UA"/>
        </w:rPr>
        <w:t xml:space="preserve"> землеустрою щодо встановлення меж території Рахівської міської територіальної громади. </w:t>
      </w:r>
    </w:p>
    <w:p w:rsidR="00547C81" w:rsidRPr="00262A57" w:rsidRDefault="00547C81" w:rsidP="00262A57">
      <w:pPr>
        <w:spacing w:after="0" w:line="240" w:lineRule="auto"/>
        <w:ind w:firstLine="708"/>
        <w:jc w:val="both"/>
        <w:rPr>
          <w:rFonts w:ascii="Times New Roman" w:hAnsi="Times New Roman" w:cs="Times New Roman"/>
          <w:color w:val="000000" w:themeColor="text1"/>
          <w:sz w:val="28"/>
          <w:szCs w:val="28"/>
          <w:lang w:val="uk-UA"/>
        </w:rPr>
      </w:pPr>
    </w:p>
    <w:p w:rsidR="00547C81" w:rsidRDefault="00547C81" w:rsidP="00262A57">
      <w:pPr>
        <w:spacing w:after="0" w:line="240" w:lineRule="auto"/>
        <w:rPr>
          <w:rFonts w:ascii="Times New Roman" w:hAnsi="Times New Roman" w:cs="Times New Roman"/>
          <w:color w:val="000000" w:themeColor="text1"/>
          <w:sz w:val="28"/>
          <w:szCs w:val="28"/>
          <w:lang w:val="uk-UA"/>
        </w:rPr>
      </w:pPr>
    </w:p>
    <w:p w:rsidR="006A0C19" w:rsidRPr="00262A57" w:rsidRDefault="006A0C19" w:rsidP="00262A57">
      <w:pPr>
        <w:spacing w:after="0" w:line="240" w:lineRule="auto"/>
        <w:rPr>
          <w:rFonts w:ascii="Times New Roman" w:hAnsi="Times New Roman" w:cs="Times New Roman"/>
          <w:color w:val="000000" w:themeColor="text1"/>
          <w:sz w:val="28"/>
          <w:szCs w:val="28"/>
          <w:lang w:val="uk-UA"/>
        </w:rPr>
      </w:pPr>
    </w:p>
    <w:p w:rsidR="00547C81" w:rsidRPr="00262A57" w:rsidRDefault="00547C81"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Міський голова                                                                          В.МЕДВІДЬ</w:t>
      </w:r>
    </w:p>
    <w:p w:rsidR="00547C81" w:rsidRPr="00262A57" w:rsidRDefault="00547C81" w:rsidP="00262A57">
      <w:pPr>
        <w:spacing w:after="0" w:line="240" w:lineRule="auto"/>
        <w:rPr>
          <w:rFonts w:ascii="Times New Roman" w:hAnsi="Times New Roman" w:cs="Times New Roman"/>
          <w:color w:val="000000" w:themeColor="text1"/>
          <w:sz w:val="28"/>
          <w:szCs w:val="28"/>
          <w:lang w:val="uk-UA"/>
        </w:rPr>
      </w:pPr>
    </w:p>
    <w:p w:rsidR="0035555E" w:rsidRPr="00262A57" w:rsidRDefault="0035555E"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page"/>
      </w:r>
    </w:p>
    <w:p w:rsidR="0035555E" w:rsidRPr="00262A57" w:rsidRDefault="0035555E" w:rsidP="00262A57">
      <w:pPr>
        <w:spacing w:after="0" w:line="240" w:lineRule="auto"/>
        <w:jc w:val="right"/>
        <w:rPr>
          <w:rFonts w:ascii="Times New Roman" w:eastAsia="Calibri" w:hAnsi="Times New Roman" w:cs="Times New Roman"/>
          <w:color w:val="000000" w:themeColor="text1"/>
          <w:sz w:val="28"/>
          <w:szCs w:val="28"/>
          <w:lang w:val="uk-UA"/>
        </w:rPr>
      </w:pPr>
    </w:p>
    <w:p w:rsidR="0035555E" w:rsidRPr="00262A57" w:rsidRDefault="0035555E" w:rsidP="00262A57">
      <w:pPr>
        <w:spacing w:after="0" w:line="240" w:lineRule="auto"/>
        <w:jc w:val="right"/>
        <w:rPr>
          <w:rFonts w:ascii="Times New Roman" w:eastAsia="Calibri" w:hAnsi="Times New Roman" w:cs="Times New Roman"/>
          <w:color w:val="000000" w:themeColor="text1"/>
          <w:sz w:val="28"/>
          <w:szCs w:val="28"/>
          <w:lang w:val="uk-UA"/>
        </w:rPr>
      </w:pPr>
    </w:p>
    <w:p w:rsidR="0035555E" w:rsidRPr="00262A57" w:rsidRDefault="0035555E"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hAnsi="Times New Roman" w:cs="Times New Roman"/>
          <w:noProof/>
          <w:color w:val="000000" w:themeColor="text1"/>
          <w:lang w:eastAsia="ru-RU"/>
        </w:rPr>
        <w:drawing>
          <wp:anchor distT="0" distB="0" distL="114300" distR="114300" simplePos="0" relativeHeight="251798528" behindDoc="1" locked="0" layoutInCell="1" allowOverlap="1" wp14:anchorId="38AC8135" wp14:editId="4CE5B1D5">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5555E" w:rsidRPr="00262A57" w:rsidRDefault="0035555E" w:rsidP="00262A57">
      <w:pPr>
        <w:spacing w:after="0" w:line="240" w:lineRule="auto"/>
        <w:jc w:val="right"/>
        <w:rPr>
          <w:rFonts w:ascii="Times New Roman" w:eastAsia="Calibri" w:hAnsi="Times New Roman" w:cs="Times New Roman"/>
          <w:color w:val="000000" w:themeColor="text1"/>
          <w:sz w:val="28"/>
          <w:szCs w:val="28"/>
          <w:lang w:val="uk-UA"/>
        </w:rPr>
      </w:pPr>
    </w:p>
    <w:p w:rsidR="0035555E" w:rsidRPr="00262A57" w:rsidRDefault="0035555E"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35555E" w:rsidRPr="00262A57" w:rsidRDefault="0035555E"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35555E" w:rsidRPr="00262A57" w:rsidRDefault="0035555E"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35555E" w:rsidRPr="00262A57" w:rsidRDefault="0035555E"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35555E" w:rsidRPr="00262A57" w:rsidRDefault="0035555E"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35555E" w:rsidRPr="00262A57" w:rsidRDefault="0035555E" w:rsidP="00262A57">
      <w:pPr>
        <w:spacing w:after="0" w:line="240" w:lineRule="auto"/>
        <w:rPr>
          <w:rFonts w:ascii="Times New Roman" w:eastAsia="Calibri" w:hAnsi="Times New Roman" w:cs="Times New Roman"/>
          <w:color w:val="000000" w:themeColor="text1"/>
          <w:sz w:val="28"/>
          <w:szCs w:val="28"/>
          <w:lang w:val="uk-UA"/>
        </w:rPr>
      </w:pPr>
    </w:p>
    <w:p w:rsidR="0035555E" w:rsidRPr="00262A57" w:rsidRDefault="0035555E"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35555E" w:rsidRPr="00262A57" w:rsidRDefault="0035555E" w:rsidP="00262A57">
      <w:pPr>
        <w:spacing w:after="0" w:line="240" w:lineRule="auto"/>
        <w:rPr>
          <w:rFonts w:ascii="Times New Roman" w:eastAsia="Calibri" w:hAnsi="Times New Roman" w:cs="Times New Roman"/>
          <w:color w:val="000000" w:themeColor="text1"/>
          <w:sz w:val="28"/>
          <w:szCs w:val="28"/>
          <w:lang w:val="uk-UA"/>
        </w:rPr>
      </w:pPr>
    </w:p>
    <w:p w:rsidR="0035555E" w:rsidRPr="00262A57" w:rsidRDefault="0035555E"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№458</w:t>
      </w:r>
    </w:p>
    <w:p w:rsidR="0035555E" w:rsidRPr="00262A57" w:rsidRDefault="0035555E"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35555E" w:rsidRPr="00262A57" w:rsidRDefault="0035555E" w:rsidP="00262A57">
      <w:pPr>
        <w:spacing w:after="0" w:line="240" w:lineRule="auto"/>
        <w:rPr>
          <w:rFonts w:ascii="Times New Roman" w:eastAsia="Calibri" w:hAnsi="Times New Roman" w:cs="Times New Roman"/>
          <w:color w:val="000000" w:themeColor="text1"/>
          <w:sz w:val="28"/>
          <w:szCs w:val="28"/>
          <w:lang w:val="uk-UA"/>
        </w:rPr>
      </w:pPr>
    </w:p>
    <w:p w:rsidR="0035555E" w:rsidRPr="00262A57" w:rsidRDefault="0035555E"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Про затвердження технічної документації з </w:t>
      </w:r>
    </w:p>
    <w:p w:rsidR="0035555E" w:rsidRPr="00262A57" w:rsidRDefault="0035555E"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нормативної грошової оцінки земель населеного </w:t>
      </w:r>
    </w:p>
    <w:p w:rsidR="0035555E" w:rsidRPr="00262A57" w:rsidRDefault="0035555E"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пункту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Рахівського району </w:t>
      </w:r>
    </w:p>
    <w:p w:rsidR="0035555E" w:rsidRPr="00262A57" w:rsidRDefault="0035555E" w:rsidP="00262A57">
      <w:pPr>
        <w:spacing w:after="0" w:line="240" w:lineRule="auto"/>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Закарпатської області</w:t>
      </w:r>
    </w:p>
    <w:p w:rsidR="0035555E" w:rsidRPr="00262A57" w:rsidRDefault="0035555E" w:rsidP="00262A57">
      <w:pPr>
        <w:spacing w:after="0" w:line="240" w:lineRule="auto"/>
        <w:ind w:firstLine="709"/>
        <w:jc w:val="both"/>
        <w:rPr>
          <w:rFonts w:ascii="Times New Roman" w:hAnsi="Times New Roman" w:cs="Times New Roman"/>
          <w:color w:val="000000" w:themeColor="text1"/>
          <w:sz w:val="28"/>
          <w:szCs w:val="28"/>
          <w:lang w:val="uk-UA"/>
        </w:rPr>
      </w:pPr>
    </w:p>
    <w:p w:rsidR="0035555E" w:rsidRPr="00262A57" w:rsidRDefault="0035555E" w:rsidP="00262A57">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hAnsi="Times New Roman" w:cs="Times New Roman"/>
          <w:color w:val="000000" w:themeColor="text1"/>
          <w:sz w:val="28"/>
          <w:szCs w:val="28"/>
          <w:lang w:val="uk-UA"/>
        </w:rPr>
        <w:tab/>
        <w:t xml:space="preserve">Розглянувши розроблену Товариством з обмеженою відповідальністю «МОЯ ЗЕМЛЯ» технічну документацію з нормативної грошової оцінки земель населеного пункту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Рахівського району Закарпатської області, відповідно статті 12 Земельного кодексу України, статті 271 Податкового кодексу України, статей 18, 23 Закону України  «Про оцінку землі», керуючись пунктом 34 частини першої статті 26 Закону України «Про місцеве самоврядування в Україні», </w:t>
      </w:r>
      <w:r w:rsidRPr="00262A57">
        <w:rPr>
          <w:rFonts w:ascii="Times New Roman" w:eastAsia="Times New Roman" w:hAnsi="Times New Roman" w:cs="Times New Roman"/>
          <w:color w:val="000000" w:themeColor="text1"/>
          <w:sz w:val="28"/>
          <w:szCs w:val="28"/>
          <w:lang w:val="uk-UA" w:eastAsia="ar-SA"/>
        </w:rPr>
        <w:t>Рахівська міська рада</w:t>
      </w:r>
    </w:p>
    <w:p w:rsidR="0035555E" w:rsidRPr="00262A57" w:rsidRDefault="0035555E" w:rsidP="00262A57">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35555E" w:rsidRPr="00262A57" w:rsidRDefault="0035555E" w:rsidP="00262A57">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В И Р І Ш И Л А:</w:t>
      </w:r>
    </w:p>
    <w:p w:rsidR="0035555E" w:rsidRPr="00262A57" w:rsidRDefault="0035555E" w:rsidP="00262A57">
      <w:pPr>
        <w:tabs>
          <w:tab w:val="left" w:pos="567"/>
        </w:tabs>
        <w:suppressAutoHyphens/>
        <w:spacing w:after="0" w:line="240" w:lineRule="auto"/>
        <w:rPr>
          <w:rFonts w:ascii="Times New Roman" w:eastAsia="Times New Roman" w:hAnsi="Times New Roman" w:cs="Times New Roman"/>
          <w:color w:val="000000" w:themeColor="text1"/>
          <w:sz w:val="28"/>
          <w:szCs w:val="28"/>
          <w:lang w:val="uk-UA" w:eastAsia="ar-SA"/>
        </w:rPr>
      </w:pPr>
    </w:p>
    <w:p w:rsidR="0035555E" w:rsidRPr="00262A57" w:rsidRDefault="0035555E" w:rsidP="00262A57">
      <w:pPr>
        <w:spacing w:after="0" w:line="240" w:lineRule="auto"/>
        <w:ind w:firstLine="709"/>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Затвердити технічну документацію з нормативної грошової оцінки земельних ділянок в межах населеного пункту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Рахівської міської ради Рахівського району Закарпатської області. </w:t>
      </w:r>
    </w:p>
    <w:p w:rsidR="0035555E" w:rsidRPr="00262A57" w:rsidRDefault="0035555E" w:rsidP="00262A57">
      <w:pPr>
        <w:numPr>
          <w:ilvl w:val="0"/>
          <w:numId w:val="36"/>
        </w:numPr>
        <w:spacing w:after="0" w:line="240" w:lineRule="auto"/>
        <w:ind w:left="0" w:firstLine="426"/>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Нормативна грошова оцінка земельних ділянок в межах населеного пункту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підлягає щорічній індексації відповідно до вимог діючого законодавства.</w:t>
      </w:r>
    </w:p>
    <w:p w:rsidR="0035555E" w:rsidRPr="00262A57" w:rsidRDefault="0035555E" w:rsidP="00262A57">
      <w:pPr>
        <w:suppressAutoHyphens/>
        <w:spacing w:after="0" w:line="240" w:lineRule="auto"/>
        <w:ind w:firstLine="426"/>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 Ввести в дію нормативну грошову оцінку земельних ділянок в межах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з 01.01.2024 року.</w:t>
      </w:r>
    </w:p>
    <w:p w:rsidR="0035555E" w:rsidRPr="00262A57" w:rsidRDefault="0035555E" w:rsidP="00262A57">
      <w:pPr>
        <w:spacing w:after="0" w:line="240" w:lineRule="auto"/>
        <w:ind w:firstLine="426"/>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 Визначити, що рішення сесії </w:t>
      </w:r>
      <w:proofErr w:type="spellStart"/>
      <w:r w:rsidRPr="00262A57">
        <w:rPr>
          <w:rFonts w:ascii="Times New Roman" w:hAnsi="Times New Roman" w:cs="Times New Roman"/>
          <w:color w:val="000000" w:themeColor="text1"/>
          <w:sz w:val="28"/>
          <w:szCs w:val="28"/>
          <w:lang w:val="uk-UA"/>
        </w:rPr>
        <w:t>Костилівської</w:t>
      </w:r>
      <w:proofErr w:type="spellEnd"/>
      <w:r w:rsidRPr="00262A57">
        <w:rPr>
          <w:rFonts w:ascii="Times New Roman" w:hAnsi="Times New Roman" w:cs="Times New Roman"/>
          <w:color w:val="000000" w:themeColor="text1"/>
          <w:sz w:val="28"/>
          <w:szCs w:val="28"/>
          <w:lang w:val="uk-UA"/>
        </w:rPr>
        <w:t xml:space="preserve"> сільської ради від 10.01.2012 року №195 «Про затвердження технічної документації по грошовій оцінці земель населеного пункту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Рахівського району Закарпатської області» втрачає чинність 31.12.2023 року .</w:t>
      </w:r>
    </w:p>
    <w:p w:rsidR="0035555E" w:rsidRPr="00262A57" w:rsidRDefault="0035555E" w:rsidP="00262A57">
      <w:pPr>
        <w:spacing w:after="0" w:line="240" w:lineRule="auto"/>
        <w:ind w:firstLine="426"/>
        <w:contextualSpacing/>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5. Оприлюднити дане рішення згідно з вимогами чинного законодавства. </w:t>
      </w:r>
    </w:p>
    <w:p w:rsidR="0035555E" w:rsidRPr="00262A57" w:rsidRDefault="0035555E" w:rsidP="00262A57">
      <w:pPr>
        <w:spacing w:after="0" w:line="240" w:lineRule="auto"/>
        <w:ind w:firstLine="426"/>
        <w:jc w:val="both"/>
        <w:rPr>
          <w:rFonts w:ascii="Times New Roman" w:hAnsi="Times New Roman" w:cs="Times New Roman"/>
          <w:color w:val="000000" w:themeColor="text1"/>
          <w:sz w:val="28"/>
          <w:szCs w:val="28"/>
          <w:lang w:val="uk-UA"/>
        </w:rPr>
      </w:pPr>
    </w:p>
    <w:p w:rsidR="0035555E" w:rsidRPr="00262A57" w:rsidRDefault="0035555E"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Міський голова                                                                          В.МЕДВІДЬ</w:t>
      </w:r>
    </w:p>
    <w:p w:rsidR="00AE5D74" w:rsidRDefault="00AE5D74">
      <w:pP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br w:type="page"/>
      </w:r>
    </w:p>
    <w:p w:rsidR="00AE5D74" w:rsidRDefault="00AE5D74" w:rsidP="00AE5D74">
      <w:pPr>
        <w:spacing w:after="0" w:line="240" w:lineRule="auto"/>
        <w:jc w:val="right"/>
        <w:rPr>
          <w:rFonts w:ascii="Times New Roman" w:eastAsia="Calibri" w:hAnsi="Times New Roman" w:cs="Times New Roman"/>
          <w:color w:val="000000" w:themeColor="text1"/>
          <w:sz w:val="28"/>
          <w:szCs w:val="28"/>
          <w:lang w:val="uk-UA"/>
        </w:rPr>
      </w:pPr>
    </w:p>
    <w:p w:rsidR="00340C22" w:rsidRPr="00AE5D74" w:rsidRDefault="00340C22" w:rsidP="00262A57">
      <w:pPr>
        <w:spacing w:after="0" w:line="240" w:lineRule="auto"/>
        <w:jc w:val="right"/>
        <w:rPr>
          <w:rFonts w:ascii="Times New Roman" w:eastAsia="Calibri" w:hAnsi="Times New Roman" w:cs="Times New Roman"/>
          <w:color w:val="000000" w:themeColor="text1"/>
          <w:sz w:val="27"/>
          <w:szCs w:val="27"/>
          <w:lang w:val="uk-UA"/>
        </w:rPr>
      </w:pPr>
    </w:p>
    <w:p w:rsidR="00340C22" w:rsidRPr="00AE5D74" w:rsidRDefault="00340C22" w:rsidP="00262A57">
      <w:pPr>
        <w:spacing w:after="0" w:line="240" w:lineRule="auto"/>
        <w:jc w:val="right"/>
        <w:rPr>
          <w:rFonts w:ascii="Times New Roman" w:eastAsia="Calibri" w:hAnsi="Times New Roman" w:cs="Times New Roman"/>
          <w:color w:val="000000" w:themeColor="text1"/>
          <w:sz w:val="27"/>
          <w:szCs w:val="27"/>
          <w:lang w:val="uk-UA"/>
        </w:rPr>
      </w:pPr>
      <w:r w:rsidRPr="00AE5D74">
        <w:rPr>
          <w:rFonts w:ascii="Times New Roman" w:hAnsi="Times New Roman" w:cs="Times New Roman"/>
          <w:noProof/>
          <w:color w:val="000000" w:themeColor="text1"/>
          <w:sz w:val="27"/>
          <w:szCs w:val="27"/>
          <w:lang w:eastAsia="ru-RU"/>
        </w:rPr>
        <w:drawing>
          <wp:anchor distT="0" distB="0" distL="114300" distR="114300" simplePos="0" relativeHeight="251800576" behindDoc="1" locked="0" layoutInCell="1" allowOverlap="1" wp14:anchorId="7A4312EE" wp14:editId="7A3A3B1B">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40C22" w:rsidRPr="00AE5D74" w:rsidRDefault="00340C22" w:rsidP="00262A57">
      <w:pPr>
        <w:spacing w:after="0" w:line="240" w:lineRule="auto"/>
        <w:jc w:val="right"/>
        <w:rPr>
          <w:rFonts w:ascii="Times New Roman" w:eastAsia="Calibri" w:hAnsi="Times New Roman" w:cs="Times New Roman"/>
          <w:color w:val="000000" w:themeColor="text1"/>
          <w:sz w:val="27"/>
          <w:szCs w:val="27"/>
          <w:lang w:val="uk-UA"/>
        </w:rPr>
      </w:pPr>
    </w:p>
    <w:p w:rsidR="00340C22" w:rsidRPr="00AE5D74" w:rsidRDefault="00340C22" w:rsidP="00262A57">
      <w:pPr>
        <w:spacing w:after="0" w:line="240" w:lineRule="auto"/>
        <w:jc w:val="center"/>
        <w:rPr>
          <w:rFonts w:ascii="Times New Roman" w:eastAsia="Calibri" w:hAnsi="Times New Roman" w:cs="Times New Roman"/>
          <w:color w:val="000000" w:themeColor="text1"/>
          <w:sz w:val="27"/>
          <w:szCs w:val="27"/>
          <w:lang w:val="uk-UA"/>
        </w:rPr>
      </w:pPr>
      <w:r w:rsidRPr="00AE5D74">
        <w:rPr>
          <w:rFonts w:ascii="Times New Roman" w:eastAsia="Calibri" w:hAnsi="Times New Roman" w:cs="Times New Roman"/>
          <w:color w:val="000000" w:themeColor="text1"/>
          <w:sz w:val="27"/>
          <w:szCs w:val="27"/>
          <w:lang w:val="uk-UA"/>
        </w:rPr>
        <w:br w:type="textWrapping" w:clear="all"/>
        <w:t xml:space="preserve">У К Р А Ї Н А </w:t>
      </w:r>
    </w:p>
    <w:p w:rsidR="00340C22" w:rsidRPr="00AE5D74" w:rsidRDefault="00340C22" w:rsidP="00262A57">
      <w:pPr>
        <w:spacing w:after="0" w:line="240" w:lineRule="auto"/>
        <w:jc w:val="center"/>
        <w:rPr>
          <w:rFonts w:ascii="Times New Roman" w:eastAsia="Calibri" w:hAnsi="Times New Roman" w:cs="Times New Roman"/>
          <w:color w:val="000000" w:themeColor="text1"/>
          <w:sz w:val="27"/>
          <w:szCs w:val="27"/>
          <w:lang w:val="uk-UA"/>
        </w:rPr>
      </w:pPr>
      <w:r w:rsidRPr="00AE5D74">
        <w:rPr>
          <w:rFonts w:ascii="Times New Roman" w:eastAsia="Calibri" w:hAnsi="Times New Roman" w:cs="Times New Roman"/>
          <w:color w:val="000000" w:themeColor="text1"/>
          <w:sz w:val="27"/>
          <w:szCs w:val="27"/>
          <w:lang w:val="uk-UA"/>
        </w:rPr>
        <w:t xml:space="preserve">Р А Х І В С Ь К А  М І С Ь К А  Р А Д А </w:t>
      </w:r>
    </w:p>
    <w:p w:rsidR="00340C22" w:rsidRPr="00AE5D74" w:rsidRDefault="00340C22" w:rsidP="00262A57">
      <w:pPr>
        <w:spacing w:after="0" w:line="240" w:lineRule="auto"/>
        <w:jc w:val="center"/>
        <w:rPr>
          <w:rFonts w:ascii="Times New Roman" w:eastAsia="Calibri" w:hAnsi="Times New Roman" w:cs="Times New Roman"/>
          <w:color w:val="000000" w:themeColor="text1"/>
          <w:sz w:val="27"/>
          <w:szCs w:val="27"/>
          <w:lang w:val="uk-UA"/>
        </w:rPr>
      </w:pPr>
      <w:r w:rsidRPr="00AE5D74">
        <w:rPr>
          <w:rFonts w:ascii="Times New Roman" w:eastAsia="Calibri" w:hAnsi="Times New Roman" w:cs="Times New Roman"/>
          <w:color w:val="000000" w:themeColor="text1"/>
          <w:sz w:val="27"/>
          <w:szCs w:val="27"/>
          <w:lang w:val="uk-UA"/>
        </w:rPr>
        <w:t xml:space="preserve">Р А Х І В С Ь К О Г О  Р А Й О Н У  </w:t>
      </w:r>
    </w:p>
    <w:p w:rsidR="00340C22" w:rsidRPr="00AE5D74" w:rsidRDefault="00340C22" w:rsidP="00262A57">
      <w:pPr>
        <w:spacing w:after="0" w:line="240" w:lineRule="auto"/>
        <w:jc w:val="center"/>
        <w:rPr>
          <w:rFonts w:ascii="Times New Roman" w:eastAsia="Calibri" w:hAnsi="Times New Roman" w:cs="Times New Roman"/>
          <w:color w:val="000000" w:themeColor="text1"/>
          <w:sz w:val="27"/>
          <w:szCs w:val="27"/>
          <w:lang w:val="uk-UA"/>
        </w:rPr>
      </w:pPr>
      <w:r w:rsidRPr="00AE5D74">
        <w:rPr>
          <w:rFonts w:ascii="Times New Roman" w:eastAsia="Calibri" w:hAnsi="Times New Roman" w:cs="Times New Roman"/>
          <w:color w:val="000000" w:themeColor="text1"/>
          <w:sz w:val="27"/>
          <w:szCs w:val="27"/>
          <w:lang w:val="uk-UA"/>
        </w:rPr>
        <w:t>З А К А Р П А Т С Ь К О Ї  О Б Л А С Т І</w:t>
      </w:r>
    </w:p>
    <w:p w:rsidR="00340C22" w:rsidRPr="00AE5D74" w:rsidRDefault="00340C22" w:rsidP="00262A57">
      <w:pPr>
        <w:spacing w:after="0" w:line="240" w:lineRule="auto"/>
        <w:jc w:val="center"/>
        <w:rPr>
          <w:rFonts w:ascii="Times New Roman" w:eastAsia="Calibri" w:hAnsi="Times New Roman" w:cs="Times New Roman"/>
          <w:b/>
          <w:color w:val="000000" w:themeColor="text1"/>
          <w:sz w:val="27"/>
          <w:szCs w:val="27"/>
          <w:lang w:val="uk-UA" w:eastAsia="ru-RU"/>
        </w:rPr>
      </w:pPr>
      <w:r w:rsidRPr="00AE5D74">
        <w:rPr>
          <w:rFonts w:ascii="Times New Roman" w:eastAsia="Calibri" w:hAnsi="Times New Roman" w:cs="Times New Roman"/>
          <w:b/>
          <w:color w:val="000000" w:themeColor="text1"/>
          <w:sz w:val="27"/>
          <w:szCs w:val="27"/>
          <w:lang w:val="uk-UA" w:eastAsia="ru-RU"/>
        </w:rPr>
        <w:t>28 сесія восьмого скликання</w:t>
      </w:r>
    </w:p>
    <w:p w:rsidR="00340C22" w:rsidRPr="00AE5D74" w:rsidRDefault="00340C22" w:rsidP="00262A57">
      <w:pPr>
        <w:spacing w:after="0" w:line="240" w:lineRule="auto"/>
        <w:rPr>
          <w:rFonts w:ascii="Times New Roman" w:eastAsia="Calibri" w:hAnsi="Times New Roman" w:cs="Times New Roman"/>
          <w:color w:val="000000" w:themeColor="text1"/>
          <w:sz w:val="27"/>
          <w:szCs w:val="27"/>
          <w:lang w:val="uk-UA"/>
        </w:rPr>
      </w:pPr>
    </w:p>
    <w:p w:rsidR="00340C22" w:rsidRPr="00AE5D74" w:rsidRDefault="00340C22" w:rsidP="00262A57">
      <w:pPr>
        <w:spacing w:after="0" w:line="240" w:lineRule="auto"/>
        <w:jc w:val="center"/>
        <w:rPr>
          <w:rFonts w:ascii="Times New Roman" w:eastAsia="Calibri" w:hAnsi="Times New Roman" w:cs="Times New Roman"/>
          <w:color w:val="000000" w:themeColor="text1"/>
          <w:sz w:val="27"/>
          <w:szCs w:val="27"/>
          <w:lang w:val="uk-UA"/>
        </w:rPr>
      </w:pPr>
      <w:r w:rsidRPr="00AE5D74">
        <w:rPr>
          <w:rFonts w:ascii="Times New Roman" w:eastAsia="Calibri" w:hAnsi="Times New Roman" w:cs="Times New Roman"/>
          <w:color w:val="000000" w:themeColor="text1"/>
          <w:sz w:val="27"/>
          <w:szCs w:val="27"/>
          <w:lang w:val="uk-UA"/>
        </w:rPr>
        <w:t xml:space="preserve">Р І Ш Е Н </w:t>
      </w:r>
      <w:proofErr w:type="spellStart"/>
      <w:r w:rsidRPr="00AE5D74">
        <w:rPr>
          <w:rFonts w:ascii="Times New Roman" w:eastAsia="Calibri" w:hAnsi="Times New Roman" w:cs="Times New Roman"/>
          <w:color w:val="000000" w:themeColor="text1"/>
          <w:sz w:val="27"/>
          <w:szCs w:val="27"/>
          <w:lang w:val="uk-UA"/>
        </w:rPr>
        <w:t>Н</w:t>
      </w:r>
      <w:proofErr w:type="spellEnd"/>
      <w:r w:rsidRPr="00AE5D74">
        <w:rPr>
          <w:rFonts w:ascii="Times New Roman" w:eastAsia="Calibri" w:hAnsi="Times New Roman" w:cs="Times New Roman"/>
          <w:color w:val="000000" w:themeColor="text1"/>
          <w:sz w:val="27"/>
          <w:szCs w:val="27"/>
          <w:lang w:val="uk-UA"/>
        </w:rPr>
        <w:t xml:space="preserve"> Я</w:t>
      </w:r>
    </w:p>
    <w:p w:rsidR="00340C22" w:rsidRPr="00AE5D74" w:rsidRDefault="00340C22" w:rsidP="00262A57">
      <w:pPr>
        <w:spacing w:after="0" w:line="240" w:lineRule="auto"/>
        <w:rPr>
          <w:rFonts w:ascii="Times New Roman" w:eastAsia="Calibri" w:hAnsi="Times New Roman" w:cs="Times New Roman"/>
          <w:color w:val="000000" w:themeColor="text1"/>
          <w:sz w:val="27"/>
          <w:szCs w:val="27"/>
          <w:lang w:val="uk-UA"/>
        </w:rPr>
      </w:pPr>
    </w:p>
    <w:p w:rsidR="00340C22" w:rsidRPr="00AE5D74" w:rsidRDefault="00340C22" w:rsidP="00262A57">
      <w:pPr>
        <w:spacing w:after="0" w:line="240" w:lineRule="auto"/>
        <w:rPr>
          <w:rFonts w:ascii="Times New Roman" w:eastAsia="Calibri" w:hAnsi="Times New Roman" w:cs="Times New Roman"/>
          <w:color w:val="000000" w:themeColor="text1"/>
          <w:sz w:val="27"/>
          <w:szCs w:val="27"/>
          <w:lang w:val="uk-UA"/>
        </w:rPr>
      </w:pPr>
      <w:r w:rsidRPr="00AE5D74">
        <w:rPr>
          <w:rFonts w:ascii="Times New Roman" w:eastAsia="Calibri" w:hAnsi="Times New Roman" w:cs="Times New Roman"/>
          <w:color w:val="000000" w:themeColor="text1"/>
          <w:sz w:val="27"/>
          <w:szCs w:val="27"/>
          <w:lang w:val="uk-UA"/>
        </w:rPr>
        <w:t xml:space="preserve">від  22 грудня 2022 року  </w:t>
      </w:r>
      <w:r w:rsidRPr="00AE5D74">
        <w:rPr>
          <w:rFonts w:ascii="Times New Roman" w:eastAsia="Calibri" w:hAnsi="Times New Roman" w:cs="Times New Roman"/>
          <w:color w:val="000000" w:themeColor="text1"/>
          <w:sz w:val="27"/>
          <w:szCs w:val="27"/>
          <w:lang w:val="uk-UA"/>
        </w:rPr>
        <w:tab/>
      </w:r>
      <w:r w:rsidRPr="00AE5D74">
        <w:rPr>
          <w:rFonts w:ascii="Times New Roman" w:eastAsia="Calibri" w:hAnsi="Times New Roman" w:cs="Times New Roman"/>
          <w:color w:val="000000" w:themeColor="text1"/>
          <w:sz w:val="27"/>
          <w:szCs w:val="27"/>
          <w:lang w:val="uk-UA"/>
        </w:rPr>
        <w:tab/>
      </w:r>
      <w:r w:rsidRPr="00AE5D74">
        <w:rPr>
          <w:rFonts w:ascii="Times New Roman" w:eastAsia="Calibri" w:hAnsi="Times New Roman" w:cs="Times New Roman"/>
          <w:color w:val="000000" w:themeColor="text1"/>
          <w:sz w:val="27"/>
          <w:szCs w:val="27"/>
          <w:lang w:val="uk-UA"/>
        </w:rPr>
        <w:tab/>
      </w:r>
      <w:r w:rsidRPr="00AE5D74">
        <w:rPr>
          <w:rFonts w:ascii="Times New Roman" w:eastAsia="Calibri" w:hAnsi="Times New Roman" w:cs="Times New Roman"/>
          <w:color w:val="000000" w:themeColor="text1"/>
          <w:sz w:val="27"/>
          <w:szCs w:val="27"/>
          <w:lang w:val="uk-UA"/>
        </w:rPr>
        <w:tab/>
      </w:r>
      <w:r w:rsidRPr="00AE5D74">
        <w:rPr>
          <w:rFonts w:ascii="Times New Roman" w:eastAsia="Calibri" w:hAnsi="Times New Roman" w:cs="Times New Roman"/>
          <w:color w:val="000000" w:themeColor="text1"/>
          <w:sz w:val="27"/>
          <w:szCs w:val="27"/>
          <w:lang w:val="uk-UA"/>
        </w:rPr>
        <w:tab/>
      </w:r>
      <w:r w:rsidRPr="00AE5D74">
        <w:rPr>
          <w:rFonts w:ascii="Times New Roman" w:eastAsia="Calibri" w:hAnsi="Times New Roman" w:cs="Times New Roman"/>
          <w:color w:val="000000" w:themeColor="text1"/>
          <w:sz w:val="27"/>
          <w:szCs w:val="27"/>
          <w:lang w:val="uk-UA"/>
        </w:rPr>
        <w:tab/>
      </w:r>
      <w:r w:rsidRPr="00AE5D74">
        <w:rPr>
          <w:rFonts w:ascii="Times New Roman" w:eastAsia="Calibri" w:hAnsi="Times New Roman" w:cs="Times New Roman"/>
          <w:color w:val="000000" w:themeColor="text1"/>
          <w:sz w:val="27"/>
          <w:szCs w:val="27"/>
          <w:lang w:val="uk-UA"/>
        </w:rPr>
        <w:tab/>
      </w:r>
      <w:r w:rsidRPr="00AE5D74">
        <w:rPr>
          <w:rFonts w:ascii="Times New Roman" w:eastAsia="Calibri" w:hAnsi="Times New Roman" w:cs="Times New Roman"/>
          <w:color w:val="000000" w:themeColor="text1"/>
          <w:sz w:val="27"/>
          <w:szCs w:val="27"/>
          <w:lang w:val="uk-UA"/>
        </w:rPr>
        <w:tab/>
        <w:t>№459</w:t>
      </w:r>
    </w:p>
    <w:p w:rsidR="00340C22" w:rsidRPr="00AE5D74" w:rsidRDefault="00340C22" w:rsidP="00262A57">
      <w:pPr>
        <w:spacing w:after="0" w:line="240" w:lineRule="auto"/>
        <w:rPr>
          <w:rFonts w:ascii="Times New Roman" w:eastAsia="Calibri" w:hAnsi="Times New Roman" w:cs="Times New Roman"/>
          <w:color w:val="000000" w:themeColor="text1"/>
          <w:sz w:val="27"/>
          <w:szCs w:val="27"/>
          <w:lang w:val="uk-UA"/>
        </w:rPr>
      </w:pPr>
      <w:r w:rsidRPr="00AE5D74">
        <w:rPr>
          <w:rFonts w:ascii="Times New Roman" w:eastAsia="Calibri" w:hAnsi="Times New Roman" w:cs="Times New Roman"/>
          <w:color w:val="000000" w:themeColor="text1"/>
          <w:sz w:val="27"/>
          <w:szCs w:val="27"/>
          <w:lang w:val="uk-UA"/>
        </w:rPr>
        <w:t>м. Рахів</w:t>
      </w:r>
    </w:p>
    <w:p w:rsidR="00340C22" w:rsidRPr="00AE5D74" w:rsidRDefault="00340C22" w:rsidP="00262A57">
      <w:pPr>
        <w:spacing w:after="0" w:line="240" w:lineRule="auto"/>
        <w:rPr>
          <w:rFonts w:ascii="Times New Roman" w:eastAsia="Calibri" w:hAnsi="Times New Roman" w:cs="Times New Roman"/>
          <w:color w:val="000000" w:themeColor="text1"/>
          <w:sz w:val="27"/>
          <w:szCs w:val="27"/>
          <w:lang w:val="uk-UA"/>
        </w:rPr>
      </w:pPr>
    </w:p>
    <w:p w:rsidR="00340C22" w:rsidRPr="00AE5D74" w:rsidRDefault="00340C22" w:rsidP="00262A57">
      <w:pPr>
        <w:tabs>
          <w:tab w:val="left" w:pos="567"/>
        </w:tabs>
        <w:suppressAutoHyphens/>
        <w:spacing w:after="0" w:line="240" w:lineRule="auto"/>
        <w:jc w:val="both"/>
        <w:rPr>
          <w:rFonts w:ascii="Times New Roman" w:hAnsi="Times New Roman" w:cs="Times New Roman"/>
          <w:color w:val="000000" w:themeColor="text1"/>
          <w:sz w:val="27"/>
          <w:szCs w:val="27"/>
          <w:lang w:val="uk-UA"/>
        </w:rPr>
      </w:pPr>
      <w:r w:rsidRPr="00AE5D74">
        <w:rPr>
          <w:rFonts w:ascii="Times New Roman" w:hAnsi="Times New Roman" w:cs="Times New Roman"/>
          <w:color w:val="000000" w:themeColor="text1"/>
          <w:sz w:val="27"/>
          <w:szCs w:val="27"/>
          <w:lang w:val="uk-UA"/>
        </w:rPr>
        <w:t xml:space="preserve">Про затвердження технічної документації з </w:t>
      </w:r>
    </w:p>
    <w:p w:rsidR="00340C22" w:rsidRPr="00AE5D74" w:rsidRDefault="00340C22" w:rsidP="00262A57">
      <w:pPr>
        <w:tabs>
          <w:tab w:val="left" w:pos="567"/>
        </w:tabs>
        <w:suppressAutoHyphens/>
        <w:spacing w:after="0" w:line="240" w:lineRule="auto"/>
        <w:jc w:val="both"/>
        <w:rPr>
          <w:rFonts w:ascii="Times New Roman" w:hAnsi="Times New Roman" w:cs="Times New Roman"/>
          <w:color w:val="000000" w:themeColor="text1"/>
          <w:sz w:val="27"/>
          <w:szCs w:val="27"/>
          <w:lang w:val="uk-UA"/>
        </w:rPr>
      </w:pPr>
      <w:r w:rsidRPr="00AE5D74">
        <w:rPr>
          <w:rFonts w:ascii="Times New Roman" w:hAnsi="Times New Roman" w:cs="Times New Roman"/>
          <w:color w:val="000000" w:themeColor="text1"/>
          <w:sz w:val="27"/>
          <w:szCs w:val="27"/>
          <w:lang w:val="uk-UA"/>
        </w:rPr>
        <w:t xml:space="preserve">нормативної грошової оцінки земель населеного </w:t>
      </w:r>
    </w:p>
    <w:p w:rsidR="00340C22" w:rsidRPr="00AE5D74" w:rsidRDefault="00340C22" w:rsidP="00262A57">
      <w:pPr>
        <w:tabs>
          <w:tab w:val="left" w:pos="567"/>
        </w:tabs>
        <w:suppressAutoHyphens/>
        <w:spacing w:after="0" w:line="240" w:lineRule="auto"/>
        <w:jc w:val="both"/>
        <w:rPr>
          <w:rFonts w:ascii="Times New Roman" w:hAnsi="Times New Roman" w:cs="Times New Roman"/>
          <w:color w:val="000000" w:themeColor="text1"/>
          <w:sz w:val="27"/>
          <w:szCs w:val="27"/>
          <w:lang w:val="uk-UA"/>
        </w:rPr>
      </w:pPr>
      <w:r w:rsidRPr="00AE5D74">
        <w:rPr>
          <w:rFonts w:ascii="Times New Roman" w:hAnsi="Times New Roman" w:cs="Times New Roman"/>
          <w:color w:val="000000" w:themeColor="text1"/>
          <w:sz w:val="27"/>
          <w:szCs w:val="27"/>
          <w:lang w:val="uk-UA"/>
        </w:rPr>
        <w:t xml:space="preserve">пункту с. </w:t>
      </w:r>
      <w:proofErr w:type="spellStart"/>
      <w:r w:rsidRPr="00AE5D74">
        <w:rPr>
          <w:rFonts w:ascii="Times New Roman" w:hAnsi="Times New Roman" w:cs="Times New Roman"/>
          <w:color w:val="000000" w:themeColor="text1"/>
          <w:sz w:val="27"/>
          <w:szCs w:val="27"/>
          <w:lang w:val="uk-UA"/>
        </w:rPr>
        <w:t>Вільховатий</w:t>
      </w:r>
      <w:proofErr w:type="spellEnd"/>
      <w:r w:rsidRPr="00AE5D74">
        <w:rPr>
          <w:rFonts w:ascii="Times New Roman" w:hAnsi="Times New Roman" w:cs="Times New Roman"/>
          <w:color w:val="000000" w:themeColor="text1"/>
          <w:sz w:val="27"/>
          <w:szCs w:val="27"/>
          <w:lang w:val="uk-UA"/>
        </w:rPr>
        <w:t xml:space="preserve"> Рахівського району </w:t>
      </w:r>
    </w:p>
    <w:p w:rsidR="00340C22" w:rsidRPr="00AE5D74" w:rsidRDefault="00340C22" w:rsidP="00262A57">
      <w:pPr>
        <w:tabs>
          <w:tab w:val="left" w:pos="567"/>
        </w:tabs>
        <w:suppressAutoHyphens/>
        <w:spacing w:after="0" w:line="240" w:lineRule="auto"/>
        <w:jc w:val="both"/>
        <w:rPr>
          <w:rFonts w:ascii="Times New Roman" w:hAnsi="Times New Roman" w:cs="Times New Roman"/>
          <w:color w:val="000000" w:themeColor="text1"/>
          <w:sz w:val="27"/>
          <w:szCs w:val="27"/>
          <w:lang w:val="uk-UA"/>
        </w:rPr>
      </w:pPr>
      <w:r w:rsidRPr="00AE5D74">
        <w:rPr>
          <w:rFonts w:ascii="Times New Roman" w:hAnsi="Times New Roman" w:cs="Times New Roman"/>
          <w:color w:val="000000" w:themeColor="text1"/>
          <w:sz w:val="27"/>
          <w:szCs w:val="27"/>
          <w:lang w:val="uk-UA"/>
        </w:rPr>
        <w:t>Закарпатської області</w:t>
      </w:r>
    </w:p>
    <w:p w:rsidR="00340C22" w:rsidRPr="00AE5D74" w:rsidRDefault="00340C22" w:rsidP="00262A57">
      <w:pPr>
        <w:tabs>
          <w:tab w:val="left" w:pos="567"/>
        </w:tabs>
        <w:suppressAutoHyphens/>
        <w:spacing w:after="0" w:line="240" w:lineRule="auto"/>
        <w:jc w:val="both"/>
        <w:rPr>
          <w:rFonts w:ascii="Times New Roman" w:hAnsi="Times New Roman" w:cs="Times New Roman"/>
          <w:color w:val="000000" w:themeColor="text1"/>
          <w:sz w:val="27"/>
          <w:szCs w:val="27"/>
          <w:lang w:val="uk-UA"/>
        </w:rPr>
      </w:pPr>
    </w:p>
    <w:p w:rsidR="00340C22" w:rsidRPr="00AE5D74" w:rsidRDefault="00340C22" w:rsidP="00262A57">
      <w:pPr>
        <w:tabs>
          <w:tab w:val="left" w:pos="567"/>
        </w:tabs>
        <w:suppressAutoHyphens/>
        <w:spacing w:after="0" w:line="240" w:lineRule="auto"/>
        <w:jc w:val="both"/>
        <w:rPr>
          <w:rFonts w:ascii="Times New Roman" w:eastAsia="Times New Roman" w:hAnsi="Times New Roman" w:cs="Times New Roman"/>
          <w:color w:val="000000" w:themeColor="text1"/>
          <w:sz w:val="27"/>
          <w:szCs w:val="27"/>
          <w:lang w:val="uk-UA" w:eastAsia="ar-SA"/>
        </w:rPr>
      </w:pPr>
      <w:r w:rsidRPr="00AE5D74">
        <w:rPr>
          <w:rFonts w:ascii="Times New Roman" w:hAnsi="Times New Roman" w:cs="Times New Roman"/>
          <w:color w:val="000000" w:themeColor="text1"/>
          <w:sz w:val="27"/>
          <w:szCs w:val="27"/>
          <w:lang w:val="uk-UA"/>
        </w:rPr>
        <w:tab/>
        <w:t xml:space="preserve">Розглянувши розроблену Товариством з обмеженою відповідальністю «МОЯ ЗЕМЛЯ» технічну документацію з нормативної грошової оцінки земель населеного пункту с. </w:t>
      </w:r>
      <w:proofErr w:type="spellStart"/>
      <w:r w:rsidRPr="00AE5D74">
        <w:rPr>
          <w:rFonts w:ascii="Times New Roman" w:hAnsi="Times New Roman" w:cs="Times New Roman"/>
          <w:color w:val="000000" w:themeColor="text1"/>
          <w:sz w:val="27"/>
          <w:szCs w:val="27"/>
          <w:lang w:val="uk-UA"/>
        </w:rPr>
        <w:t>Вільховатий</w:t>
      </w:r>
      <w:proofErr w:type="spellEnd"/>
      <w:r w:rsidRPr="00AE5D74">
        <w:rPr>
          <w:rFonts w:ascii="Times New Roman" w:hAnsi="Times New Roman" w:cs="Times New Roman"/>
          <w:color w:val="000000" w:themeColor="text1"/>
          <w:sz w:val="27"/>
          <w:szCs w:val="27"/>
          <w:lang w:val="uk-UA"/>
        </w:rPr>
        <w:t xml:space="preserve"> Рахівського району Закарпатської області, відповідно статті 12 Земельного кодексу України, статті 271 Податкового кодексу України, статей 18, 23 Закону України  «Про оцінку землі», керуючись пунктом 34 частини першої статті 26 Закону України «Про місцеве самоврядування в Україні», </w:t>
      </w:r>
      <w:r w:rsidRPr="00AE5D74">
        <w:rPr>
          <w:rFonts w:ascii="Times New Roman" w:eastAsia="Times New Roman" w:hAnsi="Times New Roman" w:cs="Times New Roman"/>
          <w:color w:val="000000" w:themeColor="text1"/>
          <w:sz w:val="27"/>
          <w:szCs w:val="27"/>
          <w:lang w:val="uk-UA" w:eastAsia="ar-SA"/>
        </w:rPr>
        <w:t>Рахівська міська рада</w:t>
      </w:r>
    </w:p>
    <w:p w:rsidR="00340C22" w:rsidRPr="00AE5D74" w:rsidRDefault="00340C22" w:rsidP="00262A57">
      <w:pPr>
        <w:tabs>
          <w:tab w:val="left" w:pos="567"/>
        </w:tabs>
        <w:suppressAutoHyphens/>
        <w:spacing w:after="0" w:line="240" w:lineRule="auto"/>
        <w:jc w:val="both"/>
        <w:rPr>
          <w:rFonts w:ascii="Times New Roman" w:eastAsia="Times New Roman" w:hAnsi="Times New Roman" w:cs="Times New Roman"/>
          <w:color w:val="000000" w:themeColor="text1"/>
          <w:sz w:val="27"/>
          <w:szCs w:val="27"/>
          <w:lang w:val="uk-UA" w:eastAsia="ar-SA"/>
        </w:rPr>
      </w:pPr>
    </w:p>
    <w:p w:rsidR="00340C22" w:rsidRPr="00AE5D74" w:rsidRDefault="00340C22" w:rsidP="00262A57">
      <w:pPr>
        <w:tabs>
          <w:tab w:val="left" w:pos="567"/>
        </w:tabs>
        <w:suppressAutoHyphens/>
        <w:spacing w:after="0" w:line="240" w:lineRule="auto"/>
        <w:jc w:val="center"/>
        <w:rPr>
          <w:rFonts w:ascii="Times New Roman" w:eastAsia="Times New Roman" w:hAnsi="Times New Roman" w:cs="Times New Roman"/>
          <w:color w:val="000000" w:themeColor="text1"/>
          <w:sz w:val="27"/>
          <w:szCs w:val="27"/>
          <w:lang w:val="uk-UA" w:eastAsia="ar-SA"/>
        </w:rPr>
      </w:pPr>
      <w:r w:rsidRPr="00AE5D74">
        <w:rPr>
          <w:rFonts w:ascii="Times New Roman" w:eastAsia="Times New Roman" w:hAnsi="Times New Roman" w:cs="Times New Roman"/>
          <w:color w:val="000000" w:themeColor="text1"/>
          <w:sz w:val="27"/>
          <w:szCs w:val="27"/>
          <w:lang w:val="uk-UA" w:eastAsia="ar-SA"/>
        </w:rPr>
        <w:t>В И Р І Ш И Л А:</w:t>
      </w:r>
    </w:p>
    <w:p w:rsidR="00340C22" w:rsidRPr="00AE5D74" w:rsidRDefault="00340C22" w:rsidP="00262A57">
      <w:pPr>
        <w:spacing w:after="0" w:line="240" w:lineRule="auto"/>
        <w:ind w:firstLine="709"/>
        <w:jc w:val="both"/>
        <w:rPr>
          <w:rFonts w:ascii="Times New Roman" w:hAnsi="Times New Roman" w:cs="Times New Roman"/>
          <w:color w:val="000000" w:themeColor="text1"/>
          <w:sz w:val="27"/>
          <w:szCs w:val="27"/>
          <w:lang w:val="uk-UA"/>
        </w:rPr>
      </w:pPr>
      <w:r w:rsidRPr="00AE5D74">
        <w:rPr>
          <w:rFonts w:ascii="Times New Roman" w:hAnsi="Times New Roman" w:cs="Times New Roman"/>
          <w:color w:val="000000" w:themeColor="text1"/>
          <w:sz w:val="27"/>
          <w:szCs w:val="27"/>
          <w:lang w:val="uk-UA"/>
        </w:rPr>
        <w:t xml:space="preserve">1.Затвердити технічну документацію з нормативної грошової оцінки земельних ділянок в межах населеного пункту с. </w:t>
      </w:r>
      <w:proofErr w:type="spellStart"/>
      <w:r w:rsidRPr="00AE5D74">
        <w:rPr>
          <w:rFonts w:ascii="Times New Roman" w:hAnsi="Times New Roman" w:cs="Times New Roman"/>
          <w:color w:val="000000" w:themeColor="text1"/>
          <w:sz w:val="27"/>
          <w:szCs w:val="27"/>
          <w:lang w:val="uk-UA"/>
        </w:rPr>
        <w:t>Вільховатий</w:t>
      </w:r>
      <w:proofErr w:type="spellEnd"/>
      <w:r w:rsidRPr="00AE5D74">
        <w:rPr>
          <w:rFonts w:ascii="Times New Roman" w:hAnsi="Times New Roman" w:cs="Times New Roman"/>
          <w:color w:val="000000" w:themeColor="text1"/>
          <w:sz w:val="27"/>
          <w:szCs w:val="27"/>
          <w:lang w:val="uk-UA"/>
        </w:rPr>
        <w:t xml:space="preserve"> Рахівської міської ради Рахівського району Закарпатської області. </w:t>
      </w:r>
    </w:p>
    <w:p w:rsidR="00340C22" w:rsidRPr="00AE5D74" w:rsidRDefault="00340C22" w:rsidP="00262A57">
      <w:pPr>
        <w:spacing w:after="0" w:line="240" w:lineRule="auto"/>
        <w:ind w:firstLine="426"/>
        <w:contextualSpacing/>
        <w:jc w:val="both"/>
        <w:rPr>
          <w:rFonts w:ascii="Times New Roman" w:hAnsi="Times New Roman" w:cs="Times New Roman"/>
          <w:color w:val="000000" w:themeColor="text1"/>
          <w:sz w:val="27"/>
          <w:szCs w:val="27"/>
          <w:lang w:val="uk-UA"/>
        </w:rPr>
      </w:pPr>
      <w:r w:rsidRPr="00AE5D74">
        <w:rPr>
          <w:rFonts w:ascii="Times New Roman" w:hAnsi="Times New Roman" w:cs="Times New Roman"/>
          <w:color w:val="000000" w:themeColor="text1"/>
          <w:sz w:val="27"/>
          <w:szCs w:val="27"/>
          <w:lang w:val="uk-UA"/>
        </w:rPr>
        <w:t xml:space="preserve">2.Нормативна грошова оцінка земельних ділянок в межах населеного пункту с. </w:t>
      </w:r>
      <w:proofErr w:type="spellStart"/>
      <w:r w:rsidRPr="00AE5D74">
        <w:rPr>
          <w:rFonts w:ascii="Times New Roman" w:hAnsi="Times New Roman" w:cs="Times New Roman"/>
          <w:color w:val="000000" w:themeColor="text1"/>
          <w:sz w:val="27"/>
          <w:szCs w:val="27"/>
          <w:lang w:val="uk-UA"/>
        </w:rPr>
        <w:t>Вільховатий</w:t>
      </w:r>
      <w:proofErr w:type="spellEnd"/>
      <w:r w:rsidRPr="00AE5D74">
        <w:rPr>
          <w:rFonts w:ascii="Times New Roman" w:hAnsi="Times New Roman" w:cs="Times New Roman"/>
          <w:color w:val="000000" w:themeColor="text1"/>
          <w:sz w:val="27"/>
          <w:szCs w:val="27"/>
          <w:lang w:val="uk-UA"/>
        </w:rPr>
        <w:t xml:space="preserve"> підлягає щорічній індексації відповідно до вимог діючого законодавства.</w:t>
      </w:r>
    </w:p>
    <w:p w:rsidR="00340C22" w:rsidRPr="00AE5D74" w:rsidRDefault="00340C22" w:rsidP="00262A57">
      <w:pPr>
        <w:suppressAutoHyphens/>
        <w:spacing w:after="0" w:line="240" w:lineRule="auto"/>
        <w:ind w:firstLine="426"/>
        <w:jc w:val="both"/>
        <w:rPr>
          <w:rFonts w:ascii="Times New Roman" w:hAnsi="Times New Roman" w:cs="Times New Roman"/>
          <w:color w:val="000000" w:themeColor="text1"/>
          <w:sz w:val="27"/>
          <w:szCs w:val="27"/>
          <w:lang w:val="uk-UA"/>
        </w:rPr>
      </w:pPr>
      <w:r w:rsidRPr="00AE5D74">
        <w:rPr>
          <w:rFonts w:ascii="Times New Roman" w:hAnsi="Times New Roman" w:cs="Times New Roman"/>
          <w:color w:val="000000" w:themeColor="text1"/>
          <w:sz w:val="27"/>
          <w:szCs w:val="27"/>
          <w:lang w:val="uk-UA"/>
        </w:rPr>
        <w:t>3. Ввести в дію нормативну грошову оцін</w:t>
      </w:r>
      <w:r w:rsidR="00210BEC" w:rsidRPr="00AE5D74">
        <w:rPr>
          <w:rFonts w:ascii="Times New Roman" w:hAnsi="Times New Roman" w:cs="Times New Roman"/>
          <w:color w:val="000000" w:themeColor="text1"/>
          <w:sz w:val="27"/>
          <w:szCs w:val="27"/>
          <w:lang w:val="uk-UA"/>
        </w:rPr>
        <w:t xml:space="preserve">ку земельних ділянок в межах </w:t>
      </w:r>
      <w:proofErr w:type="spellStart"/>
      <w:r w:rsidR="00210BEC" w:rsidRPr="00AE5D74">
        <w:rPr>
          <w:rFonts w:ascii="Times New Roman" w:hAnsi="Times New Roman" w:cs="Times New Roman"/>
          <w:color w:val="000000" w:themeColor="text1"/>
          <w:sz w:val="27"/>
          <w:szCs w:val="27"/>
          <w:lang w:val="uk-UA"/>
        </w:rPr>
        <w:t>с.</w:t>
      </w:r>
      <w:r w:rsidRPr="00AE5D74">
        <w:rPr>
          <w:rFonts w:ascii="Times New Roman" w:hAnsi="Times New Roman" w:cs="Times New Roman"/>
          <w:color w:val="000000" w:themeColor="text1"/>
          <w:sz w:val="27"/>
          <w:szCs w:val="27"/>
          <w:lang w:val="uk-UA"/>
        </w:rPr>
        <w:t>Вільховатий</w:t>
      </w:r>
      <w:proofErr w:type="spellEnd"/>
      <w:r w:rsidRPr="00AE5D74">
        <w:rPr>
          <w:rFonts w:ascii="Times New Roman" w:hAnsi="Times New Roman" w:cs="Times New Roman"/>
          <w:color w:val="000000" w:themeColor="text1"/>
          <w:sz w:val="27"/>
          <w:szCs w:val="27"/>
          <w:lang w:val="uk-UA"/>
        </w:rPr>
        <w:t xml:space="preserve"> з 01.01.2024 року.</w:t>
      </w:r>
    </w:p>
    <w:p w:rsidR="00340C22" w:rsidRPr="00AE5D74" w:rsidRDefault="00340C22" w:rsidP="00262A57">
      <w:pPr>
        <w:spacing w:after="0" w:line="240" w:lineRule="auto"/>
        <w:ind w:firstLine="426"/>
        <w:contextualSpacing/>
        <w:jc w:val="both"/>
        <w:rPr>
          <w:rFonts w:ascii="Times New Roman" w:hAnsi="Times New Roman" w:cs="Times New Roman"/>
          <w:color w:val="000000" w:themeColor="text1"/>
          <w:sz w:val="27"/>
          <w:szCs w:val="27"/>
          <w:lang w:val="uk-UA"/>
        </w:rPr>
      </w:pPr>
      <w:r w:rsidRPr="00AE5D74">
        <w:rPr>
          <w:rFonts w:ascii="Times New Roman" w:hAnsi="Times New Roman" w:cs="Times New Roman"/>
          <w:color w:val="000000" w:themeColor="text1"/>
          <w:sz w:val="27"/>
          <w:szCs w:val="27"/>
          <w:lang w:val="uk-UA"/>
        </w:rPr>
        <w:t xml:space="preserve">4. Визначити, що рішення </w:t>
      </w:r>
      <w:proofErr w:type="spellStart"/>
      <w:r w:rsidRPr="00AE5D74">
        <w:rPr>
          <w:rFonts w:ascii="Times New Roman" w:hAnsi="Times New Roman" w:cs="Times New Roman"/>
          <w:color w:val="000000" w:themeColor="text1"/>
          <w:sz w:val="27"/>
          <w:szCs w:val="27"/>
          <w:lang w:val="uk-UA"/>
        </w:rPr>
        <w:t>Костилівської</w:t>
      </w:r>
      <w:proofErr w:type="spellEnd"/>
      <w:r w:rsidRPr="00AE5D74">
        <w:rPr>
          <w:rFonts w:ascii="Times New Roman" w:hAnsi="Times New Roman" w:cs="Times New Roman"/>
          <w:color w:val="000000" w:themeColor="text1"/>
          <w:sz w:val="27"/>
          <w:szCs w:val="27"/>
          <w:lang w:val="uk-UA"/>
        </w:rPr>
        <w:t xml:space="preserve"> сіл</w:t>
      </w:r>
      <w:r w:rsidR="00210BEC" w:rsidRPr="00AE5D74">
        <w:rPr>
          <w:rFonts w:ascii="Times New Roman" w:hAnsi="Times New Roman" w:cs="Times New Roman"/>
          <w:color w:val="000000" w:themeColor="text1"/>
          <w:sz w:val="27"/>
          <w:szCs w:val="27"/>
          <w:lang w:val="uk-UA"/>
        </w:rPr>
        <w:t xml:space="preserve">ьської ради від 03.05.2012 р. </w:t>
      </w:r>
      <w:r w:rsidRPr="00AE5D74">
        <w:rPr>
          <w:rFonts w:ascii="Times New Roman" w:hAnsi="Times New Roman" w:cs="Times New Roman"/>
          <w:color w:val="000000" w:themeColor="text1"/>
          <w:sz w:val="27"/>
          <w:szCs w:val="27"/>
          <w:lang w:val="uk-UA"/>
        </w:rPr>
        <w:t xml:space="preserve">№225 «Про затвердження технічної документації по грошовій оцінці земель населеного пункту с. </w:t>
      </w:r>
      <w:proofErr w:type="spellStart"/>
      <w:r w:rsidRPr="00AE5D74">
        <w:rPr>
          <w:rFonts w:ascii="Times New Roman" w:hAnsi="Times New Roman" w:cs="Times New Roman"/>
          <w:color w:val="000000" w:themeColor="text1"/>
          <w:sz w:val="27"/>
          <w:szCs w:val="27"/>
          <w:lang w:val="uk-UA"/>
        </w:rPr>
        <w:t>Вільховатий</w:t>
      </w:r>
      <w:proofErr w:type="spellEnd"/>
      <w:r w:rsidRPr="00AE5D74">
        <w:rPr>
          <w:rFonts w:ascii="Times New Roman" w:hAnsi="Times New Roman" w:cs="Times New Roman"/>
          <w:color w:val="000000" w:themeColor="text1"/>
          <w:sz w:val="27"/>
          <w:szCs w:val="27"/>
          <w:lang w:val="uk-UA"/>
        </w:rPr>
        <w:t xml:space="preserve"> </w:t>
      </w:r>
      <w:proofErr w:type="spellStart"/>
      <w:r w:rsidRPr="00AE5D74">
        <w:rPr>
          <w:rFonts w:ascii="Times New Roman" w:hAnsi="Times New Roman" w:cs="Times New Roman"/>
          <w:color w:val="000000" w:themeColor="text1"/>
          <w:sz w:val="27"/>
          <w:szCs w:val="27"/>
          <w:lang w:val="uk-UA"/>
        </w:rPr>
        <w:t>Костилівської</w:t>
      </w:r>
      <w:proofErr w:type="spellEnd"/>
      <w:r w:rsidRPr="00AE5D74">
        <w:rPr>
          <w:rFonts w:ascii="Times New Roman" w:hAnsi="Times New Roman" w:cs="Times New Roman"/>
          <w:color w:val="000000" w:themeColor="text1"/>
          <w:sz w:val="27"/>
          <w:szCs w:val="27"/>
          <w:lang w:val="uk-UA"/>
        </w:rPr>
        <w:t xml:space="preserve"> сільської ради» </w:t>
      </w:r>
      <w:r w:rsidR="00210BEC" w:rsidRPr="00AE5D74">
        <w:rPr>
          <w:rFonts w:ascii="Times New Roman" w:hAnsi="Times New Roman" w:cs="Times New Roman"/>
          <w:color w:val="000000" w:themeColor="text1"/>
          <w:sz w:val="27"/>
          <w:szCs w:val="27"/>
          <w:lang w:val="uk-UA"/>
        </w:rPr>
        <w:t xml:space="preserve">втрачає </w:t>
      </w:r>
      <w:r w:rsidR="00AE5D74">
        <w:rPr>
          <w:rFonts w:ascii="Times New Roman" w:hAnsi="Times New Roman" w:cs="Times New Roman"/>
          <w:color w:val="000000" w:themeColor="text1"/>
          <w:sz w:val="27"/>
          <w:szCs w:val="27"/>
          <w:lang w:val="uk-UA"/>
        </w:rPr>
        <w:t>чинність 31.12.2023</w:t>
      </w:r>
      <w:r w:rsidR="00210BEC" w:rsidRPr="00AE5D74">
        <w:rPr>
          <w:rFonts w:ascii="Times New Roman" w:hAnsi="Times New Roman" w:cs="Times New Roman"/>
          <w:color w:val="000000" w:themeColor="text1"/>
          <w:sz w:val="27"/>
          <w:szCs w:val="27"/>
          <w:lang w:val="uk-UA"/>
        </w:rPr>
        <w:t>р</w:t>
      </w:r>
      <w:r w:rsidRPr="00AE5D74">
        <w:rPr>
          <w:rFonts w:ascii="Times New Roman" w:hAnsi="Times New Roman" w:cs="Times New Roman"/>
          <w:color w:val="000000" w:themeColor="text1"/>
          <w:sz w:val="27"/>
          <w:szCs w:val="27"/>
          <w:lang w:val="uk-UA"/>
        </w:rPr>
        <w:t>.</w:t>
      </w:r>
    </w:p>
    <w:p w:rsidR="00340C22" w:rsidRPr="00AE5D74" w:rsidRDefault="00340C22" w:rsidP="00262A57">
      <w:pPr>
        <w:spacing w:after="0" w:line="240" w:lineRule="auto"/>
        <w:ind w:firstLine="426"/>
        <w:contextualSpacing/>
        <w:jc w:val="both"/>
        <w:rPr>
          <w:rFonts w:ascii="Times New Roman" w:hAnsi="Times New Roman" w:cs="Times New Roman"/>
          <w:color w:val="000000" w:themeColor="text1"/>
          <w:sz w:val="27"/>
          <w:szCs w:val="27"/>
          <w:lang w:val="uk-UA"/>
        </w:rPr>
      </w:pPr>
      <w:r w:rsidRPr="00AE5D74">
        <w:rPr>
          <w:rFonts w:ascii="Times New Roman" w:hAnsi="Times New Roman" w:cs="Times New Roman"/>
          <w:color w:val="000000" w:themeColor="text1"/>
          <w:sz w:val="27"/>
          <w:szCs w:val="27"/>
          <w:lang w:val="uk-UA"/>
        </w:rPr>
        <w:t xml:space="preserve">5. Оприлюднити дане рішення згідно з вимогами чинного законодавства. </w:t>
      </w:r>
    </w:p>
    <w:p w:rsidR="00340C22" w:rsidRDefault="00340C22" w:rsidP="00AE5D74">
      <w:pPr>
        <w:spacing w:after="0" w:line="240" w:lineRule="auto"/>
        <w:jc w:val="both"/>
        <w:rPr>
          <w:rFonts w:ascii="Times New Roman" w:hAnsi="Times New Roman" w:cs="Times New Roman"/>
          <w:color w:val="000000" w:themeColor="text1"/>
          <w:sz w:val="27"/>
          <w:szCs w:val="27"/>
          <w:lang w:val="uk-UA"/>
        </w:rPr>
      </w:pPr>
    </w:p>
    <w:p w:rsidR="00AE5D74" w:rsidRPr="00AE5D74" w:rsidRDefault="00AE5D74" w:rsidP="00AE5D74">
      <w:pPr>
        <w:spacing w:after="0" w:line="240" w:lineRule="auto"/>
        <w:jc w:val="both"/>
        <w:rPr>
          <w:rFonts w:ascii="Times New Roman" w:hAnsi="Times New Roman" w:cs="Times New Roman"/>
          <w:color w:val="000000" w:themeColor="text1"/>
          <w:sz w:val="27"/>
          <w:szCs w:val="27"/>
          <w:lang w:val="uk-UA"/>
        </w:rPr>
      </w:pPr>
    </w:p>
    <w:p w:rsidR="00340C22" w:rsidRPr="00AE5D74" w:rsidRDefault="00340C22" w:rsidP="00262A57">
      <w:pPr>
        <w:spacing w:after="0" w:line="240" w:lineRule="auto"/>
        <w:rPr>
          <w:rFonts w:ascii="Times New Roman" w:eastAsia="Calibri" w:hAnsi="Times New Roman" w:cs="Times New Roman"/>
          <w:color w:val="000000" w:themeColor="text1"/>
          <w:sz w:val="27"/>
          <w:szCs w:val="27"/>
          <w:lang w:val="uk-UA"/>
        </w:rPr>
      </w:pPr>
      <w:r w:rsidRPr="00AE5D74">
        <w:rPr>
          <w:rFonts w:ascii="Times New Roman" w:eastAsia="Calibri" w:hAnsi="Times New Roman" w:cs="Times New Roman"/>
          <w:color w:val="000000" w:themeColor="text1"/>
          <w:sz w:val="27"/>
          <w:szCs w:val="27"/>
          <w:lang w:val="uk-UA"/>
        </w:rPr>
        <w:t xml:space="preserve">Міський голова                                                                         </w:t>
      </w:r>
      <w:r w:rsidR="00AE5D74">
        <w:rPr>
          <w:rFonts w:ascii="Times New Roman" w:eastAsia="Calibri" w:hAnsi="Times New Roman" w:cs="Times New Roman"/>
          <w:color w:val="000000" w:themeColor="text1"/>
          <w:sz w:val="27"/>
          <w:szCs w:val="27"/>
          <w:lang w:val="uk-UA"/>
        </w:rPr>
        <w:tab/>
      </w:r>
      <w:r w:rsidRPr="00AE5D74">
        <w:rPr>
          <w:rFonts w:ascii="Times New Roman" w:eastAsia="Calibri" w:hAnsi="Times New Roman" w:cs="Times New Roman"/>
          <w:color w:val="000000" w:themeColor="text1"/>
          <w:sz w:val="27"/>
          <w:szCs w:val="27"/>
          <w:lang w:val="uk-UA"/>
        </w:rPr>
        <w:t>В.МЕДВІДЬ</w:t>
      </w:r>
    </w:p>
    <w:p w:rsidR="00AE5D74" w:rsidRDefault="00AE5D74" w:rsidP="00AE5D74">
      <w:pPr>
        <w:shd w:val="clear" w:color="auto" w:fill="FFFFFF"/>
        <w:spacing w:after="0" w:line="240" w:lineRule="auto"/>
        <w:jc w:val="both"/>
        <w:rPr>
          <w:rFonts w:ascii="Times New Roman" w:eastAsia="Times New Roman" w:hAnsi="Times New Roman" w:cs="Times New Roman"/>
          <w:bCs/>
          <w:color w:val="000000" w:themeColor="text1"/>
          <w:sz w:val="28"/>
          <w:szCs w:val="28"/>
          <w:lang w:val="uk-UA" w:eastAsia="ru-RU"/>
        </w:rPr>
      </w:pPr>
    </w:p>
    <w:p w:rsidR="00340C22" w:rsidRPr="00262A57" w:rsidRDefault="00340C22"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page"/>
      </w:r>
    </w:p>
    <w:p w:rsidR="00340C22" w:rsidRPr="00262A57" w:rsidRDefault="00340C22" w:rsidP="00262A57">
      <w:pPr>
        <w:spacing w:after="0" w:line="240" w:lineRule="auto"/>
        <w:rPr>
          <w:rFonts w:ascii="Times New Roman" w:eastAsia="Calibri" w:hAnsi="Times New Roman" w:cs="Times New Roman"/>
          <w:color w:val="000000" w:themeColor="text1"/>
          <w:sz w:val="28"/>
          <w:szCs w:val="28"/>
          <w:lang w:val="uk-UA"/>
        </w:rPr>
      </w:pPr>
    </w:p>
    <w:p w:rsidR="00340C22" w:rsidRPr="00262A57" w:rsidRDefault="00340C22" w:rsidP="00262A57">
      <w:pPr>
        <w:spacing w:after="0" w:line="240" w:lineRule="auto"/>
        <w:jc w:val="right"/>
        <w:rPr>
          <w:rFonts w:ascii="Times New Roman" w:eastAsia="Calibri" w:hAnsi="Times New Roman" w:cs="Times New Roman"/>
          <w:color w:val="000000" w:themeColor="text1"/>
          <w:sz w:val="28"/>
          <w:szCs w:val="28"/>
          <w:lang w:val="uk-UA"/>
        </w:rPr>
      </w:pPr>
    </w:p>
    <w:p w:rsidR="00340C22" w:rsidRPr="00262A57" w:rsidRDefault="00340C22" w:rsidP="00262A57">
      <w:pPr>
        <w:spacing w:after="0" w:line="240" w:lineRule="auto"/>
        <w:jc w:val="right"/>
        <w:rPr>
          <w:rFonts w:ascii="Times New Roman" w:eastAsia="Calibri" w:hAnsi="Times New Roman" w:cs="Times New Roman"/>
          <w:color w:val="000000" w:themeColor="text1"/>
          <w:sz w:val="28"/>
          <w:szCs w:val="28"/>
          <w:lang w:val="uk-UA"/>
        </w:rPr>
      </w:pPr>
    </w:p>
    <w:p w:rsidR="00340C22" w:rsidRPr="00262A57" w:rsidRDefault="00340C22"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hAnsi="Times New Roman" w:cs="Times New Roman"/>
          <w:noProof/>
          <w:color w:val="000000" w:themeColor="text1"/>
          <w:lang w:eastAsia="ru-RU"/>
        </w:rPr>
        <w:drawing>
          <wp:anchor distT="0" distB="0" distL="114300" distR="114300" simplePos="0" relativeHeight="251802624" behindDoc="1" locked="0" layoutInCell="1" allowOverlap="1" wp14:anchorId="1A84FE6E" wp14:editId="7B219042">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40C22" w:rsidRPr="00262A57" w:rsidRDefault="00340C22" w:rsidP="00262A57">
      <w:pPr>
        <w:spacing w:after="0" w:line="240" w:lineRule="auto"/>
        <w:jc w:val="right"/>
        <w:rPr>
          <w:rFonts w:ascii="Times New Roman" w:eastAsia="Calibri" w:hAnsi="Times New Roman" w:cs="Times New Roman"/>
          <w:color w:val="000000" w:themeColor="text1"/>
          <w:sz w:val="28"/>
          <w:szCs w:val="28"/>
          <w:lang w:val="uk-UA"/>
        </w:rPr>
      </w:pPr>
    </w:p>
    <w:p w:rsidR="00340C22" w:rsidRPr="00262A57" w:rsidRDefault="00340C22"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340C22" w:rsidRPr="00262A57" w:rsidRDefault="00340C22"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340C22" w:rsidRPr="00262A57" w:rsidRDefault="00340C22"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340C22" w:rsidRPr="00262A57" w:rsidRDefault="00340C22"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340C22" w:rsidRPr="00262A57" w:rsidRDefault="00340C22"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340C22" w:rsidRPr="00262A57" w:rsidRDefault="00340C22" w:rsidP="00262A57">
      <w:pPr>
        <w:spacing w:after="0" w:line="240" w:lineRule="auto"/>
        <w:rPr>
          <w:rFonts w:ascii="Times New Roman" w:eastAsia="Calibri" w:hAnsi="Times New Roman" w:cs="Times New Roman"/>
          <w:color w:val="000000" w:themeColor="text1"/>
          <w:sz w:val="28"/>
          <w:szCs w:val="28"/>
          <w:lang w:val="uk-UA"/>
        </w:rPr>
      </w:pPr>
    </w:p>
    <w:p w:rsidR="00340C22" w:rsidRPr="00262A57" w:rsidRDefault="00340C22"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340C22" w:rsidRPr="00262A57" w:rsidRDefault="00340C22" w:rsidP="00262A57">
      <w:pPr>
        <w:spacing w:after="0" w:line="240" w:lineRule="auto"/>
        <w:rPr>
          <w:rFonts w:ascii="Times New Roman" w:eastAsia="Calibri" w:hAnsi="Times New Roman" w:cs="Times New Roman"/>
          <w:color w:val="000000" w:themeColor="text1"/>
          <w:sz w:val="28"/>
          <w:szCs w:val="28"/>
          <w:lang w:val="uk-UA"/>
        </w:rPr>
      </w:pPr>
    </w:p>
    <w:p w:rsidR="00340C22" w:rsidRPr="00262A57" w:rsidRDefault="00340C22"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№460</w:t>
      </w:r>
    </w:p>
    <w:p w:rsidR="00340C22" w:rsidRPr="00262A57" w:rsidRDefault="00340C22"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340C22" w:rsidRPr="00262A57" w:rsidRDefault="00340C22" w:rsidP="00262A57">
      <w:pPr>
        <w:tabs>
          <w:tab w:val="left" w:pos="567"/>
        </w:tabs>
        <w:suppressAutoHyphens/>
        <w:spacing w:after="0" w:line="240" w:lineRule="auto"/>
        <w:jc w:val="both"/>
        <w:rPr>
          <w:rFonts w:ascii="Times New Roman" w:hAnsi="Times New Roman" w:cs="Times New Roman"/>
          <w:color w:val="000000" w:themeColor="text1"/>
          <w:sz w:val="28"/>
          <w:szCs w:val="28"/>
          <w:lang w:val="uk-UA"/>
        </w:rPr>
      </w:pPr>
    </w:p>
    <w:p w:rsidR="00340C22" w:rsidRPr="00262A57" w:rsidRDefault="00281BC8" w:rsidP="00262A57">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Про зміну </w:t>
      </w:r>
      <w:r w:rsidR="00340C22" w:rsidRPr="00262A57">
        <w:rPr>
          <w:rFonts w:ascii="Times New Roman" w:hAnsi="Times New Roman" w:cs="Times New Roman"/>
          <w:color w:val="000000" w:themeColor="text1"/>
          <w:sz w:val="28"/>
          <w:szCs w:val="28"/>
          <w:lang w:val="uk-UA"/>
        </w:rPr>
        <w:t xml:space="preserve">сторони у </w:t>
      </w:r>
    </w:p>
    <w:p w:rsidR="00340C22" w:rsidRPr="00262A57" w:rsidRDefault="00281BC8" w:rsidP="00262A57">
      <w:pPr>
        <w:tabs>
          <w:tab w:val="left" w:pos="567"/>
        </w:tabs>
        <w:suppressAutoHyphens/>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w:t>
      </w:r>
      <w:r w:rsidR="00340C22" w:rsidRPr="00262A57">
        <w:rPr>
          <w:rFonts w:ascii="Times New Roman" w:hAnsi="Times New Roman" w:cs="Times New Roman"/>
          <w:color w:val="000000" w:themeColor="text1"/>
          <w:sz w:val="28"/>
          <w:szCs w:val="28"/>
          <w:lang w:val="uk-UA"/>
        </w:rPr>
        <w:t>оговорі</w:t>
      </w:r>
      <w:r>
        <w:rPr>
          <w:rFonts w:ascii="Times New Roman" w:hAnsi="Times New Roman" w:cs="Times New Roman"/>
          <w:color w:val="000000" w:themeColor="text1"/>
          <w:sz w:val="28"/>
          <w:szCs w:val="28"/>
          <w:lang w:val="uk-UA"/>
        </w:rPr>
        <w:t xml:space="preserve"> </w:t>
      </w:r>
      <w:r w:rsidR="00340C22" w:rsidRPr="00262A57">
        <w:rPr>
          <w:rFonts w:ascii="Times New Roman" w:hAnsi="Times New Roman" w:cs="Times New Roman"/>
          <w:color w:val="000000" w:themeColor="text1"/>
          <w:sz w:val="28"/>
          <w:szCs w:val="28"/>
          <w:lang w:val="uk-UA"/>
        </w:rPr>
        <w:t>оренди землі</w:t>
      </w:r>
    </w:p>
    <w:p w:rsidR="00340C22" w:rsidRPr="00262A57" w:rsidRDefault="00340C22" w:rsidP="00262A57">
      <w:pPr>
        <w:tabs>
          <w:tab w:val="left" w:pos="567"/>
        </w:tabs>
        <w:suppressAutoHyphens/>
        <w:spacing w:after="0" w:line="240" w:lineRule="auto"/>
        <w:jc w:val="both"/>
        <w:rPr>
          <w:rFonts w:ascii="Times New Roman" w:hAnsi="Times New Roman" w:cs="Times New Roman"/>
          <w:color w:val="000000" w:themeColor="text1"/>
          <w:sz w:val="28"/>
          <w:szCs w:val="28"/>
          <w:lang w:val="uk-UA"/>
        </w:rPr>
      </w:pPr>
    </w:p>
    <w:p w:rsidR="00340C22" w:rsidRPr="00262A57" w:rsidRDefault="00340C22" w:rsidP="00262A57">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hAnsi="Times New Roman" w:cs="Times New Roman"/>
          <w:color w:val="000000" w:themeColor="text1"/>
          <w:sz w:val="28"/>
          <w:szCs w:val="28"/>
          <w:lang w:val="uk-UA"/>
        </w:rPr>
        <w:tab/>
        <w:t>Розглянувши заяву від 16.08.2022р. ПРИВАТНОГО ЗАКЛАДУ «ГІМНАЗІЯ ІМЕНІ П. КАТАЛІН ФРАНГ</w:t>
      </w:r>
      <w:r w:rsidR="00C30B2A">
        <w:rPr>
          <w:rFonts w:ascii="Times New Roman" w:hAnsi="Times New Roman" w:cs="Times New Roman"/>
          <w:color w:val="000000" w:themeColor="text1"/>
          <w:sz w:val="28"/>
          <w:szCs w:val="28"/>
          <w:lang w:val="uk-UA"/>
        </w:rPr>
        <w:t xml:space="preserve">ЕПАН», код ЄДРПОУ: 43697366, </w:t>
      </w:r>
      <w:proofErr w:type="spellStart"/>
      <w:r w:rsidR="00C30B2A">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Берегове</w:t>
      </w:r>
      <w:proofErr w:type="spellEnd"/>
      <w:r w:rsidRPr="00262A57">
        <w:rPr>
          <w:rFonts w:ascii="Times New Roman" w:hAnsi="Times New Roman" w:cs="Times New Roman"/>
          <w:color w:val="000000" w:themeColor="text1"/>
          <w:sz w:val="28"/>
          <w:szCs w:val="28"/>
          <w:lang w:val="uk-UA"/>
        </w:rPr>
        <w:t xml:space="preserve">, вул. </w:t>
      </w:r>
      <w:proofErr w:type="spellStart"/>
      <w:r w:rsidRPr="00262A57">
        <w:rPr>
          <w:rFonts w:ascii="Times New Roman" w:hAnsi="Times New Roman" w:cs="Times New Roman"/>
          <w:color w:val="000000" w:themeColor="text1"/>
          <w:sz w:val="28"/>
          <w:szCs w:val="28"/>
          <w:lang w:val="uk-UA"/>
        </w:rPr>
        <w:t>Лучкая</w:t>
      </w:r>
      <w:proofErr w:type="spellEnd"/>
      <w:r w:rsidRPr="00262A57">
        <w:rPr>
          <w:rFonts w:ascii="Times New Roman" w:hAnsi="Times New Roman" w:cs="Times New Roman"/>
          <w:color w:val="000000" w:themeColor="text1"/>
          <w:sz w:val="28"/>
          <w:szCs w:val="28"/>
          <w:lang w:val="uk-UA"/>
        </w:rPr>
        <w:t xml:space="preserve">, 6,  про зміну сторони у договорі оренди землі від 28.10.2021 року  </w:t>
      </w:r>
      <w:r w:rsidRPr="00262A57">
        <w:rPr>
          <w:rFonts w:ascii="Times New Roman" w:hAnsi="Times New Roman" w:cs="Times New Roman"/>
          <w:color w:val="000000" w:themeColor="text1"/>
          <w:sz w:val="28"/>
          <w:szCs w:val="28"/>
          <w:shd w:val="clear" w:color="auto" w:fill="FFFFFF"/>
          <w:lang w:val="uk-UA"/>
        </w:rPr>
        <w:t xml:space="preserve">щодо </w:t>
      </w:r>
      <w:r w:rsidRPr="00262A57">
        <w:rPr>
          <w:rFonts w:ascii="Times New Roman" w:hAnsi="Times New Roman" w:cs="Times New Roman"/>
          <w:color w:val="000000" w:themeColor="text1"/>
          <w:sz w:val="28"/>
          <w:szCs w:val="28"/>
          <w:lang w:val="uk-UA"/>
        </w:rPr>
        <w:t xml:space="preserve"> земельної ділянки з кадастровим номером 2123682500:09:001:0087 , площею 0.0900 г</w:t>
      </w:r>
      <w:r w:rsidR="00C30B2A">
        <w:rPr>
          <w:rFonts w:ascii="Times New Roman" w:hAnsi="Times New Roman" w:cs="Times New Roman"/>
          <w:color w:val="000000" w:themeColor="text1"/>
          <w:sz w:val="28"/>
          <w:szCs w:val="28"/>
          <w:lang w:val="uk-UA"/>
        </w:rPr>
        <w:t xml:space="preserve">а , розташованої за </w:t>
      </w:r>
      <w:proofErr w:type="spellStart"/>
      <w:r w:rsidR="00C30B2A">
        <w:rPr>
          <w:rFonts w:ascii="Times New Roman" w:hAnsi="Times New Roman" w:cs="Times New Roman"/>
          <w:color w:val="000000" w:themeColor="text1"/>
          <w:sz w:val="28"/>
          <w:szCs w:val="28"/>
          <w:lang w:val="uk-UA"/>
        </w:rPr>
        <w:t>адресою</w:t>
      </w:r>
      <w:proofErr w:type="spellEnd"/>
      <w:r w:rsidR="00C30B2A">
        <w:rPr>
          <w:rFonts w:ascii="Times New Roman" w:hAnsi="Times New Roman" w:cs="Times New Roman"/>
          <w:color w:val="000000" w:themeColor="text1"/>
          <w:sz w:val="28"/>
          <w:szCs w:val="28"/>
          <w:lang w:val="uk-UA"/>
        </w:rPr>
        <w:t xml:space="preserve">: </w:t>
      </w:r>
      <w:proofErr w:type="spellStart"/>
      <w:r w:rsidR="00C30B2A">
        <w:rPr>
          <w:rFonts w:ascii="Times New Roman" w:hAnsi="Times New Roman" w:cs="Times New Roman"/>
          <w:color w:val="000000" w:themeColor="text1"/>
          <w:sz w:val="28"/>
          <w:szCs w:val="28"/>
          <w:lang w:val="uk-UA"/>
        </w:rPr>
        <w:t>с.</w:t>
      </w:r>
      <w:r w:rsidRPr="00262A57">
        <w:rPr>
          <w:rFonts w:ascii="Times New Roman" w:hAnsi="Times New Roman" w:cs="Times New Roman"/>
          <w:color w:val="000000" w:themeColor="text1"/>
          <w:sz w:val="28"/>
          <w:szCs w:val="28"/>
          <w:lang w:val="uk-UA"/>
        </w:rPr>
        <w:t>Ділове</w:t>
      </w:r>
      <w:proofErr w:type="spellEnd"/>
      <w:r w:rsidRPr="00262A57">
        <w:rPr>
          <w:rFonts w:ascii="Times New Roman" w:hAnsi="Times New Roman" w:cs="Times New Roman"/>
          <w:color w:val="000000" w:themeColor="text1"/>
          <w:sz w:val="28"/>
          <w:szCs w:val="28"/>
          <w:lang w:val="uk-UA"/>
        </w:rPr>
        <w:t xml:space="preserve"> , вул. Марка Бараболі, 10, несільськогосподарського призначення , для будівництва та обслуговування будівель торгівлі (код 03.07) , заяву від 11.07.2022 р. гр. </w:t>
      </w:r>
      <w:proofErr w:type="spellStart"/>
      <w:r w:rsidRPr="00262A57">
        <w:rPr>
          <w:rFonts w:ascii="Times New Roman" w:hAnsi="Times New Roman" w:cs="Times New Roman"/>
          <w:color w:val="000000" w:themeColor="text1"/>
          <w:sz w:val="28"/>
          <w:szCs w:val="28"/>
          <w:lang w:val="uk-UA"/>
        </w:rPr>
        <w:t>Губаль</w:t>
      </w:r>
      <w:proofErr w:type="spellEnd"/>
      <w:r w:rsidRPr="00262A57">
        <w:rPr>
          <w:rFonts w:ascii="Times New Roman" w:hAnsi="Times New Roman" w:cs="Times New Roman"/>
          <w:color w:val="000000" w:themeColor="text1"/>
          <w:sz w:val="28"/>
          <w:szCs w:val="28"/>
          <w:lang w:val="uk-UA"/>
        </w:rPr>
        <w:t xml:space="preserve"> Василя Михайловича, м. Рахів, вул. Хресто-Воздвиженська,118, гр. Керн Марії Іванівни, </w:t>
      </w:r>
      <w:proofErr w:type="spellStart"/>
      <w:r w:rsidRPr="00262A57">
        <w:rPr>
          <w:rFonts w:ascii="Times New Roman" w:hAnsi="Times New Roman" w:cs="Times New Roman"/>
          <w:color w:val="000000" w:themeColor="text1"/>
          <w:sz w:val="28"/>
          <w:szCs w:val="28"/>
          <w:lang w:val="uk-UA"/>
        </w:rPr>
        <w:t>с.Ділове</w:t>
      </w:r>
      <w:proofErr w:type="spellEnd"/>
      <w:r w:rsidRPr="00262A57">
        <w:rPr>
          <w:rFonts w:ascii="Times New Roman" w:hAnsi="Times New Roman" w:cs="Times New Roman"/>
          <w:color w:val="000000" w:themeColor="text1"/>
          <w:sz w:val="28"/>
          <w:szCs w:val="28"/>
          <w:lang w:val="uk-UA"/>
        </w:rPr>
        <w:t xml:space="preserve">, </w:t>
      </w:r>
      <w:proofErr w:type="spellStart"/>
      <w:r w:rsidRPr="00262A57">
        <w:rPr>
          <w:rFonts w:ascii="Times New Roman" w:hAnsi="Times New Roman" w:cs="Times New Roman"/>
          <w:color w:val="000000" w:themeColor="text1"/>
          <w:sz w:val="28"/>
          <w:szCs w:val="28"/>
          <w:lang w:val="uk-UA"/>
        </w:rPr>
        <w:t>вул.Визволення</w:t>
      </w:r>
      <w:proofErr w:type="spellEnd"/>
      <w:r w:rsidRPr="00262A57">
        <w:rPr>
          <w:rFonts w:ascii="Times New Roman" w:hAnsi="Times New Roman" w:cs="Times New Roman"/>
          <w:color w:val="000000" w:themeColor="text1"/>
          <w:sz w:val="28"/>
          <w:szCs w:val="28"/>
          <w:lang w:val="uk-UA"/>
        </w:rPr>
        <w:t xml:space="preserve">, 12, про припинення права оренди на земельну ділянку з кадастровим номером 2123682500:09:001:0087, в зв`язку з </w:t>
      </w:r>
      <w:proofErr w:type="spellStart"/>
      <w:r w:rsidRPr="00262A57">
        <w:rPr>
          <w:rFonts w:ascii="Times New Roman" w:hAnsi="Times New Roman" w:cs="Times New Roman"/>
          <w:color w:val="000000" w:themeColor="text1"/>
          <w:sz w:val="28"/>
          <w:szCs w:val="28"/>
          <w:lang w:val="uk-UA"/>
        </w:rPr>
        <w:t>відчудженням</w:t>
      </w:r>
      <w:proofErr w:type="spellEnd"/>
      <w:r w:rsidRPr="00262A57">
        <w:rPr>
          <w:rFonts w:ascii="Times New Roman" w:hAnsi="Times New Roman" w:cs="Times New Roman"/>
          <w:color w:val="000000" w:themeColor="text1"/>
          <w:sz w:val="28"/>
          <w:szCs w:val="28"/>
          <w:lang w:val="uk-UA"/>
        </w:rPr>
        <w:t xml:space="preserve"> об`єкта нерухомого майна, розташованого на вказаній земельній ділянці , керуючись </w:t>
      </w:r>
      <w:r w:rsidRPr="00262A57">
        <w:rPr>
          <w:rFonts w:ascii="Times New Roman" w:hAnsi="Times New Roman" w:cs="Times New Roman"/>
          <w:color w:val="000000" w:themeColor="text1"/>
          <w:sz w:val="28"/>
          <w:szCs w:val="28"/>
          <w:shd w:val="clear" w:color="auto" w:fill="FFFFFF"/>
          <w:lang w:val="uk-UA"/>
        </w:rPr>
        <w:t xml:space="preserve">статтями 12, 83, 93, 120, 122 Земельного кодексу України, ст.7, 30 Закону України "Про оренду землі", ст. </w:t>
      </w:r>
      <w:r w:rsidRPr="00262A57">
        <w:rPr>
          <w:rFonts w:ascii="Times New Roman" w:hAnsi="Times New Roman" w:cs="Times New Roman"/>
          <w:color w:val="000000" w:themeColor="text1"/>
          <w:sz w:val="28"/>
          <w:szCs w:val="28"/>
          <w:lang w:val="uk-UA"/>
        </w:rPr>
        <w:t xml:space="preserve">26 Закону України „Про місцеве самоврядування в Україні”, </w:t>
      </w:r>
      <w:r w:rsidRPr="00262A57">
        <w:rPr>
          <w:rFonts w:ascii="Times New Roman" w:eastAsia="Times New Roman" w:hAnsi="Times New Roman" w:cs="Times New Roman"/>
          <w:color w:val="000000" w:themeColor="text1"/>
          <w:sz w:val="28"/>
          <w:szCs w:val="28"/>
          <w:lang w:val="uk-UA" w:eastAsia="ar-SA"/>
        </w:rPr>
        <w:t>Рахівська міська рада</w:t>
      </w:r>
    </w:p>
    <w:p w:rsidR="00340C22" w:rsidRPr="00262A57" w:rsidRDefault="00340C22" w:rsidP="00262A57">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340C22" w:rsidRPr="00262A57" w:rsidRDefault="00340C22" w:rsidP="00262A57">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262A57">
        <w:rPr>
          <w:rFonts w:ascii="Times New Roman" w:eastAsia="Times New Roman" w:hAnsi="Times New Roman" w:cs="Times New Roman"/>
          <w:color w:val="000000" w:themeColor="text1"/>
          <w:sz w:val="28"/>
          <w:szCs w:val="28"/>
          <w:lang w:val="uk-UA" w:eastAsia="ar-SA"/>
        </w:rPr>
        <w:t>В И Р І Ш И Л А:</w:t>
      </w:r>
    </w:p>
    <w:p w:rsidR="00340C22" w:rsidRPr="00262A57" w:rsidRDefault="00340C22" w:rsidP="00262A57">
      <w:pPr>
        <w:tabs>
          <w:tab w:val="left" w:pos="567"/>
        </w:tabs>
        <w:suppressAutoHyphens/>
        <w:spacing w:after="0" w:line="240" w:lineRule="auto"/>
        <w:rPr>
          <w:rFonts w:ascii="Times New Roman" w:eastAsia="Times New Roman" w:hAnsi="Times New Roman" w:cs="Times New Roman"/>
          <w:color w:val="000000" w:themeColor="text1"/>
          <w:sz w:val="28"/>
          <w:szCs w:val="28"/>
          <w:lang w:val="uk-UA" w:eastAsia="ar-SA"/>
        </w:rPr>
      </w:pPr>
    </w:p>
    <w:p w:rsidR="00340C22" w:rsidRPr="00262A57" w:rsidRDefault="00340C22" w:rsidP="00262A57">
      <w:pPr>
        <w:spacing w:after="0" w:line="240" w:lineRule="auto"/>
        <w:ind w:firstLine="709"/>
        <w:jc w:val="both"/>
        <w:rPr>
          <w:rStyle w:val="apple-converted-space"/>
          <w:rFonts w:ascii="Times New Roman" w:hAnsi="Times New Roman" w:cs="Times New Roman"/>
          <w:color w:val="000000" w:themeColor="text1"/>
          <w:shd w:val="clear" w:color="auto" w:fill="FFFFFF"/>
          <w:lang w:val="uk-UA"/>
        </w:rPr>
      </w:pPr>
      <w:r w:rsidRPr="00262A57">
        <w:rPr>
          <w:rFonts w:ascii="Times New Roman" w:hAnsi="Times New Roman" w:cs="Times New Roman"/>
          <w:color w:val="000000" w:themeColor="text1"/>
          <w:sz w:val="28"/>
          <w:szCs w:val="28"/>
          <w:lang w:val="uk-UA"/>
        </w:rPr>
        <w:t xml:space="preserve">1. </w:t>
      </w:r>
      <w:r w:rsidRPr="00262A57">
        <w:rPr>
          <w:rFonts w:ascii="Times New Roman" w:hAnsi="Times New Roman" w:cs="Times New Roman"/>
          <w:color w:val="000000" w:themeColor="text1"/>
          <w:sz w:val="28"/>
          <w:szCs w:val="28"/>
          <w:shd w:val="clear" w:color="auto" w:fill="FFFFFF"/>
          <w:lang w:val="uk-UA"/>
        </w:rPr>
        <w:t xml:space="preserve">Погодити зміну сторони у </w:t>
      </w:r>
      <w:r w:rsidRPr="00262A57">
        <w:rPr>
          <w:rFonts w:ascii="Times New Roman" w:hAnsi="Times New Roman" w:cs="Times New Roman"/>
          <w:color w:val="000000" w:themeColor="text1"/>
          <w:sz w:val="28"/>
          <w:szCs w:val="28"/>
          <w:lang w:val="uk-UA"/>
        </w:rPr>
        <w:t xml:space="preserve">договорі оренди землі від 28.10.2021 року </w:t>
      </w:r>
      <w:r w:rsidRPr="00262A57">
        <w:rPr>
          <w:rFonts w:ascii="Times New Roman" w:hAnsi="Times New Roman" w:cs="Times New Roman"/>
          <w:color w:val="000000" w:themeColor="text1"/>
          <w:sz w:val="28"/>
          <w:szCs w:val="28"/>
          <w:shd w:val="clear" w:color="auto" w:fill="FFFFFF"/>
          <w:lang w:val="uk-UA"/>
        </w:rPr>
        <w:t xml:space="preserve">щодо </w:t>
      </w:r>
      <w:r w:rsidRPr="00262A57">
        <w:rPr>
          <w:rFonts w:ascii="Times New Roman" w:hAnsi="Times New Roman" w:cs="Times New Roman"/>
          <w:color w:val="000000" w:themeColor="text1"/>
          <w:sz w:val="28"/>
          <w:szCs w:val="28"/>
          <w:lang w:val="uk-UA"/>
        </w:rPr>
        <w:t xml:space="preserve"> земельної ділянки з кадастровим</w:t>
      </w:r>
      <w:r w:rsidR="006B399A">
        <w:rPr>
          <w:rFonts w:ascii="Times New Roman" w:hAnsi="Times New Roman" w:cs="Times New Roman"/>
          <w:color w:val="000000" w:themeColor="text1"/>
          <w:sz w:val="28"/>
          <w:szCs w:val="28"/>
          <w:lang w:val="uk-UA"/>
        </w:rPr>
        <w:t xml:space="preserve"> номером 2123682500:09:001:0087</w:t>
      </w:r>
      <w:r w:rsidRPr="00262A57">
        <w:rPr>
          <w:rFonts w:ascii="Times New Roman" w:hAnsi="Times New Roman" w:cs="Times New Roman"/>
          <w:color w:val="000000" w:themeColor="text1"/>
          <w:sz w:val="28"/>
          <w:szCs w:val="28"/>
          <w:lang w:val="uk-UA"/>
        </w:rPr>
        <w:t xml:space="preserve">, площею 0.0900 га , розташованої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с. Ділове , вул. Марка Бараболі, 10, несільськогосподарського призначення , для будівництва та обслуговування будівель торгівлі (код 03.07), вказавши орендарем земельної ділянки ПРИВАТНИЙ ЗАКЛАД «ГІМНАЗІЯ ІМЕНІ П. КАТАЛІН ФРАНГЕПАН», код ЄДРПОУ: 43697366, м. Берегове , вул. </w:t>
      </w:r>
      <w:proofErr w:type="spellStart"/>
      <w:r w:rsidRPr="00262A57">
        <w:rPr>
          <w:rFonts w:ascii="Times New Roman" w:hAnsi="Times New Roman" w:cs="Times New Roman"/>
          <w:color w:val="000000" w:themeColor="text1"/>
          <w:sz w:val="28"/>
          <w:szCs w:val="28"/>
          <w:lang w:val="uk-UA"/>
        </w:rPr>
        <w:t>Лучкая</w:t>
      </w:r>
      <w:proofErr w:type="spellEnd"/>
      <w:r w:rsidRPr="00262A57">
        <w:rPr>
          <w:rFonts w:ascii="Times New Roman" w:hAnsi="Times New Roman" w:cs="Times New Roman"/>
          <w:color w:val="000000" w:themeColor="text1"/>
          <w:sz w:val="28"/>
          <w:szCs w:val="28"/>
          <w:lang w:val="uk-UA"/>
        </w:rPr>
        <w:t xml:space="preserve">, 6. </w:t>
      </w:r>
    </w:p>
    <w:p w:rsidR="00340C22" w:rsidRPr="00262A57" w:rsidRDefault="00340C22" w:rsidP="00262A57">
      <w:pPr>
        <w:spacing w:after="0" w:line="240" w:lineRule="auto"/>
        <w:jc w:val="both"/>
        <w:rPr>
          <w:rFonts w:ascii="Times New Roman" w:hAnsi="Times New Roman" w:cs="Times New Roman"/>
          <w:color w:val="000000" w:themeColor="text1"/>
          <w:lang w:val="uk-UA"/>
        </w:rPr>
      </w:pPr>
    </w:p>
    <w:p w:rsidR="00340C22" w:rsidRPr="00262A57" w:rsidRDefault="00340C22" w:rsidP="00262A57">
      <w:pPr>
        <w:spacing w:after="0" w:line="240" w:lineRule="auto"/>
        <w:jc w:val="both"/>
        <w:rPr>
          <w:rStyle w:val="apple-converted-space"/>
          <w:rFonts w:ascii="Times New Roman" w:hAnsi="Times New Roman" w:cs="Times New Roman"/>
          <w:color w:val="000000" w:themeColor="text1"/>
          <w:lang w:val="uk-UA"/>
        </w:rPr>
      </w:pPr>
    </w:p>
    <w:p w:rsidR="006B399A" w:rsidRDefault="006B399A" w:rsidP="00262A57">
      <w:pPr>
        <w:spacing w:after="0" w:line="240" w:lineRule="auto"/>
        <w:ind w:firstLine="708"/>
        <w:jc w:val="both"/>
        <w:rPr>
          <w:rStyle w:val="apple-converted-space"/>
          <w:rFonts w:ascii="Times New Roman" w:hAnsi="Times New Roman" w:cs="Times New Roman"/>
          <w:color w:val="000000" w:themeColor="text1"/>
          <w:sz w:val="28"/>
          <w:szCs w:val="28"/>
          <w:shd w:val="clear" w:color="auto" w:fill="FFFFFF"/>
          <w:lang w:val="uk-UA"/>
        </w:rPr>
      </w:pPr>
    </w:p>
    <w:p w:rsidR="006B399A" w:rsidRDefault="006B399A" w:rsidP="00262A57">
      <w:pPr>
        <w:spacing w:after="0" w:line="240" w:lineRule="auto"/>
        <w:ind w:firstLine="708"/>
        <w:jc w:val="both"/>
        <w:rPr>
          <w:rStyle w:val="apple-converted-space"/>
          <w:rFonts w:ascii="Times New Roman" w:hAnsi="Times New Roman" w:cs="Times New Roman"/>
          <w:color w:val="000000" w:themeColor="text1"/>
          <w:sz w:val="28"/>
          <w:szCs w:val="28"/>
          <w:shd w:val="clear" w:color="auto" w:fill="FFFFFF"/>
          <w:lang w:val="uk-UA"/>
        </w:rPr>
      </w:pPr>
    </w:p>
    <w:p w:rsidR="006B399A" w:rsidRDefault="006B399A" w:rsidP="00262A57">
      <w:pPr>
        <w:spacing w:after="0" w:line="240" w:lineRule="auto"/>
        <w:ind w:firstLine="708"/>
        <w:jc w:val="both"/>
        <w:rPr>
          <w:rStyle w:val="apple-converted-space"/>
          <w:rFonts w:ascii="Times New Roman" w:hAnsi="Times New Roman" w:cs="Times New Roman"/>
          <w:color w:val="000000" w:themeColor="text1"/>
          <w:sz w:val="28"/>
          <w:szCs w:val="28"/>
          <w:shd w:val="clear" w:color="auto" w:fill="FFFFFF"/>
          <w:lang w:val="uk-UA"/>
        </w:rPr>
      </w:pPr>
    </w:p>
    <w:p w:rsidR="006B399A" w:rsidRDefault="006B399A" w:rsidP="00262A57">
      <w:pPr>
        <w:spacing w:after="0" w:line="240" w:lineRule="auto"/>
        <w:ind w:firstLine="708"/>
        <w:jc w:val="both"/>
        <w:rPr>
          <w:rStyle w:val="apple-converted-space"/>
          <w:rFonts w:ascii="Times New Roman" w:hAnsi="Times New Roman" w:cs="Times New Roman"/>
          <w:color w:val="000000" w:themeColor="text1"/>
          <w:sz w:val="28"/>
          <w:szCs w:val="28"/>
          <w:shd w:val="clear" w:color="auto" w:fill="FFFFFF"/>
          <w:lang w:val="uk-UA"/>
        </w:rPr>
      </w:pPr>
    </w:p>
    <w:p w:rsidR="00340C22" w:rsidRPr="00262A57" w:rsidRDefault="00340C22" w:rsidP="00262A57">
      <w:pPr>
        <w:spacing w:after="0" w:line="240" w:lineRule="auto"/>
        <w:ind w:firstLine="708"/>
        <w:jc w:val="both"/>
        <w:rPr>
          <w:rStyle w:val="apple-converted-space"/>
          <w:rFonts w:ascii="Times New Roman" w:hAnsi="Times New Roman" w:cs="Times New Roman"/>
          <w:color w:val="000000" w:themeColor="text1"/>
          <w:sz w:val="28"/>
          <w:szCs w:val="28"/>
          <w:shd w:val="clear" w:color="auto" w:fill="FFFFFF"/>
          <w:lang w:val="uk-UA"/>
        </w:rPr>
      </w:pPr>
      <w:r w:rsidRPr="00262A57">
        <w:rPr>
          <w:rStyle w:val="apple-converted-space"/>
          <w:rFonts w:ascii="Times New Roman" w:hAnsi="Times New Roman" w:cs="Times New Roman"/>
          <w:color w:val="000000" w:themeColor="text1"/>
          <w:sz w:val="28"/>
          <w:szCs w:val="28"/>
          <w:shd w:val="clear" w:color="auto" w:fill="FFFFFF"/>
          <w:lang w:val="uk-UA"/>
        </w:rPr>
        <w:t>2.</w:t>
      </w:r>
      <w:r w:rsidRPr="00262A57">
        <w:rPr>
          <w:rFonts w:ascii="Times New Roman" w:hAnsi="Times New Roman" w:cs="Times New Roman"/>
          <w:color w:val="000000" w:themeColor="text1"/>
          <w:sz w:val="28"/>
          <w:szCs w:val="28"/>
          <w:shd w:val="clear" w:color="auto" w:fill="FFFFFF"/>
          <w:lang w:val="uk-UA"/>
        </w:rPr>
        <w:t xml:space="preserve"> </w:t>
      </w:r>
      <w:r w:rsidRPr="00262A57">
        <w:rPr>
          <w:rFonts w:ascii="Times New Roman" w:hAnsi="Times New Roman" w:cs="Times New Roman"/>
          <w:color w:val="000000" w:themeColor="text1"/>
          <w:sz w:val="28"/>
          <w:szCs w:val="28"/>
          <w:lang w:val="uk-UA"/>
        </w:rPr>
        <w:t xml:space="preserve">ПРИВАТНОМУ ЗАКЛАДУ «ГІМНАЗІЯ ІМЕНІ П. КАТАЛІН ФРАНГЕПАН», код ЄДРПОУ: 43697366, м. Берегове , вул. </w:t>
      </w:r>
      <w:proofErr w:type="spellStart"/>
      <w:r w:rsidRPr="00262A57">
        <w:rPr>
          <w:rFonts w:ascii="Times New Roman" w:hAnsi="Times New Roman" w:cs="Times New Roman"/>
          <w:color w:val="000000" w:themeColor="text1"/>
          <w:sz w:val="28"/>
          <w:szCs w:val="28"/>
          <w:lang w:val="uk-UA"/>
        </w:rPr>
        <w:t>Лучкая</w:t>
      </w:r>
      <w:proofErr w:type="spellEnd"/>
      <w:r w:rsidRPr="00262A57">
        <w:rPr>
          <w:rFonts w:ascii="Times New Roman" w:hAnsi="Times New Roman" w:cs="Times New Roman"/>
          <w:color w:val="000000" w:themeColor="text1"/>
          <w:sz w:val="28"/>
          <w:szCs w:val="28"/>
          <w:lang w:val="uk-UA"/>
        </w:rPr>
        <w:t xml:space="preserve">, 6 </w:t>
      </w:r>
      <w:r w:rsidRPr="00262A57">
        <w:rPr>
          <w:rStyle w:val="apple-converted-space"/>
          <w:rFonts w:ascii="Times New Roman" w:hAnsi="Times New Roman" w:cs="Times New Roman"/>
          <w:color w:val="000000" w:themeColor="text1"/>
          <w:sz w:val="28"/>
          <w:szCs w:val="28"/>
          <w:shd w:val="clear" w:color="auto" w:fill="FFFFFF"/>
          <w:lang w:val="uk-UA"/>
        </w:rPr>
        <w:t>:</w:t>
      </w:r>
    </w:p>
    <w:p w:rsidR="00340C22" w:rsidRPr="00262A57" w:rsidRDefault="00340C22" w:rsidP="007D3046">
      <w:pPr>
        <w:spacing w:after="0" w:line="240" w:lineRule="auto"/>
        <w:ind w:firstLine="708"/>
        <w:jc w:val="both"/>
        <w:rPr>
          <w:rStyle w:val="apple-converted-space"/>
          <w:rFonts w:ascii="Times New Roman" w:hAnsi="Times New Roman" w:cs="Times New Roman"/>
          <w:color w:val="000000" w:themeColor="text1"/>
          <w:sz w:val="28"/>
          <w:szCs w:val="28"/>
          <w:shd w:val="clear" w:color="auto" w:fill="FFFFFF"/>
          <w:lang w:val="uk-UA"/>
        </w:rPr>
      </w:pPr>
      <w:r w:rsidRPr="00262A57">
        <w:rPr>
          <w:rStyle w:val="apple-converted-space"/>
          <w:rFonts w:ascii="Times New Roman" w:hAnsi="Times New Roman" w:cs="Times New Roman"/>
          <w:color w:val="000000" w:themeColor="text1"/>
          <w:sz w:val="28"/>
          <w:szCs w:val="28"/>
          <w:shd w:val="clear" w:color="auto" w:fill="FFFFFF"/>
          <w:lang w:val="uk-UA"/>
        </w:rPr>
        <w:t xml:space="preserve">2.1.Укласти із Рахівською міською радою додаткову угоду до </w:t>
      </w:r>
      <w:r w:rsidRPr="00262A57">
        <w:rPr>
          <w:rFonts w:ascii="Times New Roman" w:hAnsi="Times New Roman" w:cs="Times New Roman"/>
          <w:color w:val="000000" w:themeColor="text1"/>
          <w:sz w:val="28"/>
          <w:szCs w:val="28"/>
          <w:shd w:val="clear" w:color="auto" w:fill="FFFFFF"/>
          <w:lang w:val="uk-UA"/>
        </w:rPr>
        <w:t xml:space="preserve">Договору оренди землі </w:t>
      </w:r>
      <w:r w:rsidRPr="00262A57">
        <w:rPr>
          <w:rFonts w:ascii="Times New Roman" w:hAnsi="Times New Roman" w:cs="Times New Roman"/>
          <w:color w:val="000000" w:themeColor="text1"/>
          <w:sz w:val="28"/>
          <w:szCs w:val="28"/>
          <w:lang w:val="uk-UA"/>
        </w:rPr>
        <w:t xml:space="preserve">від 28.10.2021 року , </w:t>
      </w:r>
      <w:r w:rsidRPr="00262A57">
        <w:rPr>
          <w:rFonts w:ascii="Times New Roman" w:hAnsi="Times New Roman" w:cs="Times New Roman"/>
          <w:color w:val="000000" w:themeColor="text1"/>
          <w:sz w:val="28"/>
          <w:szCs w:val="28"/>
          <w:shd w:val="clear" w:color="auto" w:fill="FFFFFF"/>
          <w:lang w:val="uk-UA"/>
        </w:rPr>
        <w:t xml:space="preserve">щодо </w:t>
      </w:r>
      <w:r w:rsidRPr="00262A57">
        <w:rPr>
          <w:rFonts w:ascii="Times New Roman" w:hAnsi="Times New Roman" w:cs="Times New Roman"/>
          <w:color w:val="000000" w:themeColor="text1"/>
          <w:sz w:val="28"/>
          <w:szCs w:val="28"/>
          <w:lang w:val="uk-UA"/>
        </w:rPr>
        <w:t xml:space="preserve"> земельної ділянки з кадастровим номером 2123682500:09:001:0087</w:t>
      </w:r>
      <w:r w:rsidRPr="00262A57">
        <w:rPr>
          <w:rStyle w:val="apple-converted-space"/>
          <w:rFonts w:ascii="Times New Roman" w:hAnsi="Times New Roman" w:cs="Times New Roman"/>
          <w:color w:val="000000" w:themeColor="text1"/>
          <w:sz w:val="28"/>
          <w:szCs w:val="28"/>
          <w:shd w:val="clear" w:color="auto" w:fill="FFFFFF"/>
          <w:lang w:val="uk-UA"/>
        </w:rPr>
        <w:t>, та звернутися до Реєстраційної служби із заявою щодо внесення відомостей про внесення змін до Договору оренди землі до Державного реєстру речових прав.</w:t>
      </w:r>
    </w:p>
    <w:p w:rsidR="00340C22" w:rsidRPr="00262A57" w:rsidRDefault="00340C22" w:rsidP="007D3046">
      <w:pPr>
        <w:spacing w:after="0" w:line="240" w:lineRule="auto"/>
        <w:ind w:firstLine="708"/>
        <w:jc w:val="both"/>
        <w:rPr>
          <w:rStyle w:val="apple-converted-space"/>
          <w:rFonts w:ascii="Times New Roman" w:hAnsi="Times New Roman" w:cs="Times New Roman"/>
          <w:color w:val="000000" w:themeColor="text1"/>
          <w:sz w:val="28"/>
          <w:szCs w:val="28"/>
          <w:shd w:val="clear" w:color="auto" w:fill="FFFFFF"/>
          <w:lang w:val="uk-UA"/>
        </w:rPr>
      </w:pPr>
      <w:r w:rsidRPr="00262A57">
        <w:rPr>
          <w:rStyle w:val="apple-converted-space"/>
          <w:rFonts w:ascii="Times New Roman" w:hAnsi="Times New Roman" w:cs="Times New Roman"/>
          <w:color w:val="000000" w:themeColor="text1"/>
          <w:sz w:val="28"/>
          <w:szCs w:val="28"/>
          <w:shd w:val="clear" w:color="auto" w:fill="FFFFFF"/>
          <w:lang w:val="uk-UA"/>
        </w:rPr>
        <w:t>2.2.Виконувати обов`язки землекористувача відповідно до вимог ст.96 Земельного кодексу України.</w:t>
      </w:r>
    </w:p>
    <w:p w:rsidR="00340C22" w:rsidRPr="00262A57" w:rsidRDefault="00340C22" w:rsidP="00262A57">
      <w:pPr>
        <w:spacing w:after="0" w:line="240" w:lineRule="auto"/>
        <w:jc w:val="both"/>
        <w:rPr>
          <w:rStyle w:val="apple-converted-space"/>
          <w:rFonts w:ascii="Times New Roman" w:hAnsi="Times New Roman" w:cs="Times New Roman"/>
          <w:color w:val="000000" w:themeColor="text1"/>
          <w:sz w:val="28"/>
          <w:szCs w:val="28"/>
          <w:shd w:val="clear" w:color="auto" w:fill="FFFFFF"/>
          <w:lang w:val="uk-UA"/>
        </w:rPr>
      </w:pPr>
    </w:p>
    <w:p w:rsidR="00340C22" w:rsidRPr="00262A57" w:rsidRDefault="00340C22" w:rsidP="00262A57">
      <w:pPr>
        <w:spacing w:after="0" w:line="240" w:lineRule="auto"/>
        <w:ind w:firstLine="708"/>
        <w:jc w:val="both"/>
        <w:rPr>
          <w:rFonts w:ascii="Times New Roman" w:hAnsi="Times New Roman" w:cs="Times New Roman"/>
          <w:color w:val="000000" w:themeColor="text1"/>
          <w:lang w:val="uk-UA"/>
        </w:rPr>
      </w:pPr>
      <w:r w:rsidRPr="00262A57">
        <w:rPr>
          <w:rFonts w:ascii="Times New Roman" w:hAnsi="Times New Roman" w:cs="Times New Roman"/>
          <w:color w:val="000000" w:themeColor="text1"/>
          <w:sz w:val="28"/>
          <w:szCs w:val="28"/>
          <w:lang w:val="uk-UA"/>
        </w:rPr>
        <w:t>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340C22" w:rsidRPr="00262A57" w:rsidRDefault="00340C22" w:rsidP="00262A57">
      <w:pPr>
        <w:spacing w:after="0" w:line="240" w:lineRule="auto"/>
        <w:jc w:val="both"/>
        <w:rPr>
          <w:rFonts w:ascii="Times New Roman" w:hAnsi="Times New Roman" w:cs="Times New Roman"/>
          <w:b/>
          <w:color w:val="000000" w:themeColor="text1"/>
          <w:sz w:val="28"/>
          <w:szCs w:val="28"/>
          <w:lang w:val="uk-UA"/>
        </w:rPr>
      </w:pPr>
    </w:p>
    <w:p w:rsidR="006B399A" w:rsidRDefault="006B399A" w:rsidP="00262A57">
      <w:pPr>
        <w:spacing w:after="0" w:line="240" w:lineRule="auto"/>
        <w:rPr>
          <w:rFonts w:ascii="Times New Roman" w:eastAsia="Calibri" w:hAnsi="Times New Roman" w:cs="Times New Roman"/>
          <w:color w:val="000000" w:themeColor="text1"/>
          <w:sz w:val="28"/>
          <w:szCs w:val="28"/>
          <w:lang w:val="uk-UA"/>
        </w:rPr>
      </w:pPr>
    </w:p>
    <w:p w:rsidR="00340C22" w:rsidRPr="00262A57" w:rsidRDefault="00340C22"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Міський голова                                                                          В.МЕДВІДЬ</w:t>
      </w:r>
    </w:p>
    <w:p w:rsidR="00186BD6" w:rsidRPr="00262A57" w:rsidRDefault="00186BD6"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page"/>
      </w:r>
    </w:p>
    <w:p w:rsidR="00186BD6" w:rsidRPr="00262A57" w:rsidRDefault="00186BD6" w:rsidP="00262A57">
      <w:pPr>
        <w:spacing w:after="0" w:line="240" w:lineRule="auto"/>
        <w:jc w:val="right"/>
        <w:rPr>
          <w:rFonts w:ascii="Times New Roman" w:eastAsia="Calibri" w:hAnsi="Times New Roman" w:cs="Times New Roman"/>
          <w:color w:val="000000" w:themeColor="text1"/>
          <w:sz w:val="28"/>
          <w:szCs w:val="28"/>
          <w:lang w:val="uk-UA"/>
        </w:rPr>
      </w:pPr>
    </w:p>
    <w:p w:rsidR="00186BD6" w:rsidRPr="00262A57" w:rsidRDefault="00186BD6" w:rsidP="00262A57">
      <w:pPr>
        <w:spacing w:after="0" w:line="240" w:lineRule="auto"/>
        <w:jc w:val="right"/>
        <w:rPr>
          <w:rFonts w:ascii="Times New Roman" w:eastAsia="Calibri" w:hAnsi="Times New Roman" w:cs="Times New Roman"/>
          <w:color w:val="000000" w:themeColor="text1"/>
          <w:sz w:val="28"/>
          <w:szCs w:val="28"/>
          <w:lang w:val="uk-UA"/>
        </w:rPr>
      </w:pPr>
      <w:r w:rsidRPr="00262A57">
        <w:rPr>
          <w:rFonts w:ascii="Times New Roman" w:hAnsi="Times New Roman" w:cs="Times New Roman"/>
          <w:noProof/>
          <w:color w:val="000000" w:themeColor="text1"/>
          <w:lang w:eastAsia="ru-RU"/>
        </w:rPr>
        <w:drawing>
          <wp:anchor distT="0" distB="0" distL="114300" distR="114300" simplePos="0" relativeHeight="251804672" behindDoc="1" locked="0" layoutInCell="1" allowOverlap="1" wp14:anchorId="51A82D0F" wp14:editId="3BD586AB">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86BD6" w:rsidRPr="00262A57" w:rsidRDefault="00186BD6" w:rsidP="00262A57">
      <w:pPr>
        <w:spacing w:after="0" w:line="240" w:lineRule="auto"/>
        <w:jc w:val="right"/>
        <w:rPr>
          <w:rFonts w:ascii="Times New Roman" w:eastAsia="Calibri" w:hAnsi="Times New Roman" w:cs="Times New Roman"/>
          <w:color w:val="000000" w:themeColor="text1"/>
          <w:sz w:val="28"/>
          <w:szCs w:val="28"/>
          <w:lang w:val="uk-UA"/>
        </w:rPr>
      </w:pPr>
    </w:p>
    <w:p w:rsidR="00186BD6" w:rsidRPr="00262A57" w:rsidRDefault="00186BD6"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br w:type="textWrapping" w:clear="all"/>
        <w:t xml:space="preserve">У К Р А Ї Н А </w:t>
      </w:r>
    </w:p>
    <w:p w:rsidR="00186BD6" w:rsidRPr="00262A57" w:rsidRDefault="00186BD6"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А  М І С Ь К А  Р А Д А </w:t>
      </w:r>
    </w:p>
    <w:p w:rsidR="00186BD6" w:rsidRPr="00262A57" w:rsidRDefault="00186BD6"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А Х І В С Ь К О Г О  Р А Й О Н У  </w:t>
      </w:r>
    </w:p>
    <w:p w:rsidR="00186BD6" w:rsidRPr="00262A57" w:rsidRDefault="00186BD6"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З А К А Р П А Т С Ь К О Ї  О Б Л А С Т І</w:t>
      </w:r>
    </w:p>
    <w:p w:rsidR="00186BD6" w:rsidRPr="00262A57" w:rsidRDefault="00186BD6" w:rsidP="00262A57">
      <w:pPr>
        <w:spacing w:after="0" w:line="240" w:lineRule="auto"/>
        <w:jc w:val="center"/>
        <w:rPr>
          <w:rFonts w:ascii="Times New Roman" w:eastAsia="Calibri" w:hAnsi="Times New Roman" w:cs="Times New Roman"/>
          <w:b/>
          <w:color w:val="000000" w:themeColor="text1"/>
          <w:sz w:val="28"/>
          <w:szCs w:val="28"/>
          <w:lang w:val="uk-UA" w:eastAsia="ru-RU"/>
        </w:rPr>
      </w:pPr>
      <w:r w:rsidRPr="00262A57">
        <w:rPr>
          <w:rFonts w:ascii="Times New Roman" w:eastAsia="Calibri" w:hAnsi="Times New Roman" w:cs="Times New Roman"/>
          <w:b/>
          <w:color w:val="000000" w:themeColor="text1"/>
          <w:sz w:val="28"/>
          <w:szCs w:val="28"/>
          <w:lang w:val="uk-UA" w:eastAsia="ru-RU"/>
        </w:rPr>
        <w:t>28 сесія восьмого скликання</w:t>
      </w:r>
    </w:p>
    <w:p w:rsidR="00186BD6" w:rsidRPr="00262A57" w:rsidRDefault="00186BD6" w:rsidP="00262A57">
      <w:pPr>
        <w:spacing w:after="0" w:line="240" w:lineRule="auto"/>
        <w:rPr>
          <w:rFonts w:ascii="Times New Roman" w:eastAsia="Calibri" w:hAnsi="Times New Roman" w:cs="Times New Roman"/>
          <w:color w:val="000000" w:themeColor="text1"/>
          <w:sz w:val="28"/>
          <w:szCs w:val="28"/>
          <w:lang w:val="uk-UA"/>
        </w:rPr>
      </w:pPr>
    </w:p>
    <w:p w:rsidR="00186BD6" w:rsidRPr="00262A57" w:rsidRDefault="00186BD6" w:rsidP="00262A57">
      <w:pPr>
        <w:spacing w:after="0" w:line="240" w:lineRule="auto"/>
        <w:jc w:val="center"/>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Р І Ш Е Н </w:t>
      </w:r>
      <w:proofErr w:type="spellStart"/>
      <w:r w:rsidRPr="00262A57">
        <w:rPr>
          <w:rFonts w:ascii="Times New Roman" w:eastAsia="Calibri" w:hAnsi="Times New Roman" w:cs="Times New Roman"/>
          <w:color w:val="000000" w:themeColor="text1"/>
          <w:sz w:val="28"/>
          <w:szCs w:val="28"/>
          <w:lang w:val="uk-UA"/>
        </w:rPr>
        <w:t>Н</w:t>
      </w:r>
      <w:proofErr w:type="spellEnd"/>
      <w:r w:rsidRPr="00262A57">
        <w:rPr>
          <w:rFonts w:ascii="Times New Roman" w:eastAsia="Calibri" w:hAnsi="Times New Roman" w:cs="Times New Roman"/>
          <w:color w:val="000000" w:themeColor="text1"/>
          <w:sz w:val="28"/>
          <w:szCs w:val="28"/>
          <w:lang w:val="uk-UA"/>
        </w:rPr>
        <w:t xml:space="preserve"> Я</w:t>
      </w:r>
    </w:p>
    <w:p w:rsidR="00186BD6" w:rsidRPr="00262A57" w:rsidRDefault="00186BD6" w:rsidP="00262A57">
      <w:pPr>
        <w:spacing w:after="0" w:line="240" w:lineRule="auto"/>
        <w:rPr>
          <w:rFonts w:ascii="Times New Roman" w:eastAsia="Calibri" w:hAnsi="Times New Roman" w:cs="Times New Roman"/>
          <w:color w:val="000000" w:themeColor="text1"/>
          <w:sz w:val="28"/>
          <w:szCs w:val="28"/>
          <w:lang w:val="uk-UA"/>
        </w:rPr>
      </w:pPr>
    </w:p>
    <w:p w:rsidR="00186BD6" w:rsidRPr="00262A57" w:rsidRDefault="00186BD6"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 xml:space="preserve">від  22 грудня 2022 року  </w:t>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r>
      <w:r w:rsidRPr="00262A57">
        <w:rPr>
          <w:rFonts w:ascii="Times New Roman" w:eastAsia="Calibri" w:hAnsi="Times New Roman" w:cs="Times New Roman"/>
          <w:color w:val="000000" w:themeColor="text1"/>
          <w:sz w:val="28"/>
          <w:szCs w:val="28"/>
          <w:lang w:val="uk-UA"/>
        </w:rPr>
        <w:tab/>
        <w:t>№461</w:t>
      </w:r>
    </w:p>
    <w:p w:rsidR="00186BD6" w:rsidRPr="00262A57" w:rsidRDefault="00186BD6" w:rsidP="00262A57">
      <w:pPr>
        <w:spacing w:after="0" w:line="240" w:lineRule="auto"/>
        <w:rPr>
          <w:rFonts w:ascii="Times New Roman" w:eastAsia="Calibri" w:hAnsi="Times New Roman" w:cs="Times New Roman"/>
          <w:color w:val="000000" w:themeColor="text1"/>
          <w:sz w:val="28"/>
          <w:szCs w:val="28"/>
          <w:lang w:val="uk-UA"/>
        </w:rPr>
      </w:pPr>
      <w:r w:rsidRPr="00262A57">
        <w:rPr>
          <w:rFonts w:ascii="Times New Roman" w:eastAsia="Calibri" w:hAnsi="Times New Roman" w:cs="Times New Roman"/>
          <w:color w:val="000000" w:themeColor="text1"/>
          <w:sz w:val="28"/>
          <w:szCs w:val="28"/>
          <w:lang w:val="uk-UA"/>
        </w:rPr>
        <w:t>м. Рахів</w:t>
      </w:r>
    </w:p>
    <w:p w:rsidR="00186BD6" w:rsidRPr="00262A57" w:rsidRDefault="00186BD6" w:rsidP="00262A57">
      <w:pPr>
        <w:spacing w:after="0" w:line="240" w:lineRule="auto"/>
        <w:rPr>
          <w:rFonts w:ascii="Times New Roman" w:eastAsia="Calibri" w:hAnsi="Times New Roman" w:cs="Times New Roman"/>
          <w:color w:val="000000" w:themeColor="text1"/>
          <w:sz w:val="28"/>
          <w:szCs w:val="28"/>
          <w:lang w:val="uk-UA"/>
        </w:rPr>
      </w:pPr>
    </w:p>
    <w:p w:rsidR="00262A57" w:rsidRPr="00262A57" w:rsidRDefault="00262A57" w:rsidP="00262A57">
      <w:pPr>
        <w:spacing w:after="0" w:line="240" w:lineRule="auto"/>
        <w:outlineLvl w:val="0"/>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Про   затвердження   технічних   документацій   із</w:t>
      </w:r>
    </w:p>
    <w:p w:rsidR="00262A57" w:rsidRPr="00262A57" w:rsidRDefault="00262A57" w:rsidP="00262A57">
      <w:pPr>
        <w:spacing w:after="0" w:line="240" w:lineRule="auto"/>
        <w:outlineLvl w:val="0"/>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землеустрою   щодо   встановлення  (відновлення)</w:t>
      </w:r>
    </w:p>
    <w:p w:rsidR="00262A57" w:rsidRPr="00262A57" w:rsidRDefault="00262A57" w:rsidP="00262A57">
      <w:pPr>
        <w:spacing w:after="0" w:line="240" w:lineRule="auto"/>
        <w:outlineLvl w:val="0"/>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меж земельних ділянок в натурі (на місцевості) та</w:t>
      </w:r>
    </w:p>
    <w:p w:rsidR="00262A57" w:rsidRPr="00262A57" w:rsidRDefault="00262A57" w:rsidP="00262A57">
      <w:pPr>
        <w:spacing w:after="0" w:line="240" w:lineRule="auto"/>
        <w:outlineLvl w:val="0"/>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передачу у власність земельних ділянок громадянам</w:t>
      </w:r>
    </w:p>
    <w:p w:rsidR="00262A57" w:rsidRPr="00262A57" w:rsidRDefault="00262A57" w:rsidP="00262A57">
      <w:pPr>
        <w:pStyle w:val="ae"/>
        <w:rPr>
          <w:color w:val="000000" w:themeColor="text1"/>
          <w:szCs w:val="28"/>
          <w:lang w:val="uk-UA"/>
        </w:rPr>
      </w:pPr>
    </w:p>
    <w:p w:rsidR="00262A57" w:rsidRDefault="00262A57" w:rsidP="00262A57">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262A57">
        <w:rPr>
          <w:rFonts w:ascii="Times New Roman" w:hAnsi="Times New Roman" w:cs="Times New Roman"/>
          <w:color w:val="000000" w:themeColor="text1"/>
          <w:sz w:val="28"/>
          <w:szCs w:val="28"/>
          <w:lang w:val="uk-UA"/>
        </w:rPr>
        <w:tab/>
        <w:t xml:space="preserve">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власність громадянам, керуючись статтями 12, 81, 79¹, 89, 116, 118, 120, 121, 122, 125, 186 , </w:t>
      </w:r>
      <w:r w:rsidRPr="00262A57">
        <w:rPr>
          <w:rFonts w:ascii="Times New Roman" w:eastAsia="Times New Roman" w:hAnsi="Times New Roman" w:cs="Times New Roman"/>
          <w:iCs/>
          <w:color w:val="000000" w:themeColor="text1"/>
          <w:sz w:val="28"/>
          <w:szCs w:val="28"/>
          <w:shd w:val="clear" w:color="auto" w:fill="FFFFFF"/>
          <w:lang w:val="uk-UA"/>
        </w:rPr>
        <w:t>підпунктом 5 пункту 27 розділу X</w:t>
      </w:r>
      <w:r w:rsidRPr="00262A57">
        <w:rPr>
          <w:rFonts w:ascii="Times New Roman" w:eastAsia="Times New Roman" w:hAnsi="Times New Roman" w:cs="Times New Roman"/>
          <w:i/>
          <w:iCs/>
          <w:color w:val="000000" w:themeColor="text1"/>
          <w:shd w:val="clear" w:color="auto" w:fill="FFFFFF"/>
          <w:lang w:val="uk-UA"/>
        </w:rPr>
        <w:t xml:space="preserve">  </w:t>
      </w:r>
      <w:r w:rsidRPr="00262A57">
        <w:rPr>
          <w:rFonts w:ascii="Times New Roman" w:hAnsi="Times New Roman" w:cs="Times New Roman"/>
          <w:color w:val="000000" w:themeColor="text1"/>
          <w:sz w:val="28"/>
          <w:szCs w:val="28"/>
          <w:lang w:val="uk-UA"/>
        </w:rPr>
        <w:t>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враховуючи рішення постійної комісії Рахівської міської ради з питань регулювання земельних відносин та містобудування,</w:t>
      </w:r>
      <w:r>
        <w:rPr>
          <w:rFonts w:ascii="Times New Roman" w:hAnsi="Times New Roman" w:cs="Times New Roman"/>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eastAsia="ar-SA"/>
        </w:rPr>
        <w:t>Рахівська міська рада</w:t>
      </w:r>
    </w:p>
    <w:p w:rsidR="00262A57" w:rsidRDefault="00262A57" w:rsidP="00262A57">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262A57" w:rsidRDefault="00262A57" w:rsidP="00262A57">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Pr>
          <w:rFonts w:ascii="Times New Roman" w:eastAsia="Times New Roman" w:hAnsi="Times New Roman" w:cs="Times New Roman"/>
          <w:color w:val="000000" w:themeColor="text1"/>
          <w:sz w:val="28"/>
          <w:szCs w:val="28"/>
          <w:lang w:val="uk-UA" w:eastAsia="ar-SA"/>
        </w:rPr>
        <w:t>В И Р І Ш И Л А:</w:t>
      </w:r>
    </w:p>
    <w:p w:rsidR="00262A57" w:rsidRDefault="00262A57" w:rsidP="00262A57">
      <w:pPr>
        <w:tabs>
          <w:tab w:val="left" w:pos="567"/>
        </w:tabs>
        <w:suppressAutoHyphens/>
        <w:spacing w:after="0" w:line="240" w:lineRule="auto"/>
        <w:rPr>
          <w:rFonts w:ascii="Times New Roman" w:eastAsia="Times New Roman" w:hAnsi="Times New Roman" w:cs="Times New Roman"/>
          <w:color w:val="000000" w:themeColor="text1"/>
          <w:sz w:val="28"/>
          <w:szCs w:val="28"/>
          <w:lang w:val="uk-UA" w:eastAsia="ar-SA"/>
        </w:rPr>
      </w:pPr>
    </w:p>
    <w:p w:rsidR="00262A57" w:rsidRPr="00262A57" w:rsidRDefault="00262A57" w:rsidP="00262A57">
      <w:pPr>
        <w:spacing w:after="0" w:line="240" w:lineRule="auto"/>
        <w:ind w:firstLine="708"/>
        <w:jc w:val="both"/>
        <w:outlineLvl w:val="0"/>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Тома</w:t>
      </w:r>
      <w:r w:rsidR="009E6CB3">
        <w:rPr>
          <w:rFonts w:ascii="Times New Roman" w:hAnsi="Times New Roman" w:cs="Times New Roman"/>
          <w:color w:val="000000" w:themeColor="text1"/>
          <w:sz w:val="28"/>
          <w:szCs w:val="28"/>
          <w:lang w:val="uk-UA"/>
        </w:rPr>
        <w:t>щ</w:t>
      </w:r>
      <w:r w:rsidRPr="00262A57">
        <w:rPr>
          <w:rFonts w:ascii="Times New Roman" w:hAnsi="Times New Roman" w:cs="Times New Roman"/>
          <w:color w:val="000000" w:themeColor="text1"/>
          <w:sz w:val="28"/>
          <w:szCs w:val="28"/>
          <w:lang w:val="uk-UA"/>
        </w:rPr>
        <w:t>ук</w:t>
      </w:r>
      <w:proofErr w:type="spellEnd"/>
      <w:r w:rsidRPr="00262A57">
        <w:rPr>
          <w:rFonts w:ascii="Times New Roman" w:hAnsi="Times New Roman" w:cs="Times New Roman"/>
          <w:color w:val="000000" w:themeColor="text1"/>
          <w:sz w:val="28"/>
          <w:szCs w:val="28"/>
          <w:lang w:val="uk-UA"/>
        </w:rPr>
        <w:t xml:space="preserve"> Марії Миколаївни,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вул. Тараса Бульби, 36,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вул. Тараса Бульби, 36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1.1. Передати гр. </w:t>
      </w:r>
      <w:proofErr w:type="spellStart"/>
      <w:r w:rsidRPr="00262A57">
        <w:rPr>
          <w:rFonts w:ascii="Times New Roman" w:hAnsi="Times New Roman" w:cs="Times New Roman"/>
          <w:color w:val="000000" w:themeColor="text1"/>
          <w:sz w:val="28"/>
          <w:szCs w:val="28"/>
          <w:lang w:val="uk-UA"/>
        </w:rPr>
        <w:t>Тома</w:t>
      </w:r>
      <w:r w:rsidR="009E6CB3">
        <w:rPr>
          <w:rFonts w:ascii="Times New Roman" w:hAnsi="Times New Roman" w:cs="Times New Roman"/>
          <w:color w:val="000000" w:themeColor="text1"/>
          <w:sz w:val="28"/>
          <w:szCs w:val="28"/>
          <w:lang w:val="uk-UA"/>
        </w:rPr>
        <w:t>щ</w:t>
      </w:r>
      <w:r w:rsidRPr="00262A57">
        <w:rPr>
          <w:rFonts w:ascii="Times New Roman" w:hAnsi="Times New Roman" w:cs="Times New Roman"/>
          <w:color w:val="000000" w:themeColor="text1"/>
          <w:sz w:val="28"/>
          <w:szCs w:val="28"/>
          <w:lang w:val="uk-UA"/>
        </w:rPr>
        <w:t>ук</w:t>
      </w:r>
      <w:proofErr w:type="spellEnd"/>
      <w:r w:rsidRPr="00262A57">
        <w:rPr>
          <w:rFonts w:ascii="Times New Roman" w:hAnsi="Times New Roman" w:cs="Times New Roman"/>
          <w:color w:val="000000" w:themeColor="text1"/>
          <w:sz w:val="28"/>
          <w:szCs w:val="28"/>
          <w:lang w:val="uk-UA"/>
        </w:rPr>
        <w:t xml:space="preserve"> Марії Микола</w:t>
      </w:r>
      <w:r w:rsidR="009973E9">
        <w:rPr>
          <w:rFonts w:ascii="Times New Roman" w:hAnsi="Times New Roman" w:cs="Times New Roman"/>
          <w:color w:val="000000" w:themeColor="text1"/>
          <w:sz w:val="28"/>
          <w:szCs w:val="28"/>
          <w:lang w:val="uk-UA"/>
        </w:rPr>
        <w:t xml:space="preserve">ївні, </w:t>
      </w:r>
      <w:proofErr w:type="spellStart"/>
      <w:r w:rsidR="009973E9">
        <w:rPr>
          <w:rFonts w:ascii="Times New Roman" w:hAnsi="Times New Roman" w:cs="Times New Roman"/>
          <w:color w:val="000000" w:themeColor="text1"/>
          <w:sz w:val="28"/>
          <w:szCs w:val="28"/>
          <w:lang w:val="uk-UA"/>
        </w:rPr>
        <w:t>мешк</w:t>
      </w:r>
      <w:proofErr w:type="spellEnd"/>
      <w:r w:rsidR="009973E9">
        <w:rPr>
          <w:rFonts w:ascii="Times New Roman" w:hAnsi="Times New Roman" w:cs="Times New Roman"/>
          <w:color w:val="000000" w:themeColor="text1"/>
          <w:sz w:val="28"/>
          <w:szCs w:val="28"/>
          <w:lang w:val="uk-UA"/>
        </w:rPr>
        <w:t xml:space="preserve">. с. </w:t>
      </w:r>
      <w:proofErr w:type="spellStart"/>
      <w:r w:rsidR="009973E9">
        <w:rPr>
          <w:rFonts w:ascii="Times New Roman" w:hAnsi="Times New Roman" w:cs="Times New Roman"/>
          <w:color w:val="000000" w:themeColor="text1"/>
          <w:sz w:val="28"/>
          <w:szCs w:val="28"/>
          <w:lang w:val="uk-UA"/>
        </w:rPr>
        <w:t>Костилівка</w:t>
      </w:r>
      <w:proofErr w:type="spellEnd"/>
      <w:r w:rsidR="009973E9">
        <w:rPr>
          <w:rFonts w:ascii="Times New Roman" w:hAnsi="Times New Roman" w:cs="Times New Roman"/>
          <w:color w:val="000000" w:themeColor="text1"/>
          <w:sz w:val="28"/>
          <w:szCs w:val="28"/>
          <w:lang w:val="uk-UA"/>
        </w:rPr>
        <w:t xml:space="preserve">, </w:t>
      </w:r>
      <w:proofErr w:type="spellStart"/>
      <w:r w:rsidR="009973E9">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Тараса</w:t>
      </w:r>
      <w:proofErr w:type="spellEnd"/>
      <w:r w:rsidRPr="00262A57">
        <w:rPr>
          <w:rFonts w:ascii="Times New Roman" w:hAnsi="Times New Roman" w:cs="Times New Roman"/>
          <w:color w:val="000000" w:themeColor="text1"/>
          <w:sz w:val="28"/>
          <w:szCs w:val="28"/>
          <w:lang w:val="uk-UA"/>
        </w:rPr>
        <w:t xml:space="preserve"> Бульби, 36, у власність земельну ділянку площею – 0.0743 га (кадастровий номер - 2123684000:07:001:0179)</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9973E9">
        <w:rPr>
          <w:rFonts w:ascii="Times New Roman" w:hAnsi="Times New Roman" w:cs="Times New Roman"/>
          <w:color w:val="000000" w:themeColor="text1"/>
          <w:sz w:val="28"/>
          <w:szCs w:val="28"/>
          <w:lang w:val="uk-UA"/>
        </w:rPr>
        <w:t xml:space="preserve">а область, Рахівський район, </w:t>
      </w:r>
      <w:proofErr w:type="spellStart"/>
      <w:r w:rsidR="009973E9">
        <w:rPr>
          <w:rFonts w:ascii="Times New Roman" w:hAnsi="Times New Roman" w:cs="Times New Roman"/>
          <w:color w:val="000000" w:themeColor="text1"/>
          <w:sz w:val="28"/>
          <w:szCs w:val="28"/>
          <w:lang w:val="uk-UA"/>
        </w:rPr>
        <w:t>с.</w:t>
      </w:r>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 вул. Тараса Бульби, 36, із земель комунальної власності Рахівської територіальної громади.</w:t>
      </w:r>
    </w:p>
    <w:p w:rsidR="009973E9" w:rsidRDefault="009973E9" w:rsidP="00262A57">
      <w:pPr>
        <w:spacing w:after="0" w:line="240" w:lineRule="auto"/>
        <w:ind w:firstLine="708"/>
        <w:jc w:val="both"/>
        <w:rPr>
          <w:rFonts w:ascii="Times New Roman" w:hAnsi="Times New Roman" w:cs="Times New Roman"/>
          <w:color w:val="000000" w:themeColor="text1"/>
          <w:sz w:val="28"/>
          <w:szCs w:val="28"/>
          <w:lang w:val="uk-UA"/>
        </w:rPr>
      </w:pPr>
    </w:p>
    <w:p w:rsidR="009973E9" w:rsidRDefault="009973E9" w:rsidP="00262A57">
      <w:pPr>
        <w:spacing w:after="0" w:line="240" w:lineRule="auto"/>
        <w:ind w:firstLine="708"/>
        <w:jc w:val="both"/>
        <w:rPr>
          <w:rFonts w:ascii="Times New Roman" w:hAnsi="Times New Roman" w:cs="Times New Roman"/>
          <w:color w:val="000000" w:themeColor="text1"/>
          <w:sz w:val="28"/>
          <w:szCs w:val="28"/>
          <w:lang w:val="uk-UA"/>
        </w:rPr>
      </w:pPr>
    </w:p>
    <w:p w:rsidR="009973E9" w:rsidRDefault="009973E9" w:rsidP="00262A57">
      <w:pPr>
        <w:spacing w:after="0" w:line="240" w:lineRule="auto"/>
        <w:ind w:firstLine="708"/>
        <w:jc w:val="both"/>
        <w:rPr>
          <w:rFonts w:ascii="Times New Roman" w:hAnsi="Times New Roman" w:cs="Times New Roman"/>
          <w:color w:val="000000" w:themeColor="text1"/>
          <w:sz w:val="28"/>
          <w:szCs w:val="28"/>
          <w:lang w:val="uk-UA"/>
        </w:rPr>
      </w:pP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Йонаш</w:t>
      </w:r>
      <w:proofErr w:type="spellEnd"/>
      <w:r w:rsidRPr="00262A57">
        <w:rPr>
          <w:rFonts w:ascii="Times New Roman" w:hAnsi="Times New Roman" w:cs="Times New Roman"/>
          <w:color w:val="000000" w:themeColor="text1"/>
          <w:sz w:val="28"/>
          <w:szCs w:val="28"/>
          <w:lang w:val="uk-UA"/>
        </w:rPr>
        <w:t xml:space="preserve"> Миколи Миколайовича, гр. </w:t>
      </w:r>
      <w:proofErr w:type="spellStart"/>
      <w:r w:rsidRPr="00262A57">
        <w:rPr>
          <w:rFonts w:ascii="Times New Roman" w:hAnsi="Times New Roman" w:cs="Times New Roman"/>
          <w:color w:val="000000" w:themeColor="text1"/>
          <w:sz w:val="28"/>
          <w:szCs w:val="28"/>
          <w:lang w:val="uk-UA"/>
        </w:rPr>
        <w:t>Йонаш</w:t>
      </w:r>
      <w:proofErr w:type="spellEnd"/>
      <w:r w:rsidRPr="00262A57">
        <w:rPr>
          <w:rFonts w:ascii="Times New Roman" w:hAnsi="Times New Roman" w:cs="Times New Roman"/>
          <w:color w:val="000000" w:themeColor="text1"/>
          <w:sz w:val="28"/>
          <w:szCs w:val="28"/>
          <w:lang w:val="uk-UA"/>
        </w:rPr>
        <w:t xml:space="preserve"> Олени Васил</w:t>
      </w:r>
      <w:r w:rsidR="009973E9">
        <w:rPr>
          <w:rFonts w:ascii="Times New Roman" w:hAnsi="Times New Roman" w:cs="Times New Roman"/>
          <w:color w:val="000000" w:themeColor="text1"/>
          <w:sz w:val="28"/>
          <w:szCs w:val="28"/>
          <w:lang w:val="uk-UA"/>
        </w:rPr>
        <w:t xml:space="preserve">івни, </w:t>
      </w:r>
      <w:proofErr w:type="spellStart"/>
      <w:r w:rsidR="009973E9">
        <w:rPr>
          <w:rFonts w:ascii="Times New Roman" w:hAnsi="Times New Roman" w:cs="Times New Roman"/>
          <w:color w:val="000000" w:themeColor="text1"/>
          <w:sz w:val="28"/>
          <w:szCs w:val="28"/>
          <w:lang w:val="uk-UA"/>
        </w:rPr>
        <w:t>мешк</w:t>
      </w:r>
      <w:proofErr w:type="spellEnd"/>
      <w:r w:rsidR="009973E9">
        <w:rPr>
          <w:rFonts w:ascii="Times New Roman" w:hAnsi="Times New Roman" w:cs="Times New Roman"/>
          <w:color w:val="000000" w:themeColor="text1"/>
          <w:sz w:val="28"/>
          <w:szCs w:val="28"/>
          <w:lang w:val="uk-UA"/>
        </w:rPr>
        <w:t xml:space="preserve">. с. </w:t>
      </w:r>
      <w:proofErr w:type="spellStart"/>
      <w:r w:rsidR="009973E9">
        <w:rPr>
          <w:rFonts w:ascii="Times New Roman" w:hAnsi="Times New Roman" w:cs="Times New Roman"/>
          <w:color w:val="000000" w:themeColor="text1"/>
          <w:sz w:val="28"/>
          <w:szCs w:val="28"/>
          <w:lang w:val="uk-UA"/>
        </w:rPr>
        <w:t>Костилівка</w:t>
      </w:r>
      <w:proofErr w:type="spellEnd"/>
      <w:r w:rsidR="009973E9">
        <w:rPr>
          <w:rFonts w:ascii="Times New Roman" w:hAnsi="Times New Roman" w:cs="Times New Roman"/>
          <w:color w:val="000000" w:themeColor="text1"/>
          <w:sz w:val="28"/>
          <w:szCs w:val="28"/>
          <w:lang w:val="uk-UA"/>
        </w:rPr>
        <w:t xml:space="preserve">, </w:t>
      </w:r>
      <w:proofErr w:type="spellStart"/>
      <w:r w:rsidR="009973E9">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Молодіжна</w:t>
      </w:r>
      <w:proofErr w:type="spellEnd"/>
      <w:r w:rsidRPr="00262A57">
        <w:rPr>
          <w:rFonts w:ascii="Times New Roman" w:hAnsi="Times New Roman" w:cs="Times New Roman"/>
          <w:color w:val="000000" w:themeColor="text1"/>
          <w:sz w:val="28"/>
          <w:szCs w:val="28"/>
          <w:lang w:val="uk-UA"/>
        </w:rPr>
        <w:t xml:space="preserve">, 37,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вул. Молодіжна, 37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2.1. Передати гр. </w:t>
      </w:r>
      <w:proofErr w:type="spellStart"/>
      <w:r w:rsidRPr="00262A57">
        <w:rPr>
          <w:rFonts w:ascii="Times New Roman" w:hAnsi="Times New Roman" w:cs="Times New Roman"/>
          <w:color w:val="000000" w:themeColor="text1"/>
          <w:sz w:val="28"/>
          <w:szCs w:val="28"/>
          <w:lang w:val="uk-UA"/>
        </w:rPr>
        <w:t>Йонаш</w:t>
      </w:r>
      <w:proofErr w:type="spellEnd"/>
      <w:r w:rsidRPr="00262A57">
        <w:rPr>
          <w:rFonts w:ascii="Times New Roman" w:hAnsi="Times New Roman" w:cs="Times New Roman"/>
          <w:color w:val="000000" w:themeColor="text1"/>
          <w:sz w:val="28"/>
          <w:szCs w:val="28"/>
          <w:lang w:val="uk-UA"/>
        </w:rPr>
        <w:t xml:space="preserve"> Миколі Миколайовичу, гр. </w:t>
      </w:r>
      <w:proofErr w:type="spellStart"/>
      <w:r w:rsidRPr="00262A57">
        <w:rPr>
          <w:rFonts w:ascii="Times New Roman" w:hAnsi="Times New Roman" w:cs="Times New Roman"/>
          <w:color w:val="000000" w:themeColor="text1"/>
          <w:sz w:val="28"/>
          <w:szCs w:val="28"/>
          <w:lang w:val="uk-UA"/>
        </w:rPr>
        <w:t>Йонаш</w:t>
      </w:r>
      <w:proofErr w:type="spellEnd"/>
      <w:r w:rsidRPr="00262A57">
        <w:rPr>
          <w:rFonts w:ascii="Times New Roman" w:hAnsi="Times New Roman" w:cs="Times New Roman"/>
          <w:color w:val="000000" w:themeColor="text1"/>
          <w:sz w:val="28"/>
          <w:szCs w:val="28"/>
          <w:lang w:val="uk-UA"/>
        </w:rPr>
        <w:t xml:space="preserve"> Олені Василівні,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вул. Молодіжна, 37, у власність земельну ділянку площею – 0,0853 га (кадастровий номер - 2123684000:06:001:0100)</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вул. Молодіжна, 37,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b/>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 Затвердити технічну документацію із землеустрою щодо встановлення (відновлення) меж земельної ділянки в натурі (на місцевості) , гр. </w:t>
      </w:r>
      <w:proofErr w:type="spellStart"/>
      <w:r w:rsidRPr="00262A57">
        <w:rPr>
          <w:rFonts w:ascii="Times New Roman" w:hAnsi="Times New Roman" w:cs="Times New Roman"/>
          <w:color w:val="000000" w:themeColor="text1"/>
          <w:sz w:val="28"/>
          <w:szCs w:val="28"/>
          <w:lang w:val="uk-UA"/>
        </w:rPr>
        <w:t>Піпаш</w:t>
      </w:r>
      <w:proofErr w:type="spellEnd"/>
      <w:r w:rsidRPr="00262A57">
        <w:rPr>
          <w:rFonts w:ascii="Times New Roman" w:hAnsi="Times New Roman" w:cs="Times New Roman"/>
          <w:color w:val="000000" w:themeColor="text1"/>
          <w:sz w:val="28"/>
          <w:szCs w:val="28"/>
          <w:lang w:val="uk-UA"/>
        </w:rPr>
        <w:t xml:space="preserve"> Степана Федоровича,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с. Білин, 31, 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Закарпатська область, Рахівський район, с. Білин, 28. Кадастровий номер 2123680500:06:002:0092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3.1. Передати , гр. </w:t>
      </w:r>
      <w:proofErr w:type="spellStart"/>
      <w:r w:rsidRPr="00262A57">
        <w:rPr>
          <w:rFonts w:ascii="Times New Roman" w:hAnsi="Times New Roman" w:cs="Times New Roman"/>
          <w:color w:val="000000" w:themeColor="text1"/>
          <w:sz w:val="28"/>
          <w:szCs w:val="28"/>
          <w:lang w:val="uk-UA"/>
        </w:rPr>
        <w:t>Піпаш</w:t>
      </w:r>
      <w:proofErr w:type="spellEnd"/>
      <w:r w:rsidRPr="00262A57">
        <w:rPr>
          <w:rFonts w:ascii="Times New Roman" w:hAnsi="Times New Roman" w:cs="Times New Roman"/>
          <w:color w:val="000000" w:themeColor="text1"/>
          <w:sz w:val="28"/>
          <w:szCs w:val="28"/>
          <w:lang w:val="uk-UA"/>
        </w:rPr>
        <w:t xml:space="preserve"> Степану Федоровичу,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с. Білин, 31, у власність земельну ділянку площею – 0,2378 га (кадастровий номер - 2123680500:06:002:0092)</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Білин, 28,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Процюк</w:t>
      </w:r>
      <w:proofErr w:type="spellEnd"/>
      <w:r w:rsidRPr="00262A57">
        <w:rPr>
          <w:rFonts w:ascii="Times New Roman" w:hAnsi="Times New Roman" w:cs="Times New Roman"/>
          <w:color w:val="000000" w:themeColor="text1"/>
          <w:sz w:val="28"/>
          <w:szCs w:val="28"/>
          <w:lang w:val="uk-UA"/>
        </w:rPr>
        <w:t xml:space="preserve"> Миколи Юрійовича, </w:t>
      </w:r>
      <w:proofErr w:type="spellStart"/>
      <w:r w:rsidRPr="00262A57">
        <w:rPr>
          <w:rFonts w:ascii="Times New Roman" w:hAnsi="Times New Roman" w:cs="Times New Roman"/>
          <w:color w:val="000000" w:themeColor="text1"/>
          <w:sz w:val="28"/>
          <w:szCs w:val="28"/>
          <w:lang w:val="uk-UA"/>
        </w:rPr>
        <w:t>Процюк</w:t>
      </w:r>
      <w:proofErr w:type="spellEnd"/>
      <w:r w:rsidRPr="00262A57">
        <w:rPr>
          <w:rFonts w:ascii="Times New Roman" w:hAnsi="Times New Roman" w:cs="Times New Roman"/>
          <w:color w:val="000000" w:themeColor="text1"/>
          <w:sz w:val="28"/>
          <w:szCs w:val="28"/>
          <w:lang w:val="uk-UA"/>
        </w:rPr>
        <w:t xml:space="preserve"> Надії Іванівни,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с. Білин, 137-Б , для будівництва і обслуговування житлового будинку, господарських будівель і споруд (присадибна ділянка) , площею 0,2500 га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с. Білин, 137-Б. Кадастровий номер 2123680500:06:001:0215 (категорія земель – землі житлової та громадської забудови, код КВЦПЗ - 02.01).</w:t>
      </w:r>
    </w:p>
    <w:p w:rsidR="009973E9"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4.1. Передати гр. </w:t>
      </w:r>
      <w:proofErr w:type="spellStart"/>
      <w:r w:rsidRPr="00262A57">
        <w:rPr>
          <w:rFonts w:ascii="Times New Roman" w:hAnsi="Times New Roman" w:cs="Times New Roman"/>
          <w:color w:val="000000" w:themeColor="text1"/>
          <w:sz w:val="28"/>
          <w:szCs w:val="28"/>
          <w:lang w:val="uk-UA"/>
        </w:rPr>
        <w:t>Процюк</w:t>
      </w:r>
      <w:proofErr w:type="spellEnd"/>
      <w:r w:rsidRPr="00262A57">
        <w:rPr>
          <w:rFonts w:ascii="Times New Roman" w:hAnsi="Times New Roman" w:cs="Times New Roman"/>
          <w:color w:val="000000" w:themeColor="text1"/>
          <w:sz w:val="28"/>
          <w:szCs w:val="28"/>
          <w:lang w:val="uk-UA"/>
        </w:rPr>
        <w:t xml:space="preserve"> Миколі Юрійовичу, </w:t>
      </w:r>
      <w:proofErr w:type="spellStart"/>
      <w:r w:rsidRPr="00262A57">
        <w:rPr>
          <w:rFonts w:ascii="Times New Roman" w:hAnsi="Times New Roman" w:cs="Times New Roman"/>
          <w:color w:val="000000" w:themeColor="text1"/>
          <w:sz w:val="28"/>
          <w:szCs w:val="28"/>
          <w:lang w:val="uk-UA"/>
        </w:rPr>
        <w:t>Процюк</w:t>
      </w:r>
      <w:proofErr w:type="spellEnd"/>
      <w:r w:rsidRPr="00262A57">
        <w:rPr>
          <w:rFonts w:ascii="Times New Roman" w:hAnsi="Times New Roman" w:cs="Times New Roman"/>
          <w:color w:val="000000" w:themeColor="text1"/>
          <w:sz w:val="28"/>
          <w:szCs w:val="28"/>
          <w:lang w:val="uk-UA"/>
        </w:rPr>
        <w:t xml:space="preserve"> Надії Іванівні,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с. Білин, 137-Б, у власність земельну ділянку площею – 0,2500 га (кадастровий номер - 2123680500:06:001:0215)</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9973E9">
        <w:rPr>
          <w:rFonts w:ascii="Times New Roman" w:hAnsi="Times New Roman" w:cs="Times New Roman"/>
          <w:color w:val="000000" w:themeColor="text1"/>
          <w:sz w:val="28"/>
          <w:szCs w:val="28"/>
          <w:lang w:val="uk-UA"/>
        </w:rPr>
        <w:t xml:space="preserve">а область, Рахівський район, </w:t>
      </w:r>
      <w:proofErr w:type="spellStart"/>
      <w:r w:rsidR="009973E9">
        <w:rPr>
          <w:rFonts w:ascii="Times New Roman" w:hAnsi="Times New Roman" w:cs="Times New Roman"/>
          <w:color w:val="000000" w:themeColor="text1"/>
          <w:sz w:val="28"/>
          <w:szCs w:val="28"/>
          <w:lang w:val="uk-UA"/>
        </w:rPr>
        <w:t>с.</w:t>
      </w:r>
      <w:r w:rsidRPr="00262A57">
        <w:rPr>
          <w:rFonts w:ascii="Times New Roman" w:hAnsi="Times New Roman" w:cs="Times New Roman"/>
          <w:color w:val="000000" w:themeColor="text1"/>
          <w:sz w:val="28"/>
          <w:szCs w:val="28"/>
          <w:lang w:val="uk-UA"/>
        </w:rPr>
        <w:t>Білин</w:t>
      </w:r>
      <w:proofErr w:type="spellEnd"/>
      <w:r w:rsidRPr="00262A57">
        <w:rPr>
          <w:rFonts w:ascii="Times New Roman" w:hAnsi="Times New Roman" w:cs="Times New Roman"/>
          <w:color w:val="000000" w:themeColor="text1"/>
          <w:sz w:val="28"/>
          <w:szCs w:val="28"/>
          <w:lang w:val="uk-UA"/>
        </w:rPr>
        <w:t>, 137-Б, із земель комунальної власності Рахівської територіальної громади.</w:t>
      </w:r>
    </w:p>
    <w:p w:rsidR="009973E9" w:rsidRDefault="009973E9">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p w:rsid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p>
    <w:p w:rsidR="009973E9" w:rsidRPr="00262A57" w:rsidRDefault="009973E9" w:rsidP="00262A57">
      <w:pPr>
        <w:spacing w:after="0" w:line="240" w:lineRule="auto"/>
        <w:ind w:firstLine="708"/>
        <w:jc w:val="both"/>
        <w:rPr>
          <w:rFonts w:ascii="Times New Roman" w:hAnsi="Times New Roman" w:cs="Times New Roman"/>
          <w:color w:val="000000" w:themeColor="text1"/>
          <w:sz w:val="28"/>
          <w:szCs w:val="28"/>
          <w:lang w:val="uk-UA"/>
        </w:rPr>
      </w:pP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5.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Цьомко</w:t>
      </w:r>
      <w:proofErr w:type="spellEnd"/>
      <w:r w:rsidRPr="00262A57">
        <w:rPr>
          <w:rFonts w:ascii="Times New Roman" w:hAnsi="Times New Roman" w:cs="Times New Roman"/>
          <w:color w:val="000000" w:themeColor="text1"/>
          <w:sz w:val="28"/>
          <w:szCs w:val="28"/>
          <w:lang w:val="uk-UA"/>
        </w:rPr>
        <w:t xml:space="preserve"> Галини Никанорівни,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вул. Вербник, 16/2, для будівництва і обслуговування житлового будинку, господарських будівель і споруд (присадибна ділянка) , площею 0,0068 га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м. Рахів, вул. Вербник, 16-А. Кадастровий номер 2123610100:01:001:0081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5.1. Передати гр. </w:t>
      </w:r>
      <w:proofErr w:type="spellStart"/>
      <w:r w:rsidRPr="00262A57">
        <w:rPr>
          <w:rFonts w:ascii="Times New Roman" w:hAnsi="Times New Roman" w:cs="Times New Roman"/>
          <w:color w:val="000000" w:themeColor="text1"/>
          <w:sz w:val="28"/>
          <w:szCs w:val="28"/>
          <w:lang w:val="uk-UA"/>
        </w:rPr>
        <w:t>Цьомко</w:t>
      </w:r>
      <w:proofErr w:type="spellEnd"/>
      <w:r w:rsidRPr="00262A57">
        <w:rPr>
          <w:rFonts w:ascii="Times New Roman" w:hAnsi="Times New Roman" w:cs="Times New Roman"/>
          <w:color w:val="000000" w:themeColor="text1"/>
          <w:sz w:val="28"/>
          <w:szCs w:val="28"/>
          <w:lang w:val="uk-UA"/>
        </w:rPr>
        <w:t xml:space="preserve"> Галині Ни</w:t>
      </w:r>
      <w:r w:rsidR="009973E9">
        <w:rPr>
          <w:rFonts w:ascii="Times New Roman" w:hAnsi="Times New Roman" w:cs="Times New Roman"/>
          <w:color w:val="000000" w:themeColor="text1"/>
          <w:sz w:val="28"/>
          <w:szCs w:val="28"/>
          <w:lang w:val="uk-UA"/>
        </w:rPr>
        <w:t xml:space="preserve">канорівні, </w:t>
      </w:r>
      <w:proofErr w:type="spellStart"/>
      <w:r w:rsidR="009973E9">
        <w:rPr>
          <w:rFonts w:ascii="Times New Roman" w:hAnsi="Times New Roman" w:cs="Times New Roman"/>
          <w:color w:val="000000" w:themeColor="text1"/>
          <w:sz w:val="28"/>
          <w:szCs w:val="28"/>
          <w:lang w:val="uk-UA"/>
        </w:rPr>
        <w:t>мешк</w:t>
      </w:r>
      <w:proofErr w:type="spellEnd"/>
      <w:r w:rsidR="009973E9">
        <w:rPr>
          <w:rFonts w:ascii="Times New Roman" w:hAnsi="Times New Roman" w:cs="Times New Roman"/>
          <w:color w:val="000000" w:themeColor="text1"/>
          <w:sz w:val="28"/>
          <w:szCs w:val="28"/>
          <w:lang w:val="uk-UA"/>
        </w:rPr>
        <w:t xml:space="preserve">. м. Рахів, </w:t>
      </w:r>
      <w:proofErr w:type="spellStart"/>
      <w:r w:rsidR="009973E9">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Вербник</w:t>
      </w:r>
      <w:proofErr w:type="spellEnd"/>
      <w:r w:rsidRPr="00262A57">
        <w:rPr>
          <w:rFonts w:ascii="Times New Roman" w:hAnsi="Times New Roman" w:cs="Times New Roman"/>
          <w:color w:val="000000" w:themeColor="text1"/>
          <w:sz w:val="28"/>
          <w:szCs w:val="28"/>
          <w:lang w:val="uk-UA"/>
        </w:rPr>
        <w:t>, 16/2, у власність земельну ділянку площею – 0,0068 га (кадастровий номер - 2123610100:01:001:0081)</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9973E9">
        <w:rPr>
          <w:rFonts w:ascii="Times New Roman" w:hAnsi="Times New Roman" w:cs="Times New Roman"/>
          <w:color w:val="000000" w:themeColor="text1"/>
          <w:sz w:val="28"/>
          <w:szCs w:val="28"/>
          <w:lang w:val="uk-UA"/>
        </w:rPr>
        <w:t xml:space="preserve">а область, Рахівський район, </w:t>
      </w:r>
      <w:proofErr w:type="spellStart"/>
      <w:r w:rsidR="009973E9">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вул. Вербник, 16-А,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6.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Федірцан</w:t>
      </w:r>
      <w:proofErr w:type="spellEnd"/>
      <w:r w:rsidRPr="00262A57">
        <w:rPr>
          <w:rFonts w:ascii="Times New Roman" w:hAnsi="Times New Roman" w:cs="Times New Roman"/>
          <w:color w:val="000000" w:themeColor="text1"/>
          <w:sz w:val="28"/>
          <w:szCs w:val="28"/>
          <w:lang w:val="uk-UA"/>
        </w:rPr>
        <w:t xml:space="preserve"> Віталія Миколайовича,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вул. Новоселиця, 48-Б, для будівництва і обслуговування житлового будинку, господарських будівель і споруд (присадибна ділянка) , площею 0,1000 га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м. Рахів, вул. Новоселиця, 48-Б. Кадастровий номер 2123610100:41:002:0056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6.1. Передати гр. </w:t>
      </w:r>
      <w:proofErr w:type="spellStart"/>
      <w:r w:rsidRPr="00262A57">
        <w:rPr>
          <w:rFonts w:ascii="Times New Roman" w:hAnsi="Times New Roman" w:cs="Times New Roman"/>
          <w:color w:val="000000" w:themeColor="text1"/>
          <w:sz w:val="28"/>
          <w:szCs w:val="28"/>
          <w:lang w:val="uk-UA"/>
        </w:rPr>
        <w:t>Федірцан</w:t>
      </w:r>
      <w:proofErr w:type="spellEnd"/>
      <w:r w:rsidRPr="00262A57">
        <w:rPr>
          <w:rFonts w:ascii="Times New Roman" w:hAnsi="Times New Roman" w:cs="Times New Roman"/>
          <w:color w:val="000000" w:themeColor="text1"/>
          <w:sz w:val="28"/>
          <w:szCs w:val="28"/>
          <w:lang w:val="uk-UA"/>
        </w:rPr>
        <w:t xml:space="preserve"> Віталію Мик</w:t>
      </w:r>
      <w:r w:rsidR="00BE50EC">
        <w:rPr>
          <w:rFonts w:ascii="Times New Roman" w:hAnsi="Times New Roman" w:cs="Times New Roman"/>
          <w:color w:val="000000" w:themeColor="text1"/>
          <w:sz w:val="28"/>
          <w:szCs w:val="28"/>
          <w:lang w:val="uk-UA"/>
        </w:rPr>
        <w:t xml:space="preserve">олайовичу, </w:t>
      </w:r>
      <w:proofErr w:type="spellStart"/>
      <w:r w:rsidR="00BE50EC">
        <w:rPr>
          <w:rFonts w:ascii="Times New Roman" w:hAnsi="Times New Roman" w:cs="Times New Roman"/>
          <w:color w:val="000000" w:themeColor="text1"/>
          <w:sz w:val="28"/>
          <w:szCs w:val="28"/>
          <w:lang w:val="uk-UA"/>
        </w:rPr>
        <w:t>мешк</w:t>
      </w:r>
      <w:proofErr w:type="spellEnd"/>
      <w:r w:rsidR="00BE50EC">
        <w:rPr>
          <w:rFonts w:ascii="Times New Roman" w:hAnsi="Times New Roman" w:cs="Times New Roman"/>
          <w:color w:val="000000" w:themeColor="text1"/>
          <w:sz w:val="28"/>
          <w:szCs w:val="28"/>
          <w:lang w:val="uk-UA"/>
        </w:rPr>
        <w:t xml:space="preserve">. м. Рахів, </w:t>
      </w:r>
      <w:proofErr w:type="spellStart"/>
      <w:r w:rsidR="00BE50EC">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Новоселиця</w:t>
      </w:r>
      <w:proofErr w:type="spellEnd"/>
      <w:r w:rsidRPr="00262A57">
        <w:rPr>
          <w:rFonts w:ascii="Times New Roman" w:hAnsi="Times New Roman" w:cs="Times New Roman"/>
          <w:color w:val="000000" w:themeColor="text1"/>
          <w:sz w:val="28"/>
          <w:szCs w:val="28"/>
          <w:lang w:val="uk-UA"/>
        </w:rPr>
        <w:t>, 48-Б, у власність земельну ділянку площею – 0,1000 га (кадастровий номер - 2123610100:41:002:0056)</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вул. Новоселиця, 48-Б,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7. Затвердити технічну документацію із землеустрою щодо встановлення (відновлення) меж земельної ділянки в натурі (на місцевості) гр. Попенко Любові Іванівни, Попенко Юрія </w:t>
      </w:r>
      <w:r w:rsidR="009973E9">
        <w:rPr>
          <w:rFonts w:ascii="Times New Roman" w:hAnsi="Times New Roman" w:cs="Times New Roman"/>
          <w:color w:val="000000" w:themeColor="text1"/>
          <w:sz w:val="28"/>
          <w:szCs w:val="28"/>
          <w:lang w:val="uk-UA"/>
        </w:rPr>
        <w:t xml:space="preserve">Івановича, </w:t>
      </w:r>
      <w:proofErr w:type="spellStart"/>
      <w:r w:rsidR="009973E9">
        <w:rPr>
          <w:rFonts w:ascii="Times New Roman" w:hAnsi="Times New Roman" w:cs="Times New Roman"/>
          <w:color w:val="000000" w:themeColor="text1"/>
          <w:sz w:val="28"/>
          <w:szCs w:val="28"/>
          <w:lang w:val="uk-UA"/>
        </w:rPr>
        <w:t>мешк</w:t>
      </w:r>
      <w:proofErr w:type="spellEnd"/>
      <w:r w:rsidR="009973E9">
        <w:rPr>
          <w:rFonts w:ascii="Times New Roman" w:hAnsi="Times New Roman" w:cs="Times New Roman"/>
          <w:color w:val="000000" w:themeColor="text1"/>
          <w:sz w:val="28"/>
          <w:szCs w:val="28"/>
          <w:lang w:val="uk-UA"/>
        </w:rPr>
        <w:t xml:space="preserve">. м. Рахів, </w:t>
      </w:r>
      <w:proofErr w:type="spellStart"/>
      <w:r w:rsidR="009973E9">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Б.Хмельницького</w:t>
      </w:r>
      <w:proofErr w:type="spellEnd"/>
      <w:r w:rsidRPr="00262A57">
        <w:rPr>
          <w:rFonts w:ascii="Times New Roman" w:hAnsi="Times New Roman" w:cs="Times New Roman"/>
          <w:color w:val="000000" w:themeColor="text1"/>
          <w:sz w:val="28"/>
          <w:szCs w:val="28"/>
          <w:lang w:val="uk-UA"/>
        </w:rPr>
        <w:t xml:space="preserve">, 50-В, для будівництва і обслуговування житлового будинку, господарських будівель і споруд (присадибна ділянка) , площею 0,0359 га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w:t>
      </w:r>
      <w:r w:rsidR="00EF34A0">
        <w:rPr>
          <w:rFonts w:ascii="Times New Roman" w:hAnsi="Times New Roman" w:cs="Times New Roman"/>
          <w:color w:val="000000" w:themeColor="text1"/>
          <w:sz w:val="28"/>
          <w:szCs w:val="28"/>
          <w:lang w:val="uk-UA"/>
        </w:rPr>
        <w:t xml:space="preserve">ахівський район, м. Рахів, </w:t>
      </w:r>
      <w:proofErr w:type="spellStart"/>
      <w:r w:rsidR="00EF34A0">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Б.Хмельницького</w:t>
      </w:r>
      <w:proofErr w:type="spellEnd"/>
      <w:r w:rsidRPr="00262A57">
        <w:rPr>
          <w:rFonts w:ascii="Times New Roman" w:hAnsi="Times New Roman" w:cs="Times New Roman"/>
          <w:color w:val="000000" w:themeColor="text1"/>
          <w:sz w:val="28"/>
          <w:szCs w:val="28"/>
          <w:lang w:val="uk-UA"/>
        </w:rPr>
        <w:t>, 50-В. Кадастровий номер 2123610100:31:002:0062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7.1. Передати гр. Попенко Любові Іванівні, Попенко Юрію Івановичу,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вул. </w:t>
      </w:r>
      <w:proofErr w:type="spellStart"/>
      <w:r w:rsidRPr="00262A57">
        <w:rPr>
          <w:rFonts w:ascii="Times New Roman" w:hAnsi="Times New Roman" w:cs="Times New Roman"/>
          <w:color w:val="000000" w:themeColor="text1"/>
          <w:sz w:val="28"/>
          <w:szCs w:val="28"/>
          <w:lang w:val="uk-UA"/>
        </w:rPr>
        <w:t>Б.Хмельницького</w:t>
      </w:r>
      <w:proofErr w:type="spellEnd"/>
      <w:r w:rsidRPr="00262A57">
        <w:rPr>
          <w:rFonts w:ascii="Times New Roman" w:hAnsi="Times New Roman" w:cs="Times New Roman"/>
          <w:color w:val="000000" w:themeColor="text1"/>
          <w:sz w:val="28"/>
          <w:szCs w:val="28"/>
          <w:lang w:val="uk-UA"/>
        </w:rPr>
        <w:t>, 50-В, у власність земельну ділянку площею – 0,0359 га (кадастровий номер - 2123610100:31:002:0062)</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м. Рахів, вул. </w:t>
      </w:r>
      <w:proofErr w:type="spellStart"/>
      <w:r w:rsidRPr="00262A57">
        <w:rPr>
          <w:rFonts w:ascii="Times New Roman" w:hAnsi="Times New Roman" w:cs="Times New Roman"/>
          <w:color w:val="000000" w:themeColor="text1"/>
          <w:sz w:val="28"/>
          <w:szCs w:val="28"/>
          <w:lang w:val="uk-UA"/>
        </w:rPr>
        <w:t>Б.Хмельницького</w:t>
      </w:r>
      <w:proofErr w:type="spellEnd"/>
      <w:r w:rsidRPr="00262A57">
        <w:rPr>
          <w:rFonts w:ascii="Times New Roman" w:hAnsi="Times New Roman" w:cs="Times New Roman"/>
          <w:color w:val="000000" w:themeColor="text1"/>
          <w:sz w:val="28"/>
          <w:szCs w:val="28"/>
          <w:lang w:val="uk-UA"/>
        </w:rPr>
        <w:t>, 50-В, із земель комунальної власності Рахівської територіальної громади.</w:t>
      </w:r>
    </w:p>
    <w:p w:rsidR="009973E9" w:rsidRDefault="009973E9" w:rsidP="00262A57">
      <w:pPr>
        <w:spacing w:after="0" w:line="240" w:lineRule="auto"/>
        <w:ind w:firstLine="708"/>
        <w:jc w:val="both"/>
        <w:rPr>
          <w:rFonts w:ascii="Times New Roman" w:hAnsi="Times New Roman" w:cs="Times New Roman"/>
          <w:b/>
          <w:color w:val="000000" w:themeColor="text1"/>
          <w:sz w:val="28"/>
          <w:szCs w:val="28"/>
          <w:lang w:val="uk-UA"/>
        </w:rPr>
      </w:pP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8. Затвердити технічну документацію із землеустрою щодо встановлення (відновлення) меж земельної ділянки в натурі (на місцевості) гр. Токар Олексію Олексійовичу, Токар Ганні Іванівні, </w:t>
      </w:r>
      <w:proofErr w:type="spellStart"/>
      <w:r w:rsidRPr="00262A57">
        <w:rPr>
          <w:rFonts w:ascii="Times New Roman" w:hAnsi="Times New Roman" w:cs="Times New Roman"/>
          <w:color w:val="000000" w:themeColor="text1"/>
          <w:sz w:val="28"/>
          <w:szCs w:val="28"/>
          <w:lang w:val="uk-UA"/>
        </w:rPr>
        <w:t>Пиптюк</w:t>
      </w:r>
      <w:proofErr w:type="spellEnd"/>
      <w:r w:rsidRPr="00262A57">
        <w:rPr>
          <w:rFonts w:ascii="Times New Roman" w:hAnsi="Times New Roman" w:cs="Times New Roman"/>
          <w:color w:val="000000" w:themeColor="text1"/>
          <w:sz w:val="28"/>
          <w:szCs w:val="28"/>
          <w:lang w:val="uk-UA"/>
        </w:rPr>
        <w:t xml:space="preserve"> Анні Олексіївні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 вул. Шевченка, 11,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м. Рахів, вул. Шевченка,11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8.1. Передати гр. Токар Олексію Олексійовичу, Токар Ганні Іванівні, </w:t>
      </w:r>
      <w:proofErr w:type="spellStart"/>
      <w:r w:rsidRPr="00262A57">
        <w:rPr>
          <w:rFonts w:ascii="Times New Roman" w:hAnsi="Times New Roman" w:cs="Times New Roman"/>
          <w:color w:val="000000" w:themeColor="text1"/>
          <w:sz w:val="28"/>
          <w:szCs w:val="28"/>
          <w:lang w:val="uk-UA"/>
        </w:rPr>
        <w:t>Пиптюк</w:t>
      </w:r>
      <w:proofErr w:type="spellEnd"/>
      <w:r w:rsidRPr="00262A57">
        <w:rPr>
          <w:rFonts w:ascii="Times New Roman" w:hAnsi="Times New Roman" w:cs="Times New Roman"/>
          <w:color w:val="000000" w:themeColor="text1"/>
          <w:sz w:val="28"/>
          <w:szCs w:val="28"/>
          <w:lang w:val="uk-UA"/>
        </w:rPr>
        <w:t xml:space="preserve"> Анні Олексіївні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м. Рахів , вул. Шевченка, 11, у спільну сумісну власність земельну ділянку площею – 0,0524 га (кадастровий номер - 2123610100:02:001:0056)</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w:t>
      </w:r>
      <w:r w:rsidR="00EF34A0">
        <w:rPr>
          <w:rFonts w:ascii="Times New Roman" w:hAnsi="Times New Roman" w:cs="Times New Roman"/>
          <w:color w:val="000000" w:themeColor="text1"/>
          <w:sz w:val="28"/>
          <w:szCs w:val="28"/>
          <w:lang w:val="uk-UA"/>
        </w:rPr>
        <w:t xml:space="preserve">присадибна ділянка), за </w:t>
      </w:r>
      <w:proofErr w:type="spellStart"/>
      <w:r w:rsidR="00EF34A0">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Закарпатська область, Рахівський район, м. Рахів, вул. Шевченка,11,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9.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Шемота</w:t>
      </w:r>
      <w:proofErr w:type="spellEnd"/>
      <w:r w:rsidRPr="00262A57">
        <w:rPr>
          <w:rFonts w:ascii="Times New Roman" w:hAnsi="Times New Roman" w:cs="Times New Roman"/>
          <w:color w:val="000000" w:themeColor="text1"/>
          <w:sz w:val="28"/>
          <w:szCs w:val="28"/>
          <w:lang w:val="uk-UA"/>
        </w:rPr>
        <w:t xml:space="preserve"> Вікторії Василівні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с. Білин, 57-Б,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Білин, 29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9.1. Передати гр. </w:t>
      </w:r>
      <w:proofErr w:type="spellStart"/>
      <w:r w:rsidRPr="00262A57">
        <w:rPr>
          <w:rFonts w:ascii="Times New Roman" w:hAnsi="Times New Roman" w:cs="Times New Roman"/>
          <w:color w:val="000000" w:themeColor="text1"/>
          <w:sz w:val="28"/>
          <w:szCs w:val="28"/>
          <w:lang w:val="uk-UA"/>
        </w:rPr>
        <w:t>Шемота</w:t>
      </w:r>
      <w:proofErr w:type="spellEnd"/>
      <w:r w:rsidRPr="00262A57">
        <w:rPr>
          <w:rFonts w:ascii="Times New Roman" w:hAnsi="Times New Roman" w:cs="Times New Roman"/>
          <w:color w:val="000000" w:themeColor="text1"/>
          <w:sz w:val="28"/>
          <w:szCs w:val="28"/>
          <w:lang w:val="uk-UA"/>
        </w:rPr>
        <w:t xml:space="preserve"> Вікторії Василівні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с. Білин, 57-Б, у власність земельну ділянку площею – 0,0874 га (кадастровий номер - 2123680500:06:002:0079)</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Білин, 29,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10.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Шміляк</w:t>
      </w:r>
      <w:proofErr w:type="spellEnd"/>
      <w:r w:rsidRPr="00262A57">
        <w:rPr>
          <w:rFonts w:ascii="Times New Roman" w:hAnsi="Times New Roman" w:cs="Times New Roman"/>
          <w:color w:val="000000" w:themeColor="text1"/>
          <w:sz w:val="28"/>
          <w:szCs w:val="28"/>
          <w:lang w:val="uk-UA"/>
        </w:rPr>
        <w:t xml:space="preserve"> Івану Івановичу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с. Білин, 142, для будівництва і обслуговування житлового будинку, господарських будівель і споруд (п</w:t>
      </w:r>
      <w:r w:rsidR="00EF34A0">
        <w:rPr>
          <w:rFonts w:ascii="Times New Roman" w:hAnsi="Times New Roman" w:cs="Times New Roman"/>
          <w:color w:val="000000" w:themeColor="text1"/>
          <w:sz w:val="28"/>
          <w:szCs w:val="28"/>
          <w:lang w:val="uk-UA"/>
        </w:rPr>
        <w:t xml:space="preserve">рисадибна ділянка) , за </w:t>
      </w:r>
      <w:proofErr w:type="spellStart"/>
      <w:r w:rsidR="00EF34A0">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Закарпатська область, Рахівський район, с. Білин, 145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10.1. Передати гр. </w:t>
      </w:r>
      <w:proofErr w:type="spellStart"/>
      <w:r w:rsidRPr="00262A57">
        <w:rPr>
          <w:rFonts w:ascii="Times New Roman" w:hAnsi="Times New Roman" w:cs="Times New Roman"/>
          <w:color w:val="000000" w:themeColor="text1"/>
          <w:sz w:val="28"/>
          <w:szCs w:val="28"/>
          <w:lang w:val="uk-UA"/>
        </w:rPr>
        <w:t>Шміляк</w:t>
      </w:r>
      <w:proofErr w:type="spellEnd"/>
      <w:r w:rsidRPr="00262A57">
        <w:rPr>
          <w:rFonts w:ascii="Times New Roman" w:hAnsi="Times New Roman" w:cs="Times New Roman"/>
          <w:color w:val="000000" w:themeColor="text1"/>
          <w:sz w:val="28"/>
          <w:szCs w:val="28"/>
          <w:lang w:val="uk-UA"/>
        </w:rPr>
        <w:t xml:space="preserve"> Івану Івановичу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с. Білин, 142, у власність земельну ділянку площею – 0,0690 га (кадастровий номер - 2123680500:06:001:0125)</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w:t>
      </w:r>
      <w:r w:rsidR="00EF34A0">
        <w:rPr>
          <w:rFonts w:ascii="Times New Roman" w:hAnsi="Times New Roman" w:cs="Times New Roman"/>
          <w:color w:val="000000" w:themeColor="text1"/>
          <w:sz w:val="28"/>
          <w:szCs w:val="28"/>
          <w:lang w:val="uk-UA"/>
        </w:rPr>
        <w:t xml:space="preserve">присадибна ділянка), за </w:t>
      </w:r>
      <w:proofErr w:type="spellStart"/>
      <w:r w:rsidR="00EF34A0">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Закарпатська область, Рахівський район, с. Білин, 145,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11.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Харбака</w:t>
      </w:r>
      <w:proofErr w:type="spellEnd"/>
      <w:r w:rsidRPr="00262A57">
        <w:rPr>
          <w:rFonts w:ascii="Times New Roman" w:hAnsi="Times New Roman" w:cs="Times New Roman"/>
          <w:color w:val="000000" w:themeColor="text1"/>
          <w:sz w:val="28"/>
          <w:szCs w:val="28"/>
          <w:lang w:val="uk-UA"/>
        </w:rPr>
        <w:t xml:space="preserve"> Миколі Юрійовичу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с. Білин, 178,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Білин, 178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11.1. Передати гр. </w:t>
      </w:r>
      <w:proofErr w:type="spellStart"/>
      <w:r w:rsidRPr="00262A57">
        <w:rPr>
          <w:rFonts w:ascii="Times New Roman" w:hAnsi="Times New Roman" w:cs="Times New Roman"/>
          <w:color w:val="000000" w:themeColor="text1"/>
          <w:sz w:val="28"/>
          <w:szCs w:val="28"/>
          <w:lang w:val="uk-UA"/>
        </w:rPr>
        <w:t>Харбака</w:t>
      </w:r>
      <w:proofErr w:type="spellEnd"/>
      <w:r w:rsidRPr="00262A57">
        <w:rPr>
          <w:rFonts w:ascii="Times New Roman" w:hAnsi="Times New Roman" w:cs="Times New Roman"/>
          <w:color w:val="000000" w:themeColor="text1"/>
          <w:sz w:val="28"/>
          <w:szCs w:val="28"/>
          <w:lang w:val="uk-UA"/>
        </w:rPr>
        <w:t xml:space="preserve"> Миколі Юрійовичу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с. Білин, 178, у власність земельну ділянку площею – 0,1731 га (кадастровий номер - 2123680500:06:001:0194)</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w:t>
      </w:r>
      <w:r w:rsidRPr="00262A57">
        <w:rPr>
          <w:rFonts w:ascii="Times New Roman" w:hAnsi="Times New Roman" w:cs="Times New Roman"/>
          <w:color w:val="000000" w:themeColor="text1"/>
          <w:sz w:val="28"/>
          <w:szCs w:val="28"/>
          <w:lang w:val="uk-UA"/>
        </w:rPr>
        <w:lastRenderedPageBreak/>
        <w:t xml:space="preserve">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Білин, 178,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12. Затвердити технічну документацію із землеустрою щодо встановлення (відновлення) меж земельної ділянки в натурі (на місцевості) гр. Спаській Марії Василівні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с. Білин, 418-А, для будівництва і обслуговування житлового будинку, господарських будівель і споруд (присадибна ділянка)</w:t>
      </w:r>
      <w:r w:rsidR="00EF34A0">
        <w:rPr>
          <w:rFonts w:ascii="Times New Roman" w:hAnsi="Times New Roman" w:cs="Times New Roman"/>
          <w:color w:val="000000" w:themeColor="text1"/>
          <w:sz w:val="28"/>
          <w:szCs w:val="28"/>
          <w:lang w:val="uk-UA"/>
        </w:rPr>
        <w:t xml:space="preserve">, за </w:t>
      </w:r>
      <w:proofErr w:type="spellStart"/>
      <w:r w:rsidR="00EF34A0">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Закарпатська область, Рахівський район, с. Білин, 418-А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12.1. Передати гр. Спаській Марії Василівні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с. Білин, 418-А, у власність земельну ділянку площею – 0,1475 га (кадастровий номер - 2123680500:06:002:0087)</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w:t>
      </w:r>
      <w:r w:rsidR="00EF34A0">
        <w:rPr>
          <w:rFonts w:ascii="Times New Roman" w:hAnsi="Times New Roman" w:cs="Times New Roman"/>
          <w:color w:val="000000" w:themeColor="text1"/>
          <w:sz w:val="28"/>
          <w:szCs w:val="28"/>
          <w:lang w:val="uk-UA"/>
        </w:rPr>
        <w:t xml:space="preserve">присадибна ділянка), за </w:t>
      </w:r>
      <w:proofErr w:type="spellStart"/>
      <w:r w:rsidR="00EF34A0">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Закарпатська область, Рахівський район, с. Білин, 418-А,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13. Затвердити технічну документацію із землеустрою щодо встановлення (відновлення) меж земельної ділянки в натурі (на місцевості) гр. Ференц Марії Василівні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с. Ділове, вул. Довбуша, 39,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Ділове, вул. Довбуша, 39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13.1. Передати гр. Ференц Марії Ва</w:t>
      </w:r>
      <w:r w:rsidR="00024B86">
        <w:rPr>
          <w:rFonts w:ascii="Times New Roman" w:hAnsi="Times New Roman" w:cs="Times New Roman"/>
          <w:color w:val="000000" w:themeColor="text1"/>
          <w:sz w:val="28"/>
          <w:szCs w:val="28"/>
          <w:lang w:val="uk-UA"/>
        </w:rPr>
        <w:t xml:space="preserve">силівні , </w:t>
      </w:r>
      <w:proofErr w:type="spellStart"/>
      <w:r w:rsidR="00024B86">
        <w:rPr>
          <w:rFonts w:ascii="Times New Roman" w:hAnsi="Times New Roman" w:cs="Times New Roman"/>
          <w:color w:val="000000" w:themeColor="text1"/>
          <w:sz w:val="28"/>
          <w:szCs w:val="28"/>
          <w:lang w:val="uk-UA"/>
        </w:rPr>
        <w:t>мешк</w:t>
      </w:r>
      <w:proofErr w:type="spellEnd"/>
      <w:r w:rsidR="00024B86">
        <w:rPr>
          <w:rFonts w:ascii="Times New Roman" w:hAnsi="Times New Roman" w:cs="Times New Roman"/>
          <w:color w:val="000000" w:themeColor="text1"/>
          <w:sz w:val="28"/>
          <w:szCs w:val="28"/>
          <w:lang w:val="uk-UA"/>
        </w:rPr>
        <w:t xml:space="preserve">. с. Ділове, </w:t>
      </w:r>
      <w:proofErr w:type="spellStart"/>
      <w:r w:rsidR="00024B86">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Довбуша</w:t>
      </w:r>
      <w:proofErr w:type="spellEnd"/>
      <w:r w:rsidRPr="00262A57">
        <w:rPr>
          <w:rFonts w:ascii="Times New Roman" w:hAnsi="Times New Roman" w:cs="Times New Roman"/>
          <w:color w:val="000000" w:themeColor="text1"/>
          <w:sz w:val="28"/>
          <w:szCs w:val="28"/>
          <w:lang w:val="uk-UA"/>
        </w:rPr>
        <w:t>, 39, у власність земельну ділянку площею – 0.1942 га (кадастровий номер - 2123682500:09:002:0151)</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024B86">
        <w:rPr>
          <w:rFonts w:ascii="Times New Roman" w:hAnsi="Times New Roman" w:cs="Times New Roman"/>
          <w:color w:val="000000" w:themeColor="text1"/>
          <w:sz w:val="28"/>
          <w:szCs w:val="28"/>
          <w:lang w:val="uk-UA"/>
        </w:rPr>
        <w:t xml:space="preserve">а область, Рахівський район, </w:t>
      </w:r>
      <w:proofErr w:type="spellStart"/>
      <w:r w:rsidR="00024B86">
        <w:rPr>
          <w:rFonts w:ascii="Times New Roman" w:hAnsi="Times New Roman" w:cs="Times New Roman"/>
          <w:color w:val="000000" w:themeColor="text1"/>
          <w:sz w:val="28"/>
          <w:szCs w:val="28"/>
          <w:lang w:val="uk-UA"/>
        </w:rPr>
        <w:t>с.</w:t>
      </w:r>
      <w:r w:rsidRPr="00262A57">
        <w:rPr>
          <w:rFonts w:ascii="Times New Roman" w:hAnsi="Times New Roman" w:cs="Times New Roman"/>
          <w:color w:val="000000" w:themeColor="text1"/>
          <w:sz w:val="28"/>
          <w:szCs w:val="28"/>
          <w:lang w:val="uk-UA"/>
        </w:rPr>
        <w:t>Ділове</w:t>
      </w:r>
      <w:proofErr w:type="spellEnd"/>
      <w:r w:rsidRPr="00262A57">
        <w:rPr>
          <w:rFonts w:ascii="Times New Roman" w:hAnsi="Times New Roman" w:cs="Times New Roman"/>
          <w:color w:val="000000" w:themeColor="text1"/>
          <w:sz w:val="28"/>
          <w:szCs w:val="28"/>
          <w:lang w:val="uk-UA"/>
        </w:rPr>
        <w:t>, вул. Довбуша, 39,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14. Затвердити технічну документацію із землеустрою щодо встановлення (відновлення) меж земельної ділянки в натурі (на місцевості) гр. Кабалю Михайлу Васильовичу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с. Білин , 60-А,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с.</w:t>
      </w:r>
      <w:r w:rsidRPr="00262A57">
        <w:rPr>
          <w:rFonts w:ascii="Times New Roman" w:hAnsi="Times New Roman" w:cs="Times New Roman"/>
          <w:color w:val="000000" w:themeColor="text1"/>
          <w:sz w:val="28"/>
          <w:szCs w:val="28"/>
          <w:lang w:val="uk-UA"/>
        </w:rPr>
        <w:t>Білин</w:t>
      </w:r>
      <w:proofErr w:type="spellEnd"/>
      <w:r w:rsidRPr="00262A57">
        <w:rPr>
          <w:rFonts w:ascii="Times New Roman" w:hAnsi="Times New Roman" w:cs="Times New Roman"/>
          <w:color w:val="000000" w:themeColor="text1"/>
          <w:sz w:val="28"/>
          <w:szCs w:val="28"/>
          <w:lang w:val="uk-UA"/>
        </w:rPr>
        <w:t xml:space="preserve"> , 60-А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14.1. Передати гр. Кабалю Михайлу Васильовичу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с. Білин , 60-А, у власність земельну ділянку площею – 0,2500 га (кадастровий номер - 2123680500:06:001:0200)</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Білин , 60-А,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15.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Шітів</w:t>
      </w:r>
      <w:proofErr w:type="spellEnd"/>
      <w:r w:rsidRPr="00262A57">
        <w:rPr>
          <w:rFonts w:ascii="Times New Roman" w:hAnsi="Times New Roman" w:cs="Times New Roman"/>
          <w:color w:val="000000" w:themeColor="text1"/>
          <w:sz w:val="28"/>
          <w:szCs w:val="28"/>
          <w:lang w:val="uk-UA"/>
        </w:rPr>
        <w:t xml:space="preserve"> Світлані Петрівні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w:t>
      </w:r>
      <w:proofErr w:type="spellStart"/>
      <w:r w:rsidRPr="00262A57">
        <w:rPr>
          <w:rFonts w:ascii="Times New Roman" w:hAnsi="Times New Roman" w:cs="Times New Roman"/>
          <w:color w:val="000000" w:themeColor="text1"/>
          <w:sz w:val="28"/>
          <w:szCs w:val="28"/>
          <w:lang w:val="uk-UA"/>
        </w:rPr>
        <w:t>м.Рахів</w:t>
      </w:r>
      <w:proofErr w:type="spellEnd"/>
      <w:r w:rsidRPr="00262A57">
        <w:rPr>
          <w:rFonts w:ascii="Times New Roman" w:hAnsi="Times New Roman" w:cs="Times New Roman"/>
          <w:color w:val="000000" w:themeColor="text1"/>
          <w:sz w:val="28"/>
          <w:szCs w:val="28"/>
          <w:lang w:val="uk-UA"/>
        </w:rPr>
        <w:t xml:space="preserve">, вул. Новоселиця, 12,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w:t>
      </w:r>
      <w:proofErr w:type="spellStart"/>
      <w:r w:rsidRPr="00262A57">
        <w:rPr>
          <w:rFonts w:ascii="Times New Roman" w:hAnsi="Times New Roman" w:cs="Times New Roman"/>
          <w:color w:val="000000" w:themeColor="text1"/>
          <w:sz w:val="28"/>
          <w:szCs w:val="28"/>
          <w:lang w:val="uk-UA"/>
        </w:rPr>
        <w:lastRenderedPageBreak/>
        <w:t>м.Рахів</w:t>
      </w:r>
      <w:proofErr w:type="spellEnd"/>
      <w:r w:rsidRPr="00262A57">
        <w:rPr>
          <w:rFonts w:ascii="Times New Roman" w:hAnsi="Times New Roman" w:cs="Times New Roman"/>
          <w:color w:val="000000" w:themeColor="text1"/>
          <w:sz w:val="28"/>
          <w:szCs w:val="28"/>
          <w:lang w:val="uk-UA"/>
        </w:rPr>
        <w:t>, вул. Новоселиця, 12-А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15.1. Передати гр. </w:t>
      </w:r>
      <w:proofErr w:type="spellStart"/>
      <w:r w:rsidRPr="00262A57">
        <w:rPr>
          <w:rFonts w:ascii="Times New Roman" w:hAnsi="Times New Roman" w:cs="Times New Roman"/>
          <w:color w:val="000000" w:themeColor="text1"/>
          <w:sz w:val="28"/>
          <w:szCs w:val="28"/>
          <w:lang w:val="uk-UA"/>
        </w:rPr>
        <w:t>Шітів</w:t>
      </w:r>
      <w:proofErr w:type="spellEnd"/>
      <w:r w:rsidRPr="00262A57">
        <w:rPr>
          <w:rFonts w:ascii="Times New Roman" w:hAnsi="Times New Roman" w:cs="Times New Roman"/>
          <w:color w:val="000000" w:themeColor="text1"/>
          <w:sz w:val="28"/>
          <w:szCs w:val="28"/>
          <w:lang w:val="uk-UA"/>
        </w:rPr>
        <w:t xml:space="preserve"> Світлані</w:t>
      </w:r>
      <w:r w:rsidR="00EF34A0">
        <w:rPr>
          <w:rFonts w:ascii="Times New Roman" w:hAnsi="Times New Roman" w:cs="Times New Roman"/>
          <w:color w:val="000000" w:themeColor="text1"/>
          <w:sz w:val="28"/>
          <w:szCs w:val="28"/>
          <w:lang w:val="uk-UA"/>
        </w:rPr>
        <w:t xml:space="preserve"> Петрівні , </w:t>
      </w:r>
      <w:proofErr w:type="spellStart"/>
      <w:r w:rsidR="00EF34A0">
        <w:rPr>
          <w:rFonts w:ascii="Times New Roman" w:hAnsi="Times New Roman" w:cs="Times New Roman"/>
          <w:color w:val="000000" w:themeColor="text1"/>
          <w:sz w:val="28"/>
          <w:szCs w:val="28"/>
          <w:lang w:val="uk-UA"/>
        </w:rPr>
        <w:t>мешк</w:t>
      </w:r>
      <w:proofErr w:type="spellEnd"/>
      <w:r w:rsidR="00EF34A0">
        <w:rPr>
          <w:rFonts w:ascii="Times New Roman" w:hAnsi="Times New Roman" w:cs="Times New Roman"/>
          <w:color w:val="000000" w:themeColor="text1"/>
          <w:sz w:val="28"/>
          <w:szCs w:val="28"/>
          <w:lang w:val="uk-UA"/>
        </w:rPr>
        <w:t xml:space="preserve">. </w:t>
      </w:r>
      <w:proofErr w:type="spellStart"/>
      <w:r w:rsidR="00EF34A0">
        <w:rPr>
          <w:rFonts w:ascii="Times New Roman" w:hAnsi="Times New Roman" w:cs="Times New Roman"/>
          <w:color w:val="000000" w:themeColor="text1"/>
          <w:sz w:val="28"/>
          <w:szCs w:val="28"/>
          <w:lang w:val="uk-UA"/>
        </w:rPr>
        <w:t>м.Рахів</w:t>
      </w:r>
      <w:proofErr w:type="spellEnd"/>
      <w:r w:rsidR="00EF34A0">
        <w:rPr>
          <w:rFonts w:ascii="Times New Roman" w:hAnsi="Times New Roman" w:cs="Times New Roman"/>
          <w:color w:val="000000" w:themeColor="text1"/>
          <w:sz w:val="28"/>
          <w:szCs w:val="28"/>
          <w:lang w:val="uk-UA"/>
        </w:rPr>
        <w:t xml:space="preserve">, </w:t>
      </w:r>
      <w:proofErr w:type="spellStart"/>
      <w:r w:rsidR="00EF34A0">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Новоселиця</w:t>
      </w:r>
      <w:proofErr w:type="spellEnd"/>
      <w:r w:rsidRPr="00262A57">
        <w:rPr>
          <w:rFonts w:ascii="Times New Roman" w:hAnsi="Times New Roman" w:cs="Times New Roman"/>
          <w:color w:val="000000" w:themeColor="text1"/>
          <w:sz w:val="28"/>
          <w:szCs w:val="28"/>
          <w:lang w:val="uk-UA"/>
        </w:rPr>
        <w:t>, 12, у власність земельну ділянку площею – 0,0545 га (кадастровий номер - 2123610100:40:001:0013)</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w:t>
      </w:r>
      <w:proofErr w:type="spellStart"/>
      <w:r w:rsidRPr="00262A57">
        <w:rPr>
          <w:rFonts w:ascii="Times New Roman" w:hAnsi="Times New Roman" w:cs="Times New Roman"/>
          <w:color w:val="000000" w:themeColor="text1"/>
          <w:sz w:val="28"/>
          <w:szCs w:val="28"/>
          <w:lang w:val="uk-UA"/>
        </w:rPr>
        <w:t>м.Рахів</w:t>
      </w:r>
      <w:proofErr w:type="spellEnd"/>
      <w:r w:rsidRPr="00262A57">
        <w:rPr>
          <w:rFonts w:ascii="Times New Roman" w:hAnsi="Times New Roman" w:cs="Times New Roman"/>
          <w:color w:val="000000" w:themeColor="text1"/>
          <w:sz w:val="28"/>
          <w:szCs w:val="28"/>
          <w:lang w:val="uk-UA"/>
        </w:rPr>
        <w:t>, вул. Новоселиця, 12-А,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16.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Вінтоняку</w:t>
      </w:r>
      <w:proofErr w:type="spellEnd"/>
      <w:r w:rsidRPr="00262A57">
        <w:rPr>
          <w:rFonts w:ascii="Times New Roman" w:hAnsi="Times New Roman" w:cs="Times New Roman"/>
          <w:color w:val="000000" w:themeColor="text1"/>
          <w:sz w:val="28"/>
          <w:szCs w:val="28"/>
          <w:lang w:val="uk-UA"/>
        </w:rPr>
        <w:t xml:space="preserve"> Павлу Павловичу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вул. Довбуша, 37,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w:t>
      </w:r>
      <w:r w:rsidR="00EF34A0">
        <w:rPr>
          <w:rFonts w:ascii="Times New Roman" w:hAnsi="Times New Roman" w:cs="Times New Roman"/>
          <w:color w:val="000000" w:themeColor="text1"/>
          <w:sz w:val="28"/>
          <w:szCs w:val="28"/>
          <w:lang w:val="uk-UA"/>
        </w:rPr>
        <w:t xml:space="preserve">вський район, </w:t>
      </w:r>
      <w:proofErr w:type="spellStart"/>
      <w:r w:rsidR="00EF34A0">
        <w:rPr>
          <w:rFonts w:ascii="Times New Roman" w:hAnsi="Times New Roman" w:cs="Times New Roman"/>
          <w:color w:val="000000" w:themeColor="text1"/>
          <w:sz w:val="28"/>
          <w:szCs w:val="28"/>
          <w:lang w:val="uk-UA"/>
        </w:rPr>
        <w:t>с.</w:t>
      </w:r>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вул. Довбуша, 37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16.1. Передати гр. </w:t>
      </w:r>
      <w:proofErr w:type="spellStart"/>
      <w:r w:rsidRPr="00262A57">
        <w:rPr>
          <w:rFonts w:ascii="Times New Roman" w:hAnsi="Times New Roman" w:cs="Times New Roman"/>
          <w:color w:val="000000" w:themeColor="text1"/>
          <w:sz w:val="28"/>
          <w:szCs w:val="28"/>
          <w:lang w:val="uk-UA"/>
        </w:rPr>
        <w:t>Вінтоняку</w:t>
      </w:r>
      <w:proofErr w:type="spellEnd"/>
      <w:r w:rsidRPr="00262A57">
        <w:rPr>
          <w:rFonts w:ascii="Times New Roman" w:hAnsi="Times New Roman" w:cs="Times New Roman"/>
          <w:color w:val="000000" w:themeColor="text1"/>
          <w:sz w:val="28"/>
          <w:szCs w:val="28"/>
          <w:lang w:val="uk-UA"/>
        </w:rPr>
        <w:t xml:space="preserve"> Павлу Павлов</w:t>
      </w:r>
      <w:r w:rsidR="00091B5C">
        <w:rPr>
          <w:rFonts w:ascii="Times New Roman" w:hAnsi="Times New Roman" w:cs="Times New Roman"/>
          <w:color w:val="000000" w:themeColor="text1"/>
          <w:sz w:val="28"/>
          <w:szCs w:val="28"/>
          <w:lang w:val="uk-UA"/>
        </w:rPr>
        <w:t xml:space="preserve">ичу , </w:t>
      </w:r>
      <w:proofErr w:type="spellStart"/>
      <w:r w:rsidR="00091B5C">
        <w:rPr>
          <w:rFonts w:ascii="Times New Roman" w:hAnsi="Times New Roman" w:cs="Times New Roman"/>
          <w:color w:val="000000" w:themeColor="text1"/>
          <w:sz w:val="28"/>
          <w:szCs w:val="28"/>
          <w:lang w:val="uk-UA"/>
        </w:rPr>
        <w:t>мешк</w:t>
      </w:r>
      <w:proofErr w:type="spellEnd"/>
      <w:r w:rsidR="00091B5C">
        <w:rPr>
          <w:rFonts w:ascii="Times New Roman" w:hAnsi="Times New Roman" w:cs="Times New Roman"/>
          <w:color w:val="000000" w:themeColor="text1"/>
          <w:sz w:val="28"/>
          <w:szCs w:val="28"/>
          <w:lang w:val="uk-UA"/>
        </w:rPr>
        <w:t xml:space="preserve">. с. </w:t>
      </w:r>
      <w:proofErr w:type="spellStart"/>
      <w:r w:rsidR="00091B5C">
        <w:rPr>
          <w:rFonts w:ascii="Times New Roman" w:hAnsi="Times New Roman" w:cs="Times New Roman"/>
          <w:color w:val="000000" w:themeColor="text1"/>
          <w:sz w:val="28"/>
          <w:szCs w:val="28"/>
          <w:lang w:val="uk-UA"/>
        </w:rPr>
        <w:t>Костилівка</w:t>
      </w:r>
      <w:proofErr w:type="spellEnd"/>
      <w:r w:rsidR="00091B5C">
        <w:rPr>
          <w:rFonts w:ascii="Times New Roman" w:hAnsi="Times New Roman" w:cs="Times New Roman"/>
          <w:color w:val="000000" w:themeColor="text1"/>
          <w:sz w:val="28"/>
          <w:szCs w:val="28"/>
          <w:lang w:val="uk-UA"/>
        </w:rPr>
        <w:t xml:space="preserve">, </w:t>
      </w:r>
      <w:proofErr w:type="spellStart"/>
      <w:r w:rsidR="00091B5C">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Довбуша</w:t>
      </w:r>
      <w:proofErr w:type="spellEnd"/>
      <w:r w:rsidRPr="00262A57">
        <w:rPr>
          <w:rFonts w:ascii="Times New Roman" w:hAnsi="Times New Roman" w:cs="Times New Roman"/>
          <w:color w:val="000000" w:themeColor="text1"/>
          <w:sz w:val="28"/>
          <w:szCs w:val="28"/>
          <w:lang w:val="uk-UA"/>
        </w:rPr>
        <w:t>, 37, у власність земельну ділянку площею – 0,1860 га (кадастровий номер - 2123684000:06:001:0092)</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091B5C">
        <w:rPr>
          <w:rFonts w:ascii="Times New Roman" w:hAnsi="Times New Roman" w:cs="Times New Roman"/>
          <w:color w:val="000000" w:themeColor="text1"/>
          <w:sz w:val="28"/>
          <w:szCs w:val="28"/>
          <w:lang w:val="uk-UA"/>
        </w:rPr>
        <w:t xml:space="preserve">а область, Рахівський район, </w:t>
      </w:r>
      <w:proofErr w:type="spellStart"/>
      <w:r w:rsidR="00091B5C">
        <w:rPr>
          <w:rFonts w:ascii="Times New Roman" w:hAnsi="Times New Roman" w:cs="Times New Roman"/>
          <w:color w:val="000000" w:themeColor="text1"/>
          <w:sz w:val="28"/>
          <w:szCs w:val="28"/>
          <w:lang w:val="uk-UA"/>
        </w:rPr>
        <w:t>с.</w:t>
      </w:r>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вул. Довбуша, 37,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17.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Брана</w:t>
      </w:r>
      <w:proofErr w:type="spellEnd"/>
      <w:r w:rsidRPr="00262A57">
        <w:rPr>
          <w:rFonts w:ascii="Times New Roman" w:hAnsi="Times New Roman" w:cs="Times New Roman"/>
          <w:color w:val="000000" w:themeColor="text1"/>
          <w:sz w:val="28"/>
          <w:szCs w:val="28"/>
          <w:lang w:val="uk-UA"/>
        </w:rPr>
        <w:t xml:space="preserve"> Ганні Петрівні , Брані Івану Петровичу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вул. Коцюбинського, 28-А,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м. Рахів, вул. Коцюбинського, 28-А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17.1. Передати гр. </w:t>
      </w:r>
      <w:proofErr w:type="spellStart"/>
      <w:r w:rsidRPr="00262A57">
        <w:rPr>
          <w:rFonts w:ascii="Times New Roman" w:hAnsi="Times New Roman" w:cs="Times New Roman"/>
          <w:color w:val="000000" w:themeColor="text1"/>
          <w:sz w:val="28"/>
          <w:szCs w:val="28"/>
          <w:lang w:val="uk-UA"/>
        </w:rPr>
        <w:t>Брана</w:t>
      </w:r>
      <w:proofErr w:type="spellEnd"/>
      <w:r w:rsidRPr="00262A57">
        <w:rPr>
          <w:rFonts w:ascii="Times New Roman" w:hAnsi="Times New Roman" w:cs="Times New Roman"/>
          <w:color w:val="000000" w:themeColor="text1"/>
          <w:sz w:val="28"/>
          <w:szCs w:val="28"/>
          <w:lang w:val="uk-UA"/>
        </w:rPr>
        <w:t xml:space="preserve"> Ганні Петрівні , Брані Івану Петровичу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м. Рахів, вул. Коцюбинського, 28-А, у спільну сумісну власність земельну ділянку площею – 0,0495 га (кадастровий номер - 2123610100:07:001:0015)</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м. Рахів, вул. Коцюбинського, 28-А,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18.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262A57">
        <w:rPr>
          <w:rFonts w:ascii="Times New Roman" w:hAnsi="Times New Roman" w:cs="Times New Roman"/>
          <w:color w:val="000000" w:themeColor="text1"/>
          <w:sz w:val="28"/>
          <w:szCs w:val="28"/>
          <w:lang w:val="uk-UA"/>
        </w:rPr>
        <w:t>Годван</w:t>
      </w:r>
      <w:proofErr w:type="spellEnd"/>
      <w:r w:rsidRPr="00262A57">
        <w:rPr>
          <w:rFonts w:ascii="Times New Roman" w:hAnsi="Times New Roman" w:cs="Times New Roman"/>
          <w:color w:val="000000" w:themeColor="text1"/>
          <w:sz w:val="28"/>
          <w:szCs w:val="28"/>
          <w:lang w:val="uk-UA"/>
        </w:rPr>
        <w:t xml:space="preserve"> Надії Іванівні, мешканці с. Ділове, вул. Івана Франка, 59,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Ділове, вул. Івана Франка, 61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18.1. Передати громадянці </w:t>
      </w:r>
      <w:proofErr w:type="spellStart"/>
      <w:r w:rsidRPr="00262A57">
        <w:rPr>
          <w:rFonts w:ascii="Times New Roman" w:hAnsi="Times New Roman" w:cs="Times New Roman"/>
          <w:color w:val="000000" w:themeColor="text1"/>
          <w:sz w:val="28"/>
          <w:szCs w:val="28"/>
          <w:lang w:val="uk-UA"/>
        </w:rPr>
        <w:t>Годван</w:t>
      </w:r>
      <w:proofErr w:type="spellEnd"/>
      <w:r w:rsidRPr="00262A57">
        <w:rPr>
          <w:rFonts w:ascii="Times New Roman" w:hAnsi="Times New Roman" w:cs="Times New Roman"/>
          <w:color w:val="000000" w:themeColor="text1"/>
          <w:sz w:val="28"/>
          <w:szCs w:val="28"/>
          <w:lang w:val="uk-UA"/>
        </w:rPr>
        <w:t xml:space="preserve"> Надії Іва</w:t>
      </w:r>
      <w:r w:rsidR="00EF34A0">
        <w:rPr>
          <w:rFonts w:ascii="Times New Roman" w:hAnsi="Times New Roman" w:cs="Times New Roman"/>
          <w:color w:val="000000" w:themeColor="text1"/>
          <w:sz w:val="28"/>
          <w:szCs w:val="28"/>
          <w:lang w:val="uk-UA"/>
        </w:rPr>
        <w:t xml:space="preserve">нівні, мешканці с. Ділове, </w:t>
      </w:r>
      <w:proofErr w:type="spellStart"/>
      <w:r w:rsidR="00EF34A0">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Івана</w:t>
      </w:r>
      <w:proofErr w:type="spellEnd"/>
      <w:r w:rsidRPr="00262A57">
        <w:rPr>
          <w:rFonts w:ascii="Times New Roman" w:hAnsi="Times New Roman" w:cs="Times New Roman"/>
          <w:color w:val="000000" w:themeColor="text1"/>
          <w:sz w:val="28"/>
          <w:szCs w:val="28"/>
          <w:lang w:val="uk-UA"/>
        </w:rPr>
        <w:t xml:space="preserve"> Франка, 59, у власність земельну ділянку площею – 0,2100 га (кадастровий номер - 2123682500:09:001:0093)</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w:t>
      </w:r>
      <w:r w:rsidRPr="00262A57">
        <w:rPr>
          <w:rFonts w:ascii="Times New Roman" w:hAnsi="Times New Roman" w:cs="Times New Roman"/>
          <w:color w:val="000000" w:themeColor="text1"/>
          <w:sz w:val="28"/>
          <w:szCs w:val="28"/>
          <w:lang w:val="uk-UA"/>
        </w:rPr>
        <w:lastRenderedPageBreak/>
        <w:t xml:space="preserve">(присадибна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с.</w:t>
      </w:r>
      <w:r w:rsidRPr="00262A57">
        <w:rPr>
          <w:rFonts w:ascii="Times New Roman" w:hAnsi="Times New Roman" w:cs="Times New Roman"/>
          <w:color w:val="000000" w:themeColor="text1"/>
          <w:sz w:val="28"/>
          <w:szCs w:val="28"/>
          <w:lang w:val="uk-UA"/>
        </w:rPr>
        <w:t>Ділове</w:t>
      </w:r>
      <w:proofErr w:type="spellEnd"/>
      <w:r w:rsidRPr="00262A57">
        <w:rPr>
          <w:rFonts w:ascii="Times New Roman" w:hAnsi="Times New Roman" w:cs="Times New Roman"/>
          <w:color w:val="000000" w:themeColor="text1"/>
          <w:sz w:val="28"/>
          <w:szCs w:val="28"/>
          <w:lang w:val="uk-UA"/>
        </w:rPr>
        <w:t>, вул. Івана Франка, 61,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19.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262A57">
        <w:rPr>
          <w:rFonts w:ascii="Times New Roman" w:hAnsi="Times New Roman" w:cs="Times New Roman"/>
          <w:color w:val="000000" w:themeColor="text1"/>
          <w:sz w:val="28"/>
          <w:szCs w:val="28"/>
          <w:lang w:val="uk-UA"/>
        </w:rPr>
        <w:t>Полянчук</w:t>
      </w:r>
      <w:proofErr w:type="spellEnd"/>
      <w:r w:rsidRPr="00262A57">
        <w:rPr>
          <w:rFonts w:ascii="Times New Roman" w:hAnsi="Times New Roman" w:cs="Times New Roman"/>
          <w:color w:val="000000" w:themeColor="text1"/>
          <w:sz w:val="28"/>
          <w:szCs w:val="28"/>
          <w:lang w:val="uk-UA"/>
        </w:rPr>
        <w:t xml:space="preserve"> Івану Йосиповичу та </w:t>
      </w:r>
      <w:proofErr w:type="spellStart"/>
      <w:r w:rsidRPr="00262A57">
        <w:rPr>
          <w:rFonts w:ascii="Times New Roman" w:hAnsi="Times New Roman" w:cs="Times New Roman"/>
          <w:color w:val="000000" w:themeColor="text1"/>
          <w:sz w:val="28"/>
          <w:szCs w:val="28"/>
          <w:lang w:val="uk-UA"/>
        </w:rPr>
        <w:t>Полянчук</w:t>
      </w:r>
      <w:proofErr w:type="spellEnd"/>
      <w:r w:rsidRPr="00262A57">
        <w:rPr>
          <w:rFonts w:ascii="Times New Roman" w:hAnsi="Times New Roman" w:cs="Times New Roman"/>
          <w:color w:val="000000" w:themeColor="text1"/>
          <w:sz w:val="28"/>
          <w:szCs w:val="28"/>
          <w:lang w:val="uk-UA"/>
        </w:rPr>
        <w:t xml:space="preserve"> Т</w:t>
      </w:r>
      <w:r w:rsidR="00EF34A0">
        <w:rPr>
          <w:rFonts w:ascii="Times New Roman" w:hAnsi="Times New Roman" w:cs="Times New Roman"/>
          <w:color w:val="000000" w:themeColor="text1"/>
          <w:sz w:val="28"/>
          <w:szCs w:val="28"/>
          <w:lang w:val="uk-UA"/>
        </w:rPr>
        <w:t xml:space="preserve">еодосії Василівні, мешканцям </w:t>
      </w:r>
      <w:proofErr w:type="spellStart"/>
      <w:r w:rsidR="00EF34A0">
        <w:rPr>
          <w:rFonts w:ascii="Times New Roman" w:hAnsi="Times New Roman" w:cs="Times New Roman"/>
          <w:color w:val="000000" w:themeColor="text1"/>
          <w:sz w:val="28"/>
          <w:szCs w:val="28"/>
          <w:lang w:val="uk-UA"/>
        </w:rPr>
        <w:t>с.</w:t>
      </w:r>
      <w:r w:rsidRPr="00262A57">
        <w:rPr>
          <w:rFonts w:ascii="Times New Roman" w:hAnsi="Times New Roman" w:cs="Times New Roman"/>
          <w:color w:val="000000" w:themeColor="text1"/>
          <w:sz w:val="28"/>
          <w:szCs w:val="28"/>
          <w:lang w:val="uk-UA"/>
        </w:rPr>
        <w:t>Ділове</w:t>
      </w:r>
      <w:proofErr w:type="spellEnd"/>
      <w:r w:rsidRPr="00262A57">
        <w:rPr>
          <w:rFonts w:ascii="Times New Roman" w:hAnsi="Times New Roman" w:cs="Times New Roman"/>
          <w:color w:val="000000" w:themeColor="text1"/>
          <w:sz w:val="28"/>
          <w:szCs w:val="28"/>
          <w:lang w:val="uk-UA"/>
        </w:rPr>
        <w:t xml:space="preserve">, вул. </w:t>
      </w:r>
      <w:proofErr w:type="spellStart"/>
      <w:r w:rsidRPr="00262A57">
        <w:rPr>
          <w:rFonts w:ascii="Times New Roman" w:hAnsi="Times New Roman" w:cs="Times New Roman"/>
          <w:color w:val="000000" w:themeColor="text1"/>
          <w:sz w:val="28"/>
          <w:szCs w:val="28"/>
          <w:lang w:val="uk-UA"/>
        </w:rPr>
        <w:t>І.Франка</w:t>
      </w:r>
      <w:proofErr w:type="spellEnd"/>
      <w:r w:rsidRPr="00262A57">
        <w:rPr>
          <w:rFonts w:ascii="Times New Roman" w:hAnsi="Times New Roman" w:cs="Times New Roman"/>
          <w:color w:val="000000" w:themeColor="text1"/>
          <w:sz w:val="28"/>
          <w:szCs w:val="28"/>
          <w:lang w:val="uk-UA"/>
        </w:rPr>
        <w:t xml:space="preserve">, 45,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Ділове, вул. </w:t>
      </w:r>
      <w:proofErr w:type="spellStart"/>
      <w:r w:rsidRPr="00262A57">
        <w:rPr>
          <w:rFonts w:ascii="Times New Roman" w:hAnsi="Times New Roman" w:cs="Times New Roman"/>
          <w:color w:val="000000" w:themeColor="text1"/>
          <w:sz w:val="28"/>
          <w:szCs w:val="28"/>
          <w:lang w:val="uk-UA"/>
        </w:rPr>
        <w:t>І.Франка</w:t>
      </w:r>
      <w:proofErr w:type="spellEnd"/>
      <w:r w:rsidRPr="00262A57">
        <w:rPr>
          <w:rFonts w:ascii="Times New Roman" w:hAnsi="Times New Roman" w:cs="Times New Roman"/>
          <w:color w:val="000000" w:themeColor="text1"/>
          <w:sz w:val="28"/>
          <w:szCs w:val="28"/>
          <w:lang w:val="uk-UA"/>
        </w:rPr>
        <w:t>, 45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19.1. Передати громадянам </w:t>
      </w:r>
      <w:proofErr w:type="spellStart"/>
      <w:r w:rsidRPr="00262A57">
        <w:rPr>
          <w:rFonts w:ascii="Times New Roman" w:hAnsi="Times New Roman" w:cs="Times New Roman"/>
          <w:color w:val="000000" w:themeColor="text1"/>
          <w:sz w:val="28"/>
          <w:szCs w:val="28"/>
          <w:lang w:val="uk-UA"/>
        </w:rPr>
        <w:t>Полянчук</w:t>
      </w:r>
      <w:proofErr w:type="spellEnd"/>
      <w:r w:rsidRPr="00262A57">
        <w:rPr>
          <w:rFonts w:ascii="Times New Roman" w:hAnsi="Times New Roman" w:cs="Times New Roman"/>
          <w:color w:val="000000" w:themeColor="text1"/>
          <w:sz w:val="28"/>
          <w:szCs w:val="28"/>
          <w:lang w:val="uk-UA"/>
        </w:rPr>
        <w:t xml:space="preserve"> Івану Йосиповичу та </w:t>
      </w:r>
      <w:proofErr w:type="spellStart"/>
      <w:r w:rsidRPr="00262A57">
        <w:rPr>
          <w:rFonts w:ascii="Times New Roman" w:hAnsi="Times New Roman" w:cs="Times New Roman"/>
          <w:color w:val="000000" w:themeColor="text1"/>
          <w:sz w:val="28"/>
          <w:szCs w:val="28"/>
          <w:lang w:val="uk-UA"/>
        </w:rPr>
        <w:t>Полянчук</w:t>
      </w:r>
      <w:proofErr w:type="spellEnd"/>
      <w:r w:rsidRPr="00262A57">
        <w:rPr>
          <w:rFonts w:ascii="Times New Roman" w:hAnsi="Times New Roman" w:cs="Times New Roman"/>
          <w:color w:val="000000" w:themeColor="text1"/>
          <w:sz w:val="28"/>
          <w:szCs w:val="28"/>
          <w:lang w:val="uk-UA"/>
        </w:rPr>
        <w:t xml:space="preserve"> Теодосії Василівні, мешканцям с. Ділове, вул. </w:t>
      </w:r>
      <w:proofErr w:type="spellStart"/>
      <w:r w:rsidRPr="00262A57">
        <w:rPr>
          <w:rFonts w:ascii="Times New Roman" w:hAnsi="Times New Roman" w:cs="Times New Roman"/>
          <w:color w:val="000000" w:themeColor="text1"/>
          <w:sz w:val="28"/>
          <w:szCs w:val="28"/>
          <w:lang w:val="uk-UA"/>
        </w:rPr>
        <w:t>І.Франка</w:t>
      </w:r>
      <w:proofErr w:type="spellEnd"/>
      <w:r w:rsidRPr="00262A57">
        <w:rPr>
          <w:rFonts w:ascii="Times New Roman" w:hAnsi="Times New Roman" w:cs="Times New Roman"/>
          <w:color w:val="000000" w:themeColor="text1"/>
          <w:sz w:val="28"/>
          <w:szCs w:val="28"/>
          <w:lang w:val="uk-UA"/>
        </w:rPr>
        <w:t>, 45, у спільну сумісну власність земельну ділянку площею – 0,2000 га (кадастровий номер - 2123682500:09:001:0094)</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Ділове, вул. </w:t>
      </w:r>
      <w:proofErr w:type="spellStart"/>
      <w:r w:rsidRPr="00262A57">
        <w:rPr>
          <w:rFonts w:ascii="Times New Roman" w:hAnsi="Times New Roman" w:cs="Times New Roman"/>
          <w:color w:val="000000" w:themeColor="text1"/>
          <w:sz w:val="28"/>
          <w:szCs w:val="28"/>
          <w:lang w:val="uk-UA"/>
        </w:rPr>
        <w:t>І.Франка</w:t>
      </w:r>
      <w:proofErr w:type="spellEnd"/>
      <w:r w:rsidRPr="00262A57">
        <w:rPr>
          <w:rFonts w:ascii="Times New Roman" w:hAnsi="Times New Roman" w:cs="Times New Roman"/>
          <w:color w:val="000000" w:themeColor="text1"/>
          <w:sz w:val="28"/>
          <w:szCs w:val="28"/>
          <w:lang w:val="uk-UA"/>
        </w:rPr>
        <w:t>, 45,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20.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262A57">
        <w:rPr>
          <w:rFonts w:ascii="Times New Roman" w:hAnsi="Times New Roman" w:cs="Times New Roman"/>
          <w:color w:val="000000" w:themeColor="text1"/>
          <w:sz w:val="28"/>
          <w:szCs w:val="28"/>
          <w:lang w:val="uk-UA"/>
        </w:rPr>
        <w:t>Петрищенко</w:t>
      </w:r>
      <w:proofErr w:type="spellEnd"/>
      <w:r w:rsidRPr="00262A57">
        <w:rPr>
          <w:rFonts w:ascii="Times New Roman" w:hAnsi="Times New Roman" w:cs="Times New Roman"/>
          <w:color w:val="000000" w:themeColor="text1"/>
          <w:sz w:val="28"/>
          <w:szCs w:val="28"/>
          <w:lang w:val="uk-UA"/>
        </w:rPr>
        <w:t xml:space="preserve"> Марії Іванівні, мешканці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вул. </w:t>
      </w:r>
      <w:proofErr w:type="spellStart"/>
      <w:r w:rsidRPr="00262A57">
        <w:rPr>
          <w:rFonts w:ascii="Times New Roman" w:hAnsi="Times New Roman" w:cs="Times New Roman"/>
          <w:color w:val="000000" w:themeColor="text1"/>
          <w:sz w:val="28"/>
          <w:szCs w:val="28"/>
          <w:lang w:val="uk-UA"/>
        </w:rPr>
        <w:t>Лонтроса</w:t>
      </w:r>
      <w:proofErr w:type="spellEnd"/>
      <w:r w:rsidRPr="00262A57">
        <w:rPr>
          <w:rFonts w:ascii="Times New Roman" w:hAnsi="Times New Roman" w:cs="Times New Roman"/>
          <w:color w:val="000000" w:themeColor="text1"/>
          <w:sz w:val="28"/>
          <w:szCs w:val="28"/>
          <w:lang w:val="uk-UA"/>
        </w:rPr>
        <w:t xml:space="preserve">, 5, 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Закарпатська область, Рахівський район,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вул. </w:t>
      </w:r>
      <w:proofErr w:type="spellStart"/>
      <w:r w:rsidRPr="00262A57">
        <w:rPr>
          <w:rFonts w:ascii="Times New Roman" w:hAnsi="Times New Roman" w:cs="Times New Roman"/>
          <w:color w:val="000000" w:themeColor="text1"/>
          <w:sz w:val="28"/>
          <w:szCs w:val="28"/>
          <w:lang w:val="uk-UA"/>
        </w:rPr>
        <w:t>Лонтроса</w:t>
      </w:r>
      <w:proofErr w:type="spellEnd"/>
      <w:r w:rsidRPr="00262A57">
        <w:rPr>
          <w:rFonts w:ascii="Times New Roman" w:hAnsi="Times New Roman" w:cs="Times New Roman"/>
          <w:color w:val="000000" w:themeColor="text1"/>
          <w:sz w:val="28"/>
          <w:szCs w:val="28"/>
          <w:lang w:val="uk-UA"/>
        </w:rPr>
        <w:t>, 5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20.1. Передати громадянці </w:t>
      </w:r>
      <w:proofErr w:type="spellStart"/>
      <w:r w:rsidRPr="00262A57">
        <w:rPr>
          <w:rFonts w:ascii="Times New Roman" w:hAnsi="Times New Roman" w:cs="Times New Roman"/>
          <w:color w:val="000000" w:themeColor="text1"/>
          <w:sz w:val="28"/>
          <w:szCs w:val="28"/>
          <w:lang w:val="uk-UA"/>
        </w:rPr>
        <w:t>Петрище</w:t>
      </w:r>
      <w:r w:rsidR="00EF34A0">
        <w:rPr>
          <w:rFonts w:ascii="Times New Roman" w:hAnsi="Times New Roman" w:cs="Times New Roman"/>
          <w:color w:val="000000" w:themeColor="text1"/>
          <w:sz w:val="28"/>
          <w:szCs w:val="28"/>
          <w:lang w:val="uk-UA"/>
        </w:rPr>
        <w:t>нко</w:t>
      </w:r>
      <w:proofErr w:type="spellEnd"/>
      <w:r w:rsidR="00EF34A0">
        <w:rPr>
          <w:rFonts w:ascii="Times New Roman" w:hAnsi="Times New Roman" w:cs="Times New Roman"/>
          <w:color w:val="000000" w:themeColor="text1"/>
          <w:sz w:val="28"/>
          <w:szCs w:val="28"/>
          <w:lang w:val="uk-UA"/>
        </w:rPr>
        <w:t xml:space="preserve"> Марії Іванівні, мешканці </w:t>
      </w:r>
      <w:proofErr w:type="spellStart"/>
      <w:r w:rsidR="00EF34A0">
        <w:rPr>
          <w:rFonts w:ascii="Times New Roman" w:hAnsi="Times New Roman" w:cs="Times New Roman"/>
          <w:color w:val="000000" w:themeColor="text1"/>
          <w:sz w:val="28"/>
          <w:szCs w:val="28"/>
          <w:lang w:val="uk-UA"/>
        </w:rPr>
        <w:t>с.</w:t>
      </w:r>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вул. </w:t>
      </w:r>
      <w:proofErr w:type="spellStart"/>
      <w:r w:rsidRPr="00262A57">
        <w:rPr>
          <w:rFonts w:ascii="Times New Roman" w:hAnsi="Times New Roman" w:cs="Times New Roman"/>
          <w:color w:val="000000" w:themeColor="text1"/>
          <w:sz w:val="28"/>
          <w:szCs w:val="28"/>
          <w:lang w:val="uk-UA"/>
        </w:rPr>
        <w:t>Лонтроса</w:t>
      </w:r>
      <w:proofErr w:type="spellEnd"/>
      <w:r w:rsidRPr="00262A57">
        <w:rPr>
          <w:rFonts w:ascii="Times New Roman" w:hAnsi="Times New Roman" w:cs="Times New Roman"/>
          <w:color w:val="000000" w:themeColor="text1"/>
          <w:sz w:val="28"/>
          <w:szCs w:val="28"/>
          <w:lang w:val="uk-UA"/>
        </w:rPr>
        <w:t>, 5, у власність земельну ділянку площею – 0,0800 га (кадастровий номер - 2123684000:03:001:0008)</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с.</w:t>
      </w:r>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вул. </w:t>
      </w:r>
      <w:proofErr w:type="spellStart"/>
      <w:r w:rsidRPr="00262A57">
        <w:rPr>
          <w:rFonts w:ascii="Times New Roman" w:hAnsi="Times New Roman" w:cs="Times New Roman"/>
          <w:color w:val="000000" w:themeColor="text1"/>
          <w:sz w:val="28"/>
          <w:szCs w:val="28"/>
          <w:lang w:val="uk-UA"/>
        </w:rPr>
        <w:t>Лонтроса</w:t>
      </w:r>
      <w:proofErr w:type="spellEnd"/>
      <w:r w:rsidRPr="00262A57">
        <w:rPr>
          <w:rFonts w:ascii="Times New Roman" w:hAnsi="Times New Roman" w:cs="Times New Roman"/>
          <w:color w:val="000000" w:themeColor="text1"/>
          <w:sz w:val="28"/>
          <w:szCs w:val="28"/>
          <w:lang w:val="uk-UA"/>
        </w:rPr>
        <w:t>, 5,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21.Затвердити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262A57">
        <w:rPr>
          <w:rFonts w:ascii="Times New Roman" w:hAnsi="Times New Roman" w:cs="Times New Roman"/>
          <w:color w:val="000000" w:themeColor="text1"/>
          <w:sz w:val="28"/>
          <w:szCs w:val="28"/>
          <w:lang w:val="uk-UA"/>
        </w:rPr>
        <w:t>Вішован</w:t>
      </w:r>
      <w:proofErr w:type="spellEnd"/>
      <w:r w:rsidRPr="00262A57">
        <w:rPr>
          <w:rFonts w:ascii="Times New Roman" w:hAnsi="Times New Roman" w:cs="Times New Roman"/>
          <w:color w:val="000000" w:themeColor="text1"/>
          <w:sz w:val="28"/>
          <w:szCs w:val="28"/>
          <w:lang w:val="uk-UA"/>
        </w:rPr>
        <w:t xml:space="preserve"> Дарині Юріївні , </w:t>
      </w:r>
      <w:proofErr w:type="spellStart"/>
      <w:r w:rsidRPr="00262A57">
        <w:rPr>
          <w:rFonts w:ascii="Times New Roman" w:hAnsi="Times New Roman" w:cs="Times New Roman"/>
          <w:color w:val="000000" w:themeColor="text1"/>
          <w:sz w:val="28"/>
          <w:szCs w:val="28"/>
          <w:lang w:val="uk-UA"/>
        </w:rPr>
        <w:t>Вішован</w:t>
      </w:r>
      <w:proofErr w:type="spellEnd"/>
      <w:r w:rsidRPr="00262A57">
        <w:rPr>
          <w:rFonts w:ascii="Times New Roman" w:hAnsi="Times New Roman" w:cs="Times New Roman"/>
          <w:color w:val="000000" w:themeColor="text1"/>
          <w:sz w:val="28"/>
          <w:szCs w:val="28"/>
          <w:lang w:val="uk-UA"/>
        </w:rPr>
        <w:t xml:space="preserve"> Каріні Юріївні, мешканкам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вул. 16 Липня , 73,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w:t>
      </w:r>
      <w:r w:rsidR="007516B8">
        <w:rPr>
          <w:rFonts w:ascii="Times New Roman" w:hAnsi="Times New Roman" w:cs="Times New Roman"/>
          <w:color w:val="000000" w:themeColor="text1"/>
          <w:sz w:val="28"/>
          <w:szCs w:val="28"/>
          <w:lang w:val="uk-UA"/>
        </w:rPr>
        <w:t>Ділове</w:t>
      </w:r>
      <w:r w:rsidRPr="00262A57">
        <w:rPr>
          <w:rFonts w:ascii="Times New Roman" w:hAnsi="Times New Roman" w:cs="Times New Roman"/>
          <w:color w:val="000000" w:themeColor="text1"/>
          <w:sz w:val="28"/>
          <w:szCs w:val="28"/>
          <w:lang w:val="uk-UA"/>
        </w:rPr>
        <w:t xml:space="preserve">, вул. </w:t>
      </w:r>
      <w:r w:rsidR="007516B8">
        <w:rPr>
          <w:rFonts w:ascii="Times New Roman" w:hAnsi="Times New Roman" w:cs="Times New Roman"/>
          <w:color w:val="000000" w:themeColor="text1"/>
          <w:sz w:val="28"/>
          <w:szCs w:val="28"/>
          <w:lang w:val="uk-UA"/>
        </w:rPr>
        <w:t>Перемоги</w:t>
      </w:r>
      <w:r w:rsidRPr="00262A57">
        <w:rPr>
          <w:rFonts w:ascii="Times New Roman" w:hAnsi="Times New Roman" w:cs="Times New Roman"/>
          <w:color w:val="000000" w:themeColor="text1"/>
          <w:sz w:val="28"/>
          <w:szCs w:val="28"/>
          <w:lang w:val="uk-UA"/>
        </w:rPr>
        <w:t xml:space="preserve"> , </w:t>
      </w:r>
      <w:r w:rsidR="007516B8">
        <w:rPr>
          <w:rFonts w:ascii="Times New Roman" w:hAnsi="Times New Roman" w:cs="Times New Roman"/>
          <w:color w:val="000000" w:themeColor="text1"/>
          <w:sz w:val="28"/>
          <w:szCs w:val="28"/>
          <w:lang w:val="uk-UA"/>
        </w:rPr>
        <w:t>95</w:t>
      </w:r>
      <w:r w:rsidRPr="00262A57">
        <w:rPr>
          <w:rFonts w:ascii="Times New Roman" w:hAnsi="Times New Roman" w:cs="Times New Roman"/>
          <w:color w:val="000000" w:themeColor="text1"/>
          <w:sz w:val="28"/>
          <w:szCs w:val="28"/>
          <w:lang w:val="uk-UA"/>
        </w:rPr>
        <w:t xml:space="preserve"> (категорія земель – землі житлової та громадської забудови, код КВЦПЗ - 02.01).</w:t>
      </w:r>
    </w:p>
    <w:p w:rsidR="00024B86"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21.1. Передати громадянам </w:t>
      </w:r>
      <w:proofErr w:type="spellStart"/>
      <w:r w:rsidRPr="00262A57">
        <w:rPr>
          <w:rFonts w:ascii="Times New Roman" w:hAnsi="Times New Roman" w:cs="Times New Roman"/>
          <w:color w:val="000000" w:themeColor="text1"/>
          <w:sz w:val="28"/>
          <w:szCs w:val="28"/>
          <w:lang w:val="uk-UA"/>
        </w:rPr>
        <w:t>Вішован</w:t>
      </w:r>
      <w:proofErr w:type="spellEnd"/>
      <w:r w:rsidRPr="00262A57">
        <w:rPr>
          <w:rFonts w:ascii="Times New Roman" w:hAnsi="Times New Roman" w:cs="Times New Roman"/>
          <w:color w:val="000000" w:themeColor="text1"/>
          <w:sz w:val="28"/>
          <w:szCs w:val="28"/>
          <w:lang w:val="uk-UA"/>
        </w:rPr>
        <w:t xml:space="preserve"> Дарині Юріївні , </w:t>
      </w:r>
      <w:proofErr w:type="spellStart"/>
      <w:r w:rsidRPr="00262A57">
        <w:rPr>
          <w:rFonts w:ascii="Times New Roman" w:hAnsi="Times New Roman" w:cs="Times New Roman"/>
          <w:color w:val="000000" w:themeColor="text1"/>
          <w:sz w:val="28"/>
          <w:szCs w:val="28"/>
          <w:lang w:val="uk-UA"/>
        </w:rPr>
        <w:t>Вішован</w:t>
      </w:r>
      <w:proofErr w:type="spellEnd"/>
      <w:r w:rsidRPr="00262A57">
        <w:rPr>
          <w:rFonts w:ascii="Times New Roman" w:hAnsi="Times New Roman" w:cs="Times New Roman"/>
          <w:color w:val="000000" w:themeColor="text1"/>
          <w:sz w:val="28"/>
          <w:szCs w:val="28"/>
          <w:lang w:val="uk-UA"/>
        </w:rPr>
        <w:t xml:space="preserve"> Каріні Юріївні, мешканкам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вул. 16 Липня , 73, у спільну сумісну власність земельну ділянку площею – 0,0800 га (кадастровий номер - 2123682500:01:002:0008)</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w:t>
      </w:r>
      <w:r w:rsidR="00EF34A0">
        <w:rPr>
          <w:rFonts w:ascii="Times New Roman" w:hAnsi="Times New Roman" w:cs="Times New Roman"/>
          <w:color w:val="000000" w:themeColor="text1"/>
          <w:sz w:val="28"/>
          <w:szCs w:val="28"/>
          <w:lang w:val="uk-UA"/>
        </w:rPr>
        <w:t xml:space="preserve">присадибна ділянка), за </w:t>
      </w:r>
      <w:proofErr w:type="spellStart"/>
      <w:r w:rsidR="00EF34A0">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Закарпатська область, Рахівський район, с. </w:t>
      </w:r>
      <w:r w:rsidR="007516B8">
        <w:rPr>
          <w:rFonts w:ascii="Times New Roman" w:hAnsi="Times New Roman" w:cs="Times New Roman"/>
          <w:color w:val="000000" w:themeColor="text1"/>
          <w:sz w:val="28"/>
          <w:szCs w:val="28"/>
          <w:lang w:val="uk-UA"/>
        </w:rPr>
        <w:t>Ділове</w:t>
      </w:r>
      <w:r w:rsidRPr="00262A57">
        <w:rPr>
          <w:rFonts w:ascii="Times New Roman" w:hAnsi="Times New Roman" w:cs="Times New Roman"/>
          <w:color w:val="000000" w:themeColor="text1"/>
          <w:sz w:val="28"/>
          <w:szCs w:val="28"/>
          <w:lang w:val="uk-UA"/>
        </w:rPr>
        <w:t xml:space="preserve">, вул. </w:t>
      </w:r>
      <w:r w:rsidR="007516B8">
        <w:rPr>
          <w:rFonts w:ascii="Times New Roman" w:hAnsi="Times New Roman" w:cs="Times New Roman"/>
          <w:color w:val="000000" w:themeColor="text1"/>
          <w:sz w:val="28"/>
          <w:szCs w:val="28"/>
          <w:lang w:val="uk-UA"/>
        </w:rPr>
        <w:t>Перемоги</w:t>
      </w:r>
      <w:r w:rsidRPr="00262A57">
        <w:rPr>
          <w:rFonts w:ascii="Times New Roman" w:hAnsi="Times New Roman" w:cs="Times New Roman"/>
          <w:color w:val="000000" w:themeColor="text1"/>
          <w:sz w:val="28"/>
          <w:szCs w:val="28"/>
          <w:lang w:val="uk-UA"/>
        </w:rPr>
        <w:t xml:space="preserve"> , </w:t>
      </w:r>
      <w:r w:rsidR="007516B8">
        <w:rPr>
          <w:rFonts w:ascii="Times New Roman" w:hAnsi="Times New Roman" w:cs="Times New Roman"/>
          <w:color w:val="000000" w:themeColor="text1"/>
          <w:sz w:val="28"/>
          <w:szCs w:val="28"/>
          <w:lang w:val="uk-UA"/>
        </w:rPr>
        <w:t>95</w:t>
      </w:r>
      <w:r w:rsidRPr="00262A57">
        <w:rPr>
          <w:rFonts w:ascii="Times New Roman" w:hAnsi="Times New Roman" w:cs="Times New Roman"/>
          <w:color w:val="000000" w:themeColor="text1"/>
          <w:sz w:val="28"/>
          <w:szCs w:val="28"/>
          <w:lang w:val="uk-UA"/>
        </w:rPr>
        <w:t>, із земель комунальної власності Рахівської територіальної громади.</w:t>
      </w:r>
    </w:p>
    <w:p w:rsidR="00024B86" w:rsidRDefault="00024B86">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p w:rsid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p>
    <w:p w:rsidR="00024B86" w:rsidRPr="00262A57" w:rsidRDefault="00024B86" w:rsidP="00262A57">
      <w:pPr>
        <w:spacing w:after="0" w:line="240" w:lineRule="auto"/>
        <w:ind w:firstLine="708"/>
        <w:jc w:val="both"/>
        <w:rPr>
          <w:rFonts w:ascii="Times New Roman" w:hAnsi="Times New Roman" w:cs="Times New Roman"/>
          <w:color w:val="000000" w:themeColor="text1"/>
          <w:sz w:val="28"/>
          <w:szCs w:val="28"/>
          <w:lang w:val="uk-UA"/>
        </w:rPr>
      </w:pP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22. Затвердити технічну документацію із землеустрою щодо встановлення (відновлення) меж земельної ділянки в натурі (на місцевості) гр. Романюк Марії Миколаївни,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вул. </w:t>
      </w:r>
      <w:proofErr w:type="spellStart"/>
      <w:r w:rsidRPr="00262A57">
        <w:rPr>
          <w:rFonts w:ascii="Times New Roman" w:hAnsi="Times New Roman" w:cs="Times New Roman"/>
          <w:color w:val="000000" w:themeColor="text1"/>
          <w:sz w:val="28"/>
          <w:szCs w:val="28"/>
          <w:lang w:val="uk-UA"/>
        </w:rPr>
        <w:t>Б.Хмельницького</w:t>
      </w:r>
      <w:proofErr w:type="spellEnd"/>
      <w:r w:rsidRPr="00262A57">
        <w:rPr>
          <w:rFonts w:ascii="Times New Roman" w:hAnsi="Times New Roman" w:cs="Times New Roman"/>
          <w:color w:val="000000" w:themeColor="text1"/>
          <w:sz w:val="28"/>
          <w:szCs w:val="28"/>
          <w:lang w:val="uk-UA"/>
        </w:rPr>
        <w:t xml:space="preserve">, 71,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вул. </w:t>
      </w:r>
      <w:proofErr w:type="spellStart"/>
      <w:r w:rsidRPr="00262A57">
        <w:rPr>
          <w:rFonts w:ascii="Times New Roman" w:hAnsi="Times New Roman" w:cs="Times New Roman"/>
          <w:color w:val="000000" w:themeColor="text1"/>
          <w:sz w:val="28"/>
          <w:szCs w:val="28"/>
          <w:lang w:val="uk-UA"/>
        </w:rPr>
        <w:t>Б.Хмельницького</w:t>
      </w:r>
      <w:proofErr w:type="spellEnd"/>
      <w:r w:rsidRPr="00262A57">
        <w:rPr>
          <w:rFonts w:ascii="Times New Roman" w:hAnsi="Times New Roman" w:cs="Times New Roman"/>
          <w:color w:val="000000" w:themeColor="text1"/>
          <w:sz w:val="28"/>
          <w:szCs w:val="28"/>
          <w:lang w:val="uk-UA"/>
        </w:rPr>
        <w:t>, 71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22.1. Передати гр. Романюк Марії Микола</w:t>
      </w:r>
      <w:r w:rsidR="00EF34A0">
        <w:rPr>
          <w:rFonts w:ascii="Times New Roman" w:hAnsi="Times New Roman" w:cs="Times New Roman"/>
          <w:color w:val="000000" w:themeColor="text1"/>
          <w:sz w:val="28"/>
          <w:szCs w:val="28"/>
          <w:lang w:val="uk-UA"/>
        </w:rPr>
        <w:t xml:space="preserve">ївні, </w:t>
      </w:r>
      <w:proofErr w:type="spellStart"/>
      <w:r w:rsidR="00EF34A0">
        <w:rPr>
          <w:rFonts w:ascii="Times New Roman" w:hAnsi="Times New Roman" w:cs="Times New Roman"/>
          <w:color w:val="000000" w:themeColor="text1"/>
          <w:sz w:val="28"/>
          <w:szCs w:val="28"/>
          <w:lang w:val="uk-UA"/>
        </w:rPr>
        <w:t>мешк</w:t>
      </w:r>
      <w:proofErr w:type="spellEnd"/>
      <w:r w:rsidR="00EF34A0">
        <w:rPr>
          <w:rFonts w:ascii="Times New Roman" w:hAnsi="Times New Roman" w:cs="Times New Roman"/>
          <w:color w:val="000000" w:themeColor="text1"/>
          <w:sz w:val="28"/>
          <w:szCs w:val="28"/>
          <w:lang w:val="uk-UA"/>
        </w:rPr>
        <w:t xml:space="preserve">. с. </w:t>
      </w:r>
      <w:proofErr w:type="spellStart"/>
      <w:r w:rsidR="00EF34A0">
        <w:rPr>
          <w:rFonts w:ascii="Times New Roman" w:hAnsi="Times New Roman" w:cs="Times New Roman"/>
          <w:color w:val="000000" w:themeColor="text1"/>
          <w:sz w:val="28"/>
          <w:szCs w:val="28"/>
          <w:lang w:val="uk-UA"/>
        </w:rPr>
        <w:t>Костилівка</w:t>
      </w:r>
      <w:proofErr w:type="spellEnd"/>
      <w:r w:rsidR="00EF34A0">
        <w:rPr>
          <w:rFonts w:ascii="Times New Roman" w:hAnsi="Times New Roman" w:cs="Times New Roman"/>
          <w:color w:val="000000" w:themeColor="text1"/>
          <w:sz w:val="28"/>
          <w:szCs w:val="28"/>
          <w:lang w:val="uk-UA"/>
        </w:rPr>
        <w:t xml:space="preserve">, </w:t>
      </w:r>
      <w:proofErr w:type="spellStart"/>
      <w:r w:rsidR="00EF34A0">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Б.Хмельницького</w:t>
      </w:r>
      <w:proofErr w:type="spellEnd"/>
      <w:r w:rsidRPr="00262A57">
        <w:rPr>
          <w:rFonts w:ascii="Times New Roman" w:hAnsi="Times New Roman" w:cs="Times New Roman"/>
          <w:color w:val="000000" w:themeColor="text1"/>
          <w:sz w:val="28"/>
          <w:szCs w:val="28"/>
          <w:lang w:val="uk-UA"/>
        </w:rPr>
        <w:t>, 71, у власність земельну ділянку площею – 0.1183 га (кадастровий номер - 2123684000:07:001:0168)</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с.</w:t>
      </w:r>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 вул. </w:t>
      </w:r>
      <w:proofErr w:type="spellStart"/>
      <w:r w:rsidRPr="00262A57">
        <w:rPr>
          <w:rFonts w:ascii="Times New Roman" w:hAnsi="Times New Roman" w:cs="Times New Roman"/>
          <w:color w:val="000000" w:themeColor="text1"/>
          <w:sz w:val="28"/>
          <w:szCs w:val="28"/>
          <w:lang w:val="uk-UA"/>
        </w:rPr>
        <w:t>Б.Хмельницького</w:t>
      </w:r>
      <w:proofErr w:type="spellEnd"/>
      <w:r w:rsidRPr="00262A57">
        <w:rPr>
          <w:rFonts w:ascii="Times New Roman" w:hAnsi="Times New Roman" w:cs="Times New Roman"/>
          <w:color w:val="000000" w:themeColor="text1"/>
          <w:sz w:val="28"/>
          <w:szCs w:val="28"/>
          <w:lang w:val="uk-UA"/>
        </w:rPr>
        <w:t>, 71,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23.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Даниш</w:t>
      </w:r>
      <w:proofErr w:type="spellEnd"/>
      <w:r w:rsidRPr="00262A57">
        <w:rPr>
          <w:rFonts w:ascii="Times New Roman" w:hAnsi="Times New Roman" w:cs="Times New Roman"/>
          <w:color w:val="000000" w:themeColor="text1"/>
          <w:sz w:val="28"/>
          <w:szCs w:val="28"/>
          <w:lang w:val="uk-UA"/>
        </w:rPr>
        <w:t xml:space="preserve"> Михайла Михайловича,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с. Ділове, вул.. Молодіжна, 6,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с.</w:t>
      </w:r>
      <w:r w:rsidRPr="00262A57">
        <w:rPr>
          <w:rFonts w:ascii="Times New Roman" w:hAnsi="Times New Roman" w:cs="Times New Roman"/>
          <w:color w:val="000000" w:themeColor="text1"/>
          <w:sz w:val="28"/>
          <w:szCs w:val="28"/>
          <w:lang w:val="uk-UA"/>
        </w:rPr>
        <w:t>Ділове</w:t>
      </w:r>
      <w:proofErr w:type="spellEnd"/>
      <w:r w:rsidRPr="00262A57">
        <w:rPr>
          <w:rFonts w:ascii="Times New Roman" w:hAnsi="Times New Roman" w:cs="Times New Roman"/>
          <w:color w:val="000000" w:themeColor="text1"/>
          <w:sz w:val="28"/>
          <w:szCs w:val="28"/>
          <w:lang w:val="uk-UA"/>
        </w:rPr>
        <w:t>, вул.. Миру, 46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23.1. Передати гр. </w:t>
      </w:r>
      <w:proofErr w:type="spellStart"/>
      <w:r w:rsidRPr="00262A57">
        <w:rPr>
          <w:rFonts w:ascii="Times New Roman" w:hAnsi="Times New Roman" w:cs="Times New Roman"/>
          <w:color w:val="000000" w:themeColor="text1"/>
          <w:sz w:val="28"/>
          <w:szCs w:val="28"/>
          <w:lang w:val="uk-UA"/>
        </w:rPr>
        <w:t>Даниш</w:t>
      </w:r>
      <w:proofErr w:type="spellEnd"/>
      <w:r w:rsidRPr="00262A57">
        <w:rPr>
          <w:rFonts w:ascii="Times New Roman" w:hAnsi="Times New Roman" w:cs="Times New Roman"/>
          <w:color w:val="000000" w:themeColor="text1"/>
          <w:sz w:val="28"/>
          <w:szCs w:val="28"/>
          <w:lang w:val="uk-UA"/>
        </w:rPr>
        <w:t xml:space="preserve"> Михайлу Миха</w:t>
      </w:r>
      <w:r w:rsidR="00EF34A0">
        <w:rPr>
          <w:rFonts w:ascii="Times New Roman" w:hAnsi="Times New Roman" w:cs="Times New Roman"/>
          <w:color w:val="000000" w:themeColor="text1"/>
          <w:sz w:val="28"/>
          <w:szCs w:val="28"/>
          <w:lang w:val="uk-UA"/>
        </w:rPr>
        <w:t xml:space="preserve">йловичу, </w:t>
      </w:r>
      <w:proofErr w:type="spellStart"/>
      <w:r w:rsidR="00EF34A0">
        <w:rPr>
          <w:rFonts w:ascii="Times New Roman" w:hAnsi="Times New Roman" w:cs="Times New Roman"/>
          <w:color w:val="000000" w:themeColor="text1"/>
          <w:sz w:val="28"/>
          <w:szCs w:val="28"/>
          <w:lang w:val="uk-UA"/>
        </w:rPr>
        <w:t>мешк</w:t>
      </w:r>
      <w:proofErr w:type="spellEnd"/>
      <w:r w:rsidR="00EF34A0">
        <w:rPr>
          <w:rFonts w:ascii="Times New Roman" w:hAnsi="Times New Roman" w:cs="Times New Roman"/>
          <w:color w:val="000000" w:themeColor="text1"/>
          <w:sz w:val="28"/>
          <w:szCs w:val="28"/>
          <w:lang w:val="uk-UA"/>
        </w:rPr>
        <w:t xml:space="preserve">. с. Ділове, </w:t>
      </w:r>
      <w:proofErr w:type="spellStart"/>
      <w:r w:rsidR="00EF34A0">
        <w:rPr>
          <w:rFonts w:ascii="Times New Roman" w:hAnsi="Times New Roman" w:cs="Times New Roman"/>
          <w:color w:val="000000" w:themeColor="text1"/>
          <w:sz w:val="28"/>
          <w:szCs w:val="28"/>
          <w:lang w:val="uk-UA"/>
        </w:rPr>
        <w:t>вул</w:t>
      </w:r>
      <w:proofErr w:type="spellEnd"/>
      <w:r w:rsidR="00EF34A0">
        <w:rPr>
          <w:rFonts w:ascii="Times New Roman" w:hAnsi="Times New Roman" w:cs="Times New Roman"/>
          <w:color w:val="000000" w:themeColor="text1"/>
          <w:sz w:val="28"/>
          <w:szCs w:val="28"/>
          <w:lang w:val="uk-UA"/>
        </w:rPr>
        <w:t>..</w:t>
      </w:r>
      <w:r w:rsidRPr="00262A57">
        <w:rPr>
          <w:rFonts w:ascii="Times New Roman" w:hAnsi="Times New Roman" w:cs="Times New Roman"/>
          <w:color w:val="000000" w:themeColor="text1"/>
          <w:sz w:val="28"/>
          <w:szCs w:val="28"/>
          <w:lang w:val="uk-UA"/>
        </w:rPr>
        <w:t>Молодіжна, 6, у власність земельну ділянку площею – 0,1140 га (кадастровий номер - 2123682500:04:001:0004)</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с.</w:t>
      </w:r>
      <w:r w:rsidR="00024B86">
        <w:rPr>
          <w:rFonts w:ascii="Times New Roman" w:hAnsi="Times New Roman" w:cs="Times New Roman"/>
          <w:color w:val="000000" w:themeColor="text1"/>
          <w:sz w:val="28"/>
          <w:szCs w:val="28"/>
          <w:lang w:val="uk-UA"/>
        </w:rPr>
        <w:t>Ділове</w:t>
      </w:r>
      <w:proofErr w:type="spellEnd"/>
      <w:r w:rsidR="00024B86">
        <w:rPr>
          <w:rFonts w:ascii="Times New Roman" w:hAnsi="Times New Roman" w:cs="Times New Roman"/>
          <w:color w:val="000000" w:themeColor="text1"/>
          <w:sz w:val="28"/>
          <w:szCs w:val="28"/>
          <w:lang w:val="uk-UA"/>
        </w:rPr>
        <w:t>, вул.</w:t>
      </w:r>
      <w:r w:rsidRPr="00262A57">
        <w:rPr>
          <w:rFonts w:ascii="Times New Roman" w:hAnsi="Times New Roman" w:cs="Times New Roman"/>
          <w:color w:val="000000" w:themeColor="text1"/>
          <w:sz w:val="28"/>
          <w:szCs w:val="28"/>
          <w:lang w:val="uk-UA"/>
        </w:rPr>
        <w:t xml:space="preserve"> Миру, 46,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b/>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24. Затвердити технічну документацію із землеустрою щодо встановлення (відновлення) меж земельної ділянки в натурі (на місцевості) , гр. </w:t>
      </w:r>
      <w:proofErr w:type="spellStart"/>
      <w:r w:rsidRPr="00262A57">
        <w:rPr>
          <w:rFonts w:ascii="Times New Roman" w:hAnsi="Times New Roman" w:cs="Times New Roman"/>
          <w:color w:val="000000" w:themeColor="text1"/>
          <w:sz w:val="28"/>
          <w:szCs w:val="28"/>
          <w:lang w:val="uk-UA"/>
        </w:rPr>
        <w:t>Шушман</w:t>
      </w:r>
      <w:proofErr w:type="spellEnd"/>
      <w:r w:rsidRPr="00262A57">
        <w:rPr>
          <w:rFonts w:ascii="Times New Roman" w:hAnsi="Times New Roman" w:cs="Times New Roman"/>
          <w:color w:val="000000" w:themeColor="text1"/>
          <w:sz w:val="28"/>
          <w:szCs w:val="28"/>
          <w:lang w:val="uk-UA"/>
        </w:rPr>
        <w:t xml:space="preserve"> Олександра Юрійовича,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с. Білин, 410, 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Закарпатська область, Рахівський район, с. Білин, 410. Кадастровий номер 2123680500:06:001:0207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24.1. Передати , гр. </w:t>
      </w:r>
      <w:proofErr w:type="spellStart"/>
      <w:r w:rsidRPr="00262A57">
        <w:rPr>
          <w:rFonts w:ascii="Times New Roman" w:hAnsi="Times New Roman" w:cs="Times New Roman"/>
          <w:color w:val="000000" w:themeColor="text1"/>
          <w:sz w:val="28"/>
          <w:szCs w:val="28"/>
          <w:lang w:val="uk-UA"/>
        </w:rPr>
        <w:t>Шушман</w:t>
      </w:r>
      <w:proofErr w:type="spellEnd"/>
      <w:r w:rsidRPr="00262A57">
        <w:rPr>
          <w:rFonts w:ascii="Times New Roman" w:hAnsi="Times New Roman" w:cs="Times New Roman"/>
          <w:color w:val="000000" w:themeColor="text1"/>
          <w:sz w:val="28"/>
          <w:szCs w:val="28"/>
          <w:lang w:val="uk-UA"/>
        </w:rPr>
        <w:t xml:space="preserve"> Олександру Юрійовичу,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с. Білин, 410, у власність земельну ділянку площею – 0,2241 га (кадастровий номер - 2123680500:06:001:0207)</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w:t>
      </w:r>
      <w:r w:rsidR="00EF34A0">
        <w:rPr>
          <w:rFonts w:ascii="Times New Roman" w:hAnsi="Times New Roman" w:cs="Times New Roman"/>
          <w:color w:val="000000" w:themeColor="text1"/>
          <w:sz w:val="28"/>
          <w:szCs w:val="28"/>
          <w:lang w:val="uk-UA"/>
        </w:rPr>
        <w:t xml:space="preserve">присадибна ділянка), за </w:t>
      </w:r>
      <w:proofErr w:type="spellStart"/>
      <w:r w:rsidR="00EF34A0">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Закарпатська область, Рахівський район, с. Білин, 410,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25.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Мейгеш</w:t>
      </w:r>
      <w:proofErr w:type="spellEnd"/>
      <w:r w:rsidRPr="00262A57">
        <w:rPr>
          <w:rFonts w:ascii="Times New Roman" w:hAnsi="Times New Roman" w:cs="Times New Roman"/>
          <w:color w:val="000000" w:themeColor="text1"/>
          <w:sz w:val="28"/>
          <w:szCs w:val="28"/>
          <w:lang w:val="uk-UA"/>
        </w:rPr>
        <w:t xml:space="preserve"> Олександра Івановича,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с. Білин, 239, для будівництва і обслуговування житлового будинку, господарських будівель і споруд (присадибна ділянка) , площею 0,1922 га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с. Білин, 239. Кадастровий номер </w:t>
      </w:r>
      <w:r w:rsidRPr="00262A57">
        <w:rPr>
          <w:rFonts w:ascii="Times New Roman" w:hAnsi="Times New Roman" w:cs="Times New Roman"/>
          <w:color w:val="000000" w:themeColor="text1"/>
          <w:sz w:val="28"/>
          <w:szCs w:val="28"/>
          <w:lang w:val="uk-UA"/>
        </w:rPr>
        <w:lastRenderedPageBreak/>
        <w:t>2123680500:06:001:0210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25.1. Передати гр. </w:t>
      </w:r>
      <w:proofErr w:type="spellStart"/>
      <w:r w:rsidRPr="00262A57">
        <w:rPr>
          <w:rFonts w:ascii="Times New Roman" w:hAnsi="Times New Roman" w:cs="Times New Roman"/>
          <w:color w:val="000000" w:themeColor="text1"/>
          <w:sz w:val="28"/>
          <w:szCs w:val="28"/>
          <w:lang w:val="uk-UA"/>
        </w:rPr>
        <w:t>Мейгеш</w:t>
      </w:r>
      <w:proofErr w:type="spellEnd"/>
      <w:r w:rsidRPr="00262A57">
        <w:rPr>
          <w:rFonts w:ascii="Times New Roman" w:hAnsi="Times New Roman" w:cs="Times New Roman"/>
          <w:color w:val="000000" w:themeColor="text1"/>
          <w:sz w:val="28"/>
          <w:szCs w:val="28"/>
          <w:lang w:val="uk-UA"/>
        </w:rPr>
        <w:t xml:space="preserve"> Олександру Івановичу,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с. Білин, 239, у власність земельну ділянку площею – 0,1922 га (кадастровий номер - 2123680500:06:001:0210)</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Білин, 239,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26.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Юращук</w:t>
      </w:r>
      <w:proofErr w:type="spellEnd"/>
      <w:r w:rsidRPr="00262A57">
        <w:rPr>
          <w:rFonts w:ascii="Times New Roman" w:hAnsi="Times New Roman" w:cs="Times New Roman"/>
          <w:color w:val="000000" w:themeColor="text1"/>
          <w:sz w:val="28"/>
          <w:szCs w:val="28"/>
          <w:lang w:val="uk-UA"/>
        </w:rPr>
        <w:t xml:space="preserve"> Магдалини Іллівни,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с. Білин, 189-Б, для будівництва і обслуговування житлового будинку, господарських будівел</w:t>
      </w:r>
      <w:r w:rsidR="00EF34A0">
        <w:rPr>
          <w:rFonts w:ascii="Times New Roman" w:hAnsi="Times New Roman" w:cs="Times New Roman"/>
          <w:color w:val="000000" w:themeColor="text1"/>
          <w:sz w:val="28"/>
          <w:szCs w:val="28"/>
          <w:lang w:val="uk-UA"/>
        </w:rPr>
        <w:t>ь і споруд (присадибна ділянка)</w:t>
      </w:r>
      <w:r w:rsidRPr="00262A57">
        <w:rPr>
          <w:rFonts w:ascii="Times New Roman" w:hAnsi="Times New Roman" w:cs="Times New Roman"/>
          <w:color w:val="000000" w:themeColor="text1"/>
          <w:sz w:val="28"/>
          <w:szCs w:val="28"/>
          <w:lang w:val="uk-UA"/>
        </w:rPr>
        <w:t xml:space="preserve">, площею 0,0735 га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с.</w:t>
      </w:r>
      <w:r w:rsidRPr="00262A57">
        <w:rPr>
          <w:rFonts w:ascii="Times New Roman" w:hAnsi="Times New Roman" w:cs="Times New Roman"/>
          <w:color w:val="000000" w:themeColor="text1"/>
          <w:sz w:val="28"/>
          <w:szCs w:val="28"/>
          <w:lang w:val="uk-UA"/>
        </w:rPr>
        <w:t>Білин</w:t>
      </w:r>
      <w:proofErr w:type="spellEnd"/>
      <w:r w:rsidRPr="00262A57">
        <w:rPr>
          <w:rFonts w:ascii="Times New Roman" w:hAnsi="Times New Roman" w:cs="Times New Roman"/>
          <w:color w:val="000000" w:themeColor="text1"/>
          <w:sz w:val="28"/>
          <w:szCs w:val="28"/>
          <w:lang w:val="uk-UA"/>
        </w:rPr>
        <w:t>, 189-Б. Кадастровий номер 2123680500:06:001:0205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26.1. Передати гр. </w:t>
      </w:r>
      <w:proofErr w:type="spellStart"/>
      <w:r w:rsidRPr="00262A57">
        <w:rPr>
          <w:rFonts w:ascii="Times New Roman" w:hAnsi="Times New Roman" w:cs="Times New Roman"/>
          <w:color w:val="000000" w:themeColor="text1"/>
          <w:sz w:val="28"/>
          <w:szCs w:val="28"/>
          <w:lang w:val="uk-UA"/>
        </w:rPr>
        <w:t>Юращук</w:t>
      </w:r>
      <w:proofErr w:type="spellEnd"/>
      <w:r w:rsidRPr="00262A57">
        <w:rPr>
          <w:rFonts w:ascii="Times New Roman" w:hAnsi="Times New Roman" w:cs="Times New Roman"/>
          <w:color w:val="000000" w:themeColor="text1"/>
          <w:sz w:val="28"/>
          <w:szCs w:val="28"/>
          <w:lang w:val="uk-UA"/>
        </w:rPr>
        <w:t xml:space="preserve"> Магдалині Іллівні,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с. Білин, 189-Б, у власність земельну ділянку площею – 0,0735 га (кадастровий номер - 2123680500:06:001:0205)</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w:t>
      </w:r>
      <w:r w:rsidR="00EF34A0">
        <w:rPr>
          <w:rFonts w:ascii="Times New Roman" w:hAnsi="Times New Roman" w:cs="Times New Roman"/>
          <w:color w:val="000000" w:themeColor="text1"/>
          <w:sz w:val="28"/>
          <w:szCs w:val="28"/>
          <w:lang w:val="uk-UA"/>
        </w:rPr>
        <w:t xml:space="preserve">присадибна ділянка), за </w:t>
      </w:r>
      <w:proofErr w:type="spellStart"/>
      <w:r w:rsidR="00EF34A0">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Закарпатська область, Рахівський район, с. Білин, 189-Б,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27.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Збутчик</w:t>
      </w:r>
      <w:proofErr w:type="spellEnd"/>
      <w:r w:rsidRPr="00262A57">
        <w:rPr>
          <w:rFonts w:ascii="Times New Roman" w:hAnsi="Times New Roman" w:cs="Times New Roman"/>
          <w:color w:val="000000" w:themeColor="text1"/>
          <w:sz w:val="28"/>
          <w:szCs w:val="28"/>
          <w:lang w:val="uk-UA"/>
        </w:rPr>
        <w:t xml:space="preserve"> Миколи Юрійовича,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с. Білин, 236, для будівництва і обслуговування житлового будинку, господарських будівель і споруд (присадибна ділянка) , площею 0,1790 га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Білин, 236. Кадастровий номер 2123680500:06:001:0209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27.1. Передати гр. </w:t>
      </w:r>
      <w:proofErr w:type="spellStart"/>
      <w:r w:rsidRPr="00262A57">
        <w:rPr>
          <w:rFonts w:ascii="Times New Roman" w:hAnsi="Times New Roman" w:cs="Times New Roman"/>
          <w:color w:val="000000" w:themeColor="text1"/>
          <w:sz w:val="28"/>
          <w:szCs w:val="28"/>
          <w:lang w:val="uk-UA"/>
        </w:rPr>
        <w:t>Збутчик</w:t>
      </w:r>
      <w:proofErr w:type="spellEnd"/>
      <w:r w:rsidRPr="00262A57">
        <w:rPr>
          <w:rFonts w:ascii="Times New Roman" w:hAnsi="Times New Roman" w:cs="Times New Roman"/>
          <w:color w:val="000000" w:themeColor="text1"/>
          <w:sz w:val="28"/>
          <w:szCs w:val="28"/>
          <w:lang w:val="uk-UA"/>
        </w:rPr>
        <w:t xml:space="preserve"> Миколі Юрійовичу,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с. Білин, 236, у власність земельну ділянку площею – 0,1790 га (кадастровий номер - 2123680500:06:001:0209)</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Білин, 236,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28.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Шміляк</w:t>
      </w:r>
      <w:proofErr w:type="spellEnd"/>
      <w:r w:rsidRPr="00262A57">
        <w:rPr>
          <w:rFonts w:ascii="Times New Roman" w:hAnsi="Times New Roman" w:cs="Times New Roman"/>
          <w:color w:val="000000" w:themeColor="text1"/>
          <w:sz w:val="28"/>
          <w:szCs w:val="28"/>
          <w:lang w:val="uk-UA"/>
        </w:rPr>
        <w:t xml:space="preserve"> Станіслава Івановича,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с. Білин, 211, для будівництва і обслуговування житлового будинку, господарських будівель і споруд (присадибна ділянка) , площею 0,0315 га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с.</w:t>
      </w:r>
      <w:r w:rsidRPr="00262A57">
        <w:rPr>
          <w:rFonts w:ascii="Times New Roman" w:hAnsi="Times New Roman" w:cs="Times New Roman"/>
          <w:color w:val="000000" w:themeColor="text1"/>
          <w:sz w:val="28"/>
          <w:szCs w:val="28"/>
          <w:lang w:val="uk-UA"/>
        </w:rPr>
        <w:t>Білин</w:t>
      </w:r>
      <w:proofErr w:type="spellEnd"/>
      <w:r w:rsidRPr="00262A57">
        <w:rPr>
          <w:rFonts w:ascii="Times New Roman" w:hAnsi="Times New Roman" w:cs="Times New Roman"/>
          <w:color w:val="000000" w:themeColor="text1"/>
          <w:sz w:val="28"/>
          <w:szCs w:val="28"/>
          <w:lang w:val="uk-UA"/>
        </w:rPr>
        <w:t>, 211. Кадастровий номер 2123680500:06:001:0211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28.1. Передати гр. </w:t>
      </w:r>
      <w:proofErr w:type="spellStart"/>
      <w:r w:rsidRPr="00262A57">
        <w:rPr>
          <w:rFonts w:ascii="Times New Roman" w:hAnsi="Times New Roman" w:cs="Times New Roman"/>
          <w:color w:val="000000" w:themeColor="text1"/>
          <w:sz w:val="28"/>
          <w:szCs w:val="28"/>
          <w:lang w:val="uk-UA"/>
        </w:rPr>
        <w:t>Шміляк</w:t>
      </w:r>
      <w:proofErr w:type="spellEnd"/>
      <w:r w:rsidRPr="00262A57">
        <w:rPr>
          <w:rFonts w:ascii="Times New Roman" w:hAnsi="Times New Roman" w:cs="Times New Roman"/>
          <w:color w:val="000000" w:themeColor="text1"/>
          <w:sz w:val="28"/>
          <w:szCs w:val="28"/>
          <w:lang w:val="uk-UA"/>
        </w:rPr>
        <w:t xml:space="preserve"> Станіславу Івановичу,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с. Білин, 211, у власність земельну ділянку площею – 0,0315 га (кадастровий номер - 2123680500:06:001:0211)</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Білин, 211, із земель комунальної власності Рахівської територіальної громади.</w:t>
      </w:r>
    </w:p>
    <w:p w:rsidR="000744F6" w:rsidRDefault="000744F6" w:rsidP="00262A57">
      <w:pPr>
        <w:spacing w:after="0" w:line="240" w:lineRule="auto"/>
        <w:ind w:firstLine="708"/>
        <w:jc w:val="both"/>
        <w:rPr>
          <w:rFonts w:ascii="Times New Roman" w:hAnsi="Times New Roman" w:cs="Times New Roman"/>
          <w:color w:val="000000" w:themeColor="text1"/>
          <w:sz w:val="28"/>
          <w:szCs w:val="28"/>
          <w:lang w:val="uk-UA"/>
        </w:rPr>
      </w:pPr>
    </w:p>
    <w:p w:rsidR="000744F6" w:rsidRDefault="000744F6" w:rsidP="00262A57">
      <w:pPr>
        <w:spacing w:after="0" w:line="240" w:lineRule="auto"/>
        <w:ind w:firstLine="708"/>
        <w:jc w:val="both"/>
        <w:rPr>
          <w:rFonts w:ascii="Times New Roman" w:hAnsi="Times New Roman" w:cs="Times New Roman"/>
          <w:color w:val="000000" w:themeColor="text1"/>
          <w:sz w:val="28"/>
          <w:szCs w:val="28"/>
          <w:lang w:val="uk-UA"/>
        </w:rPr>
      </w:pPr>
    </w:p>
    <w:p w:rsidR="00262A57" w:rsidRPr="00262A57" w:rsidRDefault="00262A57" w:rsidP="00262A57">
      <w:pPr>
        <w:spacing w:after="0" w:line="240" w:lineRule="auto"/>
        <w:ind w:firstLine="708"/>
        <w:jc w:val="both"/>
        <w:rPr>
          <w:rFonts w:ascii="Times New Roman" w:hAnsi="Times New Roman" w:cs="Times New Roman"/>
          <w:b/>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29.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Молдавчук</w:t>
      </w:r>
      <w:proofErr w:type="spellEnd"/>
      <w:r w:rsidRPr="00262A57">
        <w:rPr>
          <w:rFonts w:ascii="Times New Roman" w:hAnsi="Times New Roman" w:cs="Times New Roman"/>
          <w:color w:val="000000" w:themeColor="text1"/>
          <w:sz w:val="28"/>
          <w:szCs w:val="28"/>
          <w:lang w:val="uk-UA"/>
        </w:rPr>
        <w:t xml:space="preserve"> Івана Івановича,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вул.. Героїв АТО, 10 та гр.. Ворохти Марії Іванівна,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м. Рахів, вул.. Попенка, 30, для будівництва і обслуговування житлового будинку, господарських будівел</w:t>
      </w:r>
      <w:r w:rsidR="00EF34A0">
        <w:rPr>
          <w:rFonts w:ascii="Times New Roman" w:hAnsi="Times New Roman" w:cs="Times New Roman"/>
          <w:color w:val="000000" w:themeColor="text1"/>
          <w:sz w:val="28"/>
          <w:szCs w:val="28"/>
          <w:lang w:val="uk-UA"/>
        </w:rPr>
        <w:t>ь і споруд (присадибна ділянка)</w:t>
      </w:r>
      <w:r w:rsidRPr="00262A57">
        <w:rPr>
          <w:rFonts w:ascii="Times New Roman" w:hAnsi="Times New Roman" w:cs="Times New Roman"/>
          <w:color w:val="000000" w:themeColor="text1"/>
          <w:sz w:val="28"/>
          <w:szCs w:val="28"/>
          <w:lang w:val="uk-UA"/>
        </w:rPr>
        <w:t xml:space="preserve">, площею 0,0972 га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вул.. Героїв АТО, 10. Кадастровий номер 2123610100:04:002:0054</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29.1. Передати гр. </w:t>
      </w:r>
      <w:proofErr w:type="spellStart"/>
      <w:r w:rsidRPr="00262A57">
        <w:rPr>
          <w:rFonts w:ascii="Times New Roman" w:hAnsi="Times New Roman" w:cs="Times New Roman"/>
          <w:color w:val="000000" w:themeColor="text1"/>
          <w:sz w:val="28"/>
          <w:szCs w:val="28"/>
          <w:lang w:val="uk-UA"/>
        </w:rPr>
        <w:t>Молдавчук</w:t>
      </w:r>
      <w:proofErr w:type="spellEnd"/>
      <w:r w:rsidRPr="00262A57">
        <w:rPr>
          <w:rFonts w:ascii="Times New Roman" w:hAnsi="Times New Roman" w:cs="Times New Roman"/>
          <w:color w:val="000000" w:themeColor="text1"/>
          <w:sz w:val="28"/>
          <w:szCs w:val="28"/>
          <w:lang w:val="uk-UA"/>
        </w:rPr>
        <w:t xml:space="preserve"> Івану І</w:t>
      </w:r>
      <w:r w:rsidR="00EF34A0">
        <w:rPr>
          <w:rFonts w:ascii="Times New Roman" w:hAnsi="Times New Roman" w:cs="Times New Roman"/>
          <w:color w:val="000000" w:themeColor="text1"/>
          <w:sz w:val="28"/>
          <w:szCs w:val="28"/>
          <w:lang w:val="uk-UA"/>
        </w:rPr>
        <w:t xml:space="preserve">вановичу, </w:t>
      </w:r>
      <w:proofErr w:type="spellStart"/>
      <w:r w:rsidR="00EF34A0">
        <w:rPr>
          <w:rFonts w:ascii="Times New Roman" w:hAnsi="Times New Roman" w:cs="Times New Roman"/>
          <w:color w:val="000000" w:themeColor="text1"/>
          <w:sz w:val="28"/>
          <w:szCs w:val="28"/>
          <w:lang w:val="uk-UA"/>
        </w:rPr>
        <w:t>мешк</w:t>
      </w:r>
      <w:proofErr w:type="spellEnd"/>
      <w:r w:rsidR="00EF34A0">
        <w:rPr>
          <w:rFonts w:ascii="Times New Roman" w:hAnsi="Times New Roman" w:cs="Times New Roman"/>
          <w:color w:val="000000" w:themeColor="text1"/>
          <w:sz w:val="28"/>
          <w:szCs w:val="28"/>
          <w:lang w:val="uk-UA"/>
        </w:rPr>
        <w:t xml:space="preserve">. м. Рахів, </w:t>
      </w:r>
      <w:proofErr w:type="spellStart"/>
      <w:r w:rsidR="00EF34A0">
        <w:rPr>
          <w:rFonts w:ascii="Times New Roman" w:hAnsi="Times New Roman" w:cs="Times New Roman"/>
          <w:color w:val="000000" w:themeColor="text1"/>
          <w:sz w:val="28"/>
          <w:szCs w:val="28"/>
          <w:lang w:val="uk-UA"/>
        </w:rPr>
        <w:t>вул</w:t>
      </w:r>
      <w:proofErr w:type="spellEnd"/>
      <w:r w:rsidR="00EF34A0">
        <w:rPr>
          <w:rFonts w:ascii="Times New Roman" w:hAnsi="Times New Roman" w:cs="Times New Roman"/>
          <w:color w:val="000000" w:themeColor="text1"/>
          <w:sz w:val="28"/>
          <w:szCs w:val="28"/>
          <w:lang w:val="uk-UA"/>
        </w:rPr>
        <w:t>..</w:t>
      </w:r>
      <w:r w:rsidRPr="00262A57">
        <w:rPr>
          <w:rFonts w:ascii="Times New Roman" w:hAnsi="Times New Roman" w:cs="Times New Roman"/>
          <w:color w:val="000000" w:themeColor="text1"/>
          <w:sz w:val="28"/>
          <w:szCs w:val="28"/>
          <w:lang w:val="uk-UA"/>
        </w:rPr>
        <w:t xml:space="preserve">Героїв АТО, 10 та гр.. Ворохта Марії Іванівні,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м. Рахів, вул.. Попенка, 30, у спільну сумісну власність земельну ділянку площею – 0,0972 га (кадастровий номер - 2123610100:04:002:0054)</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м. Рахів, вул.. Героїв АТО, 10,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30.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Веклюк</w:t>
      </w:r>
      <w:proofErr w:type="spellEnd"/>
      <w:r w:rsidRPr="00262A57">
        <w:rPr>
          <w:rFonts w:ascii="Times New Roman" w:hAnsi="Times New Roman" w:cs="Times New Roman"/>
          <w:color w:val="000000" w:themeColor="text1"/>
          <w:sz w:val="28"/>
          <w:szCs w:val="28"/>
          <w:lang w:val="uk-UA"/>
        </w:rPr>
        <w:t xml:space="preserve"> Василя Миколайовича,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вул.. Верховинська, 18, для будівництва і обслуговування житлового будинку, господарських будівель і споруд (присадибна ділянка) , площею 0,0551 га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м. Рахів, вул.. Верховинська, 18. Кадастровий номер 2123610100:06:001:0020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30.1. Передати гр. </w:t>
      </w:r>
      <w:proofErr w:type="spellStart"/>
      <w:r w:rsidRPr="00262A57">
        <w:rPr>
          <w:rFonts w:ascii="Times New Roman" w:hAnsi="Times New Roman" w:cs="Times New Roman"/>
          <w:color w:val="000000" w:themeColor="text1"/>
          <w:sz w:val="28"/>
          <w:szCs w:val="28"/>
          <w:lang w:val="uk-UA"/>
        </w:rPr>
        <w:t>Веклюк</w:t>
      </w:r>
      <w:proofErr w:type="spellEnd"/>
      <w:r w:rsidRPr="00262A57">
        <w:rPr>
          <w:rFonts w:ascii="Times New Roman" w:hAnsi="Times New Roman" w:cs="Times New Roman"/>
          <w:color w:val="000000" w:themeColor="text1"/>
          <w:sz w:val="28"/>
          <w:szCs w:val="28"/>
          <w:lang w:val="uk-UA"/>
        </w:rPr>
        <w:t xml:space="preserve"> Василю Мико</w:t>
      </w:r>
      <w:r w:rsidR="00EF34A0">
        <w:rPr>
          <w:rFonts w:ascii="Times New Roman" w:hAnsi="Times New Roman" w:cs="Times New Roman"/>
          <w:color w:val="000000" w:themeColor="text1"/>
          <w:sz w:val="28"/>
          <w:szCs w:val="28"/>
          <w:lang w:val="uk-UA"/>
        </w:rPr>
        <w:t xml:space="preserve">лайовичу, </w:t>
      </w:r>
      <w:proofErr w:type="spellStart"/>
      <w:r w:rsidR="00EF34A0">
        <w:rPr>
          <w:rFonts w:ascii="Times New Roman" w:hAnsi="Times New Roman" w:cs="Times New Roman"/>
          <w:color w:val="000000" w:themeColor="text1"/>
          <w:sz w:val="28"/>
          <w:szCs w:val="28"/>
          <w:lang w:val="uk-UA"/>
        </w:rPr>
        <w:t>мешк</w:t>
      </w:r>
      <w:proofErr w:type="spellEnd"/>
      <w:r w:rsidR="00EF34A0">
        <w:rPr>
          <w:rFonts w:ascii="Times New Roman" w:hAnsi="Times New Roman" w:cs="Times New Roman"/>
          <w:color w:val="000000" w:themeColor="text1"/>
          <w:sz w:val="28"/>
          <w:szCs w:val="28"/>
          <w:lang w:val="uk-UA"/>
        </w:rPr>
        <w:t xml:space="preserve">. м. Рахів, </w:t>
      </w:r>
      <w:proofErr w:type="spellStart"/>
      <w:r w:rsidR="00EF34A0">
        <w:rPr>
          <w:rFonts w:ascii="Times New Roman" w:hAnsi="Times New Roman" w:cs="Times New Roman"/>
          <w:color w:val="000000" w:themeColor="text1"/>
          <w:sz w:val="28"/>
          <w:szCs w:val="28"/>
          <w:lang w:val="uk-UA"/>
        </w:rPr>
        <w:t>вул</w:t>
      </w:r>
      <w:proofErr w:type="spellEnd"/>
      <w:r w:rsidR="00EF34A0">
        <w:rPr>
          <w:rFonts w:ascii="Times New Roman" w:hAnsi="Times New Roman" w:cs="Times New Roman"/>
          <w:color w:val="000000" w:themeColor="text1"/>
          <w:sz w:val="28"/>
          <w:szCs w:val="28"/>
          <w:lang w:val="uk-UA"/>
        </w:rPr>
        <w:t>..</w:t>
      </w:r>
      <w:r w:rsidRPr="00262A57">
        <w:rPr>
          <w:rFonts w:ascii="Times New Roman" w:hAnsi="Times New Roman" w:cs="Times New Roman"/>
          <w:color w:val="000000" w:themeColor="text1"/>
          <w:sz w:val="28"/>
          <w:szCs w:val="28"/>
          <w:lang w:val="uk-UA"/>
        </w:rPr>
        <w:t>Верховинська, 18, у власність земельну ділянку площею – 0,0551 га (кадастровий номер - 2123610100:06:001:0020)</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D253A5">
        <w:rPr>
          <w:rFonts w:ascii="Times New Roman" w:hAnsi="Times New Roman" w:cs="Times New Roman"/>
          <w:color w:val="000000" w:themeColor="text1"/>
          <w:sz w:val="28"/>
          <w:szCs w:val="28"/>
          <w:lang w:val="uk-UA"/>
        </w:rPr>
        <w:t xml:space="preserve">а область, Рахівський район, </w:t>
      </w:r>
      <w:proofErr w:type="spellStart"/>
      <w:r w:rsidR="00D253A5">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вул.. Верховинська, 18,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31.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Колачук</w:t>
      </w:r>
      <w:proofErr w:type="spellEnd"/>
      <w:r w:rsidRPr="00262A57">
        <w:rPr>
          <w:rFonts w:ascii="Times New Roman" w:hAnsi="Times New Roman" w:cs="Times New Roman"/>
          <w:color w:val="000000" w:themeColor="text1"/>
          <w:sz w:val="28"/>
          <w:szCs w:val="28"/>
          <w:lang w:val="uk-UA"/>
        </w:rPr>
        <w:t xml:space="preserve"> Юстини Петрівни,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вул. Миру, 158, для будівництва і обслуговування житлового будинку, господарських будівель і споруд (присадибна ділянка) , площею 0,0358 га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м. Рахів , вул.. Миру, 158. Кадастровий номер 2123610100:08:003:0048 (категорія земель – землі житлової та громадської забудови, код КВЦПЗ - 02.01).</w:t>
      </w:r>
    </w:p>
    <w:p w:rsid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31.1. Передати гр. </w:t>
      </w:r>
      <w:proofErr w:type="spellStart"/>
      <w:r w:rsidRPr="00262A57">
        <w:rPr>
          <w:rFonts w:ascii="Times New Roman" w:hAnsi="Times New Roman" w:cs="Times New Roman"/>
          <w:color w:val="000000" w:themeColor="text1"/>
          <w:sz w:val="28"/>
          <w:szCs w:val="28"/>
          <w:lang w:val="uk-UA"/>
        </w:rPr>
        <w:t>Колачук</w:t>
      </w:r>
      <w:proofErr w:type="spellEnd"/>
      <w:r w:rsidRPr="00262A57">
        <w:rPr>
          <w:rFonts w:ascii="Times New Roman" w:hAnsi="Times New Roman" w:cs="Times New Roman"/>
          <w:color w:val="000000" w:themeColor="text1"/>
          <w:sz w:val="28"/>
          <w:szCs w:val="28"/>
          <w:lang w:val="uk-UA"/>
        </w:rPr>
        <w:t xml:space="preserve"> Юстині Петрівні,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м. Рахів, вул. Миру, 158, у власність земельну ділянку площею – 0,0358 га (кадастровий номер - 2123610100:08:003:0048)</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w:t>
      </w:r>
      <w:r w:rsidR="00EF34A0">
        <w:rPr>
          <w:rFonts w:ascii="Times New Roman" w:hAnsi="Times New Roman" w:cs="Times New Roman"/>
          <w:color w:val="000000" w:themeColor="text1"/>
          <w:sz w:val="28"/>
          <w:szCs w:val="28"/>
          <w:lang w:val="uk-UA"/>
        </w:rPr>
        <w:t xml:space="preserve">нка), за </w:t>
      </w:r>
      <w:proofErr w:type="spellStart"/>
      <w:r w:rsidR="00EF34A0">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Закарпатська область, Ра</w:t>
      </w:r>
      <w:r w:rsidR="000744F6">
        <w:rPr>
          <w:rFonts w:ascii="Times New Roman" w:hAnsi="Times New Roman" w:cs="Times New Roman"/>
          <w:color w:val="000000" w:themeColor="text1"/>
          <w:sz w:val="28"/>
          <w:szCs w:val="28"/>
          <w:lang w:val="uk-UA"/>
        </w:rPr>
        <w:t>хівський район, м. Рахів , вул.</w:t>
      </w:r>
      <w:r w:rsidRPr="00262A57">
        <w:rPr>
          <w:rFonts w:ascii="Times New Roman" w:hAnsi="Times New Roman" w:cs="Times New Roman"/>
          <w:color w:val="000000" w:themeColor="text1"/>
          <w:sz w:val="28"/>
          <w:szCs w:val="28"/>
          <w:lang w:val="uk-UA"/>
        </w:rPr>
        <w:t xml:space="preserve"> Миру, 158, із земель комунальної власності Рахівської територіальної громади.</w:t>
      </w:r>
    </w:p>
    <w:p w:rsidR="000744F6" w:rsidRDefault="000744F6">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p w:rsidR="000744F6" w:rsidRPr="00262A57" w:rsidRDefault="000744F6" w:rsidP="00262A57">
      <w:pPr>
        <w:spacing w:after="0" w:line="240" w:lineRule="auto"/>
        <w:ind w:firstLine="708"/>
        <w:jc w:val="both"/>
        <w:rPr>
          <w:rFonts w:ascii="Times New Roman" w:hAnsi="Times New Roman" w:cs="Times New Roman"/>
          <w:color w:val="000000" w:themeColor="text1"/>
          <w:sz w:val="28"/>
          <w:szCs w:val="28"/>
          <w:lang w:val="uk-UA"/>
        </w:rPr>
      </w:pP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32.Затвердити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Гощук</w:t>
      </w:r>
      <w:proofErr w:type="spellEnd"/>
      <w:r w:rsidRPr="00262A57">
        <w:rPr>
          <w:rFonts w:ascii="Times New Roman" w:hAnsi="Times New Roman" w:cs="Times New Roman"/>
          <w:color w:val="000000" w:themeColor="text1"/>
          <w:sz w:val="28"/>
          <w:szCs w:val="28"/>
          <w:lang w:val="uk-UA"/>
        </w:rPr>
        <w:t xml:space="preserve"> Олени Миколаївни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вул. Партизанська, 27, для будівництва і обслуговування житлового будинку, господарських будівель і споруд (присадибна ділянка) , площею 0.0277га,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м. Рахів, вул. Партизанська, 27. Кадастровий номер 2123610100:16:002:0034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32.1. Передати гр. </w:t>
      </w:r>
      <w:proofErr w:type="spellStart"/>
      <w:r w:rsidRPr="00262A57">
        <w:rPr>
          <w:rFonts w:ascii="Times New Roman" w:hAnsi="Times New Roman" w:cs="Times New Roman"/>
          <w:color w:val="000000" w:themeColor="text1"/>
          <w:sz w:val="28"/>
          <w:szCs w:val="28"/>
          <w:lang w:val="uk-UA"/>
        </w:rPr>
        <w:t>Гощук</w:t>
      </w:r>
      <w:proofErr w:type="spellEnd"/>
      <w:r w:rsidRPr="00262A57">
        <w:rPr>
          <w:rFonts w:ascii="Times New Roman" w:hAnsi="Times New Roman" w:cs="Times New Roman"/>
          <w:color w:val="000000" w:themeColor="text1"/>
          <w:sz w:val="28"/>
          <w:szCs w:val="28"/>
          <w:lang w:val="uk-UA"/>
        </w:rPr>
        <w:t xml:space="preserve"> Олени Ми</w:t>
      </w:r>
      <w:r w:rsidR="00EF34A0">
        <w:rPr>
          <w:rFonts w:ascii="Times New Roman" w:hAnsi="Times New Roman" w:cs="Times New Roman"/>
          <w:color w:val="000000" w:themeColor="text1"/>
          <w:sz w:val="28"/>
          <w:szCs w:val="28"/>
          <w:lang w:val="uk-UA"/>
        </w:rPr>
        <w:t xml:space="preserve">колаївни , </w:t>
      </w:r>
      <w:proofErr w:type="spellStart"/>
      <w:r w:rsidR="00EF34A0">
        <w:rPr>
          <w:rFonts w:ascii="Times New Roman" w:hAnsi="Times New Roman" w:cs="Times New Roman"/>
          <w:color w:val="000000" w:themeColor="text1"/>
          <w:sz w:val="28"/>
          <w:szCs w:val="28"/>
          <w:lang w:val="uk-UA"/>
        </w:rPr>
        <w:t>мешк</w:t>
      </w:r>
      <w:proofErr w:type="spellEnd"/>
      <w:r w:rsidR="00EF34A0">
        <w:rPr>
          <w:rFonts w:ascii="Times New Roman" w:hAnsi="Times New Roman" w:cs="Times New Roman"/>
          <w:color w:val="000000" w:themeColor="text1"/>
          <w:sz w:val="28"/>
          <w:szCs w:val="28"/>
          <w:lang w:val="uk-UA"/>
        </w:rPr>
        <w:t xml:space="preserve">. м. Рахів, </w:t>
      </w:r>
      <w:proofErr w:type="spellStart"/>
      <w:r w:rsidR="00EF34A0">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Партизанська</w:t>
      </w:r>
      <w:proofErr w:type="spellEnd"/>
      <w:r w:rsidRPr="00262A57">
        <w:rPr>
          <w:rFonts w:ascii="Times New Roman" w:hAnsi="Times New Roman" w:cs="Times New Roman"/>
          <w:color w:val="000000" w:themeColor="text1"/>
          <w:sz w:val="28"/>
          <w:szCs w:val="28"/>
          <w:lang w:val="uk-UA"/>
        </w:rPr>
        <w:t>, 27, у власність земельну ділянку площею – 0,0277 га (кадастровий номер - 2123610100:16:002:0034)</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405708">
        <w:rPr>
          <w:rFonts w:ascii="Times New Roman" w:hAnsi="Times New Roman" w:cs="Times New Roman"/>
          <w:color w:val="000000" w:themeColor="text1"/>
          <w:sz w:val="28"/>
          <w:szCs w:val="28"/>
          <w:lang w:val="uk-UA"/>
        </w:rPr>
        <w:t xml:space="preserve">а область, Рахівський район, </w:t>
      </w:r>
      <w:proofErr w:type="spellStart"/>
      <w:r w:rsidR="00405708">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вул. Партизанська, 27,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33.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Юркуц</w:t>
      </w:r>
      <w:proofErr w:type="spellEnd"/>
      <w:r w:rsidRPr="00262A57">
        <w:rPr>
          <w:rFonts w:ascii="Times New Roman" w:hAnsi="Times New Roman" w:cs="Times New Roman"/>
          <w:color w:val="000000" w:themeColor="text1"/>
          <w:sz w:val="28"/>
          <w:szCs w:val="28"/>
          <w:lang w:val="uk-UA"/>
        </w:rPr>
        <w:t xml:space="preserve"> Марії Михайлівні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 вул. </w:t>
      </w:r>
      <w:proofErr w:type="spellStart"/>
      <w:r w:rsidRPr="00262A57">
        <w:rPr>
          <w:rFonts w:ascii="Times New Roman" w:hAnsi="Times New Roman" w:cs="Times New Roman"/>
          <w:color w:val="000000" w:themeColor="text1"/>
          <w:sz w:val="28"/>
          <w:szCs w:val="28"/>
          <w:lang w:val="uk-UA"/>
        </w:rPr>
        <w:t>І.Франка</w:t>
      </w:r>
      <w:proofErr w:type="spellEnd"/>
      <w:r w:rsidRPr="00262A57">
        <w:rPr>
          <w:rFonts w:ascii="Times New Roman" w:hAnsi="Times New Roman" w:cs="Times New Roman"/>
          <w:color w:val="000000" w:themeColor="text1"/>
          <w:sz w:val="28"/>
          <w:szCs w:val="28"/>
          <w:lang w:val="uk-UA"/>
        </w:rPr>
        <w:t xml:space="preserve">, 28, для будівництва і обслуговування житлового будинку, господарських будівель і споруд (присадибна ділянка) , площею 0,1850 га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 вул. </w:t>
      </w:r>
      <w:proofErr w:type="spellStart"/>
      <w:r w:rsidRPr="00262A57">
        <w:rPr>
          <w:rFonts w:ascii="Times New Roman" w:hAnsi="Times New Roman" w:cs="Times New Roman"/>
          <w:color w:val="000000" w:themeColor="text1"/>
          <w:sz w:val="28"/>
          <w:szCs w:val="28"/>
          <w:lang w:val="uk-UA"/>
        </w:rPr>
        <w:t>І.Франка</w:t>
      </w:r>
      <w:proofErr w:type="spellEnd"/>
      <w:r w:rsidRPr="00262A57">
        <w:rPr>
          <w:rFonts w:ascii="Times New Roman" w:hAnsi="Times New Roman" w:cs="Times New Roman"/>
          <w:color w:val="000000" w:themeColor="text1"/>
          <w:sz w:val="28"/>
          <w:szCs w:val="28"/>
          <w:lang w:val="uk-UA"/>
        </w:rPr>
        <w:t>, 28. Кадастровий номер 2123684000:07:001:0173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33.1. Передати гр. </w:t>
      </w:r>
      <w:proofErr w:type="spellStart"/>
      <w:r w:rsidRPr="00262A57">
        <w:rPr>
          <w:rFonts w:ascii="Times New Roman" w:hAnsi="Times New Roman" w:cs="Times New Roman"/>
          <w:color w:val="000000" w:themeColor="text1"/>
          <w:sz w:val="28"/>
          <w:szCs w:val="28"/>
          <w:lang w:val="uk-UA"/>
        </w:rPr>
        <w:t>Юркуц</w:t>
      </w:r>
      <w:proofErr w:type="spellEnd"/>
      <w:r w:rsidRPr="00262A57">
        <w:rPr>
          <w:rFonts w:ascii="Times New Roman" w:hAnsi="Times New Roman" w:cs="Times New Roman"/>
          <w:color w:val="000000" w:themeColor="text1"/>
          <w:sz w:val="28"/>
          <w:szCs w:val="28"/>
          <w:lang w:val="uk-UA"/>
        </w:rPr>
        <w:t xml:space="preserve"> Марії Михайлів</w:t>
      </w:r>
      <w:r w:rsidR="00EF34A0">
        <w:rPr>
          <w:rFonts w:ascii="Times New Roman" w:hAnsi="Times New Roman" w:cs="Times New Roman"/>
          <w:color w:val="000000" w:themeColor="text1"/>
          <w:sz w:val="28"/>
          <w:szCs w:val="28"/>
          <w:lang w:val="uk-UA"/>
        </w:rPr>
        <w:t xml:space="preserve">ні , </w:t>
      </w:r>
      <w:proofErr w:type="spellStart"/>
      <w:r w:rsidR="00EF34A0">
        <w:rPr>
          <w:rFonts w:ascii="Times New Roman" w:hAnsi="Times New Roman" w:cs="Times New Roman"/>
          <w:color w:val="000000" w:themeColor="text1"/>
          <w:sz w:val="28"/>
          <w:szCs w:val="28"/>
          <w:lang w:val="uk-UA"/>
        </w:rPr>
        <w:t>мешк</w:t>
      </w:r>
      <w:proofErr w:type="spellEnd"/>
      <w:r w:rsidR="00EF34A0">
        <w:rPr>
          <w:rFonts w:ascii="Times New Roman" w:hAnsi="Times New Roman" w:cs="Times New Roman"/>
          <w:color w:val="000000" w:themeColor="text1"/>
          <w:sz w:val="28"/>
          <w:szCs w:val="28"/>
          <w:lang w:val="uk-UA"/>
        </w:rPr>
        <w:t xml:space="preserve">. с. </w:t>
      </w:r>
      <w:proofErr w:type="spellStart"/>
      <w:r w:rsidR="00EF34A0">
        <w:rPr>
          <w:rFonts w:ascii="Times New Roman" w:hAnsi="Times New Roman" w:cs="Times New Roman"/>
          <w:color w:val="000000" w:themeColor="text1"/>
          <w:sz w:val="28"/>
          <w:szCs w:val="28"/>
          <w:lang w:val="uk-UA"/>
        </w:rPr>
        <w:t>Костилівка</w:t>
      </w:r>
      <w:proofErr w:type="spellEnd"/>
      <w:r w:rsidR="00EF34A0">
        <w:rPr>
          <w:rFonts w:ascii="Times New Roman" w:hAnsi="Times New Roman" w:cs="Times New Roman"/>
          <w:color w:val="000000" w:themeColor="text1"/>
          <w:sz w:val="28"/>
          <w:szCs w:val="28"/>
          <w:lang w:val="uk-UA"/>
        </w:rPr>
        <w:t xml:space="preserve"> , </w:t>
      </w:r>
      <w:proofErr w:type="spellStart"/>
      <w:r w:rsidR="00EF34A0">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І.Франка</w:t>
      </w:r>
      <w:proofErr w:type="spellEnd"/>
      <w:r w:rsidRPr="00262A57">
        <w:rPr>
          <w:rFonts w:ascii="Times New Roman" w:hAnsi="Times New Roman" w:cs="Times New Roman"/>
          <w:color w:val="000000" w:themeColor="text1"/>
          <w:sz w:val="28"/>
          <w:szCs w:val="28"/>
          <w:lang w:val="uk-UA"/>
        </w:rPr>
        <w:t>, 28, у власність земельну ділянку площею – 0,1850 га (кадастровий номер - 2123684000:07:001:0173)</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w:t>
      </w:r>
      <w:r w:rsidR="00EF34A0">
        <w:rPr>
          <w:rFonts w:ascii="Times New Roman" w:hAnsi="Times New Roman" w:cs="Times New Roman"/>
          <w:color w:val="000000" w:themeColor="text1"/>
          <w:sz w:val="28"/>
          <w:szCs w:val="28"/>
          <w:lang w:val="uk-UA"/>
        </w:rPr>
        <w:t xml:space="preserve">присадибна ділянка), за </w:t>
      </w:r>
      <w:proofErr w:type="spellStart"/>
      <w:r w:rsidR="00EF34A0">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Закарпатська область, Рахівський район,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 вул. </w:t>
      </w:r>
      <w:proofErr w:type="spellStart"/>
      <w:r w:rsidRPr="00262A57">
        <w:rPr>
          <w:rFonts w:ascii="Times New Roman" w:hAnsi="Times New Roman" w:cs="Times New Roman"/>
          <w:color w:val="000000" w:themeColor="text1"/>
          <w:sz w:val="28"/>
          <w:szCs w:val="28"/>
          <w:lang w:val="uk-UA"/>
        </w:rPr>
        <w:t>І.Франка</w:t>
      </w:r>
      <w:proofErr w:type="spellEnd"/>
      <w:r w:rsidRPr="00262A57">
        <w:rPr>
          <w:rFonts w:ascii="Times New Roman" w:hAnsi="Times New Roman" w:cs="Times New Roman"/>
          <w:color w:val="000000" w:themeColor="text1"/>
          <w:sz w:val="28"/>
          <w:szCs w:val="28"/>
          <w:lang w:val="uk-UA"/>
        </w:rPr>
        <w:t>, 28,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34.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Сметанюк</w:t>
      </w:r>
      <w:proofErr w:type="spellEnd"/>
      <w:r w:rsidRPr="00262A57">
        <w:rPr>
          <w:rFonts w:ascii="Times New Roman" w:hAnsi="Times New Roman" w:cs="Times New Roman"/>
          <w:color w:val="000000" w:themeColor="text1"/>
          <w:sz w:val="28"/>
          <w:szCs w:val="28"/>
          <w:lang w:val="uk-UA"/>
        </w:rPr>
        <w:t xml:space="preserve"> Марії Іванівні , </w:t>
      </w:r>
      <w:proofErr w:type="spellStart"/>
      <w:r w:rsidRPr="00262A57">
        <w:rPr>
          <w:rFonts w:ascii="Times New Roman" w:hAnsi="Times New Roman" w:cs="Times New Roman"/>
          <w:color w:val="000000" w:themeColor="text1"/>
          <w:sz w:val="28"/>
          <w:szCs w:val="28"/>
          <w:lang w:val="uk-UA"/>
        </w:rPr>
        <w:t>Сметанюку</w:t>
      </w:r>
      <w:proofErr w:type="spellEnd"/>
      <w:r w:rsidRPr="00262A57">
        <w:rPr>
          <w:rFonts w:ascii="Times New Roman" w:hAnsi="Times New Roman" w:cs="Times New Roman"/>
          <w:color w:val="000000" w:themeColor="text1"/>
          <w:sz w:val="28"/>
          <w:szCs w:val="28"/>
          <w:lang w:val="uk-UA"/>
        </w:rPr>
        <w:t xml:space="preserve"> Петру Петровичу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 </w:t>
      </w:r>
      <w:proofErr w:type="spellStart"/>
      <w:r w:rsidRPr="00262A57">
        <w:rPr>
          <w:rFonts w:ascii="Times New Roman" w:hAnsi="Times New Roman" w:cs="Times New Roman"/>
          <w:color w:val="000000" w:themeColor="text1"/>
          <w:sz w:val="28"/>
          <w:szCs w:val="28"/>
          <w:lang w:val="uk-UA"/>
        </w:rPr>
        <w:t>ву</w:t>
      </w:r>
      <w:r w:rsidR="00EF34A0">
        <w:rPr>
          <w:rFonts w:ascii="Times New Roman" w:hAnsi="Times New Roman" w:cs="Times New Roman"/>
          <w:color w:val="000000" w:themeColor="text1"/>
          <w:sz w:val="28"/>
          <w:szCs w:val="28"/>
          <w:lang w:val="uk-UA"/>
        </w:rPr>
        <w:t>л.</w:t>
      </w:r>
      <w:r w:rsidRPr="00262A57">
        <w:rPr>
          <w:rFonts w:ascii="Times New Roman" w:hAnsi="Times New Roman" w:cs="Times New Roman"/>
          <w:color w:val="000000" w:themeColor="text1"/>
          <w:sz w:val="28"/>
          <w:szCs w:val="28"/>
          <w:lang w:val="uk-UA"/>
        </w:rPr>
        <w:t>Вільшинський</w:t>
      </w:r>
      <w:proofErr w:type="spellEnd"/>
      <w:r w:rsidRPr="00262A57">
        <w:rPr>
          <w:rFonts w:ascii="Times New Roman" w:hAnsi="Times New Roman" w:cs="Times New Roman"/>
          <w:color w:val="000000" w:themeColor="text1"/>
          <w:sz w:val="28"/>
          <w:szCs w:val="28"/>
          <w:lang w:val="uk-UA"/>
        </w:rPr>
        <w:t xml:space="preserve">, 20-А,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м. Рахів , вул. </w:t>
      </w:r>
      <w:proofErr w:type="spellStart"/>
      <w:r w:rsidRPr="00262A57">
        <w:rPr>
          <w:rFonts w:ascii="Times New Roman" w:hAnsi="Times New Roman" w:cs="Times New Roman"/>
          <w:color w:val="000000" w:themeColor="text1"/>
          <w:sz w:val="28"/>
          <w:szCs w:val="28"/>
          <w:lang w:val="uk-UA"/>
        </w:rPr>
        <w:t>Вільшинський</w:t>
      </w:r>
      <w:proofErr w:type="spellEnd"/>
      <w:r w:rsidRPr="00262A57">
        <w:rPr>
          <w:rFonts w:ascii="Times New Roman" w:hAnsi="Times New Roman" w:cs="Times New Roman"/>
          <w:color w:val="000000" w:themeColor="text1"/>
          <w:sz w:val="28"/>
          <w:szCs w:val="28"/>
          <w:lang w:val="uk-UA"/>
        </w:rPr>
        <w:t>, 20-А (категорія земель – землі житлової та громадської забудови, код КВЦПЗ - 02.01).</w:t>
      </w:r>
    </w:p>
    <w:p w:rsid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34.1. Передати гр. </w:t>
      </w:r>
      <w:proofErr w:type="spellStart"/>
      <w:r w:rsidRPr="00262A57">
        <w:rPr>
          <w:rFonts w:ascii="Times New Roman" w:hAnsi="Times New Roman" w:cs="Times New Roman"/>
          <w:color w:val="000000" w:themeColor="text1"/>
          <w:sz w:val="28"/>
          <w:szCs w:val="28"/>
          <w:lang w:val="uk-UA"/>
        </w:rPr>
        <w:t>Сметанюк</w:t>
      </w:r>
      <w:proofErr w:type="spellEnd"/>
      <w:r w:rsidRPr="00262A57">
        <w:rPr>
          <w:rFonts w:ascii="Times New Roman" w:hAnsi="Times New Roman" w:cs="Times New Roman"/>
          <w:color w:val="000000" w:themeColor="text1"/>
          <w:sz w:val="28"/>
          <w:szCs w:val="28"/>
          <w:lang w:val="uk-UA"/>
        </w:rPr>
        <w:t xml:space="preserve"> Марії Іванівні , </w:t>
      </w:r>
      <w:proofErr w:type="spellStart"/>
      <w:r w:rsidRPr="00262A57">
        <w:rPr>
          <w:rFonts w:ascii="Times New Roman" w:hAnsi="Times New Roman" w:cs="Times New Roman"/>
          <w:color w:val="000000" w:themeColor="text1"/>
          <w:sz w:val="28"/>
          <w:szCs w:val="28"/>
          <w:lang w:val="uk-UA"/>
        </w:rPr>
        <w:t>Сметанюку</w:t>
      </w:r>
      <w:proofErr w:type="spellEnd"/>
      <w:r w:rsidRPr="00262A57">
        <w:rPr>
          <w:rFonts w:ascii="Times New Roman" w:hAnsi="Times New Roman" w:cs="Times New Roman"/>
          <w:color w:val="000000" w:themeColor="text1"/>
          <w:sz w:val="28"/>
          <w:szCs w:val="28"/>
          <w:lang w:val="uk-UA"/>
        </w:rPr>
        <w:t xml:space="preserve"> Петру Петровичу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 вул. </w:t>
      </w:r>
      <w:proofErr w:type="spellStart"/>
      <w:r w:rsidRPr="00262A57">
        <w:rPr>
          <w:rFonts w:ascii="Times New Roman" w:hAnsi="Times New Roman" w:cs="Times New Roman"/>
          <w:color w:val="000000" w:themeColor="text1"/>
          <w:sz w:val="28"/>
          <w:szCs w:val="28"/>
          <w:lang w:val="uk-UA"/>
        </w:rPr>
        <w:t>Вільшинський</w:t>
      </w:r>
      <w:proofErr w:type="spellEnd"/>
      <w:r w:rsidRPr="00262A57">
        <w:rPr>
          <w:rFonts w:ascii="Times New Roman" w:hAnsi="Times New Roman" w:cs="Times New Roman"/>
          <w:color w:val="000000" w:themeColor="text1"/>
          <w:sz w:val="28"/>
          <w:szCs w:val="28"/>
          <w:lang w:val="uk-UA"/>
        </w:rPr>
        <w:t>, 20-А, у спільну сумісну власність земельну ділянку площею – 0,1000 га (кадастровий номер - 2123610100:44:001:0015)</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w:t>
      </w:r>
      <w:r w:rsidR="00EF34A0">
        <w:rPr>
          <w:rFonts w:ascii="Times New Roman" w:hAnsi="Times New Roman" w:cs="Times New Roman"/>
          <w:color w:val="000000" w:themeColor="text1"/>
          <w:sz w:val="28"/>
          <w:szCs w:val="28"/>
          <w:lang w:val="uk-UA"/>
        </w:rPr>
        <w:t xml:space="preserve">присадибна ділянка), за </w:t>
      </w:r>
      <w:proofErr w:type="spellStart"/>
      <w:r w:rsidR="00EF34A0">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Закарпатська область, Рахівський район, м. Рахів , вул. </w:t>
      </w:r>
      <w:proofErr w:type="spellStart"/>
      <w:r w:rsidRPr="00262A57">
        <w:rPr>
          <w:rFonts w:ascii="Times New Roman" w:hAnsi="Times New Roman" w:cs="Times New Roman"/>
          <w:color w:val="000000" w:themeColor="text1"/>
          <w:sz w:val="28"/>
          <w:szCs w:val="28"/>
          <w:lang w:val="uk-UA"/>
        </w:rPr>
        <w:t>Вільшинський</w:t>
      </w:r>
      <w:proofErr w:type="spellEnd"/>
      <w:r w:rsidRPr="00262A57">
        <w:rPr>
          <w:rFonts w:ascii="Times New Roman" w:hAnsi="Times New Roman" w:cs="Times New Roman"/>
          <w:color w:val="000000" w:themeColor="text1"/>
          <w:sz w:val="28"/>
          <w:szCs w:val="28"/>
          <w:lang w:val="uk-UA"/>
        </w:rPr>
        <w:t>, 20-А, із земель комунальної власності Рахівської територіальної громади.</w:t>
      </w:r>
    </w:p>
    <w:p w:rsidR="000744F6" w:rsidRDefault="000744F6">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p w:rsidR="000744F6" w:rsidRPr="00262A57" w:rsidRDefault="000744F6" w:rsidP="00262A57">
      <w:pPr>
        <w:spacing w:after="0" w:line="240" w:lineRule="auto"/>
        <w:ind w:firstLine="708"/>
        <w:jc w:val="both"/>
        <w:rPr>
          <w:rFonts w:ascii="Times New Roman" w:hAnsi="Times New Roman" w:cs="Times New Roman"/>
          <w:color w:val="000000" w:themeColor="text1"/>
          <w:sz w:val="28"/>
          <w:szCs w:val="28"/>
          <w:lang w:val="uk-UA"/>
        </w:rPr>
      </w:pPr>
    </w:p>
    <w:p w:rsidR="00262A57" w:rsidRPr="00262A57" w:rsidRDefault="00262A57" w:rsidP="00262A57">
      <w:pPr>
        <w:tabs>
          <w:tab w:val="left" w:pos="3544"/>
        </w:tabs>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35.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Годвану</w:t>
      </w:r>
      <w:proofErr w:type="spellEnd"/>
      <w:r w:rsidRPr="00262A57">
        <w:rPr>
          <w:rFonts w:ascii="Times New Roman" w:hAnsi="Times New Roman" w:cs="Times New Roman"/>
          <w:color w:val="000000" w:themeColor="text1"/>
          <w:sz w:val="28"/>
          <w:szCs w:val="28"/>
          <w:lang w:val="uk-UA"/>
        </w:rPr>
        <w:t xml:space="preserve"> Богдану Юрійовичу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вул. Шевченка, 36,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м. Рахів, вул. Шевченка, 36 (категорія земель – землі житлової та громадської забудови, код КВЦПЗ - 02.01).</w:t>
      </w:r>
    </w:p>
    <w:p w:rsidR="00262A57" w:rsidRPr="00262A57" w:rsidRDefault="00262A57" w:rsidP="00262A57">
      <w:pPr>
        <w:tabs>
          <w:tab w:val="left" w:pos="3544"/>
        </w:tabs>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35.1. Передати гр. </w:t>
      </w:r>
      <w:proofErr w:type="spellStart"/>
      <w:r w:rsidRPr="00262A57">
        <w:rPr>
          <w:rFonts w:ascii="Times New Roman" w:hAnsi="Times New Roman" w:cs="Times New Roman"/>
          <w:color w:val="000000" w:themeColor="text1"/>
          <w:sz w:val="28"/>
          <w:szCs w:val="28"/>
          <w:lang w:val="uk-UA"/>
        </w:rPr>
        <w:t>Годвану</w:t>
      </w:r>
      <w:proofErr w:type="spellEnd"/>
      <w:r w:rsidRPr="00262A57">
        <w:rPr>
          <w:rFonts w:ascii="Times New Roman" w:hAnsi="Times New Roman" w:cs="Times New Roman"/>
          <w:color w:val="000000" w:themeColor="text1"/>
          <w:sz w:val="28"/>
          <w:szCs w:val="28"/>
          <w:lang w:val="uk-UA"/>
        </w:rPr>
        <w:t xml:space="preserve"> Богдану Ю</w:t>
      </w:r>
      <w:r w:rsidR="00EF34A0">
        <w:rPr>
          <w:rFonts w:ascii="Times New Roman" w:hAnsi="Times New Roman" w:cs="Times New Roman"/>
          <w:color w:val="000000" w:themeColor="text1"/>
          <w:sz w:val="28"/>
          <w:szCs w:val="28"/>
          <w:lang w:val="uk-UA"/>
        </w:rPr>
        <w:t xml:space="preserve">рійовичу , </w:t>
      </w:r>
      <w:proofErr w:type="spellStart"/>
      <w:r w:rsidR="00EF34A0">
        <w:rPr>
          <w:rFonts w:ascii="Times New Roman" w:hAnsi="Times New Roman" w:cs="Times New Roman"/>
          <w:color w:val="000000" w:themeColor="text1"/>
          <w:sz w:val="28"/>
          <w:szCs w:val="28"/>
          <w:lang w:val="uk-UA"/>
        </w:rPr>
        <w:t>мешк</w:t>
      </w:r>
      <w:proofErr w:type="spellEnd"/>
      <w:r w:rsidR="00EF34A0">
        <w:rPr>
          <w:rFonts w:ascii="Times New Roman" w:hAnsi="Times New Roman" w:cs="Times New Roman"/>
          <w:color w:val="000000" w:themeColor="text1"/>
          <w:sz w:val="28"/>
          <w:szCs w:val="28"/>
          <w:lang w:val="uk-UA"/>
        </w:rPr>
        <w:t xml:space="preserve">. м. Рахів, </w:t>
      </w:r>
      <w:proofErr w:type="spellStart"/>
      <w:r w:rsidR="00EF34A0">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Шевченка</w:t>
      </w:r>
      <w:proofErr w:type="spellEnd"/>
      <w:r w:rsidRPr="00262A57">
        <w:rPr>
          <w:rFonts w:ascii="Times New Roman" w:hAnsi="Times New Roman" w:cs="Times New Roman"/>
          <w:color w:val="000000" w:themeColor="text1"/>
          <w:sz w:val="28"/>
          <w:szCs w:val="28"/>
          <w:lang w:val="uk-UA"/>
        </w:rPr>
        <w:t>, 36, у власність земельну ділянку площею – 0,0500 га (кадастровий номер - 2123610100:46:002:0007)</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вул. Шевченка, 36,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36.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Кривов`яз</w:t>
      </w:r>
      <w:proofErr w:type="spellEnd"/>
      <w:r w:rsidRPr="00262A57">
        <w:rPr>
          <w:rFonts w:ascii="Times New Roman" w:hAnsi="Times New Roman" w:cs="Times New Roman"/>
          <w:color w:val="000000" w:themeColor="text1"/>
          <w:sz w:val="28"/>
          <w:szCs w:val="28"/>
          <w:lang w:val="uk-UA"/>
        </w:rPr>
        <w:t xml:space="preserve"> Парасці Федорівні,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Кривий Ріг, вул. </w:t>
      </w:r>
      <w:proofErr w:type="spellStart"/>
      <w:r w:rsidRPr="00262A57">
        <w:rPr>
          <w:rFonts w:ascii="Times New Roman" w:hAnsi="Times New Roman" w:cs="Times New Roman"/>
          <w:color w:val="000000" w:themeColor="text1"/>
          <w:sz w:val="28"/>
          <w:szCs w:val="28"/>
          <w:lang w:val="uk-UA"/>
        </w:rPr>
        <w:t>Валявка</w:t>
      </w:r>
      <w:proofErr w:type="spellEnd"/>
      <w:r w:rsidRPr="00262A57">
        <w:rPr>
          <w:rFonts w:ascii="Times New Roman" w:hAnsi="Times New Roman" w:cs="Times New Roman"/>
          <w:color w:val="000000" w:themeColor="text1"/>
          <w:sz w:val="28"/>
          <w:szCs w:val="28"/>
          <w:lang w:val="uk-UA"/>
        </w:rPr>
        <w:t xml:space="preserve">, 8/2,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w:t>
      </w:r>
      <w:proofErr w:type="spellStart"/>
      <w:r w:rsidRPr="00262A57">
        <w:rPr>
          <w:rFonts w:ascii="Times New Roman" w:hAnsi="Times New Roman" w:cs="Times New Roman"/>
          <w:color w:val="000000" w:themeColor="text1"/>
          <w:sz w:val="28"/>
          <w:szCs w:val="28"/>
          <w:lang w:val="uk-UA"/>
        </w:rPr>
        <w:t>с.Костилівка</w:t>
      </w:r>
      <w:proofErr w:type="spellEnd"/>
      <w:r w:rsidRPr="00262A57">
        <w:rPr>
          <w:rFonts w:ascii="Times New Roman" w:hAnsi="Times New Roman" w:cs="Times New Roman"/>
          <w:color w:val="000000" w:themeColor="text1"/>
          <w:sz w:val="28"/>
          <w:szCs w:val="28"/>
          <w:lang w:val="uk-UA"/>
        </w:rPr>
        <w:t>, вул. Підгірна, 47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36.1. Передати гр. </w:t>
      </w:r>
      <w:proofErr w:type="spellStart"/>
      <w:r w:rsidRPr="00262A57">
        <w:rPr>
          <w:rFonts w:ascii="Times New Roman" w:hAnsi="Times New Roman" w:cs="Times New Roman"/>
          <w:color w:val="000000" w:themeColor="text1"/>
          <w:sz w:val="28"/>
          <w:szCs w:val="28"/>
          <w:lang w:val="uk-UA"/>
        </w:rPr>
        <w:t>Кривов`яз</w:t>
      </w:r>
      <w:proofErr w:type="spellEnd"/>
      <w:r w:rsidRPr="00262A57">
        <w:rPr>
          <w:rFonts w:ascii="Times New Roman" w:hAnsi="Times New Roman" w:cs="Times New Roman"/>
          <w:color w:val="000000" w:themeColor="text1"/>
          <w:sz w:val="28"/>
          <w:szCs w:val="28"/>
          <w:lang w:val="uk-UA"/>
        </w:rPr>
        <w:t xml:space="preserve"> Парасці Федор</w:t>
      </w:r>
      <w:r w:rsidR="00EF34A0">
        <w:rPr>
          <w:rFonts w:ascii="Times New Roman" w:hAnsi="Times New Roman" w:cs="Times New Roman"/>
          <w:color w:val="000000" w:themeColor="text1"/>
          <w:sz w:val="28"/>
          <w:szCs w:val="28"/>
          <w:lang w:val="uk-UA"/>
        </w:rPr>
        <w:t xml:space="preserve">івні, </w:t>
      </w:r>
      <w:proofErr w:type="spellStart"/>
      <w:r w:rsidR="00EF34A0">
        <w:rPr>
          <w:rFonts w:ascii="Times New Roman" w:hAnsi="Times New Roman" w:cs="Times New Roman"/>
          <w:color w:val="000000" w:themeColor="text1"/>
          <w:sz w:val="28"/>
          <w:szCs w:val="28"/>
          <w:lang w:val="uk-UA"/>
        </w:rPr>
        <w:t>мешк</w:t>
      </w:r>
      <w:proofErr w:type="spellEnd"/>
      <w:r w:rsidR="00EF34A0">
        <w:rPr>
          <w:rFonts w:ascii="Times New Roman" w:hAnsi="Times New Roman" w:cs="Times New Roman"/>
          <w:color w:val="000000" w:themeColor="text1"/>
          <w:sz w:val="28"/>
          <w:szCs w:val="28"/>
          <w:lang w:val="uk-UA"/>
        </w:rPr>
        <w:t xml:space="preserve">. м. Кривий Ріг, </w:t>
      </w:r>
      <w:proofErr w:type="spellStart"/>
      <w:r w:rsidR="00EF34A0">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Валявка</w:t>
      </w:r>
      <w:proofErr w:type="spellEnd"/>
      <w:r w:rsidRPr="00262A57">
        <w:rPr>
          <w:rFonts w:ascii="Times New Roman" w:hAnsi="Times New Roman" w:cs="Times New Roman"/>
          <w:color w:val="000000" w:themeColor="text1"/>
          <w:sz w:val="28"/>
          <w:szCs w:val="28"/>
          <w:lang w:val="uk-UA"/>
        </w:rPr>
        <w:t>, 8/2, у власність земельну ділянку площею – 0,0416 га (кадастровий номер - 2123684000:06:002:0149)</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вул. Підгірна, 47,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37.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Костан</w:t>
      </w:r>
      <w:proofErr w:type="spellEnd"/>
      <w:r w:rsidRPr="00262A57">
        <w:rPr>
          <w:rFonts w:ascii="Times New Roman" w:hAnsi="Times New Roman" w:cs="Times New Roman"/>
          <w:color w:val="000000" w:themeColor="text1"/>
          <w:sz w:val="28"/>
          <w:szCs w:val="28"/>
          <w:lang w:val="uk-UA"/>
        </w:rPr>
        <w:t xml:space="preserve"> Івану Юрійовичу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вул. Довженка, 35-А,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вул. Затінкова, 26-Д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37.1. Передати гр. </w:t>
      </w:r>
      <w:proofErr w:type="spellStart"/>
      <w:r w:rsidRPr="00262A57">
        <w:rPr>
          <w:rFonts w:ascii="Times New Roman" w:hAnsi="Times New Roman" w:cs="Times New Roman"/>
          <w:color w:val="000000" w:themeColor="text1"/>
          <w:sz w:val="28"/>
          <w:szCs w:val="28"/>
          <w:lang w:val="uk-UA"/>
        </w:rPr>
        <w:t>Костан</w:t>
      </w:r>
      <w:proofErr w:type="spellEnd"/>
      <w:r w:rsidRPr="00262A57">
        <w:rPr>
          <w:rFonts w:ascii="Times New Roman" w:hAnsi="Times New Roman" w:cs="Times New Roman"/>
          <w:color w:val="000000" w:themeColor="text1"/>
          <w:sz w:val="28"/>
          <w:szCs w:val="28"/>
          <w:lang w:val="uk-UA"/>
        </w:rPr>
        <w:t xml:space="preserve"> Івану Ю</w:t>
      </w:r>
      <w:r w:rsidR="00EF34A0">
        <w:rPr>
          <w:rFonts w:ascii="Times New Roman" w:hAnsi="Times New Roman" w:cs="Times New Roman"/>
          <w:color w:val="000000" w:themeColor="text1"/>
          <w:sz w:val="28"/>
          <w:szCs w:val="28"/>
          <w:lang w:val="uk-UA"/>
        </w:rPr>
        <w:t xml:space="preserve">рійовичу , </w:t>
      </w:r>
      <w:proofErr w:type="spellStart"/>
      <w:r w:rsidR="00EF34A0">
        <w:rPr>
          <w:rFonts w:ascii="Times New Roman" w:hAnsi="Times New Roman" w:cs="Times New Roman"/>
          <w:color w:val="000000" w:themeColor="text1"/>
          <w:sz w:val="28"/>
          <w:szCs w:val="28"/>
          <w:lang w:val="uk-UA"/>
        </w:rPr>
        <w:t>мешк</w:t>
      </w:r>
      <w:proofErr w:type="spellEnd"/>
      <w:r w:rsidR="00EF34A0">
        <w:rPr>
          <w:rFonts w:ascii="Times New Roman" w:hAnsi="Times New Roman" w:cs="Times New Roman"/>
          <w:color w:val="000000" w:themeColor="text1"/>
          <w:sz w:val="28"/>
          <w:szCs w:val="28"/>
          <w:lang w:val="uk-UA"/>
        </w:rPr>
        <w:t xml:space="preserve">. м. Рахів, </w:t>
      </w:r>
      <w:proofErr w:type="spellStart"/>
      <w:r w:rsidR="00EF34A0">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Довженка</w:t>
      </w:r>
      <w:proofErr w:type="spellEnd"/>
      <w:r w:rsidRPr="00262A57">
        <w:rPr>
          <w:rFonts w:ascii="Times New Roman" w:hAnsi="Times New Roman" w:cs="Times New Roman"/>
          <w:color w:val="000000" w:themeColor="text1"/>
          <w:sz w:val="28"/>
          <w:szCs w:val="28"/>
          <w:lang w:val="uk-UA"/>
        </w:rPr>
        <w:t>, 35-А, у власність земельну ділянку площею – 0,1000 га (кадастровий номер - 2123610100:62:001:0053)</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вул. Затінкова, 26-Д,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38.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Шемоті</w:t>
      </w:r>
      <w:proofErr w:type="spellEnd"/>
      <w:r w:rsidRPr="00262A57">
        <w:rPr>
          <w:rFonts w:ascii="Times New Roman" w:hAnsi="Times New Roman" w:cs="Times New Roman"/>
          <w:color w:val="000000" w:themeColor="text1"/>
          <w:sz w:val="28"/>
          <w:szCs w:val="28"/>
          <w:lang w:val="uk-UA"/>
        </w:rPr>
        <w:t xml:space="preserve"> Івану Васильовичу, </w:t>
      </w:r>
      <w:proofErr w:type="spellStart"/>
      <w:r w:rsidRPr="00262A57">
        <w:rPr>
          <w:rFonts w:ascii="Times New Roman" w:hAnsi="Times New Roman" w:cs="Times New Roman"/>
          <w:color w:val="000000" w:themeColor="text1"/>
          <w:sz w:val="28"/>
          <w:szCs w:val="28"/>
          <w:lang w:val="uk-UA"/>
        </w:rPr>
        <w:t>Шемота</w:t>
      </w:r>
      <w:proofErr w:type="spellEnd"/>
      <w:r w:rsidRPr="00262A57">
        <w:rPr>
          <w:rFonts w:ascii="Times New Roman" w:hAnsi="Times New Roman" w:cs="Times New Roman"/>
          <w:color w:val="000000" w:themeColor="text1"/>
          <w:sz w:val="28"/>
          <w:szCs w:val="28"/>
          <w:lang w:val="uk-UA"/>
        </w:rPr>
        <w:t xml:space="preserve"> Марії Петрівні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вул. Ів. Франка, 33,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w:t>
      </w:r>
      <w:r w:rsidRPr="00262A57">
        <w:rPr>
          <w:rFonts w:ascii="Times New Roman" w:hAnsi="Times New Roman" w:cs="Times New Roman"/>
          <w:color w:val="000000" w:themeColor="text1"/>
          <w:sz w:val="28"/>
          <w:szCs w:val="28"/>
          <w:lang w:val="uk-UA"/>
        </w:rPr>
        <w:lastRenderedPageBreak/>
        <w:t xml:space="preserve">район,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вул. Ів. Франка, 33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38.1. Передати гр. </w:t>
      </w:r>
      <w:proofErr w:type="spellStart"/>
      <w:r w:rsidRPr="00262A57">
        <w:rPr>
          <w:rFonts w:ascii="Times New Roman" w:hAnsi="Times New Roman" w:cs="Times New Roman"/>
          <w:color w:val="000000" w:themeColor="text1"/>
          <w:sz w:val="28"/>
          <w:szCs w:val="28"/>
          <w:lang w:val="uk-UA"/>
        </w:rPr>
        <w:t>Шемоті</w:t>
      </w:r>
      <w:proofErr w:type="spellEnd"/>
      <w:r w:rsidRPr="00262A57">
        <w:rPr>
          <w:rFonts w:ascii="Times New Roman" w:hAnsi="Times New Roman" w:cs="Times New Roman"/>
          <w:color w:val="000000" w:themeColor="text1"/>
          <w:sz w:val="28"/>
          <w:szCs w:val="28"/>
          <w:lang w:val="uk-UA"/>
        </w:rPr>
        <w:t xml:space="preserve"> Івану Васильовичу, </w:t>
      </w:r>
      <w:proofErr w:type="spellStart"/>
      <w:r w:rsidRPr="00262A57">
        <w:rPr>
          <w:rFonts w:ascii="Times New Roman" w:hAnsi="Times New Roman" w:cs="Times New Roman"/>
          <w:color w:val="000000" w:themeColor="text1"/>
          <w:sz w:val="28"/>
          <w:szCs w:val="28"/>
          <w:lang w:val="uk-UA"/>
        </w:rPr>
        <w:t>Шемота</w:t>
      </w:r>
      <w:proofErr w:type="spellEnd"/>
      <w:r w:rsidRPr="00262A57">
        <w:rPr>
          <w:rFonts w:ascii="Times New Roman" w:hAnsi="Times New Roman" w:cs="Times New Roman"/>
          <w:color w:val="000000" w:themeColor="text1"/>
          <w:sz w:val="28"/>
          <w:szCs w:val="28"/>
          <w:lang w:val="uk-UA"/>
        </w:rPr>
        <w:t xml:space="preserve"> Марії Петрівні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вул. Ів. Франка, 33, у спільну сумісну власність земельну ділянку площею – 0,0853 га (кадастровий номер - 2123684000:07:001:0172)</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вул. Ів. Франка, 33,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39.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Томенюк</w:t>
      </w:r>
      <w:proofErr w:type="spellEnd"/>
      <w:r w:rsidRPr="00262A57">
        <w:rPr>
          <w:rFonts w:ascii="Times New Roman" w:hAnsi="Times New Roman" w:cs="Times New Roman"/>
          <w:color w:val="000000" w:themeColor="text1"/>
          <w:sz w:val="28"/>
          <w:szCs w:val="28"/>
          <w:lang w:val="uk-UA"/>
        </w:rPr>
        <w:t xml:space="preserve"> Ганні Миколаївні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вул. Підгірна, 37,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вул. Підгірна, 37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39.1. Передати гр. </w:t>
      </w:r>
      <w:proofErr w:type="spellStart"/>
      <w:r w:rsidRPr="00262A57">
        <w:rPr>
          <w:rFonts w:ascii="Times New Roman" w:hAnsi="Times New Roman" w:cs="Times New Roman"/>
          <w:color w:val="000000" w:themeColor="text1"/>
          <w:sz w:val="28"/>
          <w:szCs w:val="28"/>
          <w:lang w:val="uk-UA"/>
        </w:rPr>
        <w:t>Томенюк</w:t>
      </w:r>
      <w:proofErr w:type="spellEnd"/>
      <w:r w:rsidRPr="00262A57">
        <w:rPr>
          <w:rFonts w:ascii="Times New Roman" w:hAnsi="Times New Roman" w:cs="Times New Roman"/>
          <w:color w:val="000000" w:themeColor="text1"/>
          <w:sz w:val="28"/>
          <w:szCs w:val="28"/>
          <w:lang w:val="uk-UA"/>
        </w:rPr>
        <w:t xml:space="preserve"> Ганні Ми</w:t>
      </w:r>
      <w:r w:rsidR="00EF34A0">
        <w:rPr>
          <w:rFonts w:ascii="Times New Roman" w:hAnsi="Times New Roman" w:cs="Times New Roman"/>
          <w:color w:val="000000" w:themeColor="text1"/>
          <w:sz w:val="28"/>
          <w:szCs w:val="28"/>
          <w:lang w:val="uk-UA"/>
        </w:rPr>
        <w:t xml:space="preserve">колаївні , </w:t>
      </w:r>
      <w:proofErr w:type="spellStart"/>
      <w:r w:rsidR="00EF34A0">
        <w:rPr>
          <w:rFonts w:ascii="Times New Roman" w:hAnsi="Times New Roman" w:cs="Times New Roman"/>
          <w:color w:val="000000" w:themeColor="text1"/>
          <w:sz w:val="28"/>
          <w:szCs w:val="28"/>
          <w:lang w:val="uk-UA"/>
        </w:rPr>
        <w:t>мешк</w:t>
      </w:r>
      <w:proofErr w:type="spellEnd"/>
      <w:r w:rsidR="00EF34A0">
        <w:rPr>
          <w:rFonts w:ascii="Times New Roman" w:hAnsi="Times New Roman" w:cs="Times New Roman"/>
          <w:color w:val="000000" w:themeColor="text1"/>
          <w:sz w:val="28"/>
          <w:szCs w:val="28"/>
          <w:lang w:val="uk-UA"/>
        </w:rPr>
        <w:t xml:space="preserve">. м. Рахів, </w:t>
      </w:r>
      <w:proofErr w:type="spellStart"/>
      <w:r w:rsidR="00EF34A0">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Підгірна</w:t>
      </w:r>
      <w:proofErr w:type="spellEnd"/>
      <w:r w:rsidRPr="00262A57">
        <w:rPr>
          <w:rFonts w:ascii="Times New Roman" w:hAnsi="Times New Roman" w:cs="Times New Roman"/>
          <w:color w:val="000000" w:themeColor="text1"/>
          <w:sz w:val="28"/>
          <w:szCs w:val="28"/>
          <w:lang w:val="uk-UA"/>
        </w:rPr>
        <w:t>, 37, у власність земельну ділянку площею – 0,1000 га (кадастровий номер - 2123610100:23:002:0027)</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w:t>
      </w:r>
      <w:r w:rsidR="00EF34A0">
        <w:rPr>
          <w:rFonts w:ascii="Times New Roman" w:hAnsi="Times New Roman" w:cs="Times New Roman"/>
          <w:color w:val="000000" w:themeColor="text1"/>
          <w:sz w:val="28"/>
          <w:szCs w:val="28"/>
          <w:lang w:val="uk-UA"/>
        </w:rPr>
        <w:t xml:space="preserve">присадибна ділянка), за </w:t>
      </w:r>
      <w:proofErr w:type="spellStart"/>
      <w:r w:rsidR="00EF34A0">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Закарпатська область, Рахівський район, м. Рахів, вул. Підгірна, 37,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40.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Кабаль</w:t>
      </w:r>
      <w:proofErr w:type="spellEnd"/>
      <w:r w:rsidRPr="00262A57">
        <w:rPr>
          <w:rFonts w:ascii="Times New Roman" w:hAnsi="Times New Roman" w:cs="Times New Roman"/>
          <w:color w:val="000000" w:themeColor="text1"/>
          <w:sz w:val="28"/>
          <w:szCs w:val="28"/>
          <w:lang w:val="uk-UA"/>
        </w:rPr>
        <w:t xml:space="preserve"> Михайлу Юрійовичу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вул. Тичини, 35-Б, 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вул. Тичини, 35-Б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40.1. Передати гр. </w:t>
      </w:r>
      <w:proofErr w:type="spellStart"/>
      <w:r w:rsidRPr="00262A57">
        <w:rPr>
          <w:rFonts w:ascii="Times New Roman" w:hAnsi="Times New Roman" w:cs="Times New Roman"/>
          <w:color w:val="000000" w:themeColor="text1"/>
          <w:sz w:val="28"/>
          <w:szCs w:val="28"/>
          <w:lang w:val="uk-UA"/>
        </w:rPr>
        <w:t>Кабаль</w:t>
      </w:r>
      <w:proofErr w:type="spellEnd"/>
      <w:r w:rsidRPr="00262A57">
        <w:rPr>
          <w:rFonts w:ascii="Times New Roman" w:hAnsi="Times New Roman" w:cs="Times New Roman"/>
          <w:color w:val="000000" w:themeColor="text1"/>
          <w:sz w:val="28"/>
          <w:szCs w:val="28"/>
          <w:lang w:val="uk-UA"/>
        </w:rPr>
        <w:t xml:space="preserve"> Михайлу Юрійовичу</w:t>
      </w:r>
      <w:r w:rsidR="00EF34A0">
        <w:rPr>
          <w:rFonts w:ascii="Times New Roman" w:hAnsi="Times New Roman" w:cs="Times New Roman"/>
          <w:color w:val="000000" w:themeColor="text1"/>
          <w:sz w:val="28"/>
          <w:szCs w:val="28"/>
          <w:lang w:val="uk-UA"/>
        </w:rPr>
        <w:t xml:space="preserve"> , </w:t>
      </w:r>
      <w:proofErr w:type="spellStart"/>
      <w:r w:rsidR="00EF34A0">
        <w:rPr>
          <w:rFonts w:ascii="Times New Roman" w:hAnsi="Times New Roman" w:cs="Times New Roman"/>
          <w:color w:val="000000" w:themeColor="text1"/>
          <w:sz w:val="28"/>
          <w:szCs w:val="28"/>
          <w:lang w:val="uk-UA"/>
        </w:rPr>
        <w:t>мешк</w:t>
      </w:r>
      <w:proofErr w:type="spellEnd"/>
      <w:r w:rsidR="00EF34A0">
        <w:rPr>
          <w:rFonts w:ascii="Times New Roman" w:hAnsi="Times New Roman" w:cs="Times New Roman"/>
          <w:color w:val="000000" w:themeColor="text1"/>
          <w:sz w:val="28"/>
          <w:szCs w:val="28"/>
          <w:lang w:val="uk-UA"/>
        </w:rPr>
        <w:t xml:space="preserve">. м. Рахів, </w:t>
      </w:r>
      <w:proofErr w:type="spellStart"/>
      <w:r w:rsidR="00EF34A0">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Тичини</w:t>
      </w:r>
      <w:proofErr w:type="spellEnd"/>
      <w:r w:rsidRPr="00262A57">
        <w:rPr>
          <w:rFonts w:ascii="Times New Roman" w:hAnsi="Times New Roman" w:cs="Times New Roman"/>
          <w:color w:val="000000" w:themeColor="text1"/>
          <w:sz w:val="28"/>
          <w:szCs w:val="28"/>
          <w:lang w:val="uk-UA"/>
        </w:rPr>
        <w:t>, 35-Б, у власність земельну ділянку площею – 0,0498 га (кадастровий номер - 2123610100:25:001:0058)</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вул. Тичини, 35-Б,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41. Затвердити технічну документацію із землеустрою щодо встановлення (відновлення) меж земельної ділянки в натурі (на місцевості) гр. Годинко Наталії Іванівні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вул. Шевченка, 212,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вул. Миру, 100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41.1. Передати гр. Годинко Наталії </w:t>
      </w:r>
      <w:r w:rsidR="00EF34A0">
        <w:rPr>
          <w:rFonts w:ascii="Times New Roman" w:hAnsi="Times New Roman" w:cs="Times New Roman"/>
          <w:color w:val="000000" w:themeColor="text1"/>
          <w:sz w:val="28"/>
          <w:szCs w:val="28"/>
          <w:lang w:val="uk-UA"/>
        </w:rPr>
        <w:t xml:space="preserve">Іванівні , </w:t>
      </w:r>
      <w:proofErr w:type="spellStart"/>
      <w:r w:rsidR="00EF34A0">
        <w:rPr>
          <w:rFonts w:ascii="Times New Roman" w:hAnsi="Times New Roman" w:cs="Times New Roman"/>
          <w:color w:val="000000" w:themeColor="text1"/>
          <w:sz w:val="28"/>
          <w:szCs w:val="28"/>
          <w:lang w:val="uk-UA"/>
        </w:rPr>
        <w:t>мешк</w:t>
      </w:r>
      <w:proofErr w:type="spellEnd"/>
      <w:r w:rsidR="00EF34A0">
        <w:rPr>
          <w:rFonts w:ascii="Times New Roman" w:hAnsi="Times New Roman" w:cs="Times New Roman"/>
          <w:color w:val="000000" w:themeColor="text1"/>
          <w:sz w:val="28"/>
          <w:szCs w:val="28"/>
          <w:lang w:val="uk-UA"/>
        </w:rPr>
        <w:t xml:space="preserve">. м. Рахів, </w:t>
      </w:r>
      <w:proofErr w:type="spellStart"/>
      <w:r w:rsidR="00EF34A0">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Шевченка</w:t>
      </w:r>
      <w:proofErr w:type="spellEnd"/>
      <w:r w:rsidRPr="00262A57">
        <w:rPr>
          <w:rFonts w:ascii="Times New Roman" w:hAnsi="Times New Roman" w:cs="Times New Roman"/>
          <w:color w:val="000000" w:themeColor="text1"/>
          <w:sz w:val="28"/>
          <w:szCs w:val="28"/>
          <w:lang w:val="uk-UA"/>
        </w:rPr>
        <w:t>, 212, у власність земельну ділянку площею – 0,0372 га (кадастровий номер - 2123610100:05:001:0028)</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w:t>
      </w:r>
      <w:r w:rsidR="00EF34A0">
        <w:rPr>
          <w:rFonts w:ascii="Times New Roman" w:hAnsi="Times New Roman" w:cs="Times New Roman"/>
          <w:color w:val="000000" w:themeColor="text1"/>
          <w:sz w:val="28"/>
          <w:szCs w:val="28"/>
          <w:lang w:val="uk-UA"/>
        </w:rPr>
        <w:t xml:space="preserve">ка область, Рахівський район, </w:t>
      </w:r>
      <w:proofErr w:type="spellStart"/>
      <w:r w:rsidR="00EF34A0">
        <w:rPr>
          <w:rFonts w:ascii="Times New Roman" w:hAnsi="Times New Roman" w:cs="Times New Roman"/>
          <w:color w:val="000000" w:themeColor="text1"/>
          <w:sz w:val="28"/>
          <w:szCs w:val="28"/>
          <w:lang w:val="uk-UA"/>
        </w:rPr>
        <w:lastRenderedPageBreak/>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вул. Миру, 100,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42.Затвердити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Титор</w:t>
      </w:r>
      <w:proofErr w:type="spellEnd"/>
      <w:r w:rsidRPr="00262A57">
        <w:rPr>
          <w:rFonts w:ascii="Times New Roman" w:hAnsi="Times New Roman" w:cs="Times New Roman"/>
          <w:color w:val="000000" w:themeColor="text1"/>
          <w:sz w:val="28"/>
          <w:szCs w:val="28"/>
          <w:lang w:val="uk-UA"/>
        </w:rPr>
        <w:t xml:space="preserve"> Наталії Василівні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вул. </w:t>
      </w:r>
      <w:proofErr w:type="spellStart"/>
      <w:r w:rsidRPr="00262A57">
        <w:rPr>
          <w:rFonts w:ascii="Times New Roman" w:hAnsi="Times New Roman" w:cs="Times New Roman"/>
          <w:color w:val="000000" w:themeColor="text1"/>
          <w:sz w:val="28"/>
          <w:szCs w:val="28"/>
          <w:lang w:val="uk-UA"/>
        </w:rPr>
        <w:t>Воз`єднання</w:t>
      </w:r>
      <w:proofErr w:type="spellEnd"/>
      <w:r w:rsidRPr="00262A57">
        <w:rPr>
          <w:rFonts w:ascii="Times New Roman" w:hAnsi="Times New Roman" w:cs="Times New Roman"/>
          <w:color w:val="000000" w:themeColor="text1"/>
          <w:sz w:val="28"/>
          <w:szCs w:val="28"/>
          <w:lang w:val="uk-UA"/>
        </w:rPr>
        <w:t xml:space="preserve">, 39,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xml:space="preserve">, вул. </w:t>
      </w:r>
      <w:proofErr w:type="spellStart"/>
      <w:r w:rsidRPr="00262A57">
        <w:rPr>
          <w:rFonts w:ascii="Times New Roman" w:hAnsi="Times New Roman" w:cs="Times New Roman"/>
          <w:color w:val="000000" w:themeColor="text1"/>
          <w:sz w:val="28"/>
          <w:szCs w:val="28"/>
          <w:lang w:val="uk-UA"/>
        </w:rPr>
        <w:t>Воз`єднання</w:t>
      </w:r>
      <w:proofErr w:type="spellEnd"/>
      <w:r w:rsidRPr="00262A57">
        <w:rPr>
          <w:rFonts w:ascii="Times New Roman" w:hAnsi="Times New Roman" w:cs="Times New Roman"/>
          <w:color w:val="000000" w:themeColor="text1"/>
          <w:sz w:val="28"/>
          <w:szCs w:val="28"/>
          <w:lang w:val="uk-UA"/>
        </w:rPr>
        <w:t>, 39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42.1. Передати гр. </w:t>
      </w:r>
      <w:proofErr w:type="spellStart"/>
      <w:r w:rsidRPr="00262A57">
        <w:rPr>
          <w:rFonts w:ascii="Times New Roman" w:hAnsi="Times New Roman" w:cs="Times New Roman"/>
          <w:color w:val="000000" w:themeColor="text1"/>
          <w:sz w:val="28"/>
          <w:szCs w:val="28"/>
          <w:lang w:val="uk-UA"/>
        </w:rPr>
        <w:t>Титор</w:t>
      </w:r>
      <w:proofErr w:type="spellEnd"/>
      <w:r w:rsidRPr="00262A57">
        <w:rPr>
          <w:rFonts w:ascii="Times New Roman" w:hAnsi="Times New Roman" w:cs="Times New Roman"/>
          <w:color w:val="000000" w:themeColor="text1"/>
          <w:sz w:val="28"/>
          <w:szCs w:val="28"/>
          <w:lang w:val="uk-UA"/>
        </w:rPr>
        <w:t xml:space="preserve"> Наталії Василівні </w:t>
      </w:r>
      <w:r w:rsidR="00EF34A0">
        <w:rPr>
          <w:rFonts w:ascii="Times New Roman" w:hAnsi="Times New Roman" w:cs="Times New Roman"/>
          <w:color w:val="000000" w:themeColor="text1"/>
          <w:sz w:val="28"/>
          <w:szCs w:val="28"/>
          <w:lang w:val="uk-UA"/>
        </w:rPr>
        <w:t xml:space="preserve">, </w:t>
      </w:r>
      <w:proofErr w:type="spellStart"/>
      <w:r w:rsidR="00EF34A0">
        <w:rPr>
          <w:rFonts w:ascii="Times New Roman" w:hAnsi="Times New Roman" w:cs="Times New Roman"/>
          <w:color w:val="000000" w:themeColor="text1"/>
          <w:sz w:val="28"/>
          <w:szCs w:val="28"/>
          <w:lang w:val="uk-UA"/>
        </w:rPr>
        <w:t>мешк</w:t>
      </w:r>
      <w:proofErr w:type="spellEnd"/>
      <w:r w:rsidR="00EF34A0">
        <w:rPr>
          <w:rFonts w:ascii="Times New Roman" w:hAnsi="Times New Roman" w:cs="Times New Roman"/>
          <w:color w:val="000000" w:themeColor="text1"/>
          <w:sz w:val="28"/>
          <w:szCs w:val="28"/>
          <w:lang w:val="uk-UA"/>
        </w:rPr>
        <w:t xml:space="preserve">. м. Рахів, </w:t>
      </w:r>
      <w:proofErr w:type="spellStart"/>
      <w:r w:rsidR="00EF34A0">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Воз`єднання</w:t>
      </w:r>
      <w:proofErr w:type="spellEnd"/>
      <w:r w:rsidRPr="00262A57">
        <w:rPr>
          <w:rFonts w:ascii="Times New Roman" w:hAnsi="Times New Roman" w:cs="Times New Roman"/>
          <w:color w:val="000000" w:themeColor="text1"/>
          <w:sz w:val="28"/>
          <w:szCs w:val="28"/>
          <w:lang w:val="uk-UA"/>
        </w:rPr>
        <w:t>, 39, у власність земельну ділянку площею – 0,0749 га (кадастровий номер - 2123610100:04:003:0047)</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xml:space="preserve">, вул. </w:t>
      </w:r>
      <w:proofErr w:type="spellStart"/>
      <w:r w:rsidRPr="00262A57">
        <w:rPr>
          <w:rFonts w:ascii="Times New Roman" w:hAnsi="Times New Roman" w:cs="Times New Roman"/>
          <w:color w:val="000000" w:themeColor="text1"/>
          <w:sz w:val="28"/>
          <w:szCs w:val="28"/>
          <w:lang w:val="uk-UA"/>
        </w:rPr>
        <w:t>Воз`єднання</w:t>
      </w:r>
      <w:proofErr w:type="spellEnd"/>
      <w:r w:rsidRPr="00262A57">
        <w:rPr>
          <w:rFonts w:ascii="Times New Roman" w:hAnsi="Times New Roman" w:cs="Times New Roman"/>
          <w:color w:val="000000" w:themeColor="text1"/>
          <w:sz w:val="28"/>
          <w:szCs w:val="28"/>
          <w:lang w:val="uk-UA"/>
        </w:rPr>
        <w:t>, 39,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43. Затвердити технічну документацію із землеустрою щодо встановлення (відновлення) меж земельної ділянки в натурі (на місцевості) гр. Бойчуку Юрію Миколайовичу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вул. Новоселиця , 68,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вул. Новоселиця, 68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43.1. Передати гр. Бойчуку Юрію Мико</w:t>
      </w:r>
      <w:r w:rsidR="00EF34A0">
        <w:rPr>
          <w:rFonts w:ascii="Times New Roman" w:hAnsi="Times New Roman" w:cs="Times New Roman"/>
          <w:color w:val="000000" w:themeColor="text1"/>
          <w:sz w:val="28"/>
          <w:szCs w:val="28"/>
          <w:lang w:val="uk-UA"/>
        </w:rPr>
        <w:t xml:space="preserve">лайовичу , </w:t>
      </w:r>
      <w:proofErr w:type="spellStart"/>
      <w:r w:rsidR="00EF34A0">
        <w:rPr>
          <w:rFonts w:ascii="Times New Roman" w:hAnsi="Times New Roman" w:cs="Times New Roman"/>
          <w:color w:val="000000" w:themeColor="text1"/>
          <w:sz w:val="28"/>
          <w:szCs w:val="28"/>
          <w:lang w:val="uk-UA"/>
        </w:rPr>
        <w:t>мешк</w:t>
      </w:r>
      <w:proofErr w:type="spellEnd"/>
      <w:r w:rsidR="00EF34A0">
        <w:rPr>
          <w:rFonts w:ascii="Times New Roman" w:hAnsi="Times New Roman" w:cs="Times New Roman"/>
          <w:color w:val="000000" w:themeColor="text1"/>
          <w:sz w:val="28"/>
          <w:szCs w:val="28"/>
          <w:lang w:val="uk-UA"/>
        </w:rPr>
        <w:t xml:space="preserve">. м. Рахів, </w:t>
      </w:r>
      <w:proofErr w:type="spellStart"/>
      <w:r w:rsidR="00EF34A0">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Новоселиця</w:t>
      </w:r>
      <w:proofErr w:type="spellEnd"/>
      <w:r w:rsidRPr="00262A57">
        <w:rPr>
          <w:rFonts w:ascii="Times New Roman" w:hAnsi="Times New Roman" w:cs="Times New Roman"/>
          <w:color w:val="000000" w:themeColor="text1"/>
          <w:sz w:val="28"/>
          <w:szCs w:val="28"/>
          <w:lang w:val="uk-UA"/>
        </w:rPr>
        <w:t xml:space="preserve"> , 68, у власність земельну ділянку площею – 0,1000 га (кадастровий номер - 2123610100:63:002:0091)</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вул. Новоселиця, 68,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44.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Козураку</w:t>
      </w:r>
      <w:proofErr w:type="spellEnd"/>
      <w:r w:rsidRPr="00262A57">
        <w:rPr>
          <w:rFonts w:ascii="Times New Roman" w:hAnsi="Times New Roman" w:cs="Times New Roman"/>
          <w:color w:val="000000" w:themeColor="text1"/>
          <w:sz w:val="28"/>
          <w:szCs w:val="28"/>
          <w:lang w:val="uk-UA"/>
        </w:rPr>
        <w:t xml:space="preserve"> Дмитру Дмитровичу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w:t>
      </w:r>
      <w:proofErr w:type="spellStart"/>
      <w:r w:rsidRPr="00262A57">
        <w:rPr>
          <w:rFonts w:ascii="Times New Roman" w:hAnsi="Times New Roman" w:cs="Times New Roman"/>
          <w:color w:val="000000" w:themeColor="text1"/>
          <w:sz w:val="28"/>
          <w:szCs w:val="28"/>
          <w:lang w:val="uk-UA"/>
        </w:rPr>
        <w:t>вул.Шевченка</w:t>
      </w:r>
      <w:proofErr w:type="spellEnd"/>
      <w:r w:rsidRPr="00262A57">
        <w:rPr>
          <w:rFonts w:ascii="Times New Roman" w:hAnsi="Times New Roman" w:cs="Times New Roman"/>
          <w:color w:val="000000" w:themeColor="text1"/>
          <w:sz w:val="28"/>
          <w:szCs w:val="28"/>
          <w:lang w:val="uk-UA"/>
        </w:rPr>
        <w:t xml:space="preserve">, 96,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xml:space="preserve">, вул. </w:t>
      </w:r>
      <w:proofErr w:type="spellStart"/>
      <w:r w:rsidRPr="00262A57">
        <w:rPr>
          <w:rFonts w:ascii="Times New Roman" w:hAnsi="Times New Roman" w:cs="Times New Roman"/>
          <w:color w:val="000000" w:themeColor="text1"/>
          <w:sz w:val="28"/>
          <w:szCs w:val="28"/>
          <w:lang w:val="uk-UA"/>
        </w:rPr>
        <w:t>Вільшинський</w:t>
      </w:r>
      <w:proofErr w:type="spellEnd"/>
      <w:r w:rsidRPr="00262A57">
        <w:rPr>
          <w:rFonts w:ascii="Times New Roman" w:hAnsi="Times New Roman" w:cs="Times New Roman"/>
          <w:color w:val="000000" w:themeColor="text1"/>
          <w:sz w:val="28"/>
          <w:szCs w:val="28"/>
          <w:lang w:val="uk-UA"/>
        </w:rPr>
        <w:t>, 116  (категорія земель – землі житлової та громадської забудови, код КВЦПЗ - 02.01).</w:t>
      </w:r>
    </w:p>
    <w:p w:rsid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44.1. Передати гр. </w:t>
      </w:r>
      <w:proofErr w:type="spellStart"/>
      <w:r w:rsidRPr="00262A57">
        <w:rPr>
          <w:rFonts w:ascii="Times New Roman" w:hAnsi="Times New Roman" w:cs="Times New Roman"/>
          <w:color w:val="000000" w:themeColor="text1"/>
          <w:sz w:val="28"/>
          <w:szCs w:val="28"/>
          <w:lang w:val="uk-UA"/>
        </w:rPr>
        <w:t>Козураку</w:t>
      </w:r>
      <w:proofErr w:type="spellEnd"/>
      <w:r w:rsidRPr="00262A57">
        <w:rPr>
          <w:rFonts w:ascii="Times New Roman" w:hAnsi="Times New Roman" w:cs="Times New Roman"/>
          <w:color w:val="000000" w:themeColor="text1"/>
          <w:sz w:val="28"/>
          <w:szCs w:val="28"/>
          <w:lang w:val="uk-UA"/>
        </w:rPr>
        <w:t xml:space="preserve"> Дмитру Дмитровичу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w:t>
      </w:r>
      <w:proofErr w:type="spellStart"/>
      <w:r w:rsidRPr="00262A57">
        <w:rPr>
          <w:rFonts w:ascii="Times New Roman" w:hAnsi="Times New Roman" w:cs="Times New Roman"/>
          <w:color w:val="000000" w:themeColor="text1"/>
          <w:sz w:val="28"/>
          <w:szCs w:val="28"/>
          <w:lang w:val="uk-UA"/>
        </w:rPr>
        <w:t>вул.Шевченка</w:t>
      </w:r>
      <w:proofErr w:type="spellEnd"/>
      <w:r w:rsidRPr="00262A57">
        <w:rPr>
          <w:rFonts w:ascii="Times New Roman" w:hAnsi="Times New Roman" w:cs="Times New Roman"/>
          <w:color w:val="000000" w:themeColor="text1"/>
          <w:sz w:val="28"/>
          <w:szCs w:val="28"/>
          <w:lang w:val="uk-UA"/>
        </w:rPr>
        <w:t>, 96, у власність земельну ділянку площею – 0,1000 га (кадастровий номер - 2123610100:63:001:0065)</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xml:space="preserve">, вул. </w:t>
      </w:r>
      <w:proofErr w:type="spellStart"/>
      <w:r w:rsidRPr="00262A57">
        <w:rPr>
          <w:rFonts w:ascii="Times New Roman" w:hAnsi="Times New Roman" w:cs="Times New Roman"/>
          <w:color w:val="000000" w:themeColor="text1"/>
          <w:sz w:val="28"/>
          <w:szCs w:val="28"/>
          <w:lang w:val="uk-UA"/>
        </w:rPr>
        <w:t>Вільшинський</w:t>
      </w:r>
      <w:proofErr w:type="spellEnd"/>
      <w:r w:rsidRPr="00262A57">
        <w:rPr>
          <w:rFonts w:ascii="Times New Roman" w:hAnsi="Times New Roman" w:cs="Times New Roman"/>
          <w:color w:val="000000" w:themeColor="text1"/>
          <w:sz w:val="28"/>
          <w:szCs w:val="28"/>
          <w:lang w:val="uk-UA"/>
        </w:rPr>
        <w:t>, 116  , із земель комунальної власності Рахівської територіальної громади.</w:t>
      </w:r>
    </w:p>
    <w:p w:rsidR="000744F6" w:rsidRDefault="000744F6">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p w:rsidR="000744F6" w:rsidRPr="00262A57" w:rsidRDefault="000744F6" w:rsidP="00262A57">
      <w:pPr>
        <w:spacing w:after="0" w:line="240" w:lineRule="auto"/>
        <w:ind w:firstLine="708"/>
        <w:jc w:val="both"/>
        <w:rPr>
          <w:rFonts w:ascii="Times New Roman" w:hAnsi="Times New Roman" w:cs="Times New Roman"/>
          <w:color w:val="000000" w:themeColor="text1"/>
          <w:sz w:val="28"/>
          <w:szCs w:val="28"/>
          <w:lang w:val="uk-UA"/>
        </w:rPr>
      </w:pP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45. Затвердити технічну документацію із землеустрою щодо встановлення (відновлення) меж земельної ділянки в натурі (на місцевості) гр. Романюку Павлу Павловичу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вул. </w:t>
      </w:r>
      <w:proofErr w:type="spellStart"/>
      <w:r w:rsidRPr="00262A57">
        <w:rPr>
          <w:rFonts w:ascii="Times New Roman" w:hAnsi="Times New Roman" w:cs="Times New Roman"/>
          <w:color w:val="000000" w:themeColor="text1"/>
          <w:sz w:val="28"/>
          <w:szCs w:val="28"/>
          <w:lang w:val="uk-UA"/>
        </w:rPr>
        <w:t>Б.Хмельницького</w:t>
      </w:r>
      <w:proofErr w:type="spellEnd"/>
      <w:r w:rsidRPr="00262A57">
        <w:rPr>
          <w:rFonts w:ascii="Times New Roman" w:hAnsi="Times New Roman" w:cs="Times New Roman"/>
          <w:color w:val="000000" w:themeColor="text1"/>
          <w:sz w:val="28"/>
          <w:szCs w:val="28"/>
          <w:lang w:val="uk-UA"/>
        </w:rPr>
        <w:t xml:space="preserve">, 39,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w:t>
      </w:r>
      <w:r w:rsidR="00EF34A0">
        <w:rPr>
          <w:rFonts w:ascii="Times New Roman" w:hAnsi="Times New Roman" w:cs="Times New Roman"/>
          <w:color w:val="000000" w:themeColor="text1"/>
          <w:sz w:val="28"/>
          <w:szCs w:val="28"/>
          <w:lang w:val="uk-UA"/>
        </w:rPr>
        <w:t xml:space="preserve">ський район, </w:t>
      </w:r>
      <w:proofErr w:type="spellStart"/>
      <w:r w:rsidR="00EF34A0">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xml:space="preserve">, вул. </w:t>
      </w:r>
      <w:proofErr w:type="spellStart"/>
      <w:r w:rsidRPr="00262A57">
        <w:rPr>
          <w:rFonts w:ascii="Times New Roman" w:hAnsi="Times New Roman" w:cs="Times New Roman"/>
          <w:color w:val="000000" w:themeColor="text1"/>
          <w:sz w:val="28"/>
          <w:szCs w:val="28"/>
          <w:lang w:val="uk-UA"/>
        </w:rPr>
        <w:t>Б.Хмельницького</w:t>
      </w:r>
      <w:proofErr w:type="spellEnd"/>
      <w:r w:rsidRPr="00262A57">
        <w:rPr>
          <w:rFonts w:ascii="Times New Roman" w:hAnsi="Times New Roman" w:cs="Times New Roman"/>
          <w:color w:val="000000" w:themeColor="text1"/>
          <w:sz w:val="28"/>
          <w:szCs w:val="28"/>
          <w:lang w:val="uk-UA"/>
        </w:rPr>
        <w:t>, 39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45.1. Передати гр. Романюку Павлу П</w:t>
      </w:r>
      <w:r w:rsidR="00EF34A0">
        <w:rPr>
          <w:rFonts w:ascii="Times New Roman" w:hAnsi="Times New Roman" w:cs="Times New Roman"/>
          <w:color w:val="000000" w:themeColor="text1"/>
          <w:sz w:val="28"/>
          <w:szCs w:val="28"/>
          <w:lang w:val="uk-UA"/>
        </w:rPr>
        <w:t xml:space="preserve">авловичу , </w:t>
      </w:r>
      <w:proofErr w:type="spellStart"/>
      <w:r w:rsidR="00EF34A0">
        <w:rPr>
          <w:rFonts w:ascii="Times New Roman" w:hAnsi="Times New Roman" w:cs="Times New Roman"/>
          <w:color w:val="000000" w:themeColor="text1"/>
          <w:sz w:val="28"/>
          <w:szCs w:val="28"/>
          <w:lang w:val="uk-UA"/>
        </w:rPr>
        <w:t>мешк</w:t>
      </w:r>
      <w:proofErr w:type="spellEnd"/>
      <w:r w:rsidR="00EF34A0">
        <w:rPr>
          <w:rFonts w:ascii="Times New Roman" w:hAnsi="Times New Roman" w:cs="Times New Roman"/>
          <w:color w:val="000000" w:themeColor="text1"/>
          <w:sz w:val="28"/>
          <w:szCs w:val="28"/>
          <w:lang w:val="uk-UA"/>
        </w:rPr>
        <w:t xml:space="preserve">. м. Рахів, </w:t>
      </w:r>
      <w:proofErr w:type="spellStart"/>
      <w:r w:rsidR="00EF34A0">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Б.Хмельницького</w:t>
      </w:r>
      <w:proofErr w:type="spellEnd"/>
      <w:r w:rsidRPr="00262A57">
        <w:rPr>
          <w:rFonts w:ascii="Times New Roman" w:hAnsi="Times New Roman" w:cs="Times New Roman"/>
          <w:color w:val="000000" w:themeColor="text1"/>
          <w:sz w:val="28"/>
          <w:szCs w:val="28"/>
          <w:lang w:val="uk-UA"/>
        </w:rPr>
        <w:t>, 39, у власність земельну ділянку площею – 0,0470 га (кадастровий номер - 2123610100:30:002:0077)</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м. Рахів, вул. </w:t>
      </w:r>
      <w:proofErr w:type="spellStart"/>
      <w:r w:rsidRPr="00262A57">
        <w:rPr>
          <w:rFonts w:ascii="Times New Roman" w:hAnsi="Times New Roman" w:cs="Times New Roman"/>
          <w:color w:val="000000" w:themeColor="text1"/>
          <w:sz w:val="28"/>
          <w:szCs w:val="28"/>
          <w:lang w:val="uk-UA"/>
        </w:rPr>
        <w:t>Б.Хмельницького</w:t>
      </w:r>
      <w:proofErr w:type="spellEnd"/>
      <w:r w:rsidRPr="00262A57">
        <w:rPr>
          <w:rFonts w:ascii="Times New Roman" w:hAnsi="Times New Roman" w:cs="Times New Roman"/>
          <w:color w:val="000000" w:themeColor="text1"/>
          <w:sz w:val="28"/>
          <w:szCs w:val="28"/>
          <w:lang w:val="uk-UA"/>
        </w:rPr>
        <w:t>, 39,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46.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Никірка</w:t>
      </w:r>
      <w:proofErr w:type="spellEnd"/>
      <w:r w:rsidRPr="00262A57">
        <w:rPr>
          <w:rFonts w:ascii="Times New Roman" w:hAnsi="Times New Roman" w:cs="Times New Roman"/>
          <w:color w:val="000000" w:themeColor="text1"/>
          <w:sz w:val="28"/>
          <w:szCs w:val="28"/>
          <w:lang w:val="uk-UA"/>
        </w:rPr>
        <w:t xml:space="preserve"> Михайлу Миколайовичу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 вул. Новоселиця , 2-А, для будівництва і обслуговування житлового будинку, господарських будівель і споруд (присадибна ділянка), площею 0.0429га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Закарпатська область, Рахівський район, м. Рахів, вул. Новоселиця, 2-А. Кадастровий номер 2123610100:40:001:0012</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b/>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46.1. Передати гр. </w:t>
      </w:r>
      <w:proofErr w:type="spellStart"/>
      <w:r w:rsidRPr="00262A57">
        <w:rPr>
          <w:rFonts w:ascii="Times New Roman" w:hAnsi="Times New Roman" w:cs="Times New Roman"/>
          <w:color w:val="000000" w:themeColor="text1"/>
          <w:sz w:val="28"/>
          <w:szCs w:val="28"/>
          <w:lang w:val="uk-UA"/>
        </w:rPr>
        <w:t>Никірка</w:t>
      </w:r>
      <w:proofErr w:type="spellEnd"/>
      <w:r w:rsidRPr="00262A57">
        <w:rPr>
          <w:rFonts w:ascii="Times New Roman" w:hAnsi="Times New Roman" w:cs="Times New Roman"/>
          <w:color w:val="000000" w:themeColor="text1"/>
          <w:sz w:val="28"/>
          <w:szCs w:val="28"/>
          <w:lang w:val="uk-UA"/>
        </w:rPr>
        <w:t xml:space="preserve"> Михайлу Микол</w:t>
      </w:r>
      <w:r w:rsidR="00EF34A0">
        <w:rPr>
          <w:rFonts w:ascii="Times New Roman" w:hAnsi="Times New Roman" w:cs="Times New Roman"/>
          <w:color w:val="000000" w:themeColor="text1"/>
          <w:sz w:val="28"/>
          <w:szCs w:val="28"/>
          <w:lang w:val="uk-UA"/>
        </w:rPr>
        <w:t xml:space="preserve">айовичу , </w:t>
      </w:r>
      <w:proofErr w:type="spellStart"/>
      <w:r w:rsidR="00EF34A0">
        <w:rPr>
          <w:rFonts w:ascii="Times New Roman" w:hAnsi="Times New Roman" w:cs="Times New Roman"/>
          <w:color w:val="000000" w:themeColor="text1"/>
          <w:sz w:val="28"/>
          <w:szCs w:val="28"/>
          <w:lang w:val="uk-UA"/>
        </w:rPr>
        <w:t>мешк</w:t>
      </w:r>
      <w:proofErr w:type="spellEnd"/>
      <w:r w:rsidR="00EF34A0">
        <w:rPr>
          <w:rFonts w:ascii="Times New Roman" w:hAnsi="Times New Roman" w:cs="Times New Roman"/>
          <w:color w:val="000000" w:themeColor="text1"/>
          <w:sz w:val="28"/>
          <w:szCs w:val="28"/>
          <w:lang w:val="uk-UA"/>
        </w:rPr>
        <w:t xml:space="preserve">. м. Рахів , </w:t>
      </w:r>
      <w:proofErr w:type="spellStart"/>
      <w:r w:rsidR="00EF34A0">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Новоселиця</w:t>
      </w:r>
      <w:proofErr w:type="spellEnd"/>
      <w:r w:rsidRPr="00262A57">
        <w:rPr>
          <w:rFonts w:ascii="Times New Roman" w:hAnsi="Times New Roman" w:cs="Times New Roman"/>
          <w:color w:val="000000" w:themeColor="text1"/>
          <w:sz w:val="28"/>
          <w:szCs w:val="28"/>
          <w:lang w:val="uk-UA"/>
        </w:rPr>
        <w:t xml:space="preserve"> , 2-А, у власність земельну ділянку площею – 0,0429 га (кадастровий номер - 2123610100:40:001:0012)</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вул. Новоселиця, 2-А,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47.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Томенюк</w:t>
      </w:r>
      <w:proofErr w:type="spellEnd"/>
      <w:r w:rsidRPr="00262A57">
        <w:rPr>
          <w:rFonts w:ascii="Times New Roman" w:hAnsi="Times New Roman" w:cs="Times New Roman"/>
          <w:color w:val="000000" w:themeColor="text1"/>
          <w:sz w:val="28"/>
          <w:szCs w:val="28"/>
          <w:lang w:val="uk-UA"/>
        </w:rPr>
        <w:t xml:space="preserve"> Петру Петровичу, </w:t>
      </w:r>
      <w:proofErr w:type="spellStart"/>
      <w:r w:rsidRPr="00262A57">
        <w:rPr>
          <w:rFonts w:ascii="Times New Roman" w:hAnsi="Times New Roman" w:cs="Times New Roman"/>
          <w:color w:val="000000" w:themeColor="text1"/>
          <w:sz w:val="28"/>
          <w:szCs w:val="28"/>
          <w:lang w:val="uk-UA"/>
        </w:rPr>
        <w:t>Томенюк</w:t>
      </w:r>
      <w:proofErr w:type="spellEnd"/>
      <w:r w:rsidRPr="00262A57">
        <w:rPr>
          <w:rFonts w:ascii="Times New Roman" w:hAnsi="Times New Roman" w:cs="Times New Roman"/>
          <w:color w:val="000000" w:themeColor="text1"/>
          <w:sz w:val="28"/>
          <w:szCs w:val="28"/>
          <w:lang w:val="uk-UA"/>
        </w:rPr>
        <w:t xml:space="preserve"> Ганні Васил</w:t>
      </w:r>
      <w:r w:rsidR="00EF34A0">
        <w:rPr>
          <w:rFonts w:ascii="Times New Roman" w:hAnsi="Times New Roman" w:cs="Times New Roman"/>
          <w:color w:val="000000" w:themeColor="text1"/>
          <w:sz w:val="28"/>
          <w:szCs w:val="28"/>
          <w:lang w:val="uk-UA"/>
        </w:rPr>
        <w:t xml:space="preserve">івні, </w:t>
      </w:r>
      <w:proofErr w:type="spellStart"/>
      <w:r w:rsidR="00EF34A0">
        <w:rPr>
          <w:rFonts w:ascii="Times New Roman" w:hAnsi="Times New Roman" w:cs="Times New Roman"/>
          <w:color w:val="000000" w:themeColor="text1"/>
          <w:sz w:val="28"/>
          <w:szCs w:val="28"/>
          <w:lang w:val="uk-UA"/>
        </w:rPr>
        <w:t>мешк</w:t>
      </w:r>
      <w:proofErr w:type="spellEnd"/>
      <w:r w:rsidR="00EF34A0">
        <w:rPr>
          <w:rFonts w:ascii="Times New Roman" w:hAnsi="Times New Roman" w:cs="Times New Roman"/>
          <w:color w:val="000000" w:themeColor="text1"/>
          <w:sz w:val="28"/>
          <w:szCs w:val="28"/>
          <w:lang w:val="uk-UA"/>
        </w:rPr>
        <w:t xml:space="preserve">. с. </w:t>
      </w:r>
      <w:proofErr w:type="spellStart"/>
      <w:r w:rsidR="00EF34A0">
        <w:rPr>
          <w:rFonts w:ascii="Times New Roman" w:hAnsi="Times New Roman" w:cs="Times New Roman"/>
          <w:color w:val="000000" w:themeColor="text1"/>
          <w:sz w:val="28"/>
          <w:szCs w:val="28"/>
          <w:lang w:val="uk-UA"/>
        </w:rPr>
        <w:t>Костилівка</w:t>
      </w:r>
      <w:proofErr w:type="spellEnd"/>
      <w:r w:rsidR="00EF34A0">
        <w:rPr>
          <w:rFonts w:ascii="Times New Roman" w:hAnsi="Times New Roman" w:cs="Times New Roman"/>
          <w:color w:val="000000" w:themeColor="text1"/>
          <w:sz w:val="28"/>
          <w:szCs w:val="28"/>
          <w:lang w:val="uk-UA"/>
        </w:rPr>
        <w:t xml:space="preserve">, </w:t>
      </w:r>
      <w:proofErr w:type="spellStart"/>
      <w:r w:rsidR="00EF34A0">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Заводська</w:t>
      </w:r>
      <w:proofErr w:type="spellEnd"/>
      <w:r w:rsidRPr="00262A57">
        <w:rPr>
          <w:rFonts w:ascii="Times New Roman" w:hAnsi="Times New Roman" w:cs="Times New Roman"/>
          <w:color w:val="000000" w:themeColor="text1"/>
          <w:sz w:val="28"/>
          <w:szCs w:val="28"/>
          <w:lang w:val="uk-UA"/>
        </w:rPr>
        <w:t>, 41, для будівництва і обслуговування житлового будинку, господарських будівель і споруд (п</w:t>
      </w:r>
      <w:r w:rsidR="00EF34A0">
        <w:rPr>
          <w:rFonts w:ascii="Times New Roman" w:hAnsi="Times New Roman" w:cs="Times New Roman"/>
          <w:color w:val="000000" w:themeColor="text1"/>
          <w:sz w:val="28"/>
          <w:szCs w:val="28"/>
          <w:lang w:val="uk-UA"/>
        </w:rPr>
        <w:t xml:space="preserve">рисадибна ділянка), за </w:t>
      </w:r>
      <w:proofErr w:type="spellStart"/>
      <w:r w:rsidR="00EF34A0">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Закарпатська область, Рахівський район,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 вул. Заводська, 41 (категорія земель – землі житлової та громадської забудови, код КВЦПЗ - 02.01).</w:t>
      </w:r>
    </w:p>
    <w:p w:rsid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47.1. Передати гр. </w:t>
      </w:r>
      <w:proofErr w:type="spellStart"/>
      <w:r w:rsidRPr="00262A57">
        <w:rPr>
          <w:rFonts w:ascii="Times New Roman" w:hAnsi="Times New Roman" w:cs="Times New Roman"/>
          <w:color w:val="000000" w:themeColor="text1"/>
          <w:sz w:val="28"/>
          <w:szCs w:val="28"/>
          <w:lang w:val="uk-UA"/>
        </w:rPr>
        <w:t>Томенюк</w:t>
      </w:r>
      <w:proofErr w:type="spellEnd"/>
      <w:r w:rsidRPr="00262A57">
        <w:rPr>
          <w:rFonts w:ascii="Times New Roman" w:hAnsi="Times New Roman" w:cs="Times New Roman"/>
          <w:color w:val="000000" w:themeColor="text1"/>
          <w:sz w:val="28"/>
          <w:szCs w:val="28"/>
          <w:lang w:val="uk-UA"/>
        </w:rPr>
        <w:t xml:space="preserve"> Петру Петровичу, </w:t>
      </w:r>
      <w:proofErr w:type="spellStart"/>
      <w:r w:rsidRPr="00262A57">
        <w:rPr>
          <w:rFonts w:ascii="Times New Roman" w:hAnsi="Times New Roman" w:cs="Times New Roman"/>
          <w:color w:val="000000" w:themeColor="text1"/>
          <w:sz w:val="28"/>
          <w:szCs w:val="28"/>
          <w:lang w:val="uk-UA"/>
        </w:rPr>
        <w:t>Томенюк</w:t>
      </w:r>
      <w:proofErr w:type="spellEnd"/>
      <w:r w:rsidRPr="00262A57">
        <w:rPr>
          <w:rFonts w:ascii="Times New Roman" w:hAnsi="Times New Roman" w:cs="Times New Roman"/>
          <w:color w:val="000000" w:themeColor="text1"/>
          <w:sz w:val="28"/>
          <w:szCs w:val="28"/>
          <w:lang w:val="uk-UA"/>
        </w:rPr>
        <w:t xml:space="preserve"> Ганні Василівні,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вул. Заводська, 41, у спільну сумісну власність земельну ділянку площею – 0,2500 га (кадастровий номер - 2123684000:03:001:0010)</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 вул. Заводська, 41, із земель комунальної власності Рахівської територіальної громади.</w:t>
      </w:r>
    </w:p>
    <w:p w:rsidR="000744F6" w:rsidRDefault="000744F6">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p w:rsidR="000744F6" w:rsidRDefault="000744F6" w:rsidP="00262A57">
      <w:pPr>
        <w:spacing w:after="0" w:line="240" w:lineRule="auto"/>
        <w:ind w:firstLine="708"/>
        <w:jc w:val="both"/>
        <w:rPr>
          <w:rFonts w:ascii="Times New Roman" w:hAnsi="Times New Roman" w:cs="Times New Roman"/>
          <w:color w:val="000000" w:themeColor="text1"/>
          <w:sz w:val="28"/>
          <w:szCs w:val="28"/>
          <w:lang w:val="uk-UA"/>
        </w:rPr>
      </w:pPr>
    </w:p>
    <w:p w:rsidR="000744F6" w:rsidRPr="00262A57" w:rsidRDefault="000744F6" w:rsidP="00262A57">
      <w:pPr>
        <w:spacing w:after="0" w:line="240" w:lineRule="auto"/>
        <w:ind w:firstLine="708"/>
        <w:jc w:val="both"/>
        <w:rPr>
          <w:rFonts w:ascii="Times New Roman" w:hAnsi="Times New Roman" w:cs="Times New Roman"/>
          <w:color w:val="000000" w:themeColor="text1"/>
          <w:sz w:val="28"/>
          <w:szCs w:val="28"/>
          <w:lang w:val="uk-UA"/>
        </w:rPr>
      </w:pP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48.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262A57">
        <w:rPr>
          <w:rFonts w:ascii="Times New Roman" w:hAnsi="Times New Roman" w:cs="Times New Roman"/>
          <w:color w:val="000000" w:themeColor="text1"/>
          <w:sz w:val="28"/>
          <w:szCs w:val="28"/>
          <w:lang w:val="uk-UA"/>
        </w:rPr>
        <w:t>Подинській</w:t>
      </w:r>
      <w:proofErr w:type="spellEnd"/>
      <w:r w:rsidRPr="00262A57">
        <w:rPr>
          <w:rFonts w:ascii="Times New Roman" w:hAnsi="Times New Roman" w:cs="Times New Roman"/>
          <w:color w:val="000000" w:themeColor="text1"/>
          <w:sz w:val="28"/>
          <w:szCs w:val="28"/>
          <w:lang w:val="uk-UA"/>
        </w:rPr>
        <w:t xml:space="preserve"> Лесі Юріївні, мешканці с. Білин, 38,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с.</w:t>
      </w:r>
      <w:r w:rsidRPr="00262A57">
        <w:rPr>
          <w:rFonts w:ascii="Times New Roman" w:hAnsi="Times New Roman" w:cs="Times New Roman"/>
          <w:color w:val="000000" w:themeColor="text1"/>
          <w:sz w:val="28"/>
          <w:szCs w:val="28"/>
          <w:lang w:val="uk-UA"/>
        </w:rPr>
        <w:t>Білин</w:t>
      </w:r>
      <w:proofErr w:type="spellEnd"/>
      <w:r w:rsidRPr="00262A57">
        <w:rPr>
          <w:rFonts w:ascii="Times New Roman" w:hAnsi="Times New Roman" w:cs="Times New Roman"/>
          <w:color w:val="000000" w:themeColor="text1"/>
          <w:sz w:val="28"/>
          <w:szCs w:val="28"/>
          <w:lang w:val="uk-UA"/>
        </w:rPr>
        <w:t>, 38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48.1. Передати громадянці </w:t>
      </w:r>
      <w:proofErr w:type="spellStart"/>
      <w:r w:rsidRPr="00262A57">
        <w:rPr>
          <w:rFonts w:ascii="Times New Roman" w:hAnsi="Times New Roman" w:cs="Times New Roman"/>
          <w:color w:val="000000" w:themeColor="text1"/>
          <w:sz w:val="28"/>
          <w:szCs w:val="28"/>
          <w:lang w:val="uk-UA"/>
        </w:rPr>
        <w:t>Подинській</w:t>
      </w:r>
      <w:proofErr w:type="spellEnd"/>
      <w:r w:rsidRPr="00262A57">
        <w:rPr>
          <w:rFonts w:ascii="Times New Roman" w:hAnsi="Times New Roman" w:cs="Times New Roman"/>
          <w:color w:val="000000" w:themeColor="text1"/>
          <w:sz w:val="28"/>
          <w:szCs w:val="28"/>
          <w:lang w:val="uk-UA"/>
        </w:rPr>
        <w:t xml:space="preserve"> Лесі Юріївні, мешканці с. Білин, 38, у власність земельну ділянку площею – 0,0800 га (кадастровий номер - 2123680500:06:002:0078)</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Білин, 38,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49.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262A57">
        <w:rPr>
          <w:rFonts w:ascii="Times New Roman" w:hAnsi="Times New Roman" w:cs="Times New Roman"/>
          <w:color w:val="000000" w:themeColor="text1"/>
          <w:sz w:val="28"/>
          <w:szCs w:val="28"/>
          <w:lang w:val="uk-UA"/>
        </w:rPr>
        <w:t>Подинській</w:t>
      </w:r>
      <w:proofErr w:type="spellEnd"/>
      <w:r w:rsidRPr="00262A57">
        <w:rPr>
          <w:rFonts w:ascii="Times New Roman" w:hAnsi="Times New Roman" w:cs="Times New Roman"/>
          <w:color w:val="000000" w:themeColor="text1"/>
          <w:sz w:val="28"/>
          <w:szCs w:val="28"/>
          <w:lang w:val="uk-UA"/>
        </w:rPr>
        <w:t xml:space="preserve"> Ользі Юріївні, мешканці с. Білин, 38, 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с.</w:t>
      </w:r>
      <w:r w:rsidRPr="00262A57">
        <w:rPr>
          <w:rFonts w:ascii="Times New Roman" w:hAnsi="Times New Roman" w:cs="Times New Roman"/>
          <w:color w:val="000000" w:themeColor="text1"/>
          <w:sz w:val="28"/>
          <w:szCs w:val="28"/>
          <w:lang w:val="uk-UA"/>
        </w:rPr>
        <w:t>Білин</w:t>
      </w:r>
      <w:proofErr w:type="spellEnd"/>
      <w:r w:rsidRPr="00262A57">
        <w:rPr>
          <w:rFonts w:ascii="Times New Roman" w:hAnsi="Times New Roman" w:cs="Times New Roman"/>
          <w:color w:val="000000" w:themeColor="text1"/>
          <w:sz w:val="28"/>
          <w:szCs w:val="28"/>
          <w:lang w:val="uk-UA"/>
        </w:rPr>
        <w:t xml:space="preserve">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49.1. Передати громадянці </w:t>
      </w:r>
      <w:proofErr w:type="spellStart"/>
      <w:r w:rsidRPr="00262A57">
        <w:rPr>
          <w:rFonts w:ascii="Times New Roman" w:hAnsi="Times New Roman" w:cs="Times New Roman"/>
          <w:color w:val="000000" w:themeColor="text1"/>
          <w:sz w:val="28"/>
          <w:szCs w:val="28"/>
          <w:lang w:val="uk-UA"/>
        </w:rPr>
        <w:t>Подинській</w:t>
      </w:r>
      <w:proofErr w:type="spellEnd"/>
      <w:r w:rsidRPr="00262A57">
        <w:rPr>
          <w:rFonts w:ascii="Times New Roman" w:hAnsi="Times New Roman" w:cs="Times New Roman"/>
          <w:color w:val="000000" w:themeColor="text1"/>
          <w:sz w:val="28"/>
          <w:szCs w:val="28"/>
          <w:lang w:val="uk-UA"/>
        </w:rPr>
        <w:t xml:space="preserve"> Ользі Юріївні, мешканці с. Білин, 38, у власність земельну ділянку площею – 0,0160 га (кадастровий номер - 2123680500:06:002:0082)</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Білин,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50.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262A57">
        <w:rPr>
          <w:rFonts w:ascii="Times New Roman" w:hAnsi="Times New Roman" w:cs="Times New Roman"/>
          <w:color w:val="000000" w:themeColor="text1"/>
          <w:sz w:val="28"/>
          <w:szCs w:val="28"/>
          <w:lang w:val="uk-UA"/>
        </w:rPr>
        <w:t>Маркульчак</w:t>
      </w:r>
      <w:proofErr w:type="spellEnd"/>
      <w:r w:rsidRPr="00262A57">
        <w:rPr>
          <w:rFonts w:ascii="Times New Roman" w:hAnsi="Times New Roman" w:cs="Times New Roman"/>
          <w:color w:val="000000" w:themeColor="text1"/>
          <w:sz w:val="28"/>
          <w:szCs w:val="28"/>
          <w:lang w:val="uk-UA"/>
        </w:rPr>
        <w:t xml:space="preserve"> Олесі Василівні, мешканці м. Рахів, вул. Петрова, №34,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м. Рахів, вул. </w:t>
      </w:r>
      <w:proofErr w:type="spellStart"/>
      <w:r w:rsidRPr="00262A57">
        <w:rPr>
          <w:rFonts w:ascii="Times New Roman" w:hAnsi="Times New Roman" w:cs="Times New Roman"/>
          <w:color w:val="000000" w:themeColor="text1"/>
          <w:sz w:val="28"/>
          <w:szCs w:val="28"/>
          <w:lang w:val="uk-UA"/>
        </w:rPr>
        <w:t>Хресто</w:t>
      </w:r>
      <w:proofErr w:type="spellEnd"/>
      <w:r w:rsidRPr="00262A57">
        <w:rPr>
          <w:rFonts w:ascii="Times New Roman" w:hAnsi="Times New Roman" w:cs="Times New Roman"/>
          <w:color w:val="000000" w:themeColor="text1"/>
          <w:sz w:val="28"/>
          <w:szCs w:val="28"/>
          <w:lang w:val="uk-UA"/>
        </w:rPr>
        <w:t>-Воздвиженська, №34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50.1. Передати громадянці </w:t>
      </w:r>
      <w:proofErr w:type="spellStart"/>
      <w:r w:rsidRPr="00262A57">
        <w:rPr>
          <w:rFonts w:ascii="Times New Roman" w:hAnsi="Times New Roman" w:cs="Times New Roman"/>
          <w:color w:val="000000" w:themeColor="text1"/>
          <w:sz w:val="28"/>
          <w:szCs w:val="28"/>
          <w:lang w:val="uk-UA"/>
        </w:rPr>
        <w:t>Маркульч</w:t>
      </w:r>
      <w:r w:rsidR="00EF34A0">
        <w:rPr>
          <w:rFonts w:ascii="Times New Roman" w:hAnsi="Times New Roman" w:cs="Times New Roman"/>
          <w:color w:val="000000" w:themeColor="text1"/>
          <w:sz w:val="28"/>
          <w:szCs w:val="28"/>
          <w:lang w:val="uk-UA"/>
        </w:rPr>
        <w:t>ак</w:t>
      </w:r>
      <w:proofErr w:type="spellEnd"/>
      <w:r w:rsidR="00EF34A0">
        <w:rPr>
          <w:rFonts w:ascii="Times New Roman" w:hAnsi="Times New Roman" w:cs="Times New Roman"/>
          <w:color w:val="000000" w:themeColor="text1"/>
          <w:sz w:val="28"/>
          <w:szCs w:val="28"/>
          <w:lang w:val="uk-UA"/>
        </w:rPr>
        <w:t xml:space="preserve"> Олесі Василівні, мешканці </w:t>
      </w:r>
      <w:proofErr w:type="spellStart"/>
      <w:r w:rsidR="00EF34A0">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вул. Петрова, №34, у власність земельну ділянку площею – 0,1000 га (кадастровий номер - 2123610100:25:001:0057)</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xml:space="preserve">, вул. </w:t>
      </w:r>
      <w:proofErr w:type="spellStart"/>
      <w:r w:rsidRPr="00262A57">
        <w:rPr>
          <w:rFonts w:ascii="Times New Roman" w:hAnsi="Times New Roman" w:cs="Times New Roman"/>
          <w:color w:val="000000" w:themeColor="text1"/>
          <w:sz w:val="28"/>
          <w:szCs w:val="28"/>
          <w:lang w:val="uk-UA"/>
        </w:rPr>
        <w:t>Хресто</w:t>
      </w:r>
      <w:proofErr w:type="spellEnd"/>
      <w:r w:rsidRPr="00262A57">
        <w:rPr>
          <w:rFonts w:ascii="Times New Roman" w:hAnsi="Times New Roman" w:cs="Times New Roman"/>
          <w:color w:val="000000" w:themeColor="text1"/>
          <w:sz w:val="28"/>
          <w:szCs w:val="28"/>
          <w:lang w:val="uk-UA"/>
        </w:rPr>
        <w:t>-Воздвиженська, №34,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51.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262A57">
        <w:rPr>
          <w:rFonts w:ascii="Times New Roman" w:hAnsi="Times New Roman" w:cs="Times New Roman"/>
          <w:color w:val="000000" w:themeColor="text1"/>
          <w:sz w:val="28"/>
          <w:szCs w:val="28"/>
          <w:lang w:val="uk-UA"/>
        </w:rPr>
        <w:t>Томашук</w:t>
      </w:r>
      <w:proofErr w:type="spellEnd"/>
      <w:r w:rsidRPr="00262A57">
        <w:rPr>
          <w:rFonts w:ascii="Times New Roman" w:hAnsi="Times New Roman" w:cs="Times New Roman"/>
          <w:color w:val="000000" w:themeColor="text1"/>
          <w:sz w:val="28"/>
          <w:szCs w:val="28"/>
          <w:lang w:val="uk-UA"/>
        </w:rPr>
        <w:t xml:space="preserve"> Марії Михайлівні, мешканці м. Рахів, вул. </w:t>
      </w:r>
      <w:proofErr w:type="spellStart"/>
      <w:r w:rsidRPr="00262A57">
        <w:rPr>
          <w:rFonts w:ascii="Times New Roman" w:hAnsi="Times New Roman" w:cs="Times New Roman"/>
          <w:color w:val="000000" w:themeColor="text1"/>
          <w:sz w:val="28"/>
          <w:szCs w:val="28"/>
          <w:lang w:val="uk-UA"/>
        </w:rPr>
        <w:t>Буркут</w:t>
      </w:r>
      <w:proofErr w:type="spellEnd"/>
      <w:r w:rsidRPr="00262A57">
        <w:rPr>
          <w:rFonts w:ascii="Times New Roman" w:hAnsi="Times New Roman" w:cs="Times New Roman"/>
          <w:color w:val="000000" w:themeColor="text1"/>
          <w:sz w:val="28"/>
          <w:szCs w:val="28"/>
          <w:lang w:val="uk-UA"/>
        </w:rPr>
        <w:t xml:space="preserve">, №252,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w:t>
      </w:r>
      <w:r w:rsidRPr="00262A57">
        <w:rPr>
          <w:rFonts w:ascii="Times New Roman" w:hAnsi="Times New Roman" w:cs="Times New Roman"/>
          <w:color w:val="000000" w:themeColor="text1"/>
          <w:sz w:val="28"/>
          <w:szCs w:val="28"/>
          <w:lang w:val="uk-UA"/>
        </w:rPr>
        <w:lastRenderedPageBreak/>
        <w:t xml:space="preserve">район, м. Рахів, вул. </w:t>
      </w:r>
      <w:proofErr w:type="spellStart"/>
      <w:r w:rsidRPr="00262A57">
        <w:rPr>
          <w:rFonts w:ascii="Times New Roman" w:hAnsi="Times New Roman" w:cs="Times New Roman"/>
          <w:color w:val="000000" w:themeColor="text1"/>
          <w:sz w:val="28"/>
          <w:szCs w:val="28"/>
          <w:lang w:val="uk-UA"/>
        </w:rPr>
        <w:t>Буркут</w:t>
      </w:r>
      <w:proofErr w:type="spellEnd"/>
      <w:r w:rsidRPr="00262A57">
        <w:rPr>
          <w:rFonts w:ascii="Times New Roman" w:hAnsi="Times New Roman" w:cs="Times New Roman"/>
          <w:color w:val="000000" w:themeColor="text1"/>
          <w:sz w:val="28"/>
          <w:szCs w:val="28"/>
          <w:lang w:val="uk-UA"/>
        </w:rPr>
        <w:t>, 252-А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51.1. Передати громадянці </w:t>
      </w:r>
      <w:proofErr w:type="spellStart"/>
      <w:r w:rsidRPr="00262A57">
        <w:rPr>
          <w:rFonts w:ascii="Times New Roman" w:hAnsi="Times New Roman" w:cs="Times New Roman"/>
          <w:color w:val="000000" w:themeColor="text1"/>
          <w:sz w:val="28"/>
          <w:szCs w:val="28"/>
          <w:lang w:val="uk-UA"/>
        </w:rPr>
        <w:t>Томашук</w:t>
      </w:r>
      <w:proofErr w:type="spellEnd"/>
      <w:r w:rsidRPr="00262A57">
        <w:rPr>
          <w:rFonts w:ascii="Times New Roman" w:hAnsi="Times New Roman" w:cs="Times New Roman"/>
          <w:color w:val="000000" w:themeColor="text1"/>
          <w:sz w:val="28"/>
          <w:szCs w:val="28"/>
          <w:lang w:val="uk-UA"/>
        </w:rPr>
        <w:t xml:space="preserve"> Марії Михайлівні, мешканці м. Рахів, вул. </w:t>
      </w:r>
      <w:proofErr w:type="spellStart"/>
      <w:r w:rsidRPr="00262A57">
        <w:rPr>
          <w:rFonts w:ascii="Times New Roman" w:hAnsi="Times New Roman" w:cs="Times New Roman"/>
          <w:color w:val="000000" w:themeColor="text1"/>
          <w:sz w:val="28"/>
          <w:szCs w:val="28"/>
          <w:lang w:val="uk-UA"/>
        </w:rPr>
        <w:t>Буркут</w:t>
      </w:r>
      <w:proofErr w:type="spellEnd"/>
      <w:r w:rsidRPr="00262A57">
        <w:rPr>
          <w:rFonts w:ascii="Times New Roman" w:hAnsi="Times New Roman" w:cs="Times New Roman"/>
          <w:color w:val="000000" w:themeColor="text1"/>
          <w:sz w:val="28"/>
          <w:szCs w:val="28"/>
          <w:lang w:val="uk-UA"/>
        </w:rPr>
        <w:t>, №252, у власність земельну ділянку площею – 0,1000 га (кадастровий номер - 2123610100:52:002:0003)</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xml:space="preserve">, вул. </w:t>
      </w:r>
      <w:proofErr w:type="spellStart"/>
      <w:r w:rsidRPr="00262A57">
        <w:rPr>
          <w:rFonts w:ascii="Times New Roman" w:hAnsi="Times New Roman" w:cs="Times New Roman"/>
          <w:color w:val="000000" w:themeColor="text1"/>
          <w:sz w:val="28"/>
          <w:szCs w:val="28"/>
          <w:lang w:val="uk-UA"/>
        </w:rPr>
        <w:t>Буркут</w:t>
      </w:r>
      <w:proofErr w:type="spellEnd"/>
      <w:r w:rsidRPr="00262A57">
        <w:rPr>
          <w:rFonts w:ascii="Times New Roman" w:hAnsi="Times New Roman" w:cs="Times New Roman"/>
          <w:color w:val="000000" w:themeColor="text1"/>
          <w:sz w:val="28"/>
          <w:szCs w:val="28"/>
          <w:lang w:val="uk-UA"/>
        </w:rPr>
        <w:t>, 252-А,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52.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Лінковській</w:t>
      </w:r>
      <w:proofErr w:type="spellEnd"/>
      <w:r w:rsidRPr="00262A57">
        <w:rPr>
          <w:rFonts w:ascii="Times New Roman" w:hAnsi="Times New Roman" w:cs="Times New Roman"/>
          <w:color w:val="000000" w:themeColor="text1"/>
          <w:sz w:val="28"/>
          <w:szCs w:val="28"/>
          <w:lang w:val="uk-UA"/>
        </w:rPr>
        <w:t xml:space="preserve"> Ганні Іванівні,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вул. Довбуша, 43,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с.</w:t>
      </w:r>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 вул. Довбуша, 43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52.1. Передати гр. </w:t>
      </w:r>
      <w:proofErr w:type="spellStart"/>
      <w:r w:rsidRPr="00262A57">
        <w:rPr>
          <w:rFonts w:ascii="Times New Roman" w:hAnsi="Times New Roman" w:cs="Times New Roman"/>
          <w:color w:val="000000" w:themeColor="text1"/>
          <w:sz w:val="28"/>
          <w:szCs w:val="28"/>
          <w:lang w:val="uk-UA"/>
        </w:rPr>
        <w:t>Лінковській</w:t>
      </w:r>
      <w:proofErr w:type="spellEnd"/>
      <w:r w:rsidRPr="00262A57">
        <w:rPr>
          <w:rFonts w:ascii="Times New Roman" w:hAnsi="Times New Roman" w:cs="Times New Roman"/>
          <w:color w:val="000000" w:themeColor="text1"/>
          <w:sz w:val="28"/>
          <w:szCs w:val="28"/>
          <w:lang w:val="uk-UA"/>
        </w:rPr>
        <w:t xml:space="preserve"> Ганні Іван</w:t>
      </w:r>
      <w:r w:rsidR="00733CE9">
        <w:rPr>
          <w:rFonts w:ascii="Times New Roman" w:hAnsi="Times New Roman" w:cs="Times New Roman"/>
          <w:color w:val="000000" w:themeColor="text1"/>
          <w:sz w:val="28"/>
          <w:szCs w:val="28"/>
          <w:lang w:val="uk-UA"/>
        </w:rPr>
        <w:t xml:space="preserve">івні, </w:t>
      </w:r>
      <w:proofErr w:type="spellStart"/>
      <w:r w:rsidR="00733CE9">
        <w:rPr>
          <w:rFonts w:ascii="Times New Roman" w:hAnsi="Times New Roman" w:cs="Times New Roman"/>
          <w:color w:val="000000" w:themeColor="text1"/>
          <w:sz w:val="28"/>
          <w:szCs w:val="28"/>
          <w:lang w:val="uk-UA"/>
        </w:rPr>
        <w:t>мешк</w:t>
      </w:r>
      <w:proofErr w:type="spellEnd"/>
      <w:r w:rsidR="00733CE9">
        <w:rPr>
          <w:rFonts w:ascii="Times New Roman" w:hAnsi="Times New Roman" w:cs="Times New Roman"/>
          <w:color w:val="000000" w:themeColor="text1"/>
          <w:sz w:val="28"/>
          <w:szCs w:val="28"/>
          <w:lang w:val="uk-UA"/>
        </w:rPr>
        <w:t xml:space="preserve">. с. </w:t>
      </w:r>
      <w:proofErr w:type="spellStart"/>
      <w:r w:rsidR="00733CE9">
        <w:rPr>
          <w:rFonts w:ascii="Times New Roman" w:hAnsi="Times New Roman" w:cs="Times New Roman"/>
          <w:color w:val="000000" w:themeColor="text1"/>
          <w:sz w:val="28"/>
          <w:szCs w:val="28"/>
          <w:lang w:val="uk-UA"/>
        </w:rPr>
        <w:t>Костилівка</w:t>
      </w:r>
      <w:proofErr w:type="spellEnd"/>
      <w:r w:rsidR="00733CE9">
        <w:rPr>
          <w:rFonts w:ascii="Times New Roman" w:hAnsi="Times New Roman" w:cs="Times New Roman"/>
          <w:color w:val="000000" w:themeColor="text1"/>
          <w:sz w:val="28"/>
          <w:szCs w:val="28"/>
          <w:lang w:val="uk-UA"/>
        </w:rPr>
        <w:t xml:space="preserve">, </w:t>
      </w:r>
      <w:proofErr w:type="spellStart"/>
      <w:r w:rsidR="00733CE9">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Довбуша</w:t>
      </w:r>
      <w:proofErr w:type="spellEnd"/>
      <w:r w:rsidRPr="00262A57">
        <w:rPr>
          <w:rFonts w:ascii="Times New Roman" w:hAnsi="Times New Roman" w:cs="Times New Roman"/>
          <w:color w:val="000000" w:themeColor="text1"/>
          <w:sz w:val="28"/>
          <w:szCs w:val="28"/>
          <w:lang w:val="uk-UA"/>
        </w:rPr>
        <w:t>, 43, у власність земельну ділянку площею – 0,0800 га (кадастровий номер - 2123684000:06:001:0093)</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877941">
        <w:rPr>
          <w:rFonts w:ascii="Times New Roman" w:hAnsi="Times New Roman" w:cs="Times New Roman"/>
          <w:color w:val="000000" w:themeColor="text1"/>
          <w:sz w:val="28"/>
          <w:szCs w:val="28"/>
          <w:lang w:val="uk-UA"/>
        </w:rPr>
        <w:t xml:space="preserve">а область, Рахівський район, </w:t>
      </w:r>
      <w:proofErr w:type="spellStart"/>
      <w:r w:rsidR="00877941">
        <w:rPr>
          <w:rFonts w:ascii="Times New Roman" w:hAnsi="Times New Roman" w:cs="Times New Roman"/>
          <w:color w:val="000000" w:themeColor="text1"/>
          <w:sz w:val="28"/>
          <w:szCs w:val="28"/>
          <w:lang w:val="uk-UA"/>
        </w:rPr>
        <w:t>с.</w:t>
      </w:r>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 вул. Довбуша, 43,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53.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Томащук</w:t>
      </w:r>
      <w:proofErr w:type="spellEnd"/>
      <w:r w:rsidRPr="00262A57">
        <w:rPr>
          <w:rFonts w:ascii="Times New Roman" w:hAnsi="Times New Roman" w:cs="Times New Roman"/>
          <w:color w:val="000000" w:themeColor="text1"/>
          <w:sz w:val="28"/>
          <w:szCs w:val="28"/>
          <w:lang w:val="uk-UA"/>
        </w:rPr>
        <w:t xml:space="preserve"> Юлії Миколаївни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с. Ділове, вул. Сонячна, 10, для будівництва і обслуговування житлового будинку, господарських будівель і споруд (присадибна ділянка) , площею 0,1512 га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Ділове, вул. Сонячна, 10. Кадастровий номер 2123682500:12:001:0059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53.1. Передати гр. </w:t>
      </w:r>
      <w:proofErr w:type="spellStart"/>
      <w:r w:rsidRPr="00262A57">
        <w:rPr>
          <w:rFonts w:ascii="Times New Roman" w:hAnsi="Times New Roman" w:cs="Times New Roman"/>
          <w:color w:val="000000" w:themeColor="text1"/>
          <w:sz w:val="28"/>
          <w:szCs w:val="28"/>
          <w:lang w:val="uk-UA"/>
        </w:rPr>
        <w:t>Томащук</w:t>
      </w:r>
      <w:proofErr w:type="spellEnd"/>
      <w:r w:rsidRPr="00262A57">
        <w:rPr>
          <w:rFonts w:ascii="Times New Roman" w:hAnsi="Times New Roman" w:cs="Times New Roman"/>
          <w:color w:val="000000" w:themeColor="text1"/>
          <w:sz w:val="28"/>
          <w:szCs w:val="28"/>
          <w:lang w:val="uk-UA"/>
        </w:rPr>
        <w:t xml:space="preserve"> Юлії Мик</w:t>
      </w:r>
      <w:r w:rsidR="00EF34A0">
        <w:rPr>
          <w:rFonts w:ascii="Times New Roman" w:hAnsi="Times New Roman" w:cs="Times New Roman"/>
          <w:color w:val="000000" w:themeColor="text1"/>
          <w:sz w:val="28"/>
          <w:szCs w:val="28"/>
          <w:lang w:val="uk-UA"/>
        </w:rPr>
        <w:t xml:space="preserve">олаївни , </w:t>
      </w:r>
      <w:proofErr w:type="spellStart"/>
      <w:r w:rsidR="00EF34A0">
        <w:rPr>
          <w:rFonts w:ascii="Times New Roman" w:hAnsi="Times New Roman" w:cs="Times New Roman"/>
          <w:color w:val="000000" w:themeColor="text1"/>
          <w:sz w:val="28"/>
          <w:szCs w:val="28"/>
          <w:lang w:val="uk-UA"/>
        </w:rPr>
        <w:t>мешк</w:t>
      </w:r>
      <w:proofErr w:type="spellEnd"/>
      <w:r w:rsidR="00EF34A0">
        <w:rPr>
          <w:rFonts w:ascii="Times New Roman" w:hAnsi="Times New Roman" w:cs="Times New Roman"/>
          <w:color w:val="000000" w:themeColor="text1"/>
          <w:sz w:val="28"/>
          <w:szCs w:val="28"/>
          <w:lang w:val="uk-UA"/>
        </w:rPr>
        <w:t xml:space="preserve">. с. Ділове, </w:t>
      </w:r>
      <w:proofErr w:type="spellStart"/>
      <w:r w:rsidR="00EF34A0">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Сонячна</w:t>
      </w:r>
      <w:proofErr w:type="spellEnd"/>
      <w:r w:rsidRPr="00262A57">
        <w:rPr>
          <w:rFonts w:ascii="Times New Roman" w:hAnsi="Times New Roman" w:cs="Times New Roman"/>
          <w:color w:val="000000" w:themeColor="text1"/>
          <w:sz w:val="28"/>
          <w:szCs w:val="28"/>
          <w:lang w:val="uk-UA"/>
        </w:rPr>
        <w:t>, 10, у власність земельну ділянку площею – 0,1512 га (кадастровий номер - 2123682500:12:001:0059)</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Ділове, вул. Сонячна, 10,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54. Затвердити технічну документацію із землеустрою щодо встановлення (відновлення) меж земельної ділянки в натурі (на місцевості) гр. Діденко Івану Івановичу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 вул. </w:t>
      </w:r>
      <w:proofErr w:type="spellStart"/>
      <w:r w:rsidRPr="00262A57">
        <w:rPr>
          <w:rFonts w:ascii="Times New Roman" w:hAnsi="Times New Roman" w:cs="Times New Roman"/>
          <w:color w:val="000000" w:themeColor="text1"/>
          <w:sz w:val="28"/>
          <w:szCs w:val="28"/>
          <w:lang w:val="uk-UA"/>
        </w:rPr>
        <w:t>Хресто</w:t>
      </w:r>
      <w:proofErr w:type="spellEnd"/>
      <w:r w:rsidRPr="00262A57">
        <w:rPr>
          <w:rFonts w:ascii="Times New Roman" w:hAnsi="Times New Roman" w:cs="Times New Roman"/>
          <w:color w:val="000000" w:themeColor="text1"/>
          <w:sz w:val="28"/>
          <w:szCs w:val="28"/>
          <w:lang w:val="uk-UA"/>
        </w:rPr>
        <w:t xml:space="preserve">-Воздвиженська, 29, для будівництва і обслуговування житлового будинку, господарських будівель і споруд (присадибна ділянка), площею 0,0514 га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Закарпатська область, Рахівський район, м. Рахів , вул. </w:t>
      </w:r>
      <w:proofErr w:type="spellStart"/>
      <w:r w:rsidRPr="00262A57">
        <w:rPr>
          <w:rFonts w:ascii="Times New Roman" w:hAnsi="Times New Roman" w:cs="Times New Roman"/>
          <w:color w:val="000000" w:themeColor="text1"/>
          <w:sz w:val="28"/>
          <w:szCs w:val="28"/>
          <w:lang w:val="uk-UA"/>
        </w:rPr>
        <w:t>Хресто</w:t>
      </w:r>
      <w:proofErr w:type="spellEnd"/>
      <w:r w:rsidRPr="00262A57">
        <w:rPr>
          <w:rFonts w:ascii="Times New Roman" w:hAnsi="Times New Roman" w:cs="Times New Roman"/>
          <w:color w:val="000000" w:themeColor="text1"/>
          <w:sz w:val="28"/>
          <w:szCs w:val="28"/>
          <w:lang w:val="uk-UA"/>
        </w:rPr>
        <w:t>-Воздвиженська, 29. Кадастровий номер 2123610100:24:002:0082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54.1. Передати гр. Діденко Івану Івановичу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 вул. </w:t>
      </w:r>
      <w:proofErr w:type="spellStart"/>
      <w:r w:rsidRPr="00262A57">
        <w:rPr>
          <w:rFonts w:ascii="Times New Roman" w:hAnsi="Times New Roman" w:cs="Times New Roman"/>
          <w:color w:val="000000" w:themeColor="text1"/>
          <w:sz w:val="28"/>
          <w:szCs w:val="28"/>
          <w:lang w:val="uk-UA"/>
        </w:rPr>
        <w:t>Хресто</w:t>
      </w:r>
      <w:proofErr w:type="spellEnd"/>
      <w:r w:rsidRPr="00262A57">
        <w:rPr>
          <w:rFonts w:ascii="Times New Roman" w:hAnsi="Times New Roman" w:cs="Times New Roman"/>
          <w:color w:val="000000" w:themeColor="text1"/>
          <w:sz w:val="28"/>
          <w:szCs w:val="28"/>
          <w:lang w:val="uk-UA"/>
        </w:rPr>
        <w:t>-Воздвиженська, 29, у власність земельну ділянку площею – 0,0514 га (кадастровий номер - 2123610100:24:002:0082)</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w:t>
      </w:r>
      <w:r w:rsidRPr="00262A57">
        <w:rPr>
          <w:rFonts w:ascii="Times New Roman" w:hAnsi="Times New Roman" w:cs="Times New Roman"/>
          <w:color w:val="000000" w:themeColor="text1"/>
          <w:sz w:val="28"/>
          <w:szCs w:val="28"/>
          <w:lang w:val="uk-UA"/>
        </w:rPr>
        <w:lastRenderedPageBreak/>
        <w:t xml:space="preserve">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xml:space="preserve"> , вул. </w:t>
      </w:r>
      <w:proofErr w:type="spellStart"/>
      <w:r w:rsidRPr="00262A57">
        <w:rPr>
          <w:rFonts w:ascii="Times New Roman" w:hAnsi="Times New Roman" w:cs="Times New Roman"/>
          <w:color w:val="000000" w:themeColor="text1"/>
          <w:sz w:val="28"/>
          <w:szCs w:val="28"/>
          <w:lang w:val="uk-UA"/>
        </w:rPr>
        <w:t>Хресто</w:t>
      </w:r>
      <w:proofErr w:type="spellEnd"/>
      <w:r w:rsidRPr="00262A57">
        <w:rPr>
          <w:rFonts w:ascii="Times New Roman" w:hAnsi="Times New Roman" w:cs="Times New Roman"/>
          <w:color w:val="000000" w:themeColor="text1"/>
          <w:sz w:val="28"/>
          <w:szCs w:val="28"/>
          <w:lang w:val="uk-UA"/>
        </w:rPr>
        <w:t>-Воздвиженська, 29,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55.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Струтин</w:t>
      </w:r>
      <w:proofErr w:type="spellEnd"/>
      <w:r w:rsidRPr="00262A57">
        <w:rPr>
          <w:rFonts w:ascii="Times New Roman" w:hAnsi="Times New Roman" w:cs="Times New Roman"/>
          <w:color w:val="000000" w:themeColor="text1"/>
          <w:sz w:val="28"/>
          <w:szCs w:val="28"/>
          <w:lang w:val="uk-UA"/>
        </w:rPr>
        <w:t xml:space="preserve"> Миколі Миколайовичу, </w:t>
      </w:r>
      <w:proofErr w:type="spellStart"/>
      <w:r w:rsidRPr="00262A57">
        <w:rPr>
          <w:rFonts w:ascii="Times New Roman" w:hAnsi="Times New Roman" w:cs="Times New Roman"/>
          <w:color w:val="000000" w:themeColor="text1"/>
          <w:sz w:val="28"/>
          <w:szCs w:val="28"/>
          <w:lang w:val="uk-UA"/>
        </w:rPr>
        <w:t>Струтин</w:t>
      </w:r>
      <w:proofErr w:type="spellEnd"/>
      <w:r w:rsidRPr="00262A57">
        <w:rPr>
          <w:rFonts w:ascii="Times New Roman" w:hAnsi="Times New Roman" w:cs="Times New Roman"/>
          <w:color w:val="000000" w:themeColor="text1"/>
          <w:sz w:val="28"/>
          <w:szCs w:val="28"/>
          <w:lang w:val="uk-UA"/>
        </w:rPr>
        <w:t xml:space="preserve"> Ганні Івані</w:t>
      </w:r>
      <w:r w:rsidR="00EF34A0">
        <w:rPr>
          <w:rFonts w:ascii="Times New Roman" w:hAnsi="Times New Roman" w:cs="Times New Roman"/>
          <w:color w:val="000000" w:themeColor="text1"/>
          <w:sz w:val="28"/>
          <w:szCs w:val="28"/>
          <w:lang w:val="uk-UA"/>
        </w:rPr>
        <w:t xml:space="preserve">вні , </w:t>
      </w:r>
      <w:proofErr w:type="spellStart"/>
      <w:r w:rsidR="00EF34A0">
        <w:rPr>
          <w:rFonts w:ascii="Times New Roman" w:hAnsi="Times New Roman" w:cs="Times New Roman"/>
          <w:color w:val="000000" w:themeColor="text1"/>
          <w:sz w:val="28"/>
          <w:szCs w:val="28"/>
          <w:lang w:val="uk-UA"/>
        </w:rPr>
        <w:t>мешк</w:t>
      </w:r>
      <w:proofErr w:type="spellEnd"/>
      <w:r w:rsidR="00EF34A0">
        <w:rPr>
          <w:rFonts w:ascii="Times New Roman" w:hAnsi="Times New Roman" w:cs="Times New Roman"/>
          <w:color w:val="000000" w:themeColor="text1"/>
          <w:sz w:val="28"/>
          <w:szCs w:val="28"/>
          <w:lang w:val="uk-UA"/>
        </w:rPr>
        <w:t xml:space="preserve">. с. </w:t>
      </w:r>
      <w:proofErr w:type="spellStart"/>
      <w:r w:rsidR="00EF34A0">
        <w:rPr>
          <w:rFonts w:ascii="Times New Roman" w:hAnsi="Times New Roman" w:cs="Times New Roman"/>
          <w:color w:val="000000" w:themeColor="text1"/>
          <w:sz w:val="28"/>
          <w:szCs w:val="28"/>
          <w:lang w:val="uk-UA"/>
        </w:rPr>
        <w:t>Костилівка</w:t>
      </w:r>
      <w:proofErr w:type="spellEnd"/>
      <w:r w:rsidR="00EF34A0">
        <w:rPr>
          <w:rFonts w:ascii="Times New Roman" w:hAnsi="Times New Roman" w:cs="Times New Roman"/>
          <w:color w:val="000000" w:themeColor="text1"/>
          <w:sz w:val="28"/>
          <w:szCs w:val="28"/>
          <w:lang w:val="uk-UA"/>
        </w:rPr>
        <w:t xml:space="preserve">, </w:t>
      </w:r>
      <w:proofErr w:type="spellStart"/>
      <w:r w:rsidR="00EF34A0">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Богдана</w:t>
      </w:r>
      <w:proofErr w:type="spellEnd"/>
      <w:r w:rsidRPr="00262A57">
        <w:rPr>
          <w:rFonts w:ascii="Times New Roman" w:hAnsi="Times New Roman" w:cs="Times New Roman"/>
          <w:color w:val="000000" w:themeColor="text1"/>
          <w:sz w:val="28"/>
          <w:szCs w:val="28"/>
          <w:lang w:val="uk-UA"/>
        </w:rPr>
        <w:t xml:space="preserve"> Хмельницького, 19-А, для будівництва і обслуговування житлового будинку, господарських будівел</w:t>
      </w:r>
      <w:r w:rsidR="00EF34A0">
        <w:rPr>
          <w:rFonts w:ascii="Times New Roman" w:hAnsi="Times New Roman" w:cs="Times New Roman"/>
          <w:color w:val="000000" w:themeColor="text1"/>
          <w:sz w:val="28"/>
          <w:szCs w:val="28"/>
          <w:lang w:val="uk-UA"/>
        </w:rPr>
        <w:t>ь і споруд (присадибна ділянка)</w:t>
      </w:r>
      <w:r w:rsidRPr="00262A57">
        <w:rPr>
          <w:rFonts w:ascii="Times New Roman" w:hAnsi="Times New Roman" w:cs="Times New Roman"/>
          <w:color w:val="000000" w:themeColor="text1"/>
          <w:sz w:val="28"/>
          <w:szCs w:val="28"/>
          <w:lang w:val="uk-UA"/>
        </w:rPr>
        <w:t xml:space="preserve">, площею 0,1012 га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 вул. </w:t>
      </w:r>
      <w:proofErr w:type="spellStart"/>
      <w:r w:rsidRPr="00262A57">
        <w:rPr>
          <w:rFonts w:ascii="Times New Roman" w:hAnsi="Times New Roman" w:cs="Times New Roman"/>
          <w:color w:val="000000" w:themeColor="text1"/>
          <w:sz w:val="28"/>
          <w:szCs w:val="28"/>
          <w:lang w:val="uk-UA"/>
        </w:rPr>
        <w:t>Б.Хмельницького</w:t>
      </w:r>
      <w:proofErr w:type="spellEnd"/>
      <w:r w:rsidRPr="00262A57">
        <w:rPr>
          <w:rFonts w:ascii="Times New Roman" w:hAnsi="Times New Roman" w:cs="Times New Roman"/>
          <w:color w:val="000000" w:themeColor="text1"/>
          <w:sz w:val="28"/>
          <w:szCs w:val="28"/>
          <w:lang w:val="uk-UA"/>
        </w:rPr>
        <w:t>, 19-А. Кадастровий номер 2123610100:60:002:0075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55.1. Передати гр. </w:t>
      </w:r>
      <w:proofErr w:type="spellStart"/>
      <w:r w:rsidRPr="00262A57">
        <w:rPr>
          <w:rFonts w:ascii="Times New Roman" w:hAnsi="Times New Roman" w:cs="Times New Roman"/>
          <w:color w:val="000000" w:themeColor="text1"/>
          <w:sz w:val="28"/>
          <w:szCs w:val="28"/>
          <w:lang w:val="uk-UA"/>
        </w:rPr>
        <w:t>Струтин</w:t>
      </w:r>
      <w:proofErr w:type="spellEnd"/>
      <w:r w:rsidRPr="00262A57">
        <w:rPr>
          <w:rFonts w:ascii="Times New Roman" w:hAnsi="Times New Roman" w:cs="Times New Roman"/>
          <w:color w:val="000000" w:themeColor="text1"/>
          <w:sz w:val="28"/>
          <w:szCs w:val="28"/>
          <w:lang w:val="uk-UA"/>
        </w:rPr>
        <w:t xml:space="preserve"> Миколі Миколайовичу, </w:t>
      </w:r>
      <w:proofErr w:type="spellStart"/>
      <w:r w:rsidRPr="00262A57">
        <w:rPr>
          <w:rFonts w:ascii="Times New Roman" w:hAnsi="Times New Roman" w:cs="Times New Roman"/>
          <w:color w:val="000000" w:themeColor="text1"/>
          <w:sz w:val="28"/>
          <w:szCs w:val="28"/>
          <w:lang w:val="uk-UA"/>
        </w:rPr>
        <w:t>Струтин</w:t>
      </w:r>
      <w:proofErr w:type="spellEnd"/>
      <w:r w:rsidRPr="00262A57">
        <w:rPr>
          <w:rFonts w:ascii="Times New Roman" w:hAnsi="Times New Roman" w:cs="Times New Roman"/>
          <w:color w:val="000000" w:themeColor="text1"/>
          <w:sz w:val="28"/>
          <w:szCs w:val="28"/>
          <w:lang w:val="uk-UA"/>
        </w:rPr>
        <w:t xml:space="preserve"> Ганні Іванівні,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вул. Богдана Хмельницького, 19-А, у спільну сумісну власність земельну ділянку площею – 0,1012 га (кадастровий номер - 2123610100:60:002:0075)</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w:t>
      </w:r>
      <w:r w:rsidR="00EF34A0">
        <w:rPr>
          <w:rFonts w:ascii="Times New Roman" w:hAnsi="Times New Roman" w:cs="Times New Roman"/>
          <w:color w:val="000000" w:themeColor="text1"/>
          <w:sz w:val="28"/>
          <w:szCs w:val="28"/>
          <w:lang w:val="uk-UA"/>
        </w:rPr>
        <w:t xml:space="preserve">присадибна ділянка), за </w:t>
      </w:r>
      <w:proofErr w:type="spellStart"/>
      <w:r w:rsidR="00EF34A0">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Закарпатська область, Рахівський район, с. </w:t>
      </w:r>
      <w:proofErr w:type="spellStart"/>
      <w:r w:rsidRPr="00262A57">
        <w:rPr>
          <w:rFonts w:ascii="Times New Roman" w:hAnsi="Times New Roman" w:cs="Times New Roman"/>
          <w:color w:val="000000" w:themeColor="text1"/>
          <w:sz w:val="28"/>
          <w:szCs w:val="28"/>
          <w:lang w:val="uk-UA"/>
        </w:rPr>
        <w:t>Костилівка</w:t>
      </w:r>
      <w:proofErr w:type="spellEnd"/>
      <w:r w:rsidRPr="00262A57">
        <w:rPr>
          <w:rFonts w:ascii="Times New Roman" w:hAnsi="Times New Roman" w:cs="Times New Roman"/>
          <w:color w:val="000000" w:themeColor="text1"/>
          <w:sz w:val="28"/>
          <w:szCs w:val="28"/>
          <w:lang w:val="uk-UA"/>
        </w:rPr>
        <w:t xml:space="preserve"> , вул. </w:t>
      </w:r>
      <w:proofErr w:type="spellStart"/>
      <w:r w:rsidRPr="00262A57">
        <w:rPr>
          <w:rFonts w:ascii="Times New Roman" w:hAnsi="Times New Roman" w:cs="Times New Roman"/>
          <w:color w:val="000000" w:themeColor="text1"/>
          <w:sz w:val="28"/>
          <w:szCs w:val="28"/>
          <w:lang w:val="uk-UA"/>
        </w:rPr>
        <w:t>Б.Хмельницького</w:t>
      </w:r>
      <w:proofErr w:type="spellEnd"/>
      <w:r w:rsidRPr="00262A57">
        <w:rPr>
          <w:rFonts w:ascii="Times New Roman" w:hAnsi="Times New Roman" w:cs="Times New Roman"/>
          <w:color w:val="000000" w:themeColor="text1"/>
          <w:sz w:val="28"/>
          <w:szCs w:val="28"/>
          <w:lang w:val="uk-UA"/>
        </w:rPr>
        <w:t>, 19-А,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56. Затвердити технічну документацію із землеустрою щодо встановлення (відновлення) меж земельної ділянки в натурі (на місцевос</w:t>
      </w:r>
      <w:r w:rsidR="005E641F">
        <w:rPr>
          <w:rFonts w:ascii="Times New Roman" w:hAnsi="Times New Roman" w:cs="Times New Roman"/>
          <w:color w:val="000000" w:themeColor="text1"/>
          <w:sz w:val="28"/>
          <w:szCs w:val="28"/>
          <w:lang w:val="uk-UA"/>
        </w:rPr>
        <w:t xml:space="preserve">ті) гр. </w:t>
      </w:r>
      <w:proofErr w:type="spellStart"/>
      <w:r w:rsidR="005E641F">
        <w:rPr>
          <w:rFonts w:ascii="Times New Roman" w:hAnsi="Times New Roman" w:cs="Times New Roman"/>
          <w:color w:val="000000" w:themeColor="text1"/>
          <w:sz w:val="28"/>
          <w:szCs w:val="28"/>
          <w:lang w:val="uk-UA"/>
        </w:rPr>
        <w:t>Славіта</w:t>
      </w:r>
      <w:proofErr w:type="spellEnd"/>
      <w:r w:rsidR="005E641F">
        <w:rPr>
          <w:rFonts w:ascii="Times New Roman" w:hAnsi="Times New Roman" w:cs="Times New Roman"/>
          <w:color w:val="000000" w:themeColor="text1"/>
          <w:sz w:val="28"/>
          <w:szCs w:val="28"/>
          <w:lang w:val="uk-UA"/>
        </w:rPr>
        <w:t xml:space="preserve"> Марії Дмитрівні</w:t>
      </w:r>
      <w:r w:rsidRPr="00262A57">
        <w:rPr>
          <w:rFonts w:ascii="Times New Roman" w:hAnsi="Times New Roman" w:cs="Times New Roman"/>
          <w:color w:val="000000" w:themeColor="text1"/>
          <w:sz w:val="28"/>
          <w:szCs w:val="28"/>
          <w:lang w:val="uk-UA"/>
        </w:rPr>
        <w:t xml:space="preserve">,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вул. Підгірна, 49-А,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вул. Підгірна, 49-А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56.1. Передати гр. </w:t>
      </w:r>
      <w:proofErr w:type="spellStart"/>
      <w:r w:rsidRPr="00262A57">
        <w:rPr>
          <w:rFonts w:ascii="Times New Roman" w:hAnsi="Times New Roman" w:cs="Times New Roman"/>
          <w:color w:val="000000" w:themeColor="text1"/>
          <w:sz w:val="28"/>
          <w:szCs w:val="28"/>
          <w:lang w:val="uk-UA"/>
        </w:rPr>
        <w:t>Славіта</w:t>
      </w:r>
      <w:proofErr w:type="spellEnd"/>
      <w:r w:rsidRPr="00262A57">
        <w:rPr>
          <w:rFonts w:ascii="Times New Roman" w:hAnsi="Times New Roman" w:cs="Times New Roman"/>
          <w:color w:val="000000" w:themeColor="text1"/>
          <w:sz w:val="28"/>
          <w:szCs w:val="28"/>
          <w:lang w:val="uk-UA"/>
        </w:rPr>
        <w:t xml:space="preserve"> Марії Дмитрівні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м. Рахів, вул. Підгірна, 49-А, у власність земельну ділянку площею – 0,1000 га (кадастровий номер - 2123610100:23:002:002</w:t>
      </w:r>
      <w:r w:rsidR="00616F59">
        <w:rPr>
          <w:rFonts w:ascii="Times New Roman" w:hAnsi="Times New Roman" w:cs="Times New Roman"/>
          <w:color w:val="000000" w:themeColor="text1"/>
          <w:sz w:val="28"/>
          <w:szCs w:val="28"/>
          <w:lang w:val="uk-UA"/>
        </w:rPr>
        <w:t>6</w:t>
      </w:r>
      <w:r w:rsidRPr="00262A57">
        <w:rPr>
          <w:rFonts w:ascii="Times New Roman" w:hAnsi="Times New Roman" w:cs="Times New Roman"/>
          <w:color w:val="000000" w:themeColor="text1"/>
          <w:sz w:val="28"/>
          <w:szCs w:val="28"/>
          <w:lang w:val="uk-UA"/>
        </w:rPr>
        <w:t>)</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w:t>
      </w:r>
      <w:r w:rsidR="00EF34A0">
        <w:rPr>
          <w:rFonts w:ascii="Times New Roman" w:hAnsi="Times New Roman" w:cs="Times New Roman"/>
          <w:color w:val="000000" w:themeColor="text1"/>
          <w:sz w:val="28"/>
          <w:szCs w:val="28"/>
          <w:lang w:val="uk-UA"/>
        </w:rPr>
        <w:t xml:space="preserve">присадибна ділянка), за </w:t>
      </w:r>
      <w:proofErr w:type="spellStart"/>
      <w:r w:rsidR="00EF34A0">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Закарпатська область, Рахівський район, м. Рахів, вул. Підгірна, 49-А,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57.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Тодерюку</w:t>
      </w:r>
      <w:proofErr w:type="spellEnd"/>
      <w:r w:rsidRPr="00262A57">
        <w:rPr>
          <w:rFonts w:ascii="Times New Roman" w:hAnsi="Times New Roman" w:cs="Times New Roman"/>
          <w:color w:val="000000" w:themeColor="text1"/>
          <w:sz w:val="28"/>
          <w:szCs w:val="28"/>
          <w:lang w:val="uk-UA"/>
        </w:rPr>
        <w:t xml:space="preserve"> Василю Васильовичу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м. Рахів, вул. Миру, 190, для будівництва і обслуговування житлового будинку, господарських будівель і споруд (присадибна ділянка) ,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w:t>
      </w:r>
      <w:proofErr w:type="spellStart"/>
      <w:r w:rsidRPr="00262A57">
        <w:rPr>
          <w:rFonts w:ascii="Times New Roman" w:hAnsi="Times New Roman" w:cs="Times New Roman"/>
          <w:color w:val="000000" w:themeColor="text1"/>
          <w:sz w:val="28"/>
          <w:szCs w:val="28"/>
          <w:lang w:val="uk-UA"/>
        </w:rPr>
        <w:t>м.Рахів</w:t>
      </w:r>
      <w:proofErr w:type="spellEnd"/>
      <w:r w:rsidRPr="00262A57">
        <w:rPr>
          <w:rFonts w:ascii="Times New Roman" w:hAnsi="Times New Roman" w:cs="Times New Roman"/>
          <w:color w:val="000000" w:themeColor="text1"/>
          <w:sz w:val="28"/>
          <w:szCs w:val="28"/>
          <w:lang w:val="uk-UA"/>
        </w:rPr>
        <w:t>, вул. Красне Плесо, 31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57.1. Передати гр. </w:t>
      </w:r>
      <w:proofErr w:type="spellStart"/>
      <w:r w:rsidRPr="00262A57">
        <w:rPr>
          <w:rFonts w:ascii="Times New Roman" w:hAnsi="Times New Roman" w:cs="Times New Roman"/>
          <w:color w:val="000000" w:themeColor="text1"/>
          <w:sz w:val="28"/>
          <w:szCs w:val="28"/>
          <w:lang w:val="uk-UA"/>
        </w:rPr>
        <w:t>Тодерюку</w:t>
      </w:r>
      <w:proofErr w:type="spellEnd"/>
      <w:r w:rsidRPr="00262A57">
        <w:rPr>
          <w:rFonts w:ascii="Times New Roman" w:hAnsi="Times New Roman" w:cs="Times New Roman"/>
          <w:color w:val="000000" w:themeColor="text1"/>
          <w:sz w:val="28"/>
          <w:szCs w:val="28"/>
          <w:lang w:val="uk-UA"/>
        </w:rPr>
        <w:t xml:space="preserve"> Василю Вас</w:t>
      </w:r>
      <w:r w:rsidR="00EF34A0">
        <w:rPr>
          <w:rFonts w:ascii="Times New Roman" w:hAnsi="Times New Roman" w:cs="Times New Roman"/>
          <w:color w:val="000000" w:themeColor="text1"/>
          <w:sz w:val="28"/>
          <w:szCs w:val="28"/>
          <w:lang w:val="uk-UA"/>
        </w:rPr>
        <w:t xml:space="preserve">ильовичу , </w:t>
      </w:r>
      <w:proofErr w:type="spellStart"/>
      <w:r w:rsidR="00EF34A0">
        <w:rPr>
          <w:rFonts w:ascii="Times New Roman" w:hAnsi="Times New Roman" w:cs="Times New Roman"/>
          <w:color w:val="000000" w:themeColor="text1"/>
          <w:sz w:val="28"/>
          <w:szCs w:val="28"/>
          <w:lang w:val="uk-UA"/>
        </w:rPr>
        <w:t>мешк</w:t>
      </w:r>
      <w:proofErr w:type="spellEnd"/>
      <w:r w:rsidR="00EF34A0">
        <w:rPr>
          <w:rFonts w:ascii="Times New Roman" w:hAnsi="Times New Roman" w:cs="Times New Roman"/>
          <w:color w:val="000000" w:themeColor="text1"/>
          <w:sz w:val="28"/>
          <w:szCs w:val="28"/>
          <w:lang w:val="uk-UA"/>
        </w:rPr>
        <w:t xml:space="preserve">. м. Рахів, </w:t>
      </w:r>
      <w:proofErr w:type="spellStart"/>
      <w:r w:rsidR="00EF34A0">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Миру</w:t>
      </w:r>
      <w:proofErr w:type="spellEnd"/>
      <w:r w:rsidRPr="00262A57">
        <w:rPr>
          <w:rFonts w:ascii="Times New Roman" w:hAnsi="Times New Roman" w:cs="Times New Roman"/>
          <w:color w:val="000000" w:themeColor="text1"/>
          <w:sz w:val="28"/>
          <w:szCs w:val="28"/>
          <w:lang w:val="uk-UA"/>
        </w:rPr>
        <w:t>, 190, у власність земельну ділянку площею – 0,1000 га (кадастровий номер - 2123610100:60:002:0070)</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м. Рахів, вул. Красне Плесо, 31,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58.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Григорчак</w:t>
      </w:r>
      <w:proofErr w:type="spellEnd"/>
      <w:r w:rsidRPr="00262A57">
        <w:rPr>
          <w:rFonts w:ascii="Times New Roman" w:hAnsi="Times New Roman" w:cs="Times New Roman"/>
          <w:color w:val="000000" w:themeColor="text1"/>
          <w:sz w:val="28"/>
          <w:szCs w:val="28"/>
          <w:lang w:val="uk-UA"/>
        </w:rPr>
        <w:t xml:space="preserve"> Ярославу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Чеська республіка, 58601, </w:t>
      </w:r>
      <w:proofErr w:type="spellStart"/>
      <w:r w:rsidRPr="00262A57">
        <w:rPr>
          <w:rFonts w:ascii="Times New Roman" w:hAnsi="Times New Roman" w:cs="Times New Roman"/>
          <w:color w:val="000000" w:themeColor="text1"/>
          <w:sz w:val="28"/>
          <w:szCs w:val="28"/>
          <w:lang w:val="uk-UA"/>
        </w:rPr>
        <w:t>Їглава</w:t>
      </w:r>
      <w:proofErr w:type="spellEnd"/>
      <w:r w:rsidRPr="00262A57">
        <w:rPr>
          <w:rFonts w:ascii="Times New Roman" w:hAnsi="Times New Roman" w:cs="Times New Roman"/>
          <w:color w:val="000000" w:themeColor="text1"/>
          <w:sz w:val="28"/>
          <w:szCs w:val="28"/>
          <w:lang w:val="uk-UA"/>
        </w:rPr>
        <w:t xml:space="preserve">, </w:t>
      </w:r>
      <w:proofErr w:type="spellStart"/>
      <w:r w:rsidRPr="00262A57">
        <w:rPr>
          <w:rFonts w:ascii="Times New Roman" w:hAnsi="Times New Roman" w:cs="Times New Roman"/>
          <w:color w:val="000000" w:themeColor="text1"/>
          <w:sz w:val="28"/>
          <w:szCs w:val="28"/>
          <w:lang w:val="uk-UA"/>
        </w:rPr>
        <w:t>Антонінув</w:t>
      </w:r>
      <w:proofErr w:type="spellEnd"/>
      <w:r w:rsidRPr="00262A57">
        <w:rPr>
          <w:rFonts w:ascii="Times New Roman" w:hAnsi="Times New Roman" w:cs="Times New Roman"/>
          <w:color w:val="000000" w:themeColor="text1"/>
          <w:sz w:val="28"/>
          <w:szCs w:val="28"/>
          <w:lang w:val="uk-UA"/>
        </w:rPr>
        <w:t xml:space="preserve"> Дул, 147, для </w:t>
      </w:r>
      <w:r w:rsidRPr="00262A57">
        <w:rPr>
          <w:rFonts w:ascii="Times New Roman" w:hAnsi="Times New Roman" w:cs="Times New Roman"/>
          <w:color w:val="000000" w:themeColor="text1"/>
          <w:sz w:val="28"/>
          <w:szCs w:val="28"/>
          <w:lang w:val="uk-UA"/>
        </w:rPr>
        <w:lastRenderedPageBreak/>
        <w:t xml:space="preserve">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Закарпатська область, Рахівський район, м. Рахів, вул. Красне Плесо, 93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58.1. Передати гр. </w:t>
      </w:r>
      <w:proofErr w:type="spellStart"/>
      <w:r w:rsidRPr="00262A57">
        <w:rPr>
          <w:rFonts w:ascii="Times New Roman" w:hAnsi="Times New Roman" w:cs="Times New Roman"/>
          <w:color w:val="000000" w:themeColor="text1"/>
          <w:sz w:val="28"/>
          <w:szCs w:val="28"/>
          <w:lang w:val="uk-UA"/>
        </w:rPr>
        <w:t>Григорчак</w:t>
      </w:r>
      <w:proofErr w:type="spellEnd"/>
      <w:r w:rsidRPr="00262A57">
        <w:rPr>
          <w:rFonts w:ascii="Times New Roman" w:hAnsi="Times New Roman" w:cs="Times New Roman"/>
          <w:color w:val="000000" w:themeColor="text1"/>
          <w:sz w:val="28"/>
          <w:szCs w:val="28"/>
          <w:lang w:val="uk-UA"/>
        </w:rPr>
        <w:t xml:space="preserve"> Ярославу ,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Чеська республіка, 58601, </w:t>
      </w:r>
      <w:proofErr w:type="spellStart"/>
      <w:r w:rsidRPr="00262A57">
        <w:rPr>
          <w:rFonts w:ascii="Times New Roman" w:hAnsi="Times New Roman" w:cs="Times New Roman"/>
          <w:color w:val="000000" w:themeColor="text1"/>
          <w:sz w:val="28"/>
          <w:szCs w:val="28"/>
          <w:lang w:val="uk-UA"/>
        </w:rPr>
        <w:t>Їглава</w:t>
      </w:r>
      <w:proofErr w:type="spellEnd"/>
      <w:r w:rsidRPr="00262A57">
        <w:rPr>
          <w:rFonts w:ascii="Times New Roman" w:hAnsi="Times New Roman" w:cs="Times New Roman"/>
          <w:color w:val="000000" w:themeColor="text1"/>
          <w:sz w:val="28"/>
          <w:szCs w:val="28"/>
          <w:lang w:val="uk-UA"/>
        </w:rPr>
        <w:t xml:space="preserve">, </w:t>
      </w:r>
      <w:proofErr w:type="spellStart"/>
      <w:r w:rsidRPr="00262A57">
        <w:rPr>
          <w:rFonts w:ascii="Times New Roman" w:hAnsi="Times New Roman" w:cs="Times New Roman"/>
          <w:color w:val="000000" w:themeColor="text1"/>
          <w:sz w:val="28"/>
          <w:szCs w:val="28"/>
          <w:lang w:val="uk-UA"/>
        </w:rPr>
        <w:t>Антонінув</w:t>
      </w:r>
      <w:proofErr w:type="spellEnd"/>
      <w:r w:rsidRPr="00262A57">
        <w:rPr>
          <w:rFonts w:ascii="Times New Roman" w:hAnsi="Times New Roman" w:cs="Times New Roman"/>
          <w:color w:val="000000" w:themeColor="text1"/>
          <w:sz w:val="28"/>
          <w:szCs w:val="28"/>
          <w:lang w:val="uk-UA"/>
        </w:rPr>
        <w:t xml:space="preserve"> Дул, 147, у власність земельну ділянку площею – 0,1000 га (кадастровий номер - 2123610100:58:002:0004)</w:t>
      </w:r>
      <w:r w:rsidRPr="00262A57">
        <w:rPr>
          <w:rFonts w:ascii="Times New Roman" w:hAnsi="Times New Roman" w:cs="Times New Roman"/>
          <w:b/>
          <w:color w:val="000000" w:themeColor="text1"/>
          <w:sz w:val="28"/>
          <w:szCs w:val="28"/>
          <w:lang w:val="uk-UA"/>
        </w:rPr>
        <w:t xml:space="preserve"> </w:t>
      </w:r>
      <w:r w:rsidRPr="00262A57">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w:t>
      </w:r>
      <w:r w:rsidR="00EF34A0">
        <w:rPr>
          <w:rFonts w:ascii="Times New Roman" w:hAnsi="Times New Roman" w:cs="Times New Roman"/>
          <w:color w:val="000000" w:themeColor="text1"/>
          <w:sz w:val="28"/>
          <w:szCs w:val="28"/>
          <w:lang w:val="uk-UA"/>
        </w:rPr>
        <w:t xml:space="preserve">а область, Рахівський район, </w:t>
      </w:r>
      <w:proofErr w:type="spellStart"/>
      <w:r w:rsidR="00EF34A0">
        <w:rPr>
          <w:rFonts w:ascii="Times New Roman" w:hAnsi="Times New Roman" w:cs="Times New Roman"/>
          <w:color w:val="000000" w:themeColor="text1"/>
          <w:sz w:val="28"/>
          <w:szCs w:val="28"/>
          <w:lang w:val="uk-UA"/>
        </w:rPr>
        <w:t>м.</w:t>
      </w:r>
      <w:r w:rsidRPr="00262A57">
        <w:rPr>
          <w:rFonts w:ascii="Times New Roman" w:hAnsi="Times New Roman" w:cs="Times New Roman"/>
          <w:color w:val="000000" w:themeColor="text1"/>
          <w:sz w:val="28"/>
          <w:szCs w:val="28"/>
          <w:lang w:val="uk-UA"/>
        </w:rPr>
        <w:t>Рахів</w:t>
      </w:r>
      <w:proofErr w:type="spellEnd"/>
      <w:r w:rsidRPr="00262A57">
        <w:rPr>
          <w:rFonts w:ascii="Times New Roman" w:hAnsi="Times New Roman" w:cs="Times New Roman"/>
          <w:color w:val="000000" w:themeColor="text1"/>
          <w:sz w:val="28"/>
          <w:szCs w:val="28"/>
          <w:lang w:val="uk-UA"/>
        </w:rPr>
        <w:t>, вул. Красне Плесо, 93, із земель комунальної власності Рахівської територіальної громади.</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59.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262A57">
        <w:rPr>
          <w:rFonts w:ascii="Times New Roman" w:hAnsi="Times New Roman" w:cs="Times New Roman"/>
          <w:color w:val="000000" w:themeColor="text1"/>
          <w:sz w:val="28"/>
          <w:szCs w:val="28"/>
          <w:lang w:val="uk-UA"/>
        </w:rPr>
        <w:t>Молдавчук</w:t>
      </w:r>
      <w:proofErr w:type="spellEnd"/>
      <w:r w:rsidRPr="00262A57">
        <w:rPr>
          <w:rFonts w:ascii="Times New Roman" w:hAnsi="Times New Roman" w:cs="Times New Roman"/>
          <w:color w:val="000000" w:themeColor="text1"/>
          <w:sz w:val="28"/>
          <w:szCs w:val="28"/>
          <w:lang w:val="uk-UA"/>
        </w:rPr>
        <w:t xml:space="preserve"> Марії </w:t>
      </w:r>
      <w:proofErr w:type="spellStart"/>
      <w:r w:rsidRPr="00262A57">
        <w:rPr>
          <w:rFonts w:ascii="Times New Roman" w:hAnsi="Times New Roman" w:cs="Times New Roman"/>
          <w:color w:val="000000" w:themeColor="text1"/>
          <w:sz w:val="28"/>
          <w:szCs w:val="28"/>
          <w:lang w:val="uk-UA"/>
        </w:rPr>
        <w:t>Іллічні</w:t>
      </w:r>
      <w:proofErr w:type="spellEnd"/>
      <w:r w:rsidRPr="00262A57">
        <w:rPr>
          <w:rFonts w:ascii="Times New Roman" w:hAnsi="Times New Roman" w:cs="Times New Roman"/>
          <w:color w:val="000000" w:themeColor="text1"/>
          <w:sz w:val="28"/>
          <w:szCs w:val="28"/>
          <w:lang w:val="uk-UA"/>
        </w:rPr>
        <w:t xml:space="preserve">, </w:t>
      </w:r>
      <w:proofErr w:type="spellStart"/>
      <w:r w:rsidRPr="00262A57">
        <w:rPr>
          <w:rFonts w:ascii="Times New Roman" w:hAnsi="Times New Roman" w:cs="Times New Roman"/>
          <w:color w:val="000000" w:themeColor="text1"/>
          <w:sz w:val="28"/>
          <w:szCs w:val="28"/>
          <w:lang w:val="uk-UA"/>
        </w:rPr>
        <w:t>мешк</w:t>
      </w:r>
      <w:proofErr w:type="spellEnd"/>
      <w:r w:rsidRPr="00262A57">
        <w:rPr>
          <w:rFonts w:ascii="Times New Roman" w:hAnsi="Times New Roman" w:cs="Times New Roman"/>
          <w:color w:val="000000" w:themeColor="text1"/>
          <w:sz w:val="28"/>
          <w:szCs w:val="28"/>
          <w:lang w:val="uk-UA"/>
        </w:rPr>
        <w:t xml:space="preserve">. с. </w:t>
      </w:r>
      <w:proofErr w:type="spellStart"/>
      <w:r w:rsidRPr="00262A57">
        <w:rPr>
          <w:rFonts w:ascii="Times New Roman" w:hAnsi="Times New Roman" w:cs="Times New Roman"/>
          <w:color w:val="000000" w:themeColor="text1"/>
          <w:sz w:val="28"/>
          <w:szCs w:val="28"/>
          <w:lang w:val="uk-UA"/>
        </w:rPr>
        <w:t>Тавежня</w:t>
      </w:r>
      <w:proofErr w:type="spellEnd"/>
      <w:r w:rsidRPr="00262A57">
        <w:rPr>
          <w:rFonts w:ascii="Times New Roman" w:hAnsi="Times New Roman" w:cs="Times New Roman"/>
          <w:color w:val="000000" w:themeColor="text1"/>
          <w:sz w:val="28"/>
          <w:szCs w:val="28"/>
          <w:lang w:val="uk-UA"/>
        </w:rPr>
        <w:t xml:space="preserve"> , вул. Шуліки, 97 , </w:t>
      </w:r>
      <w:proofErr w:type="spellStart"/>
      <w:r w:rsidRPr="00262A57">
        <w:rPr>
          <w:rFonts w:ascii="Times New Roman" w:hAnsi="Times New Roman" w:cs="Times New Roman"/>
          <w:color w:val="000000" w:themeColor="text1"/>
          <w:sz w:val="28"/>
          <w:szCs w:val="28"/>
          <w:lang w:val="uk-UA"/>
        </w:rPr>
        <w:t>Сахновщинського</w:t>
      </w:r>
      <w:proofErr w:type="spellEnd"/>
      <w:r w:rsidRPr="00262A57">
        <w:rPr>
          <w:rFonts w:ascii="Times New Roman" w:hAnsi="Times New Roman" w:cs="Times New Roman"/>
          <w:color w:val="000000" w:themeColor="text1"/>
          <w:sz w:val="28"/>
          <w:szCs w:val="28"/>
          <w:lang w:val="uk-UA"/>
        </w:rPr>
        <w:t xml:space="preserve"> району Харківської області, для будівництва і обслуговування житлового будинку, господарських будівель і споруд (п</w:t>
      </w:r>
      <w:r w:rsidR="00EF34A0">
        <w:rPr>
          <w:rFonts w:ascii="Times New Roman" w:hAnsi="Times New Roman" w:cs="Times New Roman"/>
          <w:color w:val="000000" w:themeColor="text1"/>
          <w:sz w:val="28"/>
          <w:szCs w:val="28"/>
          <w:lang w:val="uk-UA"/>
        </w:rPr>
        <w:t xml:space="preserve">рисадибна ділянка), за </w:t>
      </w:r>
      <w:proofErr w:type="spellStart"/>
      <w:r w:rsidR="00EF34A0">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Закарпатська область, Рахівський район, с. Білин, 409 (категорія земель – землі житлової та громадської забудови, код КВЦПЗ - 02.01).</w:t>
      </w:r>
    </w:p>
    <w:p w:rsidR="00262A57" w:rsidRPr="00262A57" w:rsidRDefault="00262A57" w:rsidP="00262A57">
      <w:pPr>
        <w:spacing w:after="0" w:line="240" w:lineRule="auto"/>
        <w:ind w:firstLine="708"/>
        <w:jc w:val="both"/>
        <w:rPr>
          <w:rFonts w:ascii="Times New Roman" w:hAnsi="Times New Roman" w:cs="Times New Roman"/>
          <w:color w:val="000000" w:themeColor="text1"/>
          <w:sz w:val="28"/>
          <w:szCs w:val="28"/>
          <w:lang w:val="uk-UA"/>
        </w:rPr>
      </w:pPr>
      <w:r w:rsidRPr="00262A57">
        <w:rPr>
          <w:rFonts w:ascii="Times New Roman" w:hAnsi="Times New Roman" w:cs="Times New Roman"/>
          <w:color w:val="000000" w:themeColor="text1"/>
          <w:sz w:val="28"/>
          <w:szCs w:val="28"/>
          <w:lang w:val="uk-UA"/>
        </w:rPr>
        <w:t xml:space="preserve">59.1. Передати гр. </w:t>
      </w:r>
      <w:proofErr w:type="spellStart"/>
      <w:r w:rsidRPr="00262A57">
        <w:rPr>
          <w:rFonts w:ascii="Times New Roman" w:hAnsi="Times New Roman" w:cs="Times New Roman"/>
          <w:color w:val="000000" w:themeColor="text1"/>
          <w:sz w:val="28"/>
          <w:szCs w:val="28"/>
          <w:lang w:val="uk-UA"/>
        </w:rPr>
        <w:t>Молдавчук</w:t>
      </w:r>
      <w:proofErr w:type="spellEnd"/>
      <w:r w:rsidRPr="00262A57">
        <w:rPr>
          <w:rFonts w:ascii="Times New Roman" w:hAnsi="Times New Roman" w:cs="Times New Roman"/>
          <w:color w:val="000000" w:themeColor="text1"/>
          <w:sz w:val="28"/>
          <w:szCs w:val="28"/>
          <w:lang w:val="uk-UA"/>
        </w:rPr>
        <w:t xml:space="preserve"> Марії </w:t>
      </w:r>
      <w:proofErr w:type="spellStart"/>
      <w:r w:rsidRPr="00262A57">
        <w:rPr>
          <w:rFonts w:ascii="Times New Roman" w:hAnsi="Times New Roman" w:cs="Times New Roman"/>
          <w:color w:val="000000" w:themeColor="text1"/>
          <w:sz w:val="28"/>
          <w:szCs w:val="28"/>
          <w:lang w:val="uk-UA"/>
        </w:rPr>
        <w:t>Іллічні</w:t>
      </w:r>
      <w:proofErr w:type="spellEnd"/>
      <w:r w:rsidRPr="00262A57">
        <w:rPr>
          <w:rFonts w:ascii="Times New Roman" w:hAnsi="Times New Roman" w:cs="Times New Roman"/>
          <w:color w:val="000000" w:themeColor="text1"/>
          <w:sz w:val="28"/>
          <w:szCs w:val="28"/>
          <w:lang w:val="uk-UA"/>
        </w:rPr>
        <w:t>,</w:t>
      </w:r>
      <w:r w:rsidR="00EF34A0">
        <w:rPr>
          <w:rFonts w:ascii="Times New Roman" w:hAnsi="Times New Roman" w:cs="Times New Roman"/>
          <w:color w:val="000000" w:themeColor="text1"/>
          <w:sz w:val="28"/>
          <w:szCs w:val="28"/>
          <w:lang w:val="uk-UA"/>
        </w:rPr>
        <w:t xml:space="preserve"> </w:t>
      </w:r>
      <w:proofErr w:type="spellStart"/>
      <w:r w:rsidR="00EF34A0">
        <w:rPr>
          <w:rFonts w:ascii="Times New Roman" w:hAnsi="Times New Roman" w:cs="Times New Roman"/>
          <w:color w:val="000000" w:themeColor="text1"/>
          <w:sz w:val="28"/>
          <w:szCs w:val="28"/>
          <w:lang w:val="uk-UA"/>
        </w:rPr>
        <w:t>мешк</w:t>
      </w:r>
      <w:proofErr w:type="spellEnd"/>
      <w:r w:rsidR="00EF34A0">
        <w:rPr>
          <w:rFonts w:ascii="Times New Roman" w:hAnsi="Times New Roman" w:cs="Times New Roman"/>
          <w:color w:val="000000" w:themeColor="text1"/>
          <w:sz w:val="28"/>
          <w:szCs w:val="28"/>
          <w:lang w:val="uk-UA"/>
        </w:rPr>
        <w:t xml:space="preserve">. с. </w:t>
      </w:r>
      <w:proofErr w:type="spellStart"/>
      <w:r w:rsidR="00EF34A0">
        <w:rPr>
          <w:rFonts w:ascii="Times New Roman" w:hAnsi="Times New Roman" w:cs="Times New Roman"/>
          <w:color w:val="000000" w:themeColor="text1"/>
          <w:sz w:val="28"/>
          <w:szCs w:val="28"/>
          <w:lang w:val="uk-UA"/>
        </w:rPr>
        <w:t>Тавежня</w:t>
      </w:r>
      <w:proofErr w:type="spellEnd"/>
      <w:r w:rsidR="00EF34A0">
        <w:rPr>
          <w:rFonts w:ascii="Times New Roman" w:hAnsi="Times New Roman" w:cs="Times New Roman"/>
          <w:color w:val="000000" w:themeColor="text1"/>
          <w:sz w:val="28"/>
          <w:szCs w:val="28"/>
          <w:lang w:val="uk-UA"/>
        </w:rPr>
        <w:t xml:space="preserve"> , </w:t>
      </w:r>
      <w:proofErr w:type="spellStart"/>
      <w:r w:rsidR="00EF34A0">
        <w:rPr>
          <w:rFonts w:ascii="Times New Roman" w:hAnsi="Times New Roman" w:cs="Times New Roman"/>
          <w:color w:val="000000" w:themeColor="text1"/>
          <w:sz w:val="28"/>
          <w:szCs w:val="28"/>
          <w:lang w:val="uk-UA"/>
        </w:rPr>
        <w:t>вул.</w:t>
      </w:r>
      <w:r w:rsidRPr="00262A57">
        <w:rPr>
          <w:rFonts w:ascii="Times New Roman" w:hAnsi="Times New Roman" w:cs="Times New Roman"/>
          <w:color w:val="000000" w:themeColor="text1"/>
          <w:sz w:val="28"/>
          <w:szCs w:val="28"/>
          <w:lang w:val="uk-UA"/>
        </w:rPr>
        <w:t>Шуліки</w:t>
      </w:r>
      <w:proofErr w:type="spellEnd"/>
      <w:r w:rsidRPr="00262A57">
        <w:rPr>
          <w:rFonts w:ascii="Times New Roman" w:hAnsi="Times New Roman" w:cs="Times New Roman"/>
          <w:color w:val="000000" w:themeColor="text1"/>
          <w:sz w:val="28"/>
          <w:szCs w:val="28"/>
          <w:lang w:val="uk-UA"/>
        </w:rPr>
        <w:t xml:space="preserve">, 97, у власність земельну ділянку площею – 0,0900 га (кадастровий номер - 2123680500:06:001:0203) для будівництва і обслуговування житлового будинку, господарських будівель і споруд (присадибна ділянка), за </w:t>
      </w:r>
      <w:proofErr w:type="spellStart"/>
      <w:r w:rsidRPr="00262A57">
        <w:rPr>
          <w:rFonts w:ascii="Times New Roman" w:hAnsi="Times New Roman" w:cs="Times New Roman"/>
          <w:color w:val="000000" w:themeColor="text1"/>
          <w:sz w:val="28"/>
          <w:szCs w:val="28"/>
          <w:lang w:val="uk-UA"/>
        </w:rPr>
        <w:t>адресою</w:t>
      </w:r>
      <w:proofErr w:type="spellEnd"/>
      <w:r w:rsidRPr="00262A57">
        <w:rPr>
          <w:rFonts w:ascii="Times New Roman" w:hAnsi="Times New Roman" w:cs="Times New Roman"/>
          <w:color w:val="000000" w:themeColor="text1"/>
          <w:sz w:val="28"/>
          <w:szCs w:val="28"/>
          <w:lang w:val="uk-UA"/>
        </w:rPr>
        <w:t xml:space="preserve"> :  Закарпатська область, Рахівський район, с. Білин, 409, із земель комунальної власності Рахівської територіальної громади.</w:t>
      </w:r>
    </w:p>
    <w:p w:rsidR="00262A57" w:rsidRPr="00262A57" w:rsidRDefault="00262A57" w:rsidP="00262A57">
      <w:pPr>
        <w:spacing w:after="0" w:line="240" w:lineRule="auto"/>
        <w:jc w:val="both"/>
        <w:rPr>
          <w:rFonts w:ascii="Times New Roman" w:hAnsi="Times New Roman" w:cs="Times New Roman"/>
          <w:b/>
          <w:color w:val="000000" w:themeColor="text1"/>
          <w:sz w:val="28"/>
          <w:szCs w:val="28"/>
          <w:lang w:val="uk-UA"/>
        </w:rPr>
      </w:pPr>
    </w:p>
    <w:p w:rsidR="00262A57" w:rsidRPr="00262A57" w:rsidRDefault="00262A57" w:rsidP="00262A57">
      <w:pPr>
        <w:spacing w:after="0" w:line="240" w:lineRule="auto"/>
        <w:jc w:val="both"/>
        <w:rPr>
          <w:rFonts w:ascii="Times New Roman" w:hAnsi="Times New Roman" w:cs="Times New Roman"/>
          <w:b/>
          <w:color w:val="000000" w:themeColor="text1"/>
          <w:sz w:val="28"/>
          <w:szCs w:val="28"/>
          <w:lang w:val="uk-UA"/>
        </w:rPr>
      </w:pPr>
    </w:p>
    <w:p w:rsidR="00262A57" w:rsidRDefault="00262A57" w:rsidP="00262A57">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Міський голова                                                                          В.МЕДВІДЬ</w:t>
      </w:r>
    </w:p>
    <w:p w:rsidR="00262A57" w:rsidRDefault="00262A57">
      <w:pP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br w:type="page"/>
      </w:r>
    </w:p>
    <w:p w:rsidR="00F05F0A" w:rsidRDefault="00F05F0A" w:rsidP="00262A57">
      <w:pPr>
        <w:spacing w:after="0" w:line="240" w:lineRule="auto"/>
        <w:rPr>
          <w:rFonts w:ascii="Times New Roman" w:eastAsia="Calibri" w:hAnsi="Times New Roman" w:cs="Times New Roman"/>
          <w:color w:val="000000" w:themeColor="text1"/>
          <w:sz w:val="28"/>
          <w:szCs w:val="28"/>
          <w:lang w:val="uk-UA"/>
        </w:rPr>
      </w:pPr>
    </w:p>
    <w:p w:rsidR="00F05F0A" w:rsidRDefault="00F05F0A" w:rsidP="00F05F0A">
      <w:pPr>
        <w:spacing w:after="0" w:line="240" w:lineRule="auto"/>
        <w:jc w:val="right"/>
        <w:rPr>
          <w:rFonts w:ascii="Times New Roman" w:eastAsia="Calibri" w:hAnsi="Times New Roman" w:cs="Times New Roman"/>
          <w:color w:val="000000" w:themeColor="text1"/>
          <w:sz w:val="28"/>
          <w:szCs w:val="28"/>
          <w:lang w:val="uk-UA"/>
        </w:rPr>
      </w:pPr>
    </w:p>
    <w:p w:rsidR="00F05F0A" w:rsidRDefault="00F05F0A" w:rsidP="00F05F0A">
      <w:pPr>
        <w:spacing w:after="0" w:line="240" w:lineRule="auto"/>
        <w:jc w:val="right"/>
        <w:rPr>
          <w:rFonts w:ascii="Times New Roman" w:eastAsia="Calibri" w:hAnsi="Times New Roman" w:cs="Times New Roman"/>
          <w:color w:val="000000" w:themeColor="text1"/>
          <w:sz w:val="28"/>
          <w:szCs w:val="28"/>
          <w:lang w:val="uk-UA"/>
        </w:rPr>
      </w:pPr>
    </w:p>
    <w:p w:rsidR="00F05F0A" w:rsidRDefault="00F05F0A" w:rsidP="00F05F0A">
      <w:pPr>
        <w:spacing w:after="0" w:line="240" w:lineRule="auto"/>
        <w:jc w:val="right"/>
        <w:rPr>
          <w:rFonts w:ascii="Times New Roman" w:eastAsia="Calibri" w:hAnsi="Times New Roman" w:cs="Times New Roman"/>
          <w:color w:val="000000" w:themeColor="text1"/>
          <w:sz w:val="28"/>
          <w:szCs w:val="28"/>
          <w:lang w:val="uk-UA"/>
        </w:rPr>
      </w:pPr>
      <w:r>
        <w:rPr>
          <w:noProof/>
          <w:lang w:eastAsia="ru-RU"/>
        </w:rPr>
        <w:drawing>
          <wp:anchor distT="0" distB="0" distL="114300" distR="114300" simplePos="0" relativeHeight="251806720"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05F0A" w:rsidRDefault="00F05F0A" w:rsidP="00F05F0A">
      <w:pPr>
        <w:spacing w:after="0" w:line="240" w:lineRule="auto"/>
        <w:jc w:val="right"/>
        <w:rPr>
          <w:rFonts w:ascii="Times New Roman" w:eastAsia="Calibri" w:hAnsi="Times New Roman" w:cs="Times New Roman"/>
          <w:color w:val="000000" w:themeColor="text1"/>
          <w:sz w:val="28"/>
          <w:szCs w:val="28"/>
          <w:lang w:val="uk-UA"/>
        </w:rPr>
      </w:pPr>
    </w:p>
    <w:p w:rsidR="00F05F0A" w:rsidRDefault="00F05F0A" w:rsidP="00F05F0A">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br w:type="textWrapping" w:clear="all"/>
        <w:t xml:space="preserve">У К Р А Ї Н А </w:t>
      </w:r>
    </w:p>
    <w:p w:rsidR="00F05F0A" w:rsidRDefault="00F05F0A" w:rsidP="00F05F0A">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А Х І В С Ь К А  М І С Ь К А  Р А Д А </w:t>
      </w:r>
    </w:p>
    <w:p w:rsidR="00F05F0A" w:rsidRDefault="00F05F0A" w:rsidP="00F05F0A">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А Х І В С Ь К О Г О  Р А Й О Н У  </w:t>
      </w:r>
    </w:p>
    <w:p w:rsidR="00F05F0A" w:rsidRDefault="00F05F0A" w:rsidP="00F05F0A">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З А К А Р П А Т С Ь К О Ї  О Б Л А С Т І</w:t>
      </w:r>
    </w:p>
    <w:p w:rsidR="00F05F0A" w:rsidRDefault="00F05F0A" w:rsidP="00F05F0A">
      <w:pPr>
        <w:spacing w:after="0" w:line="240" w:lineRule="auto"/>
        <w:jc w:val="center"/>
        <w:rPr>
          <w:rFonts w:ascii="Times New Roman" w:eastAsia="Calibri" w:hAnsi="Times New Roman" w:cs="Times New Roman"/>
          <w:b/>
          <w:color w:val="000000" w:themeColor="text1"/>
          <w:sz w:val="28"/>
          <w:szCs w:val="28"/>
          <w:lang w:val="uk-UA" w:eastAsia="ru-RU"/>
        </w:rPr>
      </w:pPr>
      <w:r>
        <w:rPr>
          <w:rFonts w:ascii="Times New Roman" w:eastAsia="Calibri" w:hAnsi="Times New Roman" w:cs="Times New Roman"/>
          <w:b/>
          <w:color w:val="000000" w:themeColor="text1"/>
          <w:sz w:val="28"/>
          <w:szCs w:val="28"/>
          <w:lang w:val="uk-UA" w:eastAsia="ru-RU"/>
        </w:rPr>
        <w:t>28 сесія восьмого скликання</w:t>
      </w:r>
    </w:p>
    <w:p w:rsidR="00F05F0A" w:rsidRDefault="00F05F0A" w:rsidP="00F05F0A">
      <w:pPr>
        <w:spacing w:after="0" w:line="240" w:lineRule="auto"/>
        <w:rPr>
          <w:rFonts w:ascii="Times New Roman" w:eastAsia="Calibri" w:hAnsi="Times New Roman" w:cs="Times New Roman"/>
          <w:color w:val="000000" w:themeColor="text1"/>
          <w:sz w:val="28"/>
          <w:szCs w:val="28"/>
          <w:lang w:val="uk-UA"/>
        </w:rPr>
      </w:pPr>
    </w:p>
    <w:p w:rsidR="00F05F0A" w:rsidRDefault="00F05F0A" w:rsidP="00F05F0A">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І Ш Е Н </w:t>
      </w:r>
      <w:proofErr w:type="spellStart"/>
      <w:r>
        <w:rPr>
          <w:rFonts w:ascii="Times New Roman" w:eastAsia="Calibri" w:hAnsi="Times New Roman" w:cs="Times New Roman"/>
          <w:color w:val="000000" w:themeColor="text1"/>
          <w:sz w:val="28"/>
          <w:szCs w:val="28"/>
          <w:lang w:val="uk-UA"/>
        </w:rPr>
        <w:t>Н</w:t>
      </w:r>
      <w:proofErr w:type="spellEnd"/>
      <w:r>
        <w:rPr>
          <w:rFonts w:ascii="Times New Roman" w:eastAsia="Calibri" w:hAnsi="Times New Roman" w:cs="Times New Roman"/>
          <w:color w:val="000000" w:themeColor="text1"/>
          <w:sz w:val="28"/>
          <w:szCs w:val="28"/>
          <w:lang w:val="uk-UA"/>
        </w:rPr>
        <w:t xml:space="preserve"> Я</w:t>
      </w:r>
    </w:p>
    <w:p w:rsidR="00F05F0A" w:rsidRDefault="00F05F0A" w:rsidP="00F05F0A">
      <w:pPr>
        <w:spacing w:after="0" w:line="240" w:lineRule="auto"/>
        <w:rPr>
          <w:rFonts w:ascii="Times New Roman" w:eastAsia="Calibri" w:hAnsi="Times New Roman" w:cs="Times New Roman"/>
          <w:color w:val="000000" w:themeColor="text1"/>
          <w:sz w:val="28"/>
          <w:szCs w:val="28"/>
          <w:lang w:val="uk-UA"/>
        </w:rPr>
      </w:pPr>
    </w:p>
    <w:p w:rsidR="00F05F0A" w:rsidRDefault="00F05F0A" w:rsidP="00F05F0A">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від  22 грудня 2022 року  </w:t>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t>№462</w:t>
      </w:r>
    </w:p>
    <w:p w:rsidR="00F05F0A" w:rsidRDefault="00F05F0A" w:rsidP="00F05F0A">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м. Рахів</w:t>
      </w:r>
    </w:p>
    <w:p w:rsidR="00AD0C1A" w:rsidRDefault="00AD0C1A" w:rsidP="00F05F0A">
      <w:pPr>
        <w:spacing w:after="0" w:line="240" w:lineRule="auto"/>
        <w:rPr>
          <w:rFonts w:ascii="Times New Roman" w:eastAsia="Calibri" w:hAnsi="Times New Roman" w:cs="Times New Roman"/>
          <w:color w:val="000000" w:themeColor="text1"/>
          <w:sz w:val="28"/>
          <w:szCs w:val="28"/>
          <w:lang w:val="uk-UA"/>
        </w:rPr>
      </w:pPr>
    </w:p>
    <w:p w:rsidR="00AD0C1A" w:rsidRDefault="00AD0C1A" w:rsidP="00AD0C1A">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Про надання дозволу на розробку </w:t>
      </w:r>
    </w:p>
    <w:p w:rsidR="00AD0C1A" w:rsidRDefault="00AD0C1A" w:rsidP="00AD0C1A">
      <w:pPr>
        <w:pStyle w:val="ae"/>
        <w:rPr>
          <w:color w:val="000000" w:themeColor="text1"/>
          <w:sz w:val="28"/>
          <w:szCs w:val="28"/>
          <w:lang w:val="uk-UA"/>
        </w:rPr>
      </w:pPr>
      <w:r>
        <w:rPr>
          <w:color w:val="000000" w:themeColor="text1"/>
          <w:sz w:val="28"/>
          <w:szCs w:val="28"/>
          <w:lang w:val="uk-UA"/>
        </w:rPr>
        <w:t xml:space="preserve">детальних планів території </w:t>
      </w:r>
    </w:p>
    <w:p w:rsidR="00AD0C1A" w:rsidRDefault="00AD0C1A" w:rsidP="00AD0C1A">
      <w:pPr>
        <w:spacing w:after="0" w:line="240" w:lineRule="auto"/>
        <w:rPr>
          <w:rFonts w:ascii="Times New Roman" w:hAnsi="Times New Roman" w:cs="Times New Roman"/>
          <w:color w:val="000000" w:themeColor="text1"/>
          <w:sz w:val="28"/>
          <w:szCs w:val="28"/>
          <w:lang w:val="uk-UA"/>
        </w:rPr>
      </w:pPr>
    </w:p>
    <w:p w:rsidR="00AD0C1A" w:rsidRDefault="00AD0C1A" w:rsidP="00AD0C1A">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 xml:space="preserve">         Розглянувши звернення громадян про надання дозволу на розробку детальних планів території та про внесення змін до рішення Рахівської міської ради №617 від 09.08.2019 року, відповідно до частини 3 статті 10, статей 19, 21, частини третьої статті 24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„Про затвердження Порядку розроблення містобудівної документації”, на виконання постанови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 „Про місцеве самоврядування в Україні”, враховуючи рішення постійної комісії Рахівської міської ради з питань регулювання земельних відносин та містобудування  , </w:t>
      </w:r>
      <w:r>
        <w:rPr>
          <w:rFonts w:ascii="Times New Roman" w:eastAsia="Times New Roman" w:hAnsi="Times New Roman" w:cs="Times New Roman"/>
          <w:color w:val="000000" w:themeColor="text1"/>
          <w:sz w:val="28"/>
          <w:szCs w:val="28"/>
          <w:lang w:val="uk-UA" w:eastAsia="ar-SA"/>
        </w:rPr>
        <w:t>Рахівська міська рада</w:t>
      </w:r>
    </w:p>
    <w:p w:rsidR="00AD0C1A" w:rsidRDefault="00AD0C1A" w:rsidP="00AD0C1A">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AD0C1A" w:rsidRDefault="00AD0C1A" w:rsidP="00AD0C1A">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Pr>
          <w:rFonts w:ascii="Times New Roman" w:eastAsia="Times New Roman" w:hAnsi="Times New Roman" w:cs="Times New Roman"/>
          <w:color w:val="000000" w:themeColor="text1"/>
          <w:sz w:val="28"/>
          <w:szCs w:val="28"/>
          <w:lang w:val="uk-UA" w:eastAsia="ar-SA"/>
        </w:rPr>
        <w:t>В И Р І Ш И Л А:</w:t>
      </w:r>
    </w:p>
    <w:p w:rsidR="00AD0C1A" w:rsidRDefault="00AD0C1A" w:rsidP="00AD0C1A">
      <w:pPr>
        <w:tabs>
          <w:tab w:val="left" w:pos="567"/>
        </w:tabs>
        <w:suppressAutoHyphens/>
        <w:spacing w:after="0" w:line="240" w:lineRule="auto"/>
        <w:rPr>
          <w:rFonts w:ascii="Times New Roman" w:eastAsia="Times New Roman" w:hAnsi="Times New Roman" w:cs="Times New Roman"/>
          <w:color w:val="000000" w:themeColor="text1"/>
          <w:sz w:val="28"/>
          <w:szCs w:val="28"/>
          <w:lang w:val="uk-UA" w:eastAsia="ar-SA"/>
        </w:rPr>
      </w:pPr>
    </w:p>
    <w:p w:rsidR="00AD0C1A" w:rsidRDefault="00AD0C1A" w:rsidP="00AD0C1A">
      <w:pPr>
        <w:pStyle w:val="ae"/>
        <w:ind w:firstLine="708"/>
        <w:rPr>
          <w:color w:val="000000" w:themeColor="text1"/>
          <w:sz w:val="28"/>
          <w:szCs w:val="28"/>
          <w:lang w:val="uk-UA"/>
        </w:rPr>
      </w:pPr>
      <w:r>
        <w:rPr>
          <w:color w:val="000000" w:themeColor="text1"/>
          <w:sz w:val="28"/>
          <w:szCs w:val="28"/>
          <w:lang w:val="uk-UA"/>
        </w:rPr>
        <w:t xml:space="preserve">1.Надати дозвіл на розроблення детального плану території  земельної ділянки приватної власності кадастровий номер 2123610100:39:001:0015 , площею 0.0743 га з метою зміни цільового призначення , з земель для ведення особистого селянського господарства в землі для будівництва та обслуговування житлового будинку, господарських будівель і споруд (присадибна ділянка), за </w:t>
      </w:r>
      <w:proofErr w:type="spellStart"/>
      <w:r>
        <w:rPr>
          <w:color w:val="000000" w:themeColor="text1"/>
          <w:sz w:val="28"/>
          <w:szCs w:val="28"/>
          <w:lang w:val="uk-UA"/>
        </w:rPr>
        <w:t>адресою</w:t>
      </w:r>
      <w:proofErr w:type="spellEnd"/>
      <w:r>
        <w:rPr>
          <w:color w:val="000000" w:themeColor="text1"/>
          <w:sz w:val="28"/>
          <w:szCs w:val="28"/>
          <w:lang w:val="uk-UA"/>
        </w:rPr>
        <w:t xml:space="preserve"> : м. Рахів, вул. Київська, 219,  гр. Писар Юрію Юрійовичу , </w:t>
      </w:r>
      <w:proofErr w:type="spellStart"/>
      <w:r>
        <w:rPr>
          <w:color w:val="000000" w:themeColor="text1"/>
          <w:sz w:val="28"/>
          <w:szCs w:val="28"/>
          <w:lang w:val="uk-UA"/>
        </w:rPr>
        <w:t>мешк</w:t>
      </w:r>
      <w:proofErr w:type="spellEnd"/>
      <w:r>
        <w:rPr>
          <w:color w:val="000000" w:themeColor="text1"/>
          <w:sz w:val="28"/>
          <w:szCs w:val="28"/>
          <w:lang w:val="uk-UA"/>
        </w:rPr>
        <w:t>. с. Білин, 61, гр. Писар Інні М</w:t>
      </w:r>
      <w:r w:rsidR="00AE2056">
        <w:rPr>
          <w:color w:val="000000" w:themeColor="text1"/>
          <w:sz w:val="28"/>
          <w:szCs w:val="28"/>
          <w:lang w:val="uk-UA"/>
        </w:rPr>
        <w:t xml:space="preserve">иколаївні, </w:t>
      </w:r>
      <w:proofErr w:type="spellStart"/>
      <w:r w:rsidR="00AE2056">
        <w:rPr>
          <w:color w:val="000000" w:themeColor="text1"/>
          <w:sz w:val="28"/>
          <w:szCs w:val="28"/>
          <w:lang w:val="uk-UA"/>
        </w:rPr>
        <w:t>мешк</w:t>
      </w:r>
      <w:proofErr w:type="spellEnd"/>
      <w:r w:rsidR="00AE2056">
        <w:rPr>
          <w:color w:val="000000" w:themeColor="text1"/>
          <w:sz w:val="28"/>
          <w:szCs w:val="28"/>
          <w:lang w:val="uk-UA"/>
        </w:rPr>
        <w:t xml:space="preserve">. м. Рахів, </w:t>
      </w:r>
      <w:proofErr w:type="spellStart"/>
      <w:r w:rsidR="00AE2056">
        <w:rPr>
          <w:color w:val="000000" w:themeColor="text1"/>
          <w:sz w:val="28"/>
          <w:szCs w:val="28"/>
          <w:lang w:val="uk-UA"/>
        </w:rPr>
        <w:t>вул.</w:t>
      </w:r>
      <w:r>
        <w:rPr>
          <w:color w:val="000000" w:themeColor="text1"/>
          <w:sz w:val="28"/>
          <w:szCs w:val="28"/>
          <w:lang w:val="uk-UA"/>
        </w:rPr>
        <w:t>Київська</w:t>
      </w:r>
      <w:proofErr w:type="spellEnd"/>
      <w:r>
        <w:rPr>
          <w:color w:val="000000" w:themeColor="text1"/>
          <w:sz w:val="28"/>
          <w:szCs w:val="28"/>
          <w:lang w:val="uk-UA"/>
        </w:rPr>
        <w:t>, 197.</w:t>
      </w:r>
    </w:p>
    <w:p w:rsidR="003572A6" w:rsidRDefault="003572A6">
      <w:pPr>
        <w:rPr>
          <w:rFonts w:ascii="Times New Roman" w:eastAsia="Times New Roman" w:hAnsi="Times New Roman" w:cs="Times New Roman"/>
          <w:color w:val="000000" w:themeColor="text1"/>
          <w:sz w:val="28"/>
          <w:szCs w:val="28"/>
          <w:lang w:val="uk-UA" w:eastAsia="ru-RU"/>
        </w:rPr>
      </w:pPr>
      <w:r>
        <w:rPr>
          <w:color w:val="000000" w:themeColor="text1"/>
          <w:sz w:val="28"/>
          <w:szCs w:val="28"/>
          <w:lang w:val="uk-UA"/>
        </w:rPr>
        <w:br w:type="page"/>
      </w:r>
    </w:p>
    <w:p w:rsidR="003572A6" w:rsidRDefault="003572A6" w:rsidP="00AD0C1A">
      <w:pPr>
        <w:pStyle w:val="ae"/>
        <w:ind w:firstLine="708"/>
        <w:rPr>
          <w:color w:val="000000" w:themeColor="text1"/>
          <w:sz w:val="28"/>
          <w:szCs w:val="28"/>
          <w:lang w:val="uk-UA"/>
        </w:rPr>
      </w:pPr>
    </w:p>
    <w:p w:rsidR="003572A6" w:rsidRDefault="003572A6" w:rsidP="00AD0C1A">
      <w:pPr>
        <w:pStyle w:val="ae"/>
        <w:ind w:firstLine="708"/>
        <w:rPr>
          <w:color w:val="000000" w:themeColor="text1"/>
          <w:sz w:val="28"/>
          <w:szCs w:val="28"/>
          <w:lang w:val="uk-UA"/>
        </w:rPr>
      </w:pPr>
    </w:p>
    <w:p w:rsidR="00AD0C1A" w:rsidRDefault="00AD0C1A" w:rsidP="00AD0C1A">
      <w:pPr>
        <w:spacing w:after="0" w:line="24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2.Надати дозвіл на розроблення детального плану території  земельної ділянки приватної власності кадастровий номер 2123610100:26:001:0022 , площею 0.1537 га з метою зміни цільового призначення , з земель для ведення особистого селянського господарства в землі для будівництва та обслуговування житлового будинку, господарських будівель і споруд (присадибна ділянка), за </w:t>
      </w:r>
      <w:proofErr w:type="spellStart"/>
      <w:r>
        <w:rPr>
          <w:rFonts w:ascii="Times New Roman" w:hAnsi="Times New Roman" w:cs="Times New Roman"/>
          <w:color w:val="000000" w:themeColor="text1"/>
          <w:sz w:val="28"/>
          <w:szCs w:val="28"/>
          <w:lang w:val="uk-UA"/>
        </w:rPr>
        <w:t>адресою</w:t>
      </w:r>
      <w:proofErr w:type="spellEnd"/>
      <w:r>
        <w:rPr>
          <w:rFonts w:ascii="Times New Roman" w:hAnsi="Times New Roman" w:cs="Times New Roman"/>
          <w:color w:val="000000" w:themeColor="text1"/>
          <w:sz w:val="28"/>
          <w:szCs w:val="28"/>
          <w:lang w:val="uk-UA"/>
        </w:rPr>
        <w:t xml:space="preserve"> : м. Рахів, вул. Тичини Павла,  гр. </w:t>
      </w:r>
      <w:proofErr w:type="spellStart"/>
      <w:r>
        <w:rPr>
          <w:rFonts w:ascii="Times New Roman" w:hAnsi="Times New Roman" w:cs="Times New Roman"/>
          <w:color w:val="000000" w:themeColor="text1"/>
          <w:sz w:val="28"/>
          <w:szCs w:val="28"/>
          <w:lang w:val="uk-UA"/>
        </w:rPr>
        <w:t>Рошко</w:t>
      </w:r>
      <w:proofErr w:type="spellEnd"/>
      <w:r>
        <w:rPr>
          <w:rFonts w:ascii="Times New Roman" w:hAnsi="Times New Roman" w:cs="Times New Roman"/>
          <w:color w:val="000000" w:themeColor="text1"/>
          <w:sz w:val="28"/>
          <w:szCs w:val="28"/>
          <w:lang w:val="uk-UA"/>
        </w:rPr>
        <w:t xml:space="preserve"> Сніжани Володимирівни , </w:t>
      </w:r>
      <w:proofErr w:type="spellStart"/>
      <w:r>
        <w:rPr>
          <w:rFonts w:ascii="Times New Roman" w:hAnsi="Times New Roman" w:cs="Times New Roman"/>
          <w:color w:val="000000" w:themeColor="text1"/>
          <w:sz w:val="28"/>
          <w:szCs w:val="28"/>
          <w:lang w:val="uk-UA"/>
        </w:rPr>
        <w:t>мешк</w:t>
      </w:r>
      <w:proofErr w:type="spellEnd"/>
      <w:r>
        <w:rPr>
          <w:rFonts w:ascii="Times New Roman" w:hAnsi="Times New Roman" w:cs="Times New Roman"/>
          <w:color w:val="000000" w:themeColor="text1"/>
          <w:sz w:val="28"/>
          <w:szCs w:val="28"/>
          <w:lang w:val="uk-UA"/>
        </w:rPr>
        <w:t>. м. Рахів, вул. Довженка, 139.</w:t>
      </w:r>
    </w:p>
    <w:p w:rsidR="00AD0C1A" w:rsidRDefault="00AD0C1A" w:rsidP="00AD0C1A">
      <w:pPr>
        <w:spacing w:after="0" w:line="24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3.Надати дозвіл на розроблення детального плану території  земельної ділянки кадастровий номер 2123610100:63:001:0041 , площею 0.2570 га з метою зміни цільового призначення , з земель для ведення особистого селянського господарства в землі для будівництва та обслуговування житлового будинку, господарських будівель і споруд (присадибна ділянка), за </w:t>
      </w:r>
      <w:proofErr w:type="spellStart"/>
      <w:r>
        <w:rPr>
          <w:rFonts w:ascii="Times New Roman" w:hAnsi="Times New Roman" w:cs="Times New Roman"/>
          <w:color w:val="000000" w:themeColor="text1"/>
          <w:sz w:val="28"/>
          <w:szCs w:val="28"/>
          <w:lang w:val="uk-UA"/>
        </w:rPr>
        <w:t>адресою</w:t>
      </w:r>
      <w:proofErr w:type="spellEnd"/>
      <w:r>
        <w:rPr>
          <w:rFonts w:ascii="Times New Roman" w:hAnsi="Times New Roman" w:cs="Times New Roman"/>
          <w:color w:val="000000" w:themeColor="text1"/>
          <w:sz w:val="28"/>
          <w:szCs w:val="28"/>
          <w:lang w:val="uk-UA"/>
        </w:rPr>
        <w:t xml:space="preserve"> : м. Рахів, урочище </w:t>
      </w:r>
      <w:proofErr w:type="spellStart"/>
      <w:r>
        <w:rPr>
          <w:rFonts w:ascii="Times New Roman" w:hAnsi="Times New Roman" w:cs="Times New Roman"/>
          <w:color w:val="000000" w:themeColor="text1"/>
          <w:sz w:val="28"/>
          <w:szCs w:val="28"/>
          <w:lang w:val="uk-UA"/>
        </w:rPr>
        <w:t>Вільшинський</w:t>
      </w:r>
      <w:proofErr w:type="spellEnd"/>
      <w:r>
        <w:rPr>
          <w:rFonts w:ascii="Times New Roman" w:hAnsi="Times New Roman" w:cs="Times New Roman"/>
          <w:color w:val="000000" w:themeColor="text1"/>
          <w:sz w:val="28"/>
          <w:szCs w:val="28"/>
          <w:lang w:val="uk-UA"/>
        </w:rPr>
        <w:t xml:space="preserve"> гр. Савченко Андрію Миколайовичу, </w:t>
      </w:r>
      <w:proofErr w:type="spellStart"/>
      <w:r>
        <w:rPr>
          <w:rFonts w:ascii="Times New Roman" w:hAnsi="Times New Roman" w:cs="Times New Roman"/>
          <w:color w:val="000000" w:themeColor="text1"/>
          <w:sz w:val="28"/>
          <w:szCs w:val="28"/>
          <w:lang w:val="uk-UA"/>
        </w:rPr>
        <w:t>мешк</w:t>
      </w:r>
      <w:proofErr w:type="spellEnd"/>
      <w:r>
        <w:rPr>
          <w:rFonts w:ascii="Times New Roman" w:hAnsi="Times New Roman" w:cs="Times New Roman"/>
          <w:color w:val="000000" w:themeColor="text1"/>
          <w:sz w:val="28"/>
          <w:szCs w:val="28"/>
          <w:lang w:val="uk-UA"/>
        </w:rPr>
        <w:t>. м. Рахів, вул. Вербник, 140-А/308.</w:t>
      </w:r>
    </w:p>
    <w:p w:rsidR="00AD0C1A" w:rsidRDefault="00AD0C1A" w:rsidP="00AD0C1A">
      <w:pPr>
        <w:spacing w:after="0" w:line="240" w:lineRule="auto"/>
        <w:jc w:val="both"/>
        <w:rPr>
          <w:rFonts w:ascii="Times New Roman" w:hAnsi="Times New Roman" w:cs="Times New Roman"/>
          <w:color w:val="000000" w:themeColor="text1"/>
          <w:sz w:val="28"/>
          <w:szCs w:val="28"/>
          <w:lang w:val="uk-UA"/>
        </w:rPr>
      </w:pPr>
    </w:p>
    <w:p w:rsidR="00AD0C1A" w:rsidRDefault="00AD0C1A" w:rsidP="00AD0C1A">
      <w:pPr>
        <w:spacing w:after="0" w:line="240" w:lineRule="auto"/>
        <w:ind w:firstLine="708"/>
        <w:jc w:val="both"/>
        <w:rPr>
          <w:rFonts w:ascii="Times New Roman" w:hAnsi="Times New Roman" w:cs="Times New Roman"/>
          <w:color w:val="000000" w:themeColor="text1"/>
          <w:sz w:val="28"/>
          <w:szCs w:val="28"/>
          <w:lang w:val="uk-UA"/>
        </w:rPr>
      </w:pPr>
    </w:p>
    <w:p w:rsidR="00AD0C1A" w:rsidRDefault="00AD0C1A" w:rsidP="00AD0C1A">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Міський голова                                                                          В.МЕДВІДЬ</w:t>
      </w:r>
    </w:p>
    <w:p w:rsidR="00AD0C1A" w:rsidRDefault="00AD0C1A" w:rsidP="00AD0C1A">
      <w:pPr>
        <w:spacing w:after="0" w:line="240" w:lineRule="auto"/>
        <w:rPr>
          <w:rFonts w:ascii="Times New Roman" w:hAnsi="Times New Roman" w:cs="Times New Roman"/>
          <w:color w:val="000000" w:themeColor="text1"/>
          <w:sz w:val="28"/>
          <w:szCs w:val="28"/>
          <w:lang w:val="uk-UA"/>
        </w:rPr>
      </w:pPr>
    </w:p>
    <w:p w:rsidR="00AD0C1A" w:rsidRDefault="00AD0C1A">
      <w:pP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br w:type="page"/>
      </w:r>
    </w:p>
    <w:p w:rsidR="00F32551" w:rsidRDefault="00F32551" w:rsidP="00F32551">
      <w:pPr>
        <w:spacing w:after="0" w:line="240" w:lineRule="auto"/>
        <w:jc w:val="right"/>
        <w:rPr>
          <w:rFonts w:ascii="Times New Roman" w:eastAsia="Calibri" w:hAnsi="Times New Roman" w:cs="Times New Roman"/>
          <w:color w:val="000000" w:themeColor="text1"/>
          <w:sz w:val="28"/>
          <w:szCs w:val="28"/>
          <w:lang w:val="uk-UA"/>
        </w:rPr>
      </w:pPr>
    </w:p>
    <w:p w:rsidR="00F32551" w:rsidRDefault="00F32551" w:rsidP="00F32551">
      <w:pPr>
        <w:spacing w:after="0" w:line="240" w:lineRule="auto"/>
        <w:jc w:val="right"/>
        <w:rPr>
          <w:rFonts w:ascii="Times New Roman" w:eastAsia="Calibri" w:hAnsi="Times New Roman" w:cs="Times New Roman"/>
          <w:color w:val="000000" w:themeColor="text1"/>
          <w:sz w:val="28"/>
          <w:szCs w:val="28"/>
          <w:lang w:val="uk-UA"/>
        </w:rPr>
      </w:pPr>
    </w:p>
    <w:p w:rsidR="00F32551" w:rsidRDefault="00F32551" w:rsidP="00F32551">
      <w:pPr>
        <w:spacing w:after="0" w:line="240" w:lineRule="auto"/>
        <w:jc w:val="right"/>
        <w:rPr>
          <w:rFonts w:ascii="Times New Roman" w:eastAsia="Calibri" w:hAnsi="Times New Roman" w:cs="Times New Roman"/>
          <w:color w:val="000000" w:themeColor="text1"/>
          <w:sz w:val="28"/>
          <w:szCs w:val="28"/>
          <w:lang w:val="uk-UA"/>
        </w:rPr>
      </w:pPr>
      <w:r>
        <w:rPr>
          <w:noProof/>
          <w:lang w:eastAsia="ru-RU"/>
        </w:rPr>
        <w:drawing>
          <wp:anchor distT="0" distB="0" distL="114300" distR="114300" simplePos="0" relativeHeight="251808768"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32551" w:rsidRDefault="00F32551" w:rsidP="00F32551">
      <w:pPr>
        <w:spacing w:after="0" w:line="240" w:lineRule="auto"/>
        <w:jc w:val="right"/>
        <w:rPr>
          <w:rFonts w:ascii="Times New Roman" w:eastAsia="Calibri" w:hAnsi="Times New Roman" w:cs="Times New Roman"/>
          <w:color w:val="000000" w:themeColor="text1"/>
          <w:sz w:val="28"/>
          <w:szCs w:val="28"/>
          <w:lang w:val="uk-UA"/>
        </w:rPr>
      </w:pPr>
    </w:p>
    <w:p w:rsidR="00F32551" w:rsidRDefault="00F32551" w:rsidP="00F32551">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br w:type="textWrapping" w:clear="all"/>
        <w:t xml:space="preserve">У К Р А Ї Н А </w:t>
      </w:r>
    </w:p>
    <w:p w:rsidR="00F32551" w:rsidRDefault="00F32551" w:rsidP="00F32551">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А Х І В С Ь К А  М І С Ь К А  Р А Д А </w:t>
      </w:r>
    </w:p>
    <w:p w:rsidR="00F32551" w:rsidRDefault="00F32551" w:rsidP="00F32551">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А Х І В С Ь К О Г О  Р А Й О Н У  </w:t>
      </w:r>
    </w:p>
    <w:p w:rsidR="00F32551" w:rsidRDefault="00F32551" w:rsidP="00F32551">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З А К А Р П А Т С Ь К О Ї  О Б Л А С Т І</w:t>
      </w:r>
    </w:p>
    <w:p w:rsidR="00F32551" w:rsidRDefault="00F32551" w:rsidP="00F32551">
      <w:pPr>
        <w:spacing w:after="0" w:line="240" w:lineRule="auto"/>
        <w:jc w:val="center"/>
        <w:rPr>
          <w:rFonts w:ascii="Times New Roman" w:eastAsia="Calibri" w:hAnsi="Times New Roman" w:cs="Times New Roman"/>
          <w:b/>
          <w:color w:val="000000" w:themeColor="text1"/>
          <w:sz w:val="28"/>
          <w:szCs w:val="28"/>
          <w:lang w:val="uk-UA" w:eastAsia="ru-RU"/>
        </w:rPr>
      </w:pPr>
      <w:r>
        <w:rPr>
          <w:rFonts w:ascii="Times New Roman" w:eastAsia="Calibri" w:hAnsi="Times New Roman" w:cs="Times New Roman"/>
          <w:b/>
          <w:color w:val="000000" w:themeColor="text1"/>
          <w:sz w:val="28"/>
          <w:szCs w:val="28"/>
          <w:lang w:val="uk-UA" w:eastAsia="ru-RU"/>
        </w:rPr>
        <w:t>28 сесія восьмого скликання</w:t>
      </w:r>
    </w:p>
    <w:p w:rsidR="00F32551" w:rsidRDefault="00F32551" w:rsidP="00F32551">
      <w:pPr>
        <w:spacing w:after="0" w:line="240" w:lineRule="auto"/>
        <w:rPr>
          <w:rFonts w:ascii="Times New Roman" w:eastAsia="Calibri" w:hAnsi="Times New Roman" w:cs="Times New Roman"/>
          <w:color w:val="000000" w:themeColor="text1"/>
          <w:sz w:val="28"/>
          <w:szCs w:val="28"/>
          <w:lang w:val="uk-UA"/>
        </w:rPr>
      </w:pPr>
    </w:p>
    <w:p w:rsidR="00F32551" w:rsidRDefault="00F32551" w:rsidP="00F32551">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І Ш Е Н </w:t>
      </w:r>
      <w:proofErr w:type="spellStart"/>
      <w:r>
        <w:rPr>
          <w:rFonts w:ascii="Times New Roman" w:eastAsia="Calibri" w:hAnsi="Times New Roman" w:cs="Times New Roman"/>
          <w:color w:val="000000" w:themeColor="text1"/>
          <w:sz w:val="28"/>
          <w:szCs w:val="28"/>
          <w:lang w:val="uk-UA"/>
        </w:rPr>
        <w:t>Н</w:t>
      </w:r>
      <w:proofErr w:type="spellEnd"/>
      <w:r>
        <w:rPr>
          <w:rFonts w:ascii="Times New Roman" w:eastAsia="Calibri" w:hAnsi="Times New Roman" w:cs="Times New Roman"/>
          <w:color w:val="000000" w:themeColor="text1"/>
          <w:sz w:val="28"/>
          <w:szCs w:val="28"/>
          <w:lang w:val="uk-UA"/>
        </w:rPr>
        <w:t xml:space="preserve"> Я</w:t>
      </w:r>
    </w:p>
    <w:p w:rsidR="00F32551" w:rsidRDefault="00F32551" w:rsidP="00F32551">
      <w:pPr>
        <w:spacing w:after="0" w:line="240" w:lineRule="auto"/>
        <w:rPr>
          <w:rFonts w:ascii="Times New Roman" w:eastAsia="Calibri" w:hAnsi="Times New Roman" w:cs="Times New Roman"/>
          <w:color w:val="000000" w:themeColor="text1"/>
          <w:sz w:val="28"/>
          <w:szCs w:val="28"/>
          <w:lang w:val="uk-UA"/>
        </w:rPr>
      </w:pPr>
    </w:p>
    <w:p w:rsidR="00F32551" w:rsidRDefault="00F32551" w:rsidP="00F32551">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від  22 грудня 2022 року  </w:t>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t>№463</w:t>
      </w:r>
    </w:p>
    <w:p w:rsidR="00F32551" w:rsidRDefault="00F32551" w:rsidP="00F32551">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м. Рахів</w:t>
      </w:r>
    </w:p>
    <w:p w:rsidR="00F32551" w:rsidRDefault="00F32551" w:rsidP="00F32551">
      <w:pPr>
        <w:spacing w:after="0" w:line="240" w:lineRule="auto"/>
        <w:rPr>
          <w:rFonts w:ascii="Times New Roman" w:eastAsia="Calibri" w:hAnsi="Times New Roman" w:cs="Times New Roman"/>
          <w:color w:val="000000" w:themeColor="text1"/>
          <w:sz w:val="28"/>
          <w:szCs w:val="28"/>
          <w:lang w:val="uk-UA"/>
        </w:rPr>
      </w:pPr>
    </w:p>
    <w:p w:rsidR="0007381B" w:rsidRDefault="0007381B" w:rsidP="0007381B">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Про затвердження проекту</w:t>
      </w:r>
    </w:p>
    <w:p w:rsidR="0007381B" w:rsidRDefault="0007381B" w:rsidP="0007381B">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землеустрою щодо зміни цільового</w:t>
      </w:r>
    </w:p>
    <w:p w:rsidR="0007381B" w:rsidRDefault="0007381B" w:rsidP="0007381B">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призначення земельної ділянки  </w:t>
      </w:r>
    </w:p>
    <w:p w:rsidR="0007381B" w:rsidRDefault="0007381B" w:rsidP="0007381B">
      <w:pPr>
        <w:spacing w:after="0" w:line="240" w:lineRule="auto"/>
        <w:jc w:val="both"/>
        <w:rPr>
          <w:rFonts w:ascii="Times New Roman" w:hAnsi="Times New Roman" w:cs="Times New Roman"/>
          <w:color w:val="000000" w:themeColor="text1"/>
          <w:sz w:val="28"/>
          <w:szCs w:val="28"/>
          <w:lang w:val="uk-UA"/>
        </w:rPr>
      </w:pPr>
    </w:p>
    <w:p w:rsidR="0007381B" w:rsidRDefault="0007381B" w:rsidP="0007381B">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ab/>
        <w:t xml:space="preserve">Розглянувши звернення громадян про затвердження проекту землеустрою щодо зміни цільового призначення земельної ділянки, керуючись статями 12, 20, 186, Земельного кодексу України, пунктом 34 частини першої статті 26 Закону України «Про місцеве самоврядування в Україні», враховуючи рішення постійної комісії Рахівської міської ради з питань регулювання земельних відносин та містобудування , </w:t>
      </w:r>
      <w:r>
        <w:rPr>
          <w:rFonts w:ascii="Times New Roman" w:eastAsia="Times New Roman" w:hAnsi="Times New Roman" w:cs="Times New Roman"/>
          <w:color w:val="000000" w:themeColor="text1"/>
          <w:sz w:val="28"/>
          <w:szCs w:val="28"/>
          <w:lang w:val="uk-UA" w:eastAsia="ar-SA"/>
        </w:rPr>
        <w:t>Рахівська міська рада</w:t>
      </w:r>
    </w:p>
    <w:p w:rsidR="0007381B" w:rsidRDefault="0007381B" w:rsidP="0007381B">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07381B" w:rsidRDefault="0007381B" w:rsidP="0007381B">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Pr>
          <w:rFonts w:ascii="Times New Roman" w:eastAsia="Times New Roman" w:hAnsi="Times New Roman" w:cs="Times New Roman"/>
          <w:color w:val="000000" w:themeColor="text1"/>
          <w:sz w:val="28"/>
          <w:szCs w:val="28"/>
          <w:lang w:val="uk-UA" w:eastAsia="ar-SA"/>
        </w:rPr>
        <w:t>В И Р І Ш И Л А:</w:t>
      </w:r>
    </w:p>
    <w:p w:rsidR="0007381B" w:rsidRDefault="0007381B" w:rsidP="0007381B">
      <w:pPr>
        <w:tabs>
          <w:tab w:val="left" w:pos="567"/>
        </w:tabs>
        <w:suppressAutoHyphens/>
        <w:spacing w:after="0" w:line="240" w:lineRule="auto"/>
        <w:rPr>
          <w:rFonts w:ascii="Times New Roman" w:eastAsia="Times New Roman" w:hAnsi="Times New Roman" w:cs="Times New Roman"/>
          <w:color w:val="000000" w:themeColor="text1"/>
          <w:sz w:val="28"/>
          <w:szCs w:val="28"/>
          <w:lang w:val="uk-UA" w:eastAsia="ar-SA"/>
        </w:rPr>
      </w:pPr>
    </w:p>
    <w:p w:rsidR="0007381B" w:rsidRDefault="0007381B" w:rsidP="0007381B">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iCs/>
          <w:color w:val="000000" w:themeColor="text1"/>
          <w:sz w:val="28"/>
          <w:szCs w:val="28"/>
          <w:lang w:val="uk-UA"/>
        </w:rPr>
        <w:t xml:space="preserve">         1. Затвердити проект землеустрою щодо відведення земельної ділянки приватної власності цільове призначення якої змінюється </w:t>
      </w:r>
      <w:r>
        <w:rPr>
          <w:rFonts w:ascii="Times New Roman" w:hAnsi="Times New Roman" w:cs="Times New Roman"/>
          <w:color w:val="000000" w:themeColor="text1"/>
          <w:sz w:val="28"/>
          <w:szCs w:val="28"/>
          <w:lang w:val="uk-UA"/>
        </w:rPr>
        <w:t xml:space="preserve">із земель наданих для ведення особистого селянського господарства (01.03),  у землі для індивідуального садівництва (01.05), за </w:t>
      </w:r>
      <w:proofErr w:type="spellStart"/>
      <w:r>
        <w:rPr>
          <w:rFonts w:ascii="Times New Roman" w:hAnsi="Times New Roman" w:cs="Times New Roman"/>
          <w:color w:val="000000" w:themeColor="text1"/>
          <w:sz w:val="28"/>
          <w:szCs w:val="28"/>
          <w:lang w:val="uk-UA"/>
        </w:rPr>
        <w:t>адресою</w:t>
      </w:r>
      <w:proofErr w:type="spellEnd"/>
      <w:r>
        <w:rPr>
          <w:rFonts w:ascii="Times New Roman" w:hAnsi="Times New Roman" w:cs="Times New Roman"/>
          <w:color w:val="000000" w:themeColor="text1"/>
          <w:sz w:val="28"/>
          <w:szCs w:val="28"/>
          <w:lang w:val="uk-UA"/>
        </w:rPr>
        <w:t>:</w:t>
      </w:r>
      <w:r>
        <w:rPr>
          <w:rFonts w:ascii="Times New Roman" w:hAnsi="Times New Roman" w:cs="Times New Roman"/>
          <w:iCs/>
          <w:color w:val="000000" w:themeColor="text1"/>
          <w:sz w:val="28"/>
          <w:szCs w:val="28"/>
          <w:lang w:val="uk-UA"/>
        </w:rPr>
        <w:t xml:space="preserve"> м. Рахів, урочище </w:t>
      </w:r>
      <w:proofErr w:type="spellStart"/>
      <w:r>
        <w:rPr>
          <w:rFonts w:ascii="Times New Roman" w:hAnsi="Times New Roman" w:cs="Times New Roman"/>
          <w:iCs/>
          <w:color w:val="000000" w:themeColor="text1"/>
          <w:sz w:val="28"/>
          <w:szCs w:val="28"/>
          <w:lang w:val="uk-UA"/>
        </w:rPr>
        <w:t>Плеші</w:t>
      </w:r>
      <w:proofErr w:type="spellEnd"/>
      <w:r>
        <w:rPr>
          <w:rFonts w:ascii="Times New Roman" w:hAnsi="Times New Roman" w:cs="Times New Roman"/>
          <w:iCs/>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громадянки </w:t>
      </w:r>
      <w:proofErr w:type="spellStart"/>
      <w:r>
        <w:rPr>
          <w:rFonts w:ascii="Times New Roman" w:hAnsi="Times New Roman" w:cs="Times New Roman"/>
          <w:color w:val="000000" w:themeColor="text1"/>
          <w:sz w:val="28"/>
          <w:szCs w:val="28"/>
          <w:lang w:val="uk-UA"/>
        </w:rPr>
        <w:t>Верко</w:t>
      </w:r>
      <w:proofErr w:type="spellEnd"/>
      <w:r>
        <w:rPr>
          <w:rFonts w:ascii="Times New Roman" w:hAnsi="Times New Roman" w:cs="Times New Roman"/>
          <w:color w:val="000000" w:themeColor="text1"/>
          <w:sz w:val="28"/>
          <w:szCs w:val="28"/>
          <w:lang w:val="uk-UA"/>
        </w:rPr>
        <w:t xml:space="preserve"> Юлії Валеріївни , </w:t>
      </w:r>
      <w:proofErr w:type="spellStart"/>
      <w:r>
        <w:rPr>
          <w:rFonts w:ascii="Times New Roman" w:hAnsi="Times New Roman" w:cs="Times New Roman"/>
          <w:color w:val="000000" w:themeColor="text1"/>
          <w:sz w:val="28"/>
          <w:szCs w:val="28"/>
          <w:lang w:val="uk-UA"/>
        </w:rPr>
        <w:t>мешк</w:t>
      </w:r>
      <w:proofErr w:type="spellEnd"/>
      <w:r>
        <w:rPr>
          <w:rFonts w:ascii="Times New Roman" w:hAnsi="Times New Roman" w:cs="Times New Roman"/>
          <w:color w:val="000000" w:themeColor="text1"/>
          <w:sz w:val="28"/>
          <w:szCs w:val="28"/>
          <w:lang w:val="uk-UA"/>
        </w:rPr>
        <w:t>. м. Рахів, вул. Миру, 231/1.</w:t>
      </w:r>
    </w:p>
    <w:p w:rsidR="0007381B" w:rsidRDefault="0007381B" w:rsidP="0007381B">
      <w:pPr>
        <w:spacing w:after="0" w:line="24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iCs/>
          <w:color w:val="000000" w:themeColor="text1"/>
          <w:sz w:val="28"/>
          <w:szCs w:val="28"/>
          <w:lang w:val="uk-UA"/>
        </w:rPr>
        <w:t xml:space="preserve">1.1. Змінити цільове призначення земельної ділянки без зміни категорії земель </w:t>
      </w:r>
      <w:r>
        <w:rPr>
          <w:rFonts w:ascii="Times New Roman" w:hAnsi="Times New Roman" w:cs="Times New Roman"/>
          <w:color w:val="000000" w:themeColor="text1"/>
          <w:sz w:val="28"/>
          <w:szCs w:val="28"/>
          <w:lang w:val="uk-UA"/>
        </w:rPr>
        <w:t xml:space="preserve">площею – 0,1684 га (кадастровий номер – 2123610100:60:001:0057), яка знаходиться за </w:t>
      </w:r>
      <w:proofErr w:type="spellStart"/>
      <w:r>
        <w:rPr>
          <w:rFonts w:ascii="Times New Roman" w:hAnsi="Times New Roman" w:cs="Times New Roman"/>
          <w:color w:val="000000" w:themeColor="text1"/>
          <w:sz w:val="28"/>
          <w:szCs w:val="28"/>
          <w:lang w:val="uk-UA"/>
        </w:rPr>
        <w:t>адресою</w:t>
      </w:r>
      <w:proofErr w:type="spellEnd"/>
      <w:r>
        <w:rPr>
          <w:rFonts w:ascii="Times New Roman" w:hAnsi="Times New Roman" w:cs="Times New Roman"/>
          <w:color w:val="000000" w:themeColor="text1"/>
          <w:sz w:val="28"/>
          <w:szCs w:val="28"/>
          <w:lang w:val="uk-UA"/>
        </w:rPr>
        <w:t xml:space="preserve">: м. Рахів, урочище </w:t>
      </w:r>
      <w:proofErr w:type="spellStart"/>
      <w:r>
        <w:rPr>
          <w:rFonts w:ascii="Times New Roman" w:hAnsi="Times New Roman" w:cs="Times New Roman"/>
          <w:color w:val="000000" w:themeColor="text1"/>
          <w:sz w:val="28"/>
          <w:szCs w:val="28"/>
          <w:lang w:val="uk-UA"/>
        </w:rPr>
        <w:t>Плеші</w:t>
      </w:r>
      <w:proofErr w:type="spellEnd"/>
      <w:r>
        <w:rPr>
          <w:rFonts w:ascii="Times New Roman" w:hAnsi="Times New Roman" w:cs="Times New Roman"/>
          <w:color w:val="000000" w:themeColor="text1"/>
          <w:sz w:val="28"/>
          <w:szCs w:val="28"/>
          <w:lang w:val="uk-UA"/>
        </w:rPr>
        <w:t xml:space="preserve">,  та перебуває у власності громадянки </w:t>
      </w:r>
      <w:proofErr w:type="spellStart"/>
      <w:r>
        <w:rPr>
          <w:rFonts w:ascii="Times New Roman" w:hAnsi="Times New Roman" w:cs="Times New Roman"/>
          <w:color w:val="000000" w:themeColor="text1"/>
          <w:sz w:val="28"/>
          <w:szCs w:val="28"/>
          <w:lang w:val="uk-UA"/>
        </w:rPr>
        <w:t>Верко</w:t>
      </w:r>
      <w:proofErr w:type="spellEnd"/>
      <w:r>
        <w:rPr>
          <w:rFonts w:ascii="Times New Roman" w:hAnsi="Times New Roman" w:cs="Times New Roman"/>
          <w:color w:val="000000" w:themeColor="text1"/>
          <w:sz w:val="28"/>
          <w:szCs w:val="28"/>
          <w:lang w:val="uk-UA"/>
        </w:rPr>
        <w:t xml:space="preserve"> Юлії Валеріївни , </w:t>
      </w:r>
      <w:proofErr w:type="spellStart"/>
      <w:r>
        <w:rPr>
          <w:rFonts w:ascii="Times New Roman" w:hAnsi="Times New Roman" w:cs="Times New Roman"/>
          <w:color w:val="000000" w:themeColor="text1"/>
          <w:sz w:val="28"/>
          <w:szCs w:val="28"/>
          <w:lang w:val="uk-UA"/>
        </w:rPr>
        <w:t>мешк</w:t>
      </w:r>
      <w:proofErr w:type="spellEnd"/>
      <w:r>
        <w:rPr>
          <w:rFonts w:ascii="Times New Roman" w:hAnsi="Times New Roman" w:cs="Times New Roman"/>
          <w:color w:val="000000" w:themeColor="text1"/>
          <w:sz w:val="28"/>
          <w:szCs w:val="28"/>
          <w:lang w:val="uk-UA"/>
        </w:rPr>
        <w:t>. м. Рахів, вул. Миру, 231/1 (згідно витягу з Державного реєстру речових прав на нерухоме майно про реєстрацію права власності від 07.12.2020 року індексний номер 235682559) із земель наданих для ведення особистого селянського господарства (01.03),  у землі для індивідуального садівництва (01.05).</w:t>
      </w:r>
    </w:p>
    <w:p w:rsidR="0007381B" w:rsidRDefault="0007381B" w:rsidP="003572A6">
      <w:pPr>
        <w:spacing w:after="0" w:line="240" w:lineRule="auto"/>
        <w:jc w:val="both"/>
        <w:rPr>
          <w:rFonts w:ascii="Times New Roman" w:hAnsi="Times New Roman" w:cs="Times New Roman"/>
          <w:color w:val="000000" w:themeColor="text1"/>
          <w:sz w:val="28"/>
          <w:szCs w:val="28"/>
          <w:lang w:val="uk-UA"/>
        </w:rPr>
      </w:pPr>
    </w:p>
    <w:p w:rsidR="003572A6" w:rsidRDefault="003572A6" w:rsidP="003572A6">
      <w:pPr>
        <w:spacing w:after="0" w:line="240" w:lineRule="auto"/>
        <w:jc w:val="both"/>
        <w:rPr>
          <w:rFonts w:ascii="Times New Roman" w:hAnsi="Times New Roman" w:cs="Times New Roman"/>
          <w:color w:val="000000" w:themeColor="text1"/>
          <w:sz w:val="28"/>
          <w:szCs w:val="28"/>
          <w:lang w:val="uk-UA"/>
        </w:rPr>
      </w:pPr>
    </w:p>
    <w:p w:rsidR="0007381B" w:rsidRDefault="0007381B" w:rsidP="0007381B">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Міський голова                                                                          В.МЕДВІДЬ</w:t>
      </w:r>
    </w:p>
    <w:p w:rsidR="0007381B" w:rsidRDefault="0007381B" w:rsidP="0007381B">
      <w:pPr>
        <w:spacing w:after="0" w:line="240" w:lineRule="auto"/>
        <w:rPr>
          <w:rFonts w:ascii="Times New Roman" w:hAnsi="Times New Roman" w:cs="Times New Roman"/>
          <w:color w:val="000000" w:themeColor="text1"/>
          <w:sz w:val="28"/>
          <w:szCs w:val="28"/>
          <w:lang w:val="uk-UA"/>
        </w:rPr>
      </w:pPr>
    </w:p>
    <w:p w:rsidR="0007381B" w:rsidRDefault="0007381B" w:rsidP="00F32551">
      <w:pPr>
        <w:spacing w:after="0" w:line="240" w:lineRule="auto"/>
        <w:rPr>
          <w:rFonts w:ascii="Times New Roman" w:eastAsia="Calibri" w:hAnsi="Times New Roman" w:cs="Times New Roman"/>
          <w:color w:val="000000" w:themeColor="text1"/>
          <w:sz w:val="28"/>
          <w:szCs w:val="28"/>
          <w:lang w:val="uk-UA"/>
        </w:rPr>
      </w:pPr>
    </w:p>
    <w:sectPr w:rsidR="0007381B" w:rsidSect="0077700B">
      <w:pgSz w:w="11906" w:h="16838"/>
      <w:pgMar w:top="-709" w:right="566" w:bottom="567"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55E0" w:rsidRDefault="00FE55E0">
      <w:pPr>
        <w:spacing w:after="0" w:line="240" w:lineRule="auto"/>
      </w:pPr>
      <w:r>
        <w:separator/>
      </w:r>
    </w:p>
  </w:endnote>
  <w:endnote w:type="continuationSeparator" w:id="0">
    <w:p w:rsidR="00FE55E0" w:rsidRDefault="00FE5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3213" w:rsidRDefault="00AE3213">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3213" w:rsidRDefault="00AE3213">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3213" w:rsidRDefault="00AE3213">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55E0" w:rsidRDefault="00FE55E0">
      <w:pPr>
        <w:spacing w:after="0" w:line="240" w:lineRule="auto"/>
      </w:pPr>
      <w:r>
        <w:separator/>
      </w:r>
    </w:p>
  </w:footnote>
  <w:footnote w:type="continuationSeparator" w:id="0">
    <w:p w:rsidR="00FE55E0" w:rsidRDefault="00FE5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3213" w:rsidRDefault="00AE321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3213" w:rsidRDefault="00AE321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3213" w:rsidRDefault="00AE3213">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3213" w:rsidRDefault="00AE3213" w:rsidP="00042DF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E3213" w:rsidRDefault="00AE3213">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3213" w:rsidRPr="00B41B19" w:rsidRDefault="00AE3213" w:rsidP="00B41B19">
    <w:pPr>
      <w:pStyle w:val="a5"/>
    </w:pPr>
    <w:r>
      <w:ptab w:relativeTo="indent" w:alignment="left" w:leader="none"/>
    </w:r>
    <w:r>
      <w:ptab w:relativeTo="margin" w:alignment="lef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3213" w:rsidRPr="0077700B" w:rsidRDefault="00AE3213" w:rsidP="0077700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abstractNum w:abstractNumId="2" w15:restartNumberingAfterBreak="0">
    <w:nsid w:val="009748EA"/>
    <w:multiLevelType w:val="hybridMultilevel"/>
    <w:tmpl w:val="1D78D556"/>
    <w:lvl w:ilvl="0" w:tplc="BB100890">
      <w:start w:val="1"/>
      <w:numFmt w:val="decimal"/>
      <w:lvlText w:val="%1."/>
      <w:lvlJc w:val="left"/>
      <w:pPr>
        <w:tabs>
          <w:tab w:val="num" w:pos="720"/>
        </w:tabs>
        <w:ind w:left="720" w:hanging="360"/>
      </w:pPr>
      <w:rPr>
        <w:color w:val="auto"/>
      </w:rPr>
    </w:lvl>
    <w:lvl w:ilvl="1" w:tplc="DEE6A3E4">
      <w:numFmt w:val="none"/>
      <w:lvlText w:val=""/>
      <w:lvlJc w:val="left"/>
      <w:pPr>
        <w:tabs>
          <w:tab w:val="num" w:pos="360"/>
        </w:tabs>
        <w:ind w:left="0" w:firstLine="0"/>
      </w:pPr>
    </w:lvl>
    <w:lvl w:ilvl="2" w:tplc="E94EF996">
      <w:numFmt w:val="none"/>
      <w:lvlText w:val=""/>
      <w:lvlJc w:val="left"/>
      <w:pPr>
        <w:tabs>
          <w:tab w:val="num" w:pos="360"/>
        </w:tabs>
        <w:ind w:left="0" w:firstLine="0"/>
      </w:pPr>
    </w:lvl>
    <w:lvl w:ilvl="3" w:tplc="A588D93E">
      <w:numFmt w:val="none"/>
      <w:lvlText w:val=""/>
      <w:lvlJc w:val="left"/>
      <w:pPr>
        <w:tabs>
          <w:tab w:val="num" w:pos="360"/>
        </w:tabs>
        <w:ind w:left="0" w:firstLine="0"/>
      </w:pPr>
    </w:lvl>
    <w:lvl w:ilvl="4" w:tplc="9A7C13B2">
      <w:numFmt w:val="none"/>
      <w:lvlText w:val=""/>
      <w:lvlJc w:val="left"/>
      <w:pPr>
        <w:tabs>
          <w:tab w:val="num" w:pos="360"/>
        </w:tabs>
        <w:ind w:left="0" w:firstLine="0"/>
      </w:pPr>
    </w:lvl>
    <w:lvl w:ilvl="5" w:tplc="0C6A9DD6">
      <w:numFmt w:val="none"/>
      <w:lvlText w:val=""/>
      <w:lvlJc w:val="left"/>
      <w:pPr>
        <w:tabs>
          <w:tab w:val="num" w:pos="360"/>
        </w:tabs>
        <w:ind w:left="0" w:firstLine="0"/>
      </w:pPr>
    </w:lvl>
    <w:lvl w:ilvl="6" w:tplc="919ED00C">
      <w:numFmt w:val="none"/>
      <w:lvlText w:val=""/>
      <w:lvlJc w:val="left"/>
      <w:pPr>
        <w:tabs>
          <w:tab w:val="num" w:pos="360"/>
        </w:tabs>
        <w:ind w:left="0" w:firstLine="0"/>
      </w:pPr>
    </w:lvl>
    <w:lvl w:ilvl="7" w:tplc="F892A792">
      <w:numFmt w:val="none"/>
      <w:lvlText w:val=""/>
      <w:lvlJc w:val="left"/>
      <w:pPr>
        <w:tabs>
          <w:tab w:val="num" w:pos="360"/>
        </w:tabs>
        <w:ind w:left="0" w:firstLine="0"/>
      </w:pPr>
    </w:lvl>
    <w:lvl w:ilvl="8" w:tplc="2390A438">
      <w:numFmt w:val="none"/>
      <w:lvlText w:val=""/>
      <w:lvlJc w:val="left"/>
      <w:pPr>
        <w:tabs>
          <w:tab w:val="num" w:pos="360"/>
        </w:tabs>
        <w:ind w:left="0" w:firstLine="0"/>
      </w:pPr>
    </w:lvl>
  </w:abstractNum>
  <w:abstractNum w:abstractNumId="3" w15:restartNumberingAfterBreak="0">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062F6EC5"/>
    <w:multiLevelType w:val="multilevel"/>
    <w:tmpl w:val="96B4DB9C"/>
    <w:lvl w:ilvl="0">
      <w:start w:val="2"/>
      <w:numFmt w:val="decimal"/>
      <w:lvlText w:val="%1."/>
      <w:lvlJc w:val="left"/>
      <w:pPr>
        <w:tabs>
          <w:tab w:val="num" w:pos="555"/>
        </w:tabs>
        <w:ind w:left="555" w:hanging="55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0F5A0FB7"/>
    <w:multiLevelType w:val="hybridMultilevel"/>
    <w:tmpl w:val="5C40599A"/>
    <w:lvl w:ilvl="0" w:tplc="F2D443BE">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0385573"/>
    <w:multiLevelType w:val="hybridMultilevel"/>
    <w:tmpl w:val="5BF2B93E"/>
    <w:lvl w:ilvl="0" w:tplc="FFAE5B92">
      <w:start w:val="3"/>
      <w:numFmt w:val="bullet"/>
      <w:lvlText w:val="-"/>
      <w:lvlJc w:val="left"/>
      <w:pPr>
        <w:ind w:left="372" w:hanging="360"/>
      </w:pPr>
      <w:rPr>
        <w:rFonts w:ascii="Times New Roman" w:eastAsia="Times New Roman" w:hAnsi="Times New Roman" w:cs="Times New Roman" w:hint="default"/>
      </w:rPr>
    </w:lvl>
    <w:lvl w:ilvl="1" w:tplc="04190003" w:tentative="1">
      <w:start w:val="1"/>
      <w:numFmt w:val="bullet"/>
      <w:lvlText w:val="o"/>
      <w:lvlJc w:val="left"/>
      <w:pPr>
        <w:ind w:left="1092" w:hanging="360"/>
      </w:pPr>
      <w:rPr>
        <w:rFonts w:ascii="Courier New" w:hAnsi="Courier New" w:cs="Courier New" w:hint="default"/>
      </w:rPr>
    </w:lvl>
    <w:lvl w:ilvl="2" w:tplc="04190005" w:tentative="1">
      <w:start w:val="1"/>
      <w:numFmt w:val="bullet"/>
      <w:lvlText w:val=""/>
      <w:lvlJc w:val="left"/>
      <w:pPr>
        <w:ind w:left="1812" w:hanging="360"/>
      </w:pPr>
      <w:rPr>
        <w:rFonts w:ascii="Wingdings" w:hAnsi="Wingdings" w:hint="default"/>
      </w:rPr>
    </w:lvl>
    <w:lvl w:ilvl="3" w:tplc="04190001" w:tentative="1">
      <w:start w:val="1"/>
      <w:numFmt w:val="bullet"/>
      <w:lvlText w:val=""/>
      <w:lvlJc w:val="left"/>
      <w:pPr>
        <w:ind w:left="2532" w:hanging="360"/>
      </w:pPr>
      <w:rPr>
        <w:rFonts w:ascii="Symbol" w:hAnsi="Symbol" w:hint="default"/>
      </w:rPr>
    </w:lvl>
    <w:lvl w:ilvl="4" w:tplc="04190003" w:tentative="1">
      <w:start w:val="1"/>
      <w:numFmt w:val="bullet"/>
      <w:lvlText w:val="o"/>
      <w:lvlJc w:val="left"/>
      <w:pPr>
        <w:ind w:left="3252" w:hanging="360"/>
      </w:pPr>
      <w:rPr>
        <w:rFonts w:ascii="Courier New" w:hAnsi="Courier New" w:cs="Courier New" w:hint="default"/>
      </w:rPr>
    </w:lvl>
    <w:lvl w:ilvl="5" w:tplc="04190005" w:tentative="1">
      <w:start w:val="1"/>
      <w:numFmt w:val="bullet"/>
      <w:lvlText w:val=""/>
      <w:lvlJc w:val="left"/>
      <w:pPr>
        <w:ind w:left="3972" w:hanging="360"/>
      </w:pPr>
      <w:rPr>
        <w:rFonts w:ascii="Wingdings" w:hAnsi="Wingdings" w:hint="default"/>
      </w:rPr>
    </w:lvl>
    <w:lvl w:ilvl="6" w:tplc="04190001" w:tentative="1">
      <w:start w:val="1"/>
      <w:numFmt w:val="bullet"/>
      <w:lvlText w:val=""/>
      <w:lvlJc w:val="left"/>
      <w:pPr>
        <w:ind w:left="4692" w:hanging="360"/>
      </w:pPr>
      <w:rPr>
        <w:rFonts w:ascii="Symbol" w:hAnsi="Symbol" w:hint="default"/>
      </w:rPr>
    </w:lvl>
    <w:lvl w:ilvl="7" w:tplc="04190003" w:tentative="1">
      <w:start w:val="1"/>
      <w:numFmt w:val="bullet"/>
      <w:lvlText w:val="o"/>
      <w:lvlJc w:val="left"/>
      <w:pPr>
        <w:ind w:left="5412" w:hanging="360"/>
      </w:pPr>
      <w:rPr>
        <w:rFonts w:ascii="Courier New" w:hAnsi="Courier New" w:cs="Courier New" w:hint="default"/>
      </w:rPr>
    </w:lvl>
    <w:lvl w:ilvl="8" w:tplc="04190005" w:tentative="1">
      <w:start w:val="1"/>
      <w:numFmt w:val="bullet"/>
      <w:lvlText w:val=""/>
      <w:lvlJc w:val="left"/>
      <w:pPr>
        <w:ind w:left="6132" w:hanging="360"/>
      </w:pPr>
      <w:rPr>
        <w:rFonts w:ascii="Wingdings" w:hAnsi="Wingdings" w:hint="default"/>
      </w:rPr>
    </w:lvl>
  </w:abstractNum>
  <w:abstractNum w:abstractNumId="7" w15:restartNumberingAfterBreak="0">
    <w:nsid w:val="12EF0230"/>
    <w:multiLevelType w:val="hybridMultilevel"/>
    <w:tmpl w:val="D4C8A64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134E3FCE"/>
    <w:multiLevelType w:val="hybridMultilevel"/>
    <w:tmpl w:val="78920F86"/>
    <w:lvl w:ilvl="0" w:tplc="540E124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15:restartNumberingAfterBreak="0">
    <w:nsid w:val="17067921"/>
    <w:multiLevelType w:val="hybridMultilevel"/>
    <w:tmpl w:val="6DD4B5E8"/>
    <w:lvl w:ilvl="0" w:tplc="FB604DBA">
      <w:start w:val="1"/>
      <w:numFmt w:val="decimal"/>
      <w:lvlText w:val="%1."/>
      <w:lvlJc w:val="left"/>
      <w:pPr>
        <w:tabs>
          <w:tab w:val="num" w:pos="1060"/>
        </w:tabs>
        <w:ind w:left="1060" w:hanging="360"/>
      </w:pPr>
      <w:rPr>
        <w:rFonts w:cs="Times New Roman"/>
        <w:b/>
        <w:bCs/>
      </w:rPr>
    </w:lvl>
    <w:lvl w:ilvl="1" w:tplc="04220019">
      <w:start w:val="1"/>
      <w:numFmt w:val="lowerLetter"/>
      <w:lvlText w:val="%2."/>
      <w:lvlJc w:val="left"/>
      <w:pPr>
        <w:tabs>
          <w:tab w:val="num" w:pos="1780"/>
        </w:tabs>
        <w:ind w:left="1780" w:hanging="360"/>
      </w:pPr>
      <w:rPr>
        <w:rFonts w:cs="Times New Roman"/>
      </w:rPr>
    </w:lvl>
    <w:lvl w:ilvl="2" w:tplc="0422001B">
      <w:start w:val="1"/>
      <w:numFmt w:val="lowerRoman"/>
      <w:lvlText w:val="%3."/>
      <w:lvlJc w:val="right"/>
      <w:pPr>
        <w:tabs>
          <w:tab w:val="num" w:pos="2500"/>
        </w:tabs>
        <w:ind w:left="2500" w:hanging="180"/>
      </w:pPr>
      <w:rPr>
        <w:rFonts w:cs="Times New Roman"/>
      </w:rPr>
    </w:lvl>
    <w:lvl w:ilvl="3" w:tplc="0422000F">
      <w:start w:val="1"/>
      <w:numFmt w:val="decimal"/>
      <w:lvlText w:val="%4."/>
      <w:lvlJc w:val="left"/>
      <w:pPr>
        <w:tabs>
          <w:tab w:val="num" w:pos="3220"/>
        </w:tabs>
        <w:ind w:left="3220" w:hanging="360"/>
      </w:pPr>
      <w:rPr>
        <w:rFonts w:cs="Times New Roman"/>
      </w:rPr>
    </w:lvl>
    <w:lvl w:ilvl="4" w:tplc="04220019">
      <w:start w:val="1"/>
      <w:numFmt w:val="lowerLetter"/>
      <w:lvlText w:val="%5."/>
      <w:lvlJc w:val="left"/>
      <w:pPr>
        <w:tabs>
          <w:tab w:val="num" w:pos="3940"/>
        </w:tabs>
        <w:ind w:left="3940" w:hanging="360"/>
      </w:pPr>
      <w:rPr>
        <w:rFonts w:cs="Times New Roman"/>
      </w:rPr>
    </w:lvl>
    <w:lvl w:ilvl="5" w:tplc="0422001B">
      <w:start w:val="1"/>
      <w:numFmt w:val="lowerRoman"/>
      <w:lvlText w:val="%6."/>
      <w:lvlJc w:val="right"/>
      <w:pPr>
        <w:tabs>
          <w:tab w:val="num" w:pos="4660"/>
        </w:tabs>
        <w:ind w:left="4660" w:hanging="180"/>
      </w:pPr>
      <w:rPr>
        <w:rFonts w:cs="Times New Roman"/>
      </w:rPr>
    </w:lvl>
    <w:lvl w:ilvl="6" w:tplc="0422000F">
      <w:start w:val="1"/>
      <w:numFmt w:val="decimal"/>
      <w:lvlText w:val="%7."/>
      <w:lvlJc w:val="left"/>
      <w:pPr>
        <w:tabs>
          <w:tab w:val="num" w:pos="5380"/>
        </w:tabs>
        <w:ind w:left="5380" w:hanging="360"/>
      </w:pPr>
      <w:rPr>
        <w:rFonts w:cs="Times New Roman"/>
      </w:rPr>
    </w:lvl>
    <w:lvl w:ilvl="7" w:tplc="04220019">
      <w:start w:val="1"/>
      <w:numFmt w:val="lowerLetter"/>
      <w:lvlText w:val="%8."/>
      <w:lvlJc w:val="left"/>
      <w:pPr>
        <w:tabs>
          <w:tab w:val="num" w:pos="6100"/>
        </w:tabs>
        <w:ind w:left="6100" w:hanging="360"/>
      </w:pPr>
      <w:rPr>
        <w:rFonts w:cs="Times New Roman"/>
      </w:rPr>
    </w:lvl>
    <w:lvl w:ilvl="8" w:tplc="0422001B">
      <w:start w:val="1"/>
      <w:numFmt w:val="lowerRoman"/>
      <w:lvlText w:val="%9."/>
      <w:lvlJc w:val="right"/>
      <w:pPr>
        <w:tabs>
          <w:tab w:val="num" w:pos="6820"/>
        </w:tabs>
        <w:ind w:left="6820" w:hanging="180"/>
      </w:pPr>
      <w:rPr>
        <w:rFonts w:cs="Times New Roman"/>
      </w:rPr>
    </w:lvl>
  </w:abstractNum>
  <w:abstractNum w:abstractNumId="10" w15:restartNumberingAfterBreak="0">
    <w:nsid w:val="1EDE5098"/>
    <w:multiLevelType w:val="hybridMultilevel"/>
    <w:tmpl w:val="B2AE47CC"/>
    <w:lvl w:ilvl="0" w:tplc="EE9C8AD8">
      <w:numFmt w:val="bullet"/>
      <w:lvlText w:val="-"/>
      <w:lvlJc w:val="left"/>
      <w:pPr>
        <w:tabs>
          <w:tab w:val="num" w:pos="720"/>
        </w:tabs>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1" w15:restartNumberingAfterBreak="0">
    <w:nsid w:val="1EFC69E3"/>
    <w:multiLevelType w:val="hybridMultilevel"/>
    <w:tmpl w:val="D7DA6014"/>
    <w:lvl w:ilvl="0" w:tplc="4CF60E02">
      <w:start w:val="4"/>
      <w:numFmt w:val="decimal"/>
      <w:lvlText w:val="%1."/>
      <w:lvlJc w:val="left"/>
      <w:pPr>
        <w:ind w:left="930" w:hanging="360"/>
      </w:pPr>
    </w:lvl>
    <w:lvl w:ilvl="1" w:tplc="04220019">
      <w:start w:val="1"/>
      <w:numFmt w:val="lowerLetter"/>
      <w:lvlText w:val="%2."/>
      <w:lvlJc w:val="left"/>
      <w:pPr>
        <w:ind w:left="1650" w:hanging="360"/>
      </w:pPr>
    </w:lvl>
    <w:lvl w:ilvl="2" w:tplc="0422001B">
      <w:start w:val="1"/>
      <w:numFmt w:val="lowerRoman"/>
      <w:lvlText w:val="%3."/>
      <w:lvlJc w:val="right"/>
      <w:pPr>
        <w:ind w:left="2370" w:hanging="180"/>
      </w:pPr>
    </w:lvl>
    <w:lvl w:ilvl="3" w:tplc="0422000F">
      <w:start w:val="1"/>
      <w:numFmt w:val="decimal"/>
      <w:lvlText w:val="%4."/>
      <w:lvlJc w:val="left"/>
      <w:pPr>
        <w:ind w:left="3090" w:hanging="360"/>
      </w:pPr>
    </w:lvl>
    <w:lvl w:ilvl="4" w:tplc="04220019">
      <w:start w:val="1"/>
      <w:numFmt w:val="lowerLetter"/>
      <w:lvlText w:val="%5."/>
      <w:lvlJc w:val="left"/>
      <w:pPr>
        <w:ind w:left="3810" w:hanging="360"/>
      </w:pPr>
    </w:lvl>
    <w:lvl w:ilvl="5" w:tplc="0422001B">
      <w:start w:val="1"/>
      <w:numFmt w:val="lowerRoman"/>
      <w:lvlText w:val="%6."/>
      <w:lvlJc w:val="right"/>
      <w:pPr>
        <w:ind w:left="4530" w:hanging="180"/>
      </w:pPr>
    </w:lvl>
    <w:lvl w:ilvl="6" w:tplc="0422000F">
      <w:start w:val="1"/>
      <w:numFmt w:val="decimal"/>
      <w:lvlText w:val="%7."/>
      <w:lvlJc w:val="left"/>
      <w:pPr>
        <w:ind w:left="5250" w:hanging="360"/>
      </w:pPr>
    </w:lvl>
    <w:lvl w:ilvl="7" w:tplc="04220019">
      <w:start w:val="1"/>
      <w:numFmt w:val="lowerLetter"/>
      <w:lvlText w:val="%8."/>
      <w:lvlJc w:val="left"/>
      <w:pPr>
        <w:ind w:left="5970" w:hanging="360"/>
      </w:pPr>
    </w:lvl>
    <w:lvl w:ilvl="8" w:tplc="0422001B">
      <w:start w:val="1"/>
      <w:numFmt w:val="lowerRoman"/>
      <w:lvlText w:val="%9."/>
      <w:lvlJc w:val="right"/>
      <w:pPr>
        <w:ind w:left="6690" w:hanging="180"/>
      </w:pPr>
    </w:lvl>
  </w:abstractNum>
  <w:abstractNum w:abstractNumId="12" w15:restartNumberingAfterBreak="0">
    <w:nsid w:val="20004CD1"/>
    <w:multiLevelType w:val="hybridMultilevel"/>
    <w:tmpl w:val="6220D3EC"/>
    <w:lvl w:ilvl="0" w:tplc="0419000F">
      <w:start w:val="1"/>
      <w:numFmt w:val="decimal"/>
      <w:lvlText w:val="%1."/>
      <w:lvlJc w:val="left"/>
      <w:pPr>
        <w:ind w:left="360" w:hanging="360"/>
      </w:pPr>
      <w:rPr>
        <w:rFonts w:cs="Times New Roman"/>
      </w:rPr>
    </w:lvl>
    <w:lvl w:ilvl="1" w:tplc="04190019">
      <w:start w:val="1"/>
      <w:numFmt w:val="lowerLetter"/>
      <w:lvlText w:val="%2."/>
      <w:lvlJc w:val="left"/>
      <w:pPr>
        <w:ind w:left="938" w:hanging="360"/>
      </w:pPr>
      <w:rPr>
        <w:rFonts w:cs="Times New Roman"/>
      </w:rPr>
    </w:lvl>
    <w:lvl w:ilvl="2" w:tplc="0419001B">
      <w:start w:val="1"/>
      <w:numFmt w:val="lowerRoman"/>
      <w:lvlText w:val="%3."/>
      <w:lvlJc w:val="right"/>
      <w:pPr>
        <w:ind w:left="1658" w:hanging="180"/>
      </w:pPr>
      <w:rPr>
        <w:rFonts w:cs="Times New Roman"/>
      </w:rPr>
    </w:lvl>
    <w:lvl w:ilvl="3" w:tplc="0419000F">
      <w:start w:val="1"/>
      <w:numFmt w:val="decimal"/>
      <w:lvlText w:val="%4."/>
      <w:lvlJc w:val="left"/>
      <w:pPr>
        <w:ind w:left="2378" w:hanging="360"/>
      </w:pPr>
      <w:rPr>
        <w:rFonts w:cs="Times New Roman"/>
      </w:rPr>
    </w:lvl>
    <w:lvl w:ilvl="4" w:tplc="04190019">
      <w:start w:val="1"/>
      <w:numFmt w:val="lowerLetter"/>
      <w:lvlText w:val="%5."/>
      <w:lvlJc w:val="left"/>
      <w:pPr>
        <w:ind w:left="3098" w:hanging="360"/>
      </w:pPr>
      <w:rPr>
        <w:rFonts w:cs="Times New Roman"/>
      </w:rPr>
    </w:lvl>
    <w:lvl w:ilvl="5" w:tplc="0419001B">
      <w:start w:val="1"/>
      <w:numFmt w:val="lowerRoman"/>
      <w:lvlText w:val="%6."/>
      <w:lvlJc w:val="right"/>
      <w:pPr>
        <w:ind w:left="3818" w:hanging="180"/>
      </w:pPr>
      <w:rPr>
        <w:rFonts w:cs="Times New Roman"/>
      </w:rPr>
    </w:lvl>
    <w:lvl w:ilvl="6" w:tplc="0419000F">
      <w:start w:val="1"/>
      <w:numFmt w:val="decimal"/>
      <w:lvlText w:val="%7."/>
      <w:lvlJc w:val="left"/>
      <w:pPr>
        <w:ind w:left="4538" w:hanging="360"/>
      </w:pPr>
      <w:rPr>
        <w:rFonts w:cs="Times New Roman"/>
      </w:rPr>
    </w:lvl>
    <w:lvl w:ilvl="7" w:tplc="04190019">
      <w:start w:val="1"/>
      <w:numFmt w:val="lowerLetter"/>
      <w:lvlText w:val="%8."/>
      <w:lvlJc w:val="left"/>
      <w:pPr>
        <w:ind w:left="5258" w:hanging="360"/>
      </w:pPr>
      <w:rPr>
        <w:rFonts w:cs="Times New Roman"/>
      </w:rPr>
    </w:lvl>
    <w:lvl w:ilvl="8" w:tplc="0419001B">
      <w:start w:val="1"/>
      <w:numFmt w:val="lowerRoman"/>
      <w:lvlText w:val="%9."/>
      <w:lvlJc w:val="right"/>
      <w:pPr>
        <w:ind w:left="5978" w:hanging="180"/>
      </w:pPr>
      <w:rPr>
        <w:rFonts w:cs="Times New Roman"/>
      </w:rPr>
    </w:lvl>
  </w:abstractNum>
  <w:abstractNum w:abstractNumId="13" w15:restartNumberingAfterBreak="0">
    <w:nsid w:val="2687500A"/>
    <w:multiLevelType w:val="hybridMultilevel"/>
    <w:tmpl w:val="A78647AA"/>
    <w:lvl w:ilvl="0" w:tplc="4DD66730">
      <w:numFmt w:val="bullet"/>
      <w:lvlText w:val="-"/>
      <w:lvlJc w:val="left"/>
      <w:pPr>
        <w:ind w:left="192" w:hanging="360"/>
      </w:pPr>
      <w:rPr>
        <w:rFonts w:ascii="Times New Roman" w:eastAsia="Times New Roman" w:hAnsi="Times New Roman" w:cs="Times New Roman" w:hint="default"/>
      </w:rPr>
    </w:lvl>
    <w:lvl w:ilvl="1" w:tplc="04220003">
      <w:start w:val="1"/>
      <w:numFmt w:val="bullet"/>
      <w:lvlText w:val="o"/>
      <w:lvlJc w:val="left"/>
      <w:pPr>
        <w:ind w:left="912" w:hanging="360"/>
      </w:pPr>
      <w:rPr>
        <w:rFonts w:ascii="Courier New" w:hAnsi="Courier New" w:cs="Courier New" w:hint="default"/>
      </w:rPr>
    </w:lvl>
    <w:lvl w:ilvl="2" w:tplc="04220005">
      <w:start w:val="1"/>
      <w:numFmt w:val="bullet"/>
      <w:lvlText w:val=""/>
      <w:lvlJc w:val="left"/>
      <w:pPr>
        <w:ind w:left="1632" w:hanging="360"/>
      </w:pPr>
      <w:rPr>
        <w:rFonts w:ascii="Wingdings" w:hAnsi="Wingdings" w:hint="default"/>
      </w:rPr>
    </w:lvl>
    <w:lvl w:ilvl="3" w:tplc="04220001">
      <w:start w:val="1"/>
      <w:numFmt w:val="bullet"/>
      <w:lvlText w:val=""/>
      <w:lvlJc w:val="left"/>
      <w:pPr>
        <w:ind w:left="2352" w:hanging="360"/>
      </w:pPr>
      <w:rPr>
        <w:rFonts w:ascii="Symbol" w:hAnsi="Symbol" w:hint="default"/>
      </w:rPr>
    </w:lvl>
    <w:lvl w:ilvl="4" w:tplc="04220003">
      <w:start w:val="1"/>
      <w:numFmt w:val="bullet"/>
      <w:lvlText w:val="o"/>
      <w:lvlJc w:val="left"/>
      <w:pPr>
        <w:ind w:left="3072" w:hanging="360"/>
      </w:pPr>
      <w:rPr>
        <w:rFonts w:ascii="Courier New" w:hAnsi="Courier New" w:cs="Courier New" w:hint="default"/>
      </w:rPr>
    </w:lvl>
    <w:lvl w:ilvl="5" w:tplc="04220005">
      <w:start w:val="1"/>
      <w:numFmt w:val="bullet"/>
      <w:lvlText w:val=""/>
      <w:lvlJc w:val="left"/>
      <w:pPr>
        <w:ind w:left="3792" w:hanging="360"/>
      </w:pPr>
      <w:rPr>
        <w:rFonts w:ascii="Wingdings" w:hAnsi="Wingdings" w:hint="default"/>
      </w:rPr>
    </w:lvl>
    <w:lvl w:ilvl="6" w:tplc="04220001">
      <w:start w:val="1"/>
      <w:numFmt w:val="bullet"/>
      <w:lvlText w:val=""/>
      <w:lvlJc w:val="left"/>
      <w:pPr>
        <w:ind w:left="4512" w:hanging="360"/>
      </w:pPr>
      <w:rPr>
        <w:rFonts w:ascii="Symbol" w:hAnsi="Symbol" w:hint="default"/>
      </w:rPr>
    </w:lvl>
    <w:lvl w:ilvl="7" w:tplc="04220003">
      <w:start w:val="1"/>
      <w:numFmt w:val="bullet"/>
      <w:lvlText w:val="o"/>
      <w:lvlJc w:val="left"/>
      <w:pPr>
        <w:ind w:left="5232" w:hanging="360"/>
      </w:pPr>
      <w:rPr>
        <w:rFonts w:ascii="Courier New" w:hAnsi="Courier New" w:cs="Courier New" w:hint="default"/>
      </w:rPr>
    </w:lvl>
    <w:lvl w:ilvl="8" w:tplc="04220005">
      <w:start w:val="1"/>
      <w:numFmt w:val="bullet"/>
      <w:lvlText w:val=""/>
      <w:lvlJc w:val="left"/>
      <w:pPr>
        <w:ind w:left="5952" w:hanging="360"/>
      </w:pPr>
      <w:rPr>
        <w:rFonts w:ascii="Wingdings" w:hAnsi="Wingdings" w:hint="default"/>
      </w:rPr>
    </w:lvl>
  </w:abstractNum>
  <w:abstractNum w:abstractNumId="14" w15:restartNumberingAfterBreak="0">
    <w:nsid w:val="2E75768D"/>
    <w:multiLevelType w:val="hybridMultilevel"/>
    <w:tmpl w:val="B50AF600"/>
    <w:lvl w:ilvl="0" w:tplc="058C2022">
      <w:start w:val="1"/>
      <w:numFmt w:val="bullet"/>
      <w:lvlText w:val="–"/>
      <w:lvlJc w:val="left"/>
      <w:pPr>
        <w:ind w:left="106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36353C01"/>
    <w:multiLevelType w:val="hybridMultilevel"/>
    <w:tmpl w:val="55503F4E"/>
    <w:lvl w:ilvl="0" w:tplc="77EE6CA2">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6" w15:restartNumberingAfterBreak="0">
    <w:nsid w:val="3C042598"/>
    <w:multiLevelType w:val="multilevel"/>
    <w:tmpl w:val="2046809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8813386"/>
    <w:multiLevelType w:val="hybridMultilevel"/>
    <w:tmpl w:val="03B8F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8EE125A"/>
    <w:multiLevelType w:val="hybridMultilevel"/>
    <w:tmpl w:val="D4C8A64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8D4EA0"/>
    <w:multiLevelType w:val="hybridMultilevel"/>
    <w:tmpl w:val="D5583B7C"/>
    <w:lvl w:ilvl="0" w:tplc="51BE3CDA">
      <w:start w:val="1"/>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0" w15:restartNumberingAfterBreak="0">
    <w:nsid w:val="4F6B08F4"/>
    <w:multiLevelType w:val="hybridMultilevel"/>
    <w:tmpl w:val="D4C8A64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C0214C"/>
    <w:multiLevelType w:val="hybridMultilevel"/>
    <w:tmpl w:val="8354C306"/>
    <w:lvl w:ilvl="0" w:tplc="76947D8A">
      <w:start w:val="3"/>
      <w:numFmt w:val="bullet"/>
      <w:lvlText w:val="-"/>
      <w:lvlJc w:val="left"/>
      <w:pPr>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2" w15:restartNumberingAfterBreak="0">
    <w:nsid w:val="57B617F0"/>
    <w:multiLevelType w:val="hybridMultilevel"/>
    <w:tmpl w:val="B17ECA6E"/>
    <w:lvl w:ilvl="0" w:tplc="52F64154">
      <w:start w:val="1"/>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3" w15:restartNumberingAfterBreak="0">
    <w:nsid w:val="5C671A5F"/>
    <w:multiLevelType w:val="hybridMultilevel"/>
    <w:tmpl w:val="F02EC0CE"/>
    <w:lvl w:ilvl="0" w:tplc="0422000F">
      <w:start w:val="1"/>
      <w:numFmt w:val="decimal"/>
      <w:lvlText w:val="%1."/>
      <w:lvlJc w:val="left"/>
      <w:pPr>
        <w:tabs>
          <w:tab w:val="num" w:pos="720"/>
        </w:tabs>
        <w:ind w:left="72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24" w15:restartNumberingAfterBreak="0">
    <w:nsid w:val="5F5E51DA"/>
    <w:multiLevelType w:val="hybridMultilevel"/>
    <w:tmpl w:val="27A8B394"/>
    <w:lvl w:ilvl="0" w:tplc="A20046D0">
      <w:start w:val="1"/>
      <w:numFmt w:val="decimal"/>
      <w:lvlText w:val="%1."/>
      <w:lvlJc w:val="left"/>
      <w:pPr>
        <w:ind w:left="1084" w:hanging="3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60A97671"/>
    <w:multiLevelType w:val="multilevel"/>
    <w:tmpl w:val="616CC9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1776D35"/>
    <w:multiLevelType w:val="hybridMultilevel"/>
    <w:tmpl w:val="D31EA8FE"/>
    <w:lvl w:ilvl="0" w:tplc="77EE6CA2">
      <w:start w:val="1"/>
      <w:numFmt w:val="bullet"/>
      <w:lvlText w:val=""/>
      <w:lvlJc w:val="left"/>
      <w:pPr>
        <w:ind w:left="1069"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7" w15:restartNumberingAfterBreak="0">
    <w:nsid w:val="6478197D"/>
    <w:multiLevelType w:val="multilevel"/>
    <w:tmpl w:val="1F7C289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6464A65"/>
    <w:multiLevelType w:val="hybridMultilevel"/>
    <w:tmpl w:val="3140CDB6"/>
    <w:lvl w:ilvl="0" w:tplc="190898C6">
      <w:start w:val="1"/>
      <w:numFmt w:val="decimal"/>
      <w:lvlText w:val="%1."/>
      <w:lvlJc w:val="left"/>
      <w:pPr>
        <w:tabs>
          <w:tab w:val="num" w:pos="720"/>
        </w:tabs>
        <w:ind w:left="720" w:hanging="360"/>
      </w:pPr>
      <w:rPr>
        <w:b/>
      </w:rPr>
    </w:lvl>
    <w:lvl w:ilvl="1" w:tplc="4C2A360A">
      <w:start w:val="5"/>
      <w:numFmt w:val="bullet"/>
      <w:lvlText w:val="–"/>
      <w:lvlJc w:val="left"/>
      <w:pPr>
        <w:tabs>
          <w:tab w:val="num" w:pos="2055"/>
        </w:tabs>
        <w:ind w:left="2055" w:hanging="975"/>
      </w:pPr>
      <w:rPr>
        <w:rFonts w:ascii="Times New Roman" w:eastAsia="Times New Roman" w:hAnsi="Times New Roman" w:cs="Times New Roman" w:hint="default"/>
        <w:b/>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77845604"/>
    <w:multiLevelType w:val="hybridMultilevel"/>
    <w:tmpl w:val="8CAAD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383C95"/>
    <w:multiLevelType w:val="hybridMultilevel"/>
    <w:tmpl w:val="D4C8A64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16cid:durableId="8225489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11655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65434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89191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050816">
    <w:abstractNumId w:val="6"/>
  </w:num>
  <w:num w:numId="6" w16cid:durableId="450587110">
    <w:abstractNumId w:val="2"/>
    <w:lvlOverride w:ilvl="0">
      <w:startOverride w:val="1"/>
    </w:lvlOverride>
    <w:lvlOverride w:ilvl="1"/>
    <w:lvlOverride w:ilvl="2"/>
    <w:lvlOverride w:ilvl="3"/>
    <w:lvlOverride w:ilvl="4"/>
    <w:lvlOverride w:ilvl="5"/>
    <w:lvlOverride w:ilvl="6"/>
    <w:lvlOverride w:ilvl="7"/>
    <w:lvlOverride w:ilvl="8"/>
  </w:num>
  <w:num w:numId="7" w16cid:durableId="1373384691">
    <w:abstractNumId w:val="4"/>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0245670">
    <w:abstractNumId w:val="29"/>
  </w:num>
  <w:num w:numId="9" w16cid:durableId="97969867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179768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010276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88231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625739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671635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6998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7678651">
    <w:abstractNumId w:val="13"/>
  </w:num>
  <w:num w:numId="17" w16cid:durableId="1069886177">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207000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5508280">
    <w:abstractNumId w:val="5"/>
  </w:num>
  <w:num w:numId="20" w16cid:durableId="1239560719">
    <w:abstractNumId w:val="1"/>
  </w:num>
  <w:num w:numId="21" w16cid:durableId="98632226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1814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9796879">
    <w:abstractNumId w:val="22"/>
  </w:num>
  <w:num w:numId="24" w16cid:durableId="79837925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4855054">
    <w:abstractNumId w:val="30"/>
  </w:num>
  <w:num w:numId="26" w16cid:durableId="16491660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9148606">
    <w:abstractNumId w:val="12"/>
  </w:num>
  <w:num w:numId="28" w16cid:durableId="1069887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5240725">
    <w:abstractNumId w:val="7"/>
  </w:num>
  <w:num w:numId="30" w16cid:durableId="20337246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144840">
    <w:abstractNumId w:val="18"/>
  </w:num>
  <w:num w:numId="32" w16cid:durableId="14857810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0919272">
    <w:abstractNumId w:val="20"/>
  </w:num>
  <w:num w:numId="34" w16cid:durableId="7305374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66550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34803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CD"/>
    <w:rsid w:val="00001203"/>
    <w:rsid w:val="00004DEA"/>
    <w:rsid w:val="000170E0"/>
    <w:rsid w:val="0002046C"/>
    <w:rsid w:val="000216CB"/>
    <w:rsid w:val="00024484"/>
    <w:rsid w:val="000245F5"/>
    <w:rsid w:val="00024B86"/>
    <w:rsid w:val="000322CB"/>
    <w:rsid w:val="00042DF6"/>
    <w:rsid w:val="000503A6"/>
    <w:rsid w:val="000520A9"/>
    <w:rsid w:val="00060FD9"/>
    <w:rsid w:val="00067738"/>
    <w:rsid w:val="0007381B"/>
    <w:rsid w:val="000744F6"/>
    <w:rsid w:val="000757B5"/>
    <w:rsid w:val="00084E9E"/>
    <w:rsid w:val="00091B5C"/>
    <w:rsid w:val="000A2701"/>
    <w:rsid w:val="000B4E1F"/>
    <w:rsid w:val="000C2E32"/>
    <w:rsid w:val="000C5AAC"/>
    <w:rsid w:val="000D2FD8"/>
    <w:rsid w:val="000D7930"/>
    <w:rsid w:val="000F3F49"/>
    <w:rsid w:val="000F72E3"/>
    <w:rsid w:val="001002A4"/>
    <w:rsid w:val="001029EA"/>
    <w:rsid w:val="0011506D"/>
    <w:rsid w:val="0012441F"/>
    <w:rsid w:val="00124CE9"/>
    <w:rsid w:val="00126E80"/>
    <w:rsid w:val="00126F89"/>
    <w:rsid w:val="00127819"/>
    <w:rsid w:val="001417CB"/>
    <w:rsid w:val="00151D4A"/>
    <w:rsid w:val="001602CD"/>
    <w:rsid w:val="00160F4E"/>
    <w:rsid w:val="00172DB4"/>
    <w:rsid w:val="0017399D"/>
    <w:rsid w:val="00181B9C"/>
    <w:rsid w:val="00186BD6"/>
    <w:rsid w:val="001B63CD"/>
    <w:rsid w:val="001C342B"/>
    <w:rsid w:val="001C79D7"/>
    <w:rsid w:val="001D26F3"/>
    <w:rsid w:val="001D5D51"/>
    <w:rsid w:val="001E4B69"/>
    <w:rsid w:val="001F469D"/>
    <w:rsid w:val="0020130D"/>
    <w:rsid w:val="00201D1F"/>
    <w:rsid w:val="00210801"/>
    <w:rsid w:val="00210BEC"/>
    <w:rsid w:val="00213D30"/>
    <w:rsid w:val="00214181"/>
    <w:rsid w:val="00215406"/>
    <w:rsid w:val="00216694"/>
    <w:rsid w:val="00232138"/>
    <w:rsid w:val="00236340"/>
    <w:rsid w:val="00237E6C"/>
    <w:rsid w:val="00240E6C"/>
    <w:rsid w:val="002462FF"/>
    <w:rsid w:val="00250094"/>
    <w:rsid w:val="00262A57"/>
    <w:rsid w:val="00264751"/>
    <w:rsid w:val="00264AA1"/>
    <w:rsid w:val="00270362"/>
    <w:rsid w:val="0027135D"/>
    <w:rsid w:val="002715B7"/>
    <w:rsid w:val="00281115"/>
    <w:rsid w:val="00281744"/>
    <w:rsid w:val="00281BC8"/>
    <w:rsid w:val="00281D24"/>
    <w:rsid w:val="00283255"/>
    <w:rsid w:val="00292018"/>
    <w:rsid w:val="00296721"/>
    <w:rsid w:val="002A6A29"/>
    <w:rsid w:val="002A6E9B"/>
    <w:rsid w:val="002B6447"/>
    <w:rsid w:val="002C3BE5"/>
    <w:rsid w:val="002C6F7F"/>
    <w:rsid w:val="002D048F"/>
    <w:rsid w:val="002D1670"/>
    <w:rsid w:val="002D221B"/>
    <w:rsid w:val="002E24B4"/>
    <w:rsid w:val="002E588B"/>
    <w:rsid w:val="002F4D09"/>
    <w:rsid w:val="002F568D"/>
    <w:rsid w:val="003005D5"/>
    <w:rsid w:val="0030258B"/>
    <w:rsid w:val="003274E0"/>
    <w:rsid w:val="0034017B"/>
    <w:rsid w:val="00340C22"/>
    <w:rsid w:val="00353ED7"/>
    <w:rsid w:val="0035555E"/>
    <w:rsid w:val="003572A6"/>
    <w:rsid w:val="003612DB"/>
    <w:rsid w:val="003677C0"/>
    <w:rsid w:val="00375031"/>
    <w:rsid w:val="00381BC4"/>
    <w:rsid w:val="00381D77"/>
    <w:rsid w:val="00385B79"/>
    <w:rsid w:val="003B7A4B"/>
    <w:rsid w:val="003C2C6D"/>
    <w:rsid w:val="003C3B16"/>
    <w:rsid w:val="003C3E27"/>
    <w:rsid w:val="003C3EAC"/>
    <w:rsid w:val="003C4115"/>
    <w:rsid w:val="003C778F"/>
    <w:rsid w:val="003D63E3"/>
    <w:rsid w:val="003F1C55"/>
    <w:rsid w:val="00400A03"/>
    <w:rsid w:val="004020F5"/>
    <w:rsid w:val="00402E50"/>
    <w:rsid w:val="00405708"/>
    <w:rsid w:val="00405B88"/>
    <w:rsid w:val="004066EB"/>
    <w:rsid w:val="004106C3"/>
    <w:rsid w:val="00413DBC"/>
    <w:rsid w:val="00413E18"/>
    <w:rsid w:val="004210BD"/>
    <w:rsid w:val="004234B9"/>
    <w:rsid w:val="00425673"/>
    <w:rsid w:val="0042691A"/>
    <w:rsid w:val="00431EE0"/>
    <w:rsid w:val="00437A54"/>
    <w:rsid w:val="00437CF2"/>
    <w:rsid w:val="00437E4D"/>
    <w:rsid w:val="0044297A"/>
    <w:rsid w:val="00451127"/>
    <w:rsid w:val="00454228"/>
    <w:rsid w:val="00461A22"/>
    <w:rsid w:val="00463B0A"/>
    <w:rsid w:val="00467D44"/>
    <w:rsid w:val="00474914"/>
    <w:rsid w:val="00475972"/>
    <w:rsid w:val="004759AF"/>
    <w:rsid w:val="0048609C"/>
    <w:rsid w:val="004953E9"/>
    <w:rsid w:val="00495BFF"/>
    <w:rsid w:val="004C1104"/>
    <w:rsid w:val="004D04E2"/>
    <w:rsid w:val="004D3223"/>
    <w:rsid w:val="004E4BEA"/>
    <w:rsid w:val="004E4C1E"/>
    <w:rsid w:val="004E56CB"/>
    <w:rsid w:val="004F05AA"/>
    <w:rsid w:val="004F145D"/>
    <w:rsid w:val="0050456C"/>
    <w:rsid w:val="00523D83"/>
    <w:rsid w:val="00524122"/>
    <w:rsid w:val="00524E09"/>
    <w:rsid w:val="00530880"/>
    <w:rsid w:val="0053742A"/>
    <w:rsid w:val="00540D68"/>
    <w:rsid w:val="00540FAB"/>
    <w:rsid w:val="00541A55"/>
    <w:rsid w:val="00544A8A"/>
    <w:rsid w:val="00546151"/>
    <w:rsid w:val="00547C81"/>
    <w:rsid w:val="00560102"/>
    <w:rsid w:val="005647B9"/>
    <w:rsid w:val="00566EFF"/>
    <w:rsid w:val="00570AA8"/>
    <w:rsid w:val="0057457A"/>
    <w:rsid w:val="00575E99"/>
    <w:rsid w:val="005768AD"/>
    <w:rsid w:val="00592300"/>
    <w:rsid w:val="005A69BF"/>
    <w:rsid w:val="005B0896"/>
    <w:rsid w:val="005B7212"/>
    <w:rsid w:val="005C0B3A"/>
    <w:rsid w:val="005C3503"/>
    <w:rsid w:val="005C59D1"/>
    <w:rsid w:val="005D10D2"/>
    <w:rsid w:val="005D368C"/>
    <w:rsid w:val="005E56EB"/>
    <w:rsid w:val="005E641F"/>
    <w:rsid w:val="005E6AAF"/>
    <w:rsid w:val="0060439F"/>
    <w:rsid w:val="0060616F"/>
    <w:rsid w:val="00612745"/>
    <w:rsid w:val="006144AF"/>
    <w:rsid w:val="0061479B"/>
    <w:rsid w:val="00616F59"/>
    <w:rsid w:val="0063030D"/>
    <w:rsid w:val="00634288"/>
    <w:rsid w:val="00642D7B"/>
    <w:rsid w:val="0064311E"/>
    <w:rsid w:val="00646B0A"/>
    <w:rsid w:val="00654BF6"/>
    <w:rsid w:val="006618FC"/>
    <w:rsid w:val="00665180"/>
    <w:rsid w:val="006826CE"/>
    <w:rsid w:val="00683651"/>
    <w:rsid w:val="00686DCC"/>
    <w:rsid w:val="00694549"/>
    <w:rsid w:val="00695BDE"/>
    <w:rsid w:val="006A0C19"/>
    <w:rsid w:val="006A2BC2"/>
    <w:rsid w:val="006A7EE1"/>
    <w:rsid w:val="006B087B"/>
    <w:rsid w:val="006B399A"/>
    <w:rsid w:val="006C1367"/>
    <w:rsid w:val="006C2FE3"/>
    <w:rsid w:val="006C30F6"/>
    <w:rsid w:val="006C6745"/>
    <w:rsid w:val="006D407C"/>
    <w:rsid w:val="006D6921"/>
    <w:rsid w:val="006E21D9"/>
    <w:rsid w:val="006E7D3D"/>
    <w:rsid w:val="006F1937"/>
    <w:rsid w:val="006F2754"/>
    <w:rsid w:val="006F513C"/>
    <w:rsid w:val="007014D4"/>
    <w:rsid w:val="007153DC"/>
    <w:rsid w:val="00720B0F"/>
    <w:rsid w:val="0072695C"/>
    <w:rsid w:val="00733CE9"/>
    <w:rsid w:val="00736B51"/>
    <w:rsid w:val="00742014"/>
    <w:rsid w:val="0074697C"/>
    <w:rsid w:val="007516B8"/>
    <w:rsid w:val="00753B95"/>
    <w:rsid w:val="00760F33"/>
    <w:rsid w:val="00761853"/>
    <w:rsid w:val="007671BE"/>
    <w:rsid w:val="0077132D"/>
    <w:rsid w:val="0077700B"/>
    <w:rsid w:val="00780B6E"/>
    <w:rsid w:val="00782258"/>
    <w:rsid w:val="007919E6"/>
    <w:rsid w:val="00796B21"/>
    <w:rsid w:val="007A055E"/>
    <w:rsid w:val="007A1562"/>
    <w:rsid w:val="007A1A0D"/>
    <w:rsid w:val="007A5C3A"/>
    <w:rsid w:val="007A738A"/>
    <w:rsid w:val="007A7689"/>
    <w:rsid w:val="007A7BB6"/>
    <w:rsid w:val="007B12C9"/>
    <w:rsid w:val="007C1E33"/>
    <w:rsid w:val="007D11FE"/>
    <w:rsid w:val="007D3046"/>
    <w:rsid w:val="007E19DF"/>
    <w:rsid w:val="007E4D75"/>
    <w:rsid w:val="007E618A"/>
    <w:rsid w:val="007E7491"/>
    <w:rsid w:val="007F3822"/>
    <w:rsid w:val="007F390F"/>
    <w:rsid w:val="007F4BC0"/>
    <w:rsid w:val="007F5403"/>
    <w:rsid w:val="007F6F7F"/>
    <w:rsid w:val="00831D93"/>
    <w:rsid w:val="008368DE"/>
    <w:rsid w:val="00841024"/>
    <w:rsid w:val="0084794B"/>
    <w:rsid w:val="00853651"/>
    <w:rsid w:val="008556E7"/>
    <w:rsid w:val="00861F1B"/>
    <w:rsid w:val="00863A5D"/>
    <w:rsid w:val="00863CA3"/>
    <w:rsid w:val="00877941"/>
    <w:rsid w:val="0088077B"/>
    <w:rsid w:val="00880E43"/>
    <w:rsid w:val="008836E5"/>
    <w:rsid w:val="00887178"/>
    <w:rsid w:val="008874E5"/>
    <w:rsid w:val="0089621C"/>
    <w:rsid w:val="008A3686"/>
    <w:rsid w:val="008A5AF0"/>
    <w:rsid w:val="008B361E"/>
    <w:rsid w:val="008D0AB6"/>
    <w:rsid w:val="008D0C8A"/>
    <w:rsid w:val="008D105E"/>
    <w:rsid w:val="008D6057"/>
    <w:rsid w:val="008D622D"/>
    <w:rsid w:val="008D6B20"/>
    <w:rsid w:val="008D6E83"/>
    <w:rsid w:val="008D6F24"/>
    <w:rsid w:val="008E378A"/>
    <w:rsid w:val="008E59B7"/>
    <w:rsid w:val="008E7B50"/>
    <w:rsid w:val="008E7E0F"/>
    <w:rsid w:val="008F0655"/>
    <w:rsid w:val="00901771"/>
    <w:rsid w:val="00906F43"/>
    <w:rsid w:val="009138B4"/>
    <w:rsid w:val="00930BC3"/>
    <w:rsid w:val="00934CC7"/>
    <w:rsid w:val="009434A4"/>
    <w:rsid w:val="00944F0C"/>
    <w:rsid w:val="009451A0"/>
    <w:rsid w:val="00953BF6"/>
    <w:rsid w:val="00953D20"/>
    <w:rsid w:val="00954473"/>
    <w:rsid w:val="00955B30"/>
    <w:rsid w:val="00956293"/>
    <w:rsid w:val="009565AB"/>
    <w:rsid w:val="00962F3E"/>
    <w:rsid w:val="009737F1"/>
    <w:rsid w:val="0098205B"/>
    <w:rsid w:val="00985A01"/>
    <w:rsid w:val="00987C1D"/>
    <w:rsid w:val="00991E15"/>
    <w:rsid w:val="00995C36"/>
    <w:rsid w:val="009973E9"/>
    <w:rsid w:val="009A2428"/>
    <w:rsid w:val="009B2A30"/>
    <w:rsid w:val="009B4AFA"/>
    <w:rsid w:val="009B57C5"/>
    <w:rsid w:val="009B6166"/>
    <w:rsid w:val="009B6383"/>
    <w:rsid w:val="009B63D7"/>
    <w:rsid w:val="009C556A"/>
    <w:rsid w:val="009D6F63"/>
    <w:rsid w:val="009E2973"/>
    <w:rsid w:val="009E6CB3"/>
    <w:rsid w:val="009E729D"/>
    <w:rsid w:val="009F1A38"/>
    <w:rsid w:val="009F4395"/>
    <w:rsid w:val="009F6BB5"/>
    <w:rsid w:val="00A0071F"/>
    <w:rsid w:val="00A018F7"/>
    <w:rsid w:val="00A07DC6"/>
    <w:rsid w:val="00A07E87"/>
    <w:rsid w:val="00A12F52"/>
    <w:rsid w:val="00A2069F"/>
    <w:rsid w:val="00A33AAB"/>
    <w:rsid w:val="00A35F07"/>
    <w:rsid w:val="00A4138A"/>
    <w:rsid w:val="00A63FDF"/>
    <w:rsid w:val="00A67C49"/>
    <w:rsid w:val="00A70B40"/>
    <w:rsid w:val="00A71DC9"/>
    <w:rsid w:val="00A76644"/>
    <w:rsid w:val="00A80620"/>
    <w:rsid w:val="00A87B5B"/>
    <w:rsid w:val="00A9134D"/>
    <w:rsid w:val="00A92108"/>
    <w:rsid w:val="00AA13E7"/>
    <w:rsid w:val="00AA3D69"/>
    <w:rsid w:val="00AA3F3C"/>
    <w:rsid w:val="00AA5B00"/>
    <w:rsid w:val="00AB32EA"/>
    <w:rsid w:val="00AC3572"/>
    <w:rsid w:val="00AD0C1A"/>
    <w:rsid w:val="00AD158B"/>
    <w:rsid w:val="00AD2160"/>
    <w:rsid w:val="00AD55ED"/>
    <w:rsid w:val="00AE2056"/>
    <w:rsid w:val="00AE2222"/>
    <w:rsid w:val="00AE3213"/>
    <w:rsid w:val="00AE5D74"/>
    <w:rsid w:val="00AE7DB3"/>
    <w:rsid w:val="00AF06FF"/>
    <w:rsid w:val="00AF1752"/>
    <w:rsid w:val="00AF4225"/>
    <w:rsid w:val="00B003C4"/>
    <w:rsid w:val="00B02820"/>
    <w:rsid w:val="00B064DD"/>
    <w:rsid w:val="00B12014"/>
    <w:rsid w:val="00B20119"/>
    <w:rsid w:val="00B222A7"/>
    <w:rsid w:val="00B241C2"/>
    <w:rsid w:val="00B40301"/>
    <w:rsid w:val="00B41B19"/>
    <w:rsid w:val="00B506C0"/>
    <w:rsid w:val="00B513F9"/>
    <w:rsid w:val="00B52891"/>
    <w:rsid w:val="00B618CD"/>
    <w:rsid w:val="00B71A58"/>
    <w:rsid w:val="00B72982"/>
    <w:rsid w:val="00B83E67"/>
    <w:rsid w:val="00B86961"/>
    <w:rsid w:val="00B8697A"/>
    <w:rsid w:val="00B90091"/>
    <w:rsid w:val="00B90CCF"/>
    <w:rsid w:val="00B94EE6"/>
    <w:rsid w:val="00BA19E9"/>
    <w:rsid w:val="00BA5068"/>
    <w:rsid w:val="00BB09A2"/>
    <w:rsid w:val="00BB0F23"/>
    <w:rsid w:val="00BB1D92"/>
    <w:rsid w:val="00BB222A"/>
    <w:rsid w:val="00BB705C"/>
    <w:rsid w:val="00BC710C"/>
    <w:rsid w:val="00BC7CC4"/>
    <w:rsid w:val="00BD18E7"/>
    <w:rsid w:val="00BD2CBC"/>
    <w:rsid w:val="00BE1949"/>
    <w:rsid w:val="00BE4987"/>
    <w:rsid w:val="00BE50EC"/>
    <w:rsid w:val="00BE7E29"/>
    <w:rsid w:val="00BF4D5B"/>
    <w:rsid w:val="00C12056"/>
    <w:rsid w:val="00C12850"/>
    <w:rsid w:val="00C230ED"/>
    <w:rsid w:val="00C30B2A"/>
    <w:rsid w:val="00C31CAC"/>
    <w:rsid w:val="00C32352"/>
    <w:rsid w:val="00C3334A"/>
    <w:rsid w:val="00C3597F"/>
    <w:rsid w:val="00C37567"/>
    <w:rsid w:val="00C64ADB"/>
    <w:rsid w:val="00C70369"/>
    <w:rsid w:val="00C72794"/>
    <w:rsid w:val="00C74280"/>
    <w:rsid w:val="00C8023C"/>
    <w:rsid w:val="00C81148"/>
    <w:rsid w:val="00C81BBE"/>
    <w:rsid w:val="00CA5683"/>
    <w:rsid w:val="00CB47DE"/>
    <w:rsid w:val="00CB4B8F"/>
    <w:rsid w:val="00CC1371"/>
    <w:rsid w:val="00CE5618"/>
    <w:rsid w:val="00CF5664"/>
    <w:rsid w:val="00CF6677"/>
    <w:rsid w:val="00D02F4A"/>
    <w:rsid w:val="00D055D3"/>
    <w:rsid w:val="00D14C96"/>
    <w:rsid w:val="00D15466"/>
    <w:rsid w:val="00D253A5"/>
    <w:rsid w:val="00D267FE"/>
    <w:rsid w:val="00D31230"/>
    <w:rsid w:val="00D327C5"/>
    <w:rsid w:val="00D334B5"/>
    <w:rsid w:val="00D36644"/>
    <w:rsid w:val="00D442EE"/>
    <w:rsid w:val="00D4641B"/>
    <w:rsid w:val="00D60D86"/>
    <w:rsid w:val="00D635EA"/>
    <w:rsid w:val="00D8365F"/>
    <w:rsid w:val="00D84FC9"/>
    <w:rsid w:val="00D909DD"/>
    <w:rsid w:val="00D90C9C"/>
    <w:rsid w:val="00D95449"/>
    <w:rsid w:val="00D9648B"/>
    <w:rsid w:val="00D96F59"/>
    <w:rsid w:val="00DA0416"/>
    <w:rsid w:val="00DA1281"/>
    <w:rsid w:val="00DA4B4E"/>
    <w:rsid w:val="00DC2BDC"/>
    <w:rsid w:val="00DD3EC9"/>
    <w:rsid w:val="00DD5358"/>
    <w:rsid w:val="00DE74E7"/>
    <w:rsid w:val="00DF2FAE"/>
    <w:rsid w:val="00E020F1"/>
    <w:rsid w:val="00E04147"/>
    <w:rsid w:val="00E067D6"/>
    <w:rsid w:val="00E126E1"/>
    <w:rsid w:val="00E15D3D"/>
    <w:rsid w:val="00E207CC"/>
    <w:rsid w:val="00E25340"/>
    <w:rsid w:val="00E32789"/>
    <w:rsid w:val="00E32AF0"/>
    <w:rsid w:val="00E37299"/>
    <w:rsid w:val="00E379D8"/>
    <w:rsid w:val="00E507A5"/>
    <w:rsid w:val="00E57B72"/>
    <w:rsid w:val="00E62ED1"/>
    <w:rsid w:val="00E67E0E"/>
    <w:rsid w:val="00E75F01"/>
    <w:rsid w:val="00E77A78"/>
    <w:rsid w:val="00E8365D"/>
    <w:rsid w:val="00E85048"/>
    <w:rsid w:val="00E92246"/>
    <w:rsid w:val="00EB11F6"/>
    <w:rsid w:val="00EB3EF2"/>
    <w:rsid w:val="00EB58FF"/>
    <w:rsid w:val="00EC3D37"/>
    <w:rsid w:val="00ED00CF"/>
    <w:rsid w:val="00ED4E9E"/>
    <w:rsid w:val="00EF006D"/>
    <w:rsid w:val="00EF1CC7"/>
    <w:rsid w:val="00EF34A0"/>
    <w:rsid w:val="00EF3937"/>
    <w:rsid w:val="00F023E0"/>
    <w:rsid w:val="00F05F0A"/>
    <w:rsid w:val="00F131CA"/>
    <w:rsid w:val="00F151F4"/>
    <w:rsid w:val="00F20492"/>
    <w:rsid w:val="00F205EB"/>
    <w:rsid w:val="00F21991"/>
    <w:rsid w:val="00F25213"/>
    <w:rsid w:val="00F262EF"/>
    <w:rsid w:val="00F32551"/>
    <w:rsid w:val="00F3272E"/>
    <w:rsid w:val="00F518C6"/>
    <w:rsid w:val="00F52D8F"/>
    <w:rsid w:val="00F545F3"/>
    <w:rsid w:val="00F5528F"/>
    <w:rsid w:val="00F56E4D"/>
    <w:rsid w:val="00F575B9"/>
    <w:rsid w:val="00F6518D"/>
    <w:rsid w:val="00F66542"/>
    <w:rsid w:val="00F72CF8"/>
    <w:rsid w:val="00F75C5A"/>
    <w:rsid w:val="00F84265"/>
    <w:rsid w:val="00F964DB"/>
    <w:rsid w:val="00F966CC"/>
    <w:rsid w:val="00FA034B"/>
    <w:rsid w:val="00FA1F5E"/>
    <w:rsid w:val="00FA41B5"/>
    <w:rsid w:val="00FA4E83"/>
    <w:rsid w:val="00FB1484"/>
    <w:rsid w:val="00FB334E"/>
    <w:rsid w:val="00FB4B44"/>
    <w:rsid w:val="00FC15D1"/>
    <w:rsid w:val="00FC4CEC"/>
    <w:rsid w:val="00FD1993"/>
    <w:rsid w:val="00FD7815"/>
    <w:rsid w:val="00FE2627"/>
    <w:rsid w:val="00FE3AFD"/>
    <w:rsid w:val="00FE45E8"/>
    <w:rsid w:val="00FE55E0"/>
    <w:rsid w:val="00FE566E"/>
    <w:rsid w:val="00FF0CE5"/>
    <w:rsid w:val="00FF3DFD"/>
    <w:rsid w:val="00FF41DF"/>
    <w:rsid w:val="00FF76FF"/>
    <w:rsid w:val="00FF7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1AB0D254"/>
  <w15:docId w15:val="{70AD5AFB-4F4C-4951-8029-5AC44BC2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1CA"/>
  </w:style>
  <w:style w:type="paragraph" w:styleId="1">
    <w:name w:val="heading 1"/>
    <w:basedOn w:val="a"/>
    <w:next w:val="a"/>
    <w:link w:val="10"/>
    <w:qFormat/>
    <w:rsid w:val="00FF7907"/>
    <w:pPr>
      <w:keepNext/>
      <w:tabs>
        <w:tab w:val="num" w:pos="0"/>
      </w:tabs>
      <w:suppressAutoHyphens/>
      <w:spacing w:after="0" w:line="240" w:lineRule="auto"/>
      <w:jc w:val="center"/>
      <w:outlineLvl w:val="0"/>
    </w:pPr>
    <w:rPr>
      <w:rFonts w:ascii="Courier New" w:eastAsia="Times New Roman" w:hAnsi="Courier New" w:cs="Times New Roman"/>
      <w:b/>
      <w:sz w:val="28"/>
      <w:szCs w:val="24"/>
      <w:lang w:val="uk-UA" w:eastAsia="ru-RU"/>
    </w:rPr>
  </w:style>
  <w:style w:type="paragraph" w:styleId="2">
    <w:name w:val="heading 2"/>
    <w:basedOn w:val="a"/>
    <w:next w:val="a"/>
    <w:link w:val="20"/>
    <w:semiHidden/>
    <w:unhideWhenUsed/>
    <w:qFormat/>
    <w:rsid w:val="00FF7907"/>
    <w:pPr>
      <w:keepNext/>
      <w:tabs>
        <w:tab w:val="num" w:pos="0"/>
      </w:tabs>
      <w:suppressAutoHyphens/>
      <w:spacing w:after="0" w:line="240" w:lineRule="auto"/>
      <w:outlineLvl w:val="1"/>
    </w:pPr>
    <w:rPr>
      <w:rFonts w:ascii="Courier New" w:eastAsia="Times New Roman" w:hAnsi="Courier New" w:cs="Times New Roman"/>
      <w:b/>
      <w:i/>
      <w:sz w:val="24"/>
      <w:szCs w:val="24"/>
      <w:lang w:val="uk-UA" w:eastAsia="ru-RU"/>
    </w:rPr>
  </w:style>
  <w:style w:type="paragraph" w:styleId="3">
    <w:name w:val="heading 3"/>
    <w:basedOn w:val="a"/>
    <w:next w:val="a"/>
    <w:link w:val="30"/>
    <w:semiHidden/>
    <w:unhideWhenUsed/>
    <w:qFormat/>
    <w:rsid w:val="000170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5BD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95BDE"/>
    <w:rPr>
      <w:rFonts w:ascii="Tahoma" w:hAnsi="Tahoma" w:cs="Tahoma"/>
      <w:sz w:val="16"/>
      <w:szCs w:val="16"/>
    </w:rPr>
  </w:style>
  <w:style w:type="paragraph" w:styleId="a5">
    <w:name w:val="header"/>
    <w:basedOn w:val="a"/>
    <w:link w:val="a6"/>
    <w:rsid w:val="00F20492"/>
    <w:pPr>
      <w:tabs>
        <w:tab w:val="center" w:pos="4677"/>
        <w:tab w:val="right" w:pos="9355"/>
      </w:tabs>
      <w:spacing w:after="0" w:line="240" w:lineRule="auto"/>
    </w:pPr>
    <w:rPr>
      <w:rFonts w:ascii="Times New Roman" w:eastAsia="Times New Roman" w:hAnsi="Times New Roman" w:cs="Times New Roman"/>
      <w:sz w:val="20"/>
      <w:szCs w:val="20"/>
      <w:lang w:val="uk-UA" w:eastAsia="ru-RU"/>
    </w:rPr>
  </w:style>
  <w:style w:type="character" w:customStyle="1" w:styleId="a6">
    <w:name w:val="Верхній колонтитул Знак"/>
    <w:basedOn w:val="a0"/>
    <w:link w:val="a5"/>
    <w:rsid w:val="00F20492"/>
    <w:rPr>
      <w:rFonts w:ascii="Times New Roman" w:eastAsia="Times New Roman" w:hAnsi="Times New Roman" w:cs="Times New Roman"/>
      <w:sz w:val="20"/>
      <w:szCs w:val="20"/>
      <w:lang w:val="uk-UA" w:eastAsia="ru-RU"/>
    </w:rPr>
  </w:style>
  <w:style w:type="character" w:styleId="a7">
    <w:name w:val="page number"/>
    <w:basedOn w:val="a0"/>
    <w:rsid w:val="00F20492"/>
  </w:style>
  <w:style w:type="paragraph" w:styleId="a8">
    <w:name w:val="endnote text"/>
    <w:basedOn w:val="a"/>
    <w:link w:val="a9"/>
    <w:uiPriority w:val="99"/>
    <w:semiHidden/>
    <w:unhideWhenUsed/>
    <w:rsid w:val="00BF4D5B"/>
    <w:pPr>
      <w:spacing w:after="0" w:line="240" w:lineRule="auto"/>
    </w:pPr>
    <w:rPr>
      <w:sz w:val="20"/>
      <w:szCs w:val="20"/>
    </w:rPr>
  </w:style>
  <w:style w:type="character" w:customStyle="1" w:styleId="a9">
    <w:name w:val="Текст кінцевої виноски Знак"/>
    <w:basedOn w:val="a0"/>
    <w:link w:val="a8"/>
    <w:uiPriority w:val="99"/>
    <w:semiHidden/>
    <w:rsid w:val="00BF4D5B"/>
    <w:rPr>
      <w:sz w:val="20"/>
      <w:szCs w:val="20"/>
    </w:rPr>
  </w:style>
  <w:style w:type="character" w:styleId="aa">
    <w:name w:val="endnote reference"/>
    <w:basedOn w:val="a0"/>
    <w:uiPriority w:val="99"/>
    <w:semiHidden/>
    <w:unhideWhenUsed/>
    <w:rsid w:val="00BF4D5B"/>
    <w:rPr>
      <w:vertAlign w:val="superscript"/>
    </w:rPr>
  </w:style>
  <w:style w:type="paragraph" w:styleId="ab">
    <w:name w:val="List Paragraph"/>
    <w:basedOn w:val="a"/>
    <w:uiPriority w:val="99"/>
    <w:qFormat/>
    <w:rsid w:val="00A018F7"/>
    <w:pPr>
      <w:ind w:left="720"/>
      <w:contextualSpacing/>
    </w:pPr>
  </w:style>
  <w:style w:type="table" w:customStyle="1" w:styleId="11">
    <w:name w:val="Сетка таблицы1"/>
    <w:basedOn w:val="a1"/>
    <w:uiPriority w:val="59"/>
    <w:rsid w:val="00D44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c"/>
    <w:uiPriority w:val="59"/>
    <w:rsid w:val="00575E9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Table Grid"/>
    <w:basedOn w:val="a1"/>
    <w:uiPriority w:val="59"/>
    <w:rsid w:val="00575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c"/>
    <w:uiPriority w:val="59"/>
    <w:rsid w:val="00F131CA"/>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Hyperlink"/>
    <w:basedOn w:val="a0"/>
    <w:uiPriority w:val="99"/>
    <w:semiHidden/>
    <w:unhideWhenUsed/>
    <w:rsid w:val="00D02F4A"/>
    <w:rPr>
      <w:color w:val="0000FF"/>
      <w:u w:val="single"/>
    </w:rPr>
  </w:style>
  <w:style w:type="character" w:customStyle="1" w:styleId="FontStyle12">
    <w:name w:val="Font Style12"/>
    <w:rsid w:val="00D02F4A"/>
    <w:rPr>
      <w:rFonts w:ascii="Times New Roman" w:hAnsi="Times New Roman" w:cs="Times New Roman" w:hint="default"/>
      <w:spacing w:val="-10"/>
      <w:sz w:val="20"/>
    </w:rPr>
  </w:style>
  <w:style w:type="character" w:customStyle="1" w:styleId="10">
    <w:name w:val="Заголовок 1 Знак"/>
    <w:basedOn w:val="a0"/>
    <w:link w:val="1"/>
    <w:rsid w:val="00FF7907"/>
    <w:rPr>
      <w:rFonts w:ascii="Courier New" w:eastAsia="Times New Roman" w:hAnsi="Courier New" w:cs="Times New Roman"/>
      <w:b/>
      <w:sz w:val="28"/>
      <w:szCs w:val="24"/>
      <w:lang w:val="uk-UA" w:eastAsia="ru-RU"/>
    </w:rPr>
  </w:style>
  <w:style w:type="character" w:customStyle="1" w:styleId="20">
    <w:name w:val="Заголовок 2 Знак"/>
    <w:basedOn w:val="a0"/>
    <w:link w:val="2"/>
    <w:semiHidden/>
    <w:rsid w:val="00FF7907"/>
    <w:rPr>
      <w:rFonts w:ascii="Courier New" w:eastAsia="Times New Roman" w:hAnsi="Courier New" w:cs="Times New Roman"/>
      <w:b/>
      <w:i/>
      <w:sz w:val="24"/>
      <w:szCs w:val="24"/>
      <w:lang w:val="uk-UA" w:eastAsia="ru-RU"/>
    </w:rPr>
  </w:style>
  <w:style w:type="paragraph" w:styleId="HTML">
    <w:name w:val="HTML Preformatted"/>
    <w:basedOn w:val="a"/>
    <w:link w:val="HTML0"/>
    <w:uiPriority w:val="99"/>
    <w:semiHidden/>
    <w:unhideWhenUsed/>
    <w:rsid w:val="00FF7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FF7907"/>
    <w:rPr>
      <w:rFonts w:ascii="Courier New" w:eastAsia="Times New Roman" w:hAnsi="Courier New" w:cs="Courier New"/>
      <w:sz w:val="20"/>
      <w:szCs w:val="20"/>
      <w:lang w:eastAsia="ru-RU"/>
    </w:rPr>
  </w:style>
  <w:style w:type="paragraph" w:styleId="ae">
    <w:name w:val="Body Text"/>
    <w:basedOn w:val="a"/>
    <w:link w:val="af"/>
    <w:unhideWhenUsed/>
    <w:rsid w:val="00FF7907"/>
    <w:pPr>
      <w:suppressAutoHyphens/>
      <w:spacing w:after="0" w:line="240" w:lineRule="auto"/>
      <w:jc w:val="both"/>
    </w:pPr>
    <w:rPr>
      <w:rFonts w:ascii="Times New Roman" w:eastAsia="Times New Roman" w:hAnsi="Times New Roman" w:cs="Times New Roman"/>
      <w:sz w:val="26"/>
      <w:szCs w:val="24"/>
      <w:lang w:eastAsia="ru-RU"/>
    </w:rPr>
  </w:style>
  <w:style w:type="character" w:customStyle="1" w:styleId="af">
    <w:name w:val="Основний текст Знак"/>
    <w:basedOn w:val="a0"/>
    <w:link w:val="ae"/>
    <w:rsid w:val="00FF7907"/>
    <w:rPr>
      <w:rFonts w:ascii="Times New Roman" w:eastAsia="Times New Roman" w:hAnsi="Times New Roman" w:cs="Times New Roman"/>
      <w:sz w:val="26"/>
      <w:szCs w:val="24"/>
      <w:lang w:eastAsia="ru-RU"/>
    </w:rPr>
  </w:style>
  <w:style w:type="paragraph" w:styleId="af0">
    <w:name w:val="No Spacing"/>
    <w:uiPriority w:val="1"/>
    <w:qFormat/>
    <w:rsid w:val="00FF7907"/>
    <w:pPr>
      <w:suppressAutoHyphens/>
      <w:spacing w:after="0" w:line="240" w:lineRule="auto"/>
    </w:pPr>
    <w:rPr>
      <w:rFonts w:ascii="Times New Roman" w:eastAsia="Times New Roman" w:hAnsi="Times New Roman" w:cs="Times New Roman"/>
      <w:sz w:val="26"/>
      <w:szCs w:val="24"/>
      <w:lang w:eastAsia="ru-RU"/>
    </w:rPr>
  </w:style>
  <w:style w:type="character" w:customStyle="1" w:styleId="af1">
    <w:name w:val="Основной текст_"/>
    <w:basedOn w:val="a0"/>
    <w:link w:val="12"/>
    <w:locked/>
    <w:rsid w:val="000216CB"/>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1"/>
    <w:rsid w:val="000216CB"/>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22">
    <w:name w:val="Основной текст (2)_"/>
    <w:basedOn w:val="a0"/>
    <w:link w:val="23"/>
    <w:locked/>
    <w:rsid w:val="000216CB"/>
    <w:rPr>
      <w:rFonts w:ascii="Times New Roman" w:eastAsia="Times New Roman" w:hAnsi="Times New Roman" w:cs="Times New Roman"/>
      <w:shd w:val="clear" w:color="auto" w:fill="FFFFFF"/>
    </w:rPr>
  </w:style>
  <w:style w:type="paragraph" w:customStyle="1" w:styleId="23">
    <w:name w:val="Основной текст (2)"/>
    <w:basedOn w:val="a"/>
    <w:link w:val="22"/>
    <w:rsid w:val="000216CB"/>
    <w:pPr>
      <w:widowControl w:val="0"/>
      <w:shd w:val="clear" w:color="auto" w:fill="FFFFFF"/>
      <w:spacing w:after="0" w:line="240" w:lineRule="auto"/>
    </w:pPr>
    <w:rPr>
      <w:rFonts w:ascii="Times New Roman" w:eastAsia="Times New Roman" w:hAnsi="Times New Roman" w:cs="Times New Roman"/>
    </w:rPr>
  </w:style>
  <w:style w:type="character" w:customStyle="1" w:styleId="af2">
    <w:name w:val="Другое_"/>
    <w:basedOn w:val="a0"/>
    <w:link w:val="af3"/>
    <w:locked/>
    <w:rsid w:val="000216CB"/>
    <w:rPr>
      <w:rFonts w:ascii="Times New Roman" w:eastAsia="Times New Roman" w:hAnsi="Times New Roman" w:cs="Times New Roman"/>
      <w:shd w:val="clear" w:color="auto" w:fill="FFFFFF"/>
    </w:rPr>
  </w:style>
  <w:style w:type="paragraph" w:customStyle="1" w:styleId="af3">
    <w:name w:val="Другое"/>
    <w:basedOn w:val="a"/>
    <w:link w:val="af2"/>
    <w:rsid w:val="000216CB"/>
    <w:pPr>
      <w:widowControl w:val="0"/>
      <w:shd w:val="clear" w:color="auto" w:fill="FFFFFF"/>
      <w:spacing w:after="0" w:line="240" w:lineRule="auto"/>
      <w:jc w:val="center"/>
    </w:pPr>
    <w:rPr>
      <w:rFonts w:ascii="Times New Roman" w:eastAsia="Times New Roman" w:hAnsi="Times New Roman" w:cs="Times New Roman"/>
    </w:rPr>
  </w:style>
  <w:style w:type="paragraph" w:styleId="32">
    <w:name w:val="Body Text Indent 3"/>
    <w:basedOn w:val="a"/>
    <w:link w:val="33"/>
    <w:semiHidden/>
    <w:unhideWhenUsed/>
    <w:rsid w:val="00F72CF8"/>
    <w:pPr>
      <w:suppressAutoHyphens/>
      <w:spacing w:after="120" w:line="240" w:lineRule="auto"/>
      <w:ind w:left="283"/>
    </w:pPr>
    <w:rPr>
      <w:rFonts w:ascii="Times New Roman" w:eastAsia="Times New Roman" w:hAnsi="Times New Roman" w:cs="Times New Roman"/>
      <w:sz w:val="16"/>
      <w:szCs w:val="16"/>
      <w:lang w:val="uk-UA" w:eastAsia="zh-CN"/>
    </w:rPr>
  </w:style>
  <w:style w:type="character" w:customStyle="1" w:styleId="33">
    <w:name w:val="Основний текст з відступом 3 Знак"/>
    <w:basedOn w:val="a0"/>
    <w:link w:val="32"/>
    <w:semiHidden/>
    <w:rsid w:val="00F72CF8"/>
    <w:rPr>
      <w:rFonts w:ascii="Times New Roman" w:eastAsia="Times New Roman" w:hAnsi="Times New Roman" w:cs="Times New Roman"/>
      <w:sz w:val="16"/>
      <w:szCs w:val="16"/>
      <w:lang w:val="uk-UA" w:eastAsia="zh-CN"/>
    </w:rPr>
  </w:style>
  <w:style w:type="paragraph" w:customStyle="1" w:styleId="4">
    <w:name w:val="заголовок 4"/>
    <w:basedOn w:val="a"/>
    <w:next w:val="a"/>
    <w:uiPriority w:val="99"/>
    <w:rsid w:val="00F72CF8"/>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paragraph" w:styleId="af4">
    <w:name w:val="Body Text Indent"/>
    <w:basedOn w:val="a"/>
    <w:link w:val="af5"/>
    <w:uiPriority w:val="99"/>
    <w:semiHidden/>
    <w:unhideWhenUsed/>
    <w:rsid w:val="00995C36"/>
    <w:pPr>
      <w:spacing w:after="120"/>
      <w:ind w:left="283"/>
    </w:pPr>
  </w:style>
  <w:style w:type="character" w:customStyle="1" w:styleId="af5">
    <w:name w:val="Основний текст з відступом Знак"/>
    <w:basedOn w:val="a0"/>
    <w:link w:val="af4"/>
    <w:uiPriority w:val="99"/>
    <w:semiHidden/>
    <w:rsid w:val="00995C36"/>
  </w:style>
  <w:style w:type="paragraph" w:styleId="24">
    <w:name w:val="Body Text 2"/>
    <w:basedOn w:val="a"/>
    <w:link w:val="25"/>
    <w:uiPriority w:val="99"/>
    <w:semiHidden/>
    <w:unhideWhenUsed/>
    <w:rsid w:val="00995C36"/>
    <w:pPr>
      <w:spacing w:after="120" w:line="480" w:lineRule="auto"/>
    </w:pPr>
  </w:style>
  <w:style w:type="character" w:customStyle="1" w:styleId="25">
    <w:name w:val="Основний текст 2 Знак"/>
    <w:basedOn w:val="a0"/>
    <w:link w:val="24"/>
    <w:uiPriority w:val="99"/>
    <w:semiHidden/>
    <w:rsid w:val="00995C36"/>
  </w:style>
  <w:style w:type="paragraph" w:styleId="af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f7"/>
    <w:semiHidden/>
    <w:unhideWhenUsed/>
    <w:qFormat/>
    <w:rsid w:val="00995C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Звичайни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f6"/>
    <w:semiHidden/>
    <w:locked/>
    <w:rsid w:val="00861F1B"/>
    <w:rPr>
      <w:rFonts w:ascii="Times New Roman" w:eastAsia="Times New Roman" w:hAnsi="Times New Roman" w:cs="Times New Roman"/>
      <w:sz w:val="24"/>
      <w:szCs w:val="24"/>
      <w:lang w:eastAsia="ru-RU"/>
    </w:rPr>
  </w:style>
  <w:style w:type="paragraph" w:customStyle="1" w:styleId="13">
    <w:name w:val="Без интервала1"/>
    <w:uiPriority w:val="99"/>
    <w:qFormat/>
    <w:rsid w:val="003C3B16"/>
    <w:pPr>
      <w:spacing w:after="0" w:line="240" w:lineRule="auto"/>
    </w:pPr>
    <w:rPr>
      <w:rFonts w:ascii="Calibri" w:eastAsia="Times New Roman" w:hAnsi="Calibri" w:cs="Times New Roman"/>
      <w:lang w:eastAsia="ru-RU"/>
    </w:rPr>
  </w:style>
  <w:style w:type="character" w:customStyle="1" w:styleId="30">
    <w:name w:val="Заголовок 3 Знак"/>
    <w:basedOn w:val="a0"/>
    <w:link w:val="3"/>
    <w:semiHidden/>
    <w:rsid w:val="000170E0"/>
    <w:rPr>
      <w:rFonts w:asciiTheme="majorHAnsi" w:eastAsiaTheme="majorEastAsia" w:hAnsiTheme="majorHAnsi" w:cstheme="majorBidi"/>
      <w:b/>
      <w:bCs/>
      <w:color w:val="4F81BD" w:themeColor="accent1"/>
    </w:rPr>
  </w:style>
  <w:style w:type="paragraph" w:customStyle="1" w:styleId="14">
    <w:name w:val="Абзац списка1"/>
    <w:basedOn w:val="a"/>
    <w:rsid w:val="00232138"/>
    <w:pPr>
      <w:ind w:left="720"/>
      <w:contextualSpacing/>
    </w:pPr>
    <w:rPr>
      <w:rFonts w:ascii="Calibri" w:eastAsia="Times New Roman" w:hAnsi="Calibri" w:cs="Times New Roman"/>
      <w:lang w:eastAsia="ru-RU"/>
    </w:rPr>
  </w:style>
  <w:style w:type="paragraph" w:customStyle="1" w:styleId="26">
    <w:name w:val="Абзац списка2"/>
    <w:basedOn w:val="a"/>
    <w:rsid w:val="00232138"/>
    <w:pPr>
      <w:ind w:left="720"/>
      <w:contextualSpacing/>
    </w:pPr>
    <w:rPr>
      <w:rFonts w:ascii="Calibri" w:eastAsia="Times New Roman" w:hAnsi="Calibri" w:cs="Times New Roman"/>
      <w:lang w:eastAsia="ru-RU"/>
    </w:rPr>
  </w:style>
  <w:style w:type="paragraph" w:customStyle="1" w:styleId="34">
    <w:name w:val="Абзац списка3"/>
    <w:basedOn w:val="a"/>
    <w:rsid w:val="00451127"/>
    <w:pPr>
      <w:spacing w:after="0" w:line="240" w:lineRule="auto"/>
      <w:ind w:left="720"/>
      <w:contextualSpacing/>
    </w:pPr>
    <w:rPr>
      <w:rFonts w:ascii="Times New Roman" w:eastAsia="Calibri" w:hAnsi="Times New Roman" w:cs="Times New Roman"/>
      <w:sz w:val="20"/>
      <w:szCs w:val="20"/>
      <w:lang w:val="uk-UA" w:eastAsia="uk-UA"/>
    </w:rPr>
  </w:style>
  <w:style w:type="paragraph" w:styleId="af8">
    <w:name w:val="footer"/>
    <w:basedOn w:val="a"/>
    <w:link w:val="af9"/>
    <w:uiPriority w:val="99"/>
    <w:unhideWhenUsed/>
    <w:rsid w:val="00126E80"/>
    <w:pPr>
      <w:tabs>
        <w:tab w:val="center" w:pos="4677"/>
        <w:tab w:val="right" w:pos="9355"/>
      </w:tabs>
      <w:spacing w:after="0" w:line="240" w:lineRule="auto"/>
    </w:pPr>
  </w:style>
  <w:style w:type="character" w:customStyle="1" w:styleId="af9">
    <w:name w:val="Нижній колонтитул Знак"/>
    <w:basedOn w:val="a0"/>
    <w:link w:val="af8"/>
    <w:uiPriority w:val="99"/>
    <w:rsid w:val="00126E80"/>
  </w:style>
  <w:style w:type="character" w:customStyle="1" w:styleId="apple-converted-space">
    <w:name w:val="apple-converted-space"/>
    <w:rsid w:val="006826CE"/>
  </w:style>
  <w:style w:type="paragraph" w:customStyle="1" w:styleId="27">
    <w:name w:val="Без интервала2"/>
    <w:uiPriority w:val="99"/>
    <w:semiHidden/>
    <w:qFormat/>
    <w:rsid w:val="00DF2FAE"/>
    <w:pPr>
      <w:spacing w:after="0" w:line="240" w:lineRule="auto"/>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1116">
      <w:bodyDiv w:val="1"/>
      <w:marLeft w:val="0"/>
      <w:marRight w:val="0"/>
      <w:marTop w:val="0"/>
      <w:marBottom w:val="0"/>
      <w:divBdr>
        <w:top w:val="none" w:sz="0" w:space="0" w:color="auto"/>
        <w:left w:val="none" w:sz="0" w:space="0" w:color="auto"/>
        <w:bottom w:val="none" w:sz="0" w:space="0" w:color="auto"/>
        <w:right w:val="none" w:sz="0" w:space="0" w:color="auto"/>
      </w:divBdr>
    </w:div>
    <w:div w:id="30153269">
      <w:bodyDiv w:val="1"/>
      <w:marLeft w:val="0"/>
      <w:marRight w:val="0"/>
      <w:marTop w:val="0"/>
      <w:marBottom w:val="0"/>
      <w:divBdr>
        <w:top w:val="none" w:sz="0" w:space="0" w:color="auto"/>
        <w:left w:val="none" w:sz="0" w:space="0" w:color="auto"/>
        <w:bottom w:val="none" w:sz="0" w:space="0" w:color="auto"/>
        <w:right w:val="none" w:sz="0" w:space="0" w:color="auto"/>
      </w:divBdr>
    </w:div>
    <w:div w:id="42953004">
      <w:bodyDiv w:val="1"/>
      <w:marLeft w:val="0"/>
      <w:marRight w:val="0"/>
      <w:marTop w:val="0"/>
      <w:marBottom w:val="0"/>
      <w:divBdr>
        <w:top w:val="none" w:sz="0" w:space="0" w:color="auto"/>
        <w:left w:val="none" w:sz="0" w:space="0" w:color="auto"/>
        <w:bottom w:val="none" w:sz="0" w:space="0" w:color="auto"/>
        <w:right w:val="none" w:sz="0" w:space="0" w:color="auto"/>
      </w:divBdr>
    </w:div>
    <w:div w:id="70932695">
      <w:bodyDiv w:val="1"/>
      <w:marLeft w:val="0"/>
      <w:marRight w:val="0"/>
      <w:marTop w:val="0"/>
      <w:marBottom w:val="0"/>
      <w:divBdr>
        <w:top w:val="none" w:sz="0" w:space="0" w:color="auto"/>
        <w:left w:val="none" w:sz="0" w:space="0" w:color="auto"/>
        <w:bottom w:val="none" w:sz="0" w:space="0" w:color="auto"/>
        <w:right w:val="none" w:sz="0" w:space="0" w:color="auto"/>
      </w:divBdr>
    </w:div>
    <w:div w:id="76555509">
      <w:bodyDiv w:val="1"/>
      <w:marLeft w:val="0"/>
      <w:marRight w:val="0"/>
      <w:marTop w:val="0"/>
      <w:marBottom w:val="0"/>
      <w:divBdr>
        <w:top w:val="none" w:sz="0" w:space="0" w:color="auto"/>
        <w:left w:val="none" w:sz="0" w:space="0" w:color="auto"/>
        <w:bottom w:val="none" w:sz="0" w:space="0" w:color="auto"/>
        <w:right w:val="none" w:sz="0" w:space="0" w:color="auto"/>
      </w:divBdr>
    </w:div>
    <w:div w:id="84302591">
      <w:bodyDiv w:val="1"/>
      <w:marLeft w:val="0"/>
      <w:marRight w:val="0"/>
      <w:marTop w:val="0"/>
      <w:marBottom w:val="0"/>
      <w:divBdr>
        <w:top w:val="none" w:sz="0" w:space="0" w:color="auto"/>
        <w:left w:val="none" w:sz="0" w:space="0" w:color="auto"/>
        <w:bottom w:val="none" w:sz="0" w:space="0" w:color="auto"/>
        <w:right w:val="none" w:sz="0" w:space="0" w:color="auto"/>
      </w:divBdr>
    </w:div>
    <w:div w:id="87621720">
      <w:bodyDiv w:val="1"/>
      <w:marLeft w:val="0"/>
      <w:marRight w:val="0"/>
      <w:marTop w:val="0"/>
      <w:marBottom w:val="0"/>
      <w:divBdr>
        <w:top w:val="none" w:sz="0" w:space="0" w:color="auto"/>
        <w:left w:val="none" w:sz="0" w:space="0" w:color="auto"/>
        <w:bottom w:val="none" w:sz="0" w:space="0" w:color="auto"/>
        <w:right w:val="none" w:sz="0" w:space="0" w:color="auto"/>
      </w:divBdr>
    </w:div>
    <w:div w:id="92827777">
      <w:bodyDiv w:val="1"/>
      <w:marLeft w:val="0"/>
      <w:marRight w:val="0"/>
      <w:marTop w:val="0"/>
      <w:marBottom w:val="0"/>
      <w:divBdr>
        <w:top w:val="none" w:sz="0" w:space="0" w:color="auto"/>
        <w:left w:val="none" w:sz="0" w:space="0" w:color="auto"/>
        <w:bottom w:val="none" w:sz="0" w:space="0" w:color="auto"/>
        <w:right w:val="none" w:sz="0" w:space="0" w:color="auto"/>
      </w:divBdr>
    </w:div>
    <w:div w:id="120271076">
      <w:bodyDiv w:val="1"/>
      <w:marLeft w:val="0"/>
      <w:marRight w:val="0"/>
      <w:marTop w:val="0"/>
      <w:marBottom w:val="0"/>
      <w:divBdr>
        <w:top w:val="none" w:sz="0" w:space="0" w:color="auto"/>
        <w:left w:val="none" w:sz="0" w:space="0" w:color="auto"/>
        <w:bottom w:val="none" w:sz="0" w:space="0" w:color="auto"/>
        <w:right w:val="none" w:sz="0" w:space="0" w:color="auto"/>
      </w:divBdr>
    </w:div>
    <w:div w:id="123351289">
      <w:bodyDiv w:val="1"/>
      <w:marLeft w:val="0"/>
      <w:marRight w:val="0"/>
      <w:marTop w:val="0"/>
      <w:marBottom w:val="0"/>
      <w:divBdr>
        <w:top w:val="none" w:sz="0" w:space="0" w:color="auto"/>
        <w:left w:val="none" w:sz="0" w:space="0" w:color="auto"/>
        <w:bottom w:val="none" w:sz="0" w:space="0" w:color="auto"/>
        <w:right w:val="none" w:sz="0" w:space="0" w:color="auto"/>
      </w:divBdr>
    </w:div>
    <w:div w:id="157043174">
      <w:bodyDiv w:val="1"/>
      <w:marLeft w:val="0"/>
      <w:marRight w:val="0"/>
      <w:marTop w:val="0"/>
      <w:marBottom w:val="0"/>
      <w:divBdr>
        <w:top w:val="none" w:sz="0" w:space="0" w:color="auto"/>
        <w:left w:val="none" w:sz="0" w:space="0" w:color="auto"/>
        <w:bottom w:val="none" w:sz="0" w:space="0" w:color="auto"/>
        <w:right w:val="none" w:sz="0" w:space="0" w:color="auto"/>
      </w:divBdr>
    </w:div>
    <w:div w:id="175269839">
      <w:bodyDiv w:val="1"/>
      <w:marLeft w:val="0"/>
      <w:marRight w:val="0"/>
      <w:marTop w:val="0"/>
      <w:marBottom w:val="0"/>
      <w:divBdr>
        <w:top w:val="none" w:sz="0" w:space="0" w:color="auto"/>
        <w:left w:val="none" w:sz="0" w:space="0" w:color="auto"/>
        <w:bottom w:val="none" w:sz="0" w:space="0" w:color="auto"/>
        <w:right w:val="none" w:sz="0" w:space="0" w:color="auto"/>
      </w:divBdr>
    </w:div>
    <w:div w:id="179903327">
      <w:bodyDiv w:val="1"/>
      <w:marLeft w:val="0"/>
      <w:marRight w:val="0"/>
      <w:marTop w:val="0"/>
      <w:marBottom w:val="0"/>
      <w:divBdr>
        <w:top w:val="none" w:sz="0" w:space="0" w:color="auto"/>
        <w:left w:val="none" w:sz="0" w:space="0" w:color="auto"/>
        <w:bottom w:val="none" w:sz="0" w:space="0" w:color="auto"/>
        <w:right w:val="none" w:sz="0" w:space="0" w:color="auto"/>
      </w:divBdr>
    </w:div>
    <w:div w:id="183323221">
      <w:bodyDiv w:val="1"/>
      <w:marLeft w:val="0"/>
      <w:marRight w:val="0"/>
      <w:marTop w:val="0"/>
      <w:marBottom w:val="0"/>
      <w:divBdr>
        <w:top w:val="none" w:sz="0" w:space="0" w:color="auto"/>
        <w:left w:val="none" w:sz="0" w:space="0" w:color="auto"/>
        <w:bottom w:val="none" w:sz="0" w:space="0" w:color="auto"/>
        <w:right w:val="none" w:sz="0" w:space="0" w:color="auto"/>
      </w:divBdr>
    </w:div>
    <w:div w:id="195585902">
      <w:bodyDiv w:val="1"/>
      <w:marLeft w:val="0"/>
      <w:marRight w:val="0"/>
      <w:marTop w:val="0"/>
      <w:marBottom w:val="0"/>
      <w:divBdr>
        <w:top w:val="none" w:sz="0" w:space="0" w:color="auto"/>
        <w:left w:val="none" w:sz="0" w:space="0" w:color="auto"/>
        <w:bottom w:val="none" w:sz="0" w:space="0" w:color="auto"/>
        <w:right w:val="none" w:sz="0" w:space="0" w:color="auto"/>
      </w:divBdr>
    </w:div>
    <w:div w:id="205680692">
      <w:bodyDiv w:val="1"/>
      <w:marLeft w:val="0"/>
      <w:marRight w:val="0"/>
      <w:marTop w:val="0"/>
      <w:marBottom w:val="0"/>
      <w:divBdr>
        <w:top w:val="none" w:sz="0" w:space="0" w:color="auto"/>
        <w:left w:val="none" w:sz="0" w:space="0" w:color="auto"/>
        <w:bottom w:val="none" w:sz="0" w:space="0" w:color="auto"/>
        <w:right w:val="none" w:sz="0" w:space="0" w:color="auto"/>
      </w:divBdr>
    </w:div>
    <w:div w:id="209853336">
      <w:bodyDiv w:val="1"/>
      <w:marLeft w:val="0"/>
      <w:marRight w:val="0"/>
      <w:marTop w:val="0"/>
      <w:marBottom w:val="0"/>
      <w:divBdr>
        <w:top w:val="none" w:sz="0" w:space="0" w:color="auto"/>
        <w:left w:val="none" w:sz="0" w:space="0" w:color="auto"/>
        <w:bottom w:val="none" w:sz="0" w:space="0" w:color="auto"/>
        <w:right w:val="none" w:sz="0" w:space="0" w:color="auto"/>
      </w:divBdr>
    </w:div>
    <w:div w:id="211237086">
      <w:bodyDiv w:val="1"/>
      <w:marLeft w:val="0"/>
      <w:marRight w:val="0"/>
      <w:marTop w:val="0"/>
      <w:marBottom w:val="0"/>
      <w:divBdr>
        <w:top w:val="none" w:sz="0" w:space="0" w:color="auto"/>
        <w:left w:val="none" w:sz="0" w:space="0" w:color="auto"/>
        <w:bottom w:val="none" w:sz="0" w:space="0" w:color="auto"/>
        <w:right w:val="none" w:sz="0" w:space="0" w:color="auto"/>
      </w:divBdr>
    </w:div>
    <w:div w:id="211700463">
      <w:bodyDiv w:val="1"/>
      <w:marLeft w:val="0"/>
      <w:marRight w:val="0"/>
      <w:marTop w:val="0"/>
      <w:marBottom w:val="0"/>
      <w:divBdr>
        <w:top w:val="none" w:sz="0" w:space="0" w:color="auto"/>
        <w:left w:val="none" w:sz="0" w:space="0" w:color="auto"/>
        <w:bottom w:val="none" w:sz="0" w:space="0" w:color="auto"/>
        <w:right w:val="none" w:sz="0" w:space="0" w:color="auto"/>
      </w:divBdr>
    </w:div>
    <w:div w:id="224533798">
      <w:bodyDiv w:val="1"/>
      <w:marLeft w:val="0"/>
      <w:marRight w:val="0"/>
      <w:marTop w:val="0"/>
      <w:marBottom w:val="0"/>
      <w:divBdr>
        <w:top w:val="none" w:sz="0" w:space="0" w:color="auto"/>
        <w:left w:val="none" w:sz="0" w:space="0" w:color="auto"/>
        <w:bottom w:val="none" w:sz="0" w:space="0" w:color="auto"/>
        <w:right w:val="none" w:sz="0" w:space="0" w:color="auto"/>
      </w:divBdr>
    </w:div>
    <w:div w:id="246497354">
      <w:bodyDiv w:val="1"/>
      <w:marLeft w:val="0"/>
      <w:marRight w:val="0"/>
      <w:marTop w:val="0"/>
      <w:marBottom w:val="0"/>
      <w:divBdr>
        <w:top w:val="none" w:sz="0" w:space="0" w:color="auto"/>
        <w:left w:val="none" w:sz="0" w:space="0" w:color="auto"/>
        <w:bottom w:val="none" w:sz="0" w:space="0" w:color="auto"/>
        <w:right w:val="none" w:sz="0" w:space="0" w:color="auto"/>
      </w:divBdr>
    </w:div>
    <w:div w:id="268239772">
      <w:bodyDiv w:val="1"/>
      <w:marLeft w:val="0"/>
      <w:marRight w:val="0"/>
      <w:marTop w:val="0"/>
      <w:marBottom w:val="0"/>
      <w:divBdr>
        <w:top w:val="none" w:sz="0" w:space="0" w:color="auto"/>
        <w:left w:val="none" w:sz="0" w:space="0" w:color="auto"/>
        <w:bottom w:val="none" w:sz="0" w:space="0" w:color="auto"/>
        <w:right w:val="none" w:sz="0" w:space="0" w:color="auto"/>
      </w:divBdr>
    </w:div>
    <w:div w:id="278144180">
      <w:bodyDiv w:val="1"/>
      <w:marLeft w:val="0"/>
      <w:marRight w:val="0"/>
      <w:marTop w:val="0"/>
      <w:marBottom w:val="0"/>
      <w:divBdr>
        <w:top w:val="none" w:sz="0" w:space="0" w:color="auto"/>
        <w:left w:val="none" w:sz="0" w:space="0" w:color="auto"/>
        <w:bottom w:val="none" w:sz="0" w:space="0" w:color="auto"/>
        <w:right w:val="none" w:sz="0" w:space="0" w:color="auto"/>
      </w:divBdr>
    </w:div>
    <w:div w:id="303125923">
      <w:bodyDiv w:val="1"/>
      <w:marLeft w:val="0"/>
      <w:marRight w:val="0"/>
      <w:marTop w:val="0"/>
      <w:marBottom w:val="0"/>
      <w:divBdr>
        <w:top w:val="none" w:sz="0" w:space="0" w:color="auto"/>
        <w:left w:val="none" w:sz="0" w:space="0" w:color="auto"/>
        <w:bottom w:val="none" w:sz="0" w:space="0" w:color="auto"/>
        <w:right w:val="none" w:sz="0" w:space="0" w:color="auto"/>
      </w:divBdr>
    </w:div>
    <w:div w:id="303196718">
      <w:bodyDiv w:val="1"/>
      <w:marLeft w:val="0"/>
      <w:marRight w:val="0"/>
      <w:marTop w:val="0"/>
      <w:marBottom w:val="0"/>
      <w:divBdr>
        <w:top w:val="none" w:sz="0" w:space="0" w:color="auto"/>
        <w:left w:val="none" w:sz="0" w:space="0" w:color="auto"/>
        <w:bottom w:val="none" w:sz="0" w:space="0" w:color="auto"/>
        <w:right w:val="none" w:sz="0" w:space="0" w:color="auto"/>
      </w:divBdr>
    </w:div>
    <w:div w:id="305359009">
      <w:bodyDiv w:val="1"/>
      <w:marLeft w:val="0"/>
      <w:marRight w:val="0"/>
      <w:marTop w:val="0"/>
      <w:marBottom w:val="0"/>
      <w:divBdr>
        <w:top w:val="none" w:sz="0" w:space="0" w:color="auto"/>
        <w:left w:val="none" w:sz="0" w:space="0" w:color="auto"/>
        <w:bottom w:val="none" w:sz="0" w:space="0" w:color="auto"/>
        <w:right w:val="none" w:sz="0" w:space="0" w:color="auto"/>
      </w:divBdr>
    </w:div>
    <w:div w:id="308944070">
      <w:bodyDiv w:val="1"/>
      <w:marLeft w:val="0"/>
      <w:marRight w:val="0"/>
      <w:marTop w:val="0"/>
      <w:marBottom w:val="0"/>
      <w:divBdr>
        <w:top w:val="none" w:sz="0" w:space="0" w:color="auto"/>
        <w:left w:val="none" w:sz="0" w:space="0" w:color="auto"/>
        <w:bottom w:val="none" w:sz="0" w:space="0" w:color="auto"/>
        <w:right w:val="none" w:sz="0" w:space="0" w:color="auto"/>
      </w:divBdr>
    </w:div>
    <w:div w:id="365832320">
      <w:bodyDiv w:val="1"/>
      <w:marLeft w:val="0"/>
      <w:marRight w:val="0"/>
      <w:marTop w:val="0"/>
      <w:marBottom w:val="0"/>
      <w:divBdr>
        <w:top w:val="none" w:sz="0" w:space="0" w:color="auto"/>
        <w:left w:val="none" w:sz="0" w:space="0" w:color="auto"/>
        <w:bottom w:val="none" w:sz="0" w:space="0" w:color="auto"/>
        <w:right w:val="none" w:sz="0" w:space="0" w:color="auto"/>
      </w:divBdr>
    </w:div>
    <w:div w:id="378821962">
      <w:bodyDiv w:val="1"/>
      <w:marLeft w:val="0"/>
      <w:marRight w:val="0"/>
      <w:marTop w:val="0"/>
      <w:marBottom w:val="0"/>
      <w:divBdr>
        <w:top w:val="none" w:sz="0" w:space="0" w:color="auto"/>
        <w:left w:val="none" w:sz="0" w:space="0" w:color="auto"/>
        <w:bottom w:val="none" w:sz="0" w:space="0" w:color="auto"/>
        <w:right w:val="none" w:sz="0" w:space="0" w:color="auto"/>
      </w:divBdr>
    </w:div>
    <w:div w:id="381827586">
      <w:bodyDiv w:val="1"/>
      <w:marLeft w:val="0"/>
      <w:marRight w:val="0"/>
      <w:marTop w:val="0"/>
      <w:marBottom w:val="0"/>
      <w:divBdr>
        <w:top w:val="none" w:sz="0" w:space="0" w:color="auto"/>
        <w:left w:val="none" w:sz="0" w:space="0" w:color="auto"/>
        <w:bottom w:val="none" w:sz="0" w:space="0" w:color="auto"/>
        <w:right w:val="none" w:sz="0" w:space="0" w:color="auto"/>
      </w:divBdr>
    </w:div>
    <w:div w:id="391394937">
      <w:bodyDiv w:val="1"/>
      <w:marLeft w:val="0"/>
      <w:marRight w:val="0"/>
      <w:marTop w:val="0"/>
      <w:marBottom w:val="0"/>
      <w:divBdr>
        <w:top w:val="none" w:sz="0" w:space="0" w:color="auto"/>
        <w:left w:val="none" w:sz="0" w:space="0" w:color="auto"/>
        <w:bottom w:val="none" w:sz="0" w:space="0" w:color="auto"/>
        <w:right w:val="none" w:sz="0" w:space="0" w:color="auto"/>
      </w:divBdr>
    </w:div>
    <w:div w:id="401220951">
      <w:bodyDiv w:val="1"/>
      <w:marLeft w:val="0"/>
      <w:marRight w:val="0"/>
      <w:marTop w:val="0"/>
      <w:marBottom w:val="0"/>
      <w:divBdr>
        <w:top w:val="none" w:sz="0" w:space="0" w:color="auto"/>
        <w:left w:val="none" w:sz="0" w:space="0" w:color="auto"/>
        <w:bottom w:val="none" w:sz="0" w:space="0" w:color="auto"/>
        <w:right w:val="none" w:sz="0" w:space="0" w:color="auto"/>
      </w:divBdr>
    </w:div>
    <w:div w:id="406197485">
      <w:bodyDiv w:val="1"/>
      <w:marLeft w:val="0"/>
      <w:marRight w:val="0"/>
      <w:marTop w:val="0"/>
      <w:marBottom w:val="0"/>
      <w:divBdr>
        <w:top w:val="none" w:sz="0" w:space="0" w:color="auto"/>
        <w:left w:val="none" w:sz="0" w:space="0" w:color="auto"/>
        <w:bottom w:val="none" w:sz="0" w:space="0" w:color="auto"/>
        <w:right w:val="none" w:sz="0" w:space="0" w:color="auto"/>
      </w:divBdr>
    </w:div>
    <w:div w:id="406729896">
      <w:bodyDiv w:val="1"/>
      <w:marLeft w:val="0"/>
      <w:marRight w:val="0"/>
      <w:marTop w:val="0"/>
      <w:marBottom w:val="0"/>
      <w:divBdr>
        <w:top w:val="none" w:sz="0" w:space="0" w:color="auto"/>
        <w:left w:val="none" w:sz="0" w:space="0" w:color="auto"/>
        <w:bottom w:val="none" w:sz="0" w:space="0" w:color="auto"/>
        <w:right w:val="none" w:sz="0" w:space="0" w:color="auto"/>
      </w:divBdr>
    </w:div>
    <w:div w:id="414016822">
      <w:bodyDiv w:val="1"/>
      <w:marLeft w:val="0"/>
      <w:marRight w:val="0"/>
      <w:marTop w:val="0"/>
      <w:marBottom w:val="0"/>
      <w:divBdr>
        <w:top w:val="none" w:sz="0" w:space="0" w:color="auto"/>
        <w:left w:val="none" w:sz="0" w:space="0" w:color="auto"/>
        <w:bottom w:val="none" w:sz="0" w:space="0" w:color="auto"/>
        <w:right w:val="none" w:sz="0" w:space="0" w:color="auto"/>
      </w:divBdr>
    </w:div>
    <w:div w:id="420565207">
      <w:bodyDiv w:val="1"/>
      <w:marLeft w:val="0"/>
      <w:marRight w:val="0"/>
      <w:marTop w:val="0"/>
      <w:marBottom w:val="0"/>
      <w:divBdr>
        <w:top w:val="none" w:sz="0" w:space="0" w:color="auto"/>
        <w:left w:val="none" w:sz="0" w:space="0" w:color="auto"/>
        <w:bottom w:val="none" w:sz="0" w:space="0" w:color="auto"/>
        <w:right w:val="none" w:sz="0" w:space="0" w:color="auto"/>
      </w:divBdr>
    </w:div>
    <w:div w:id="424767141">
      <w:bodyDiv w:val="1"/>
      <w:marLeft w:val="0"/>
      <w:marRight w:val="0"/>
      <w:marTop w:val="0"/>
      <w:marBottom w:val="0"/>
      <w:divBdr>
        <w:top w:val="none" w:sz="0" w:space="0" w:color="auto"/>
        <w:left w:val="none" w:sz="0" w:space="0" w:color="auto"/>
        <w:bottom w:val="none" w:sz="0" w:space="0" w:color="auto"/>
        <w:right w:val="none" w:sz="0" w:space="0" w:color="auto"/>
      </w:divBdr>
    </w:div>
    <w:div w:id="424808195">
      <w:bodyDiv w:val="1"/>
      <w:marLeft w:val="0"/>
      <w:marRight w:val="0"/>
      <w:marTop w:val="0"/>
      <w:marBottom w:val="0"/>
      <w:divBdr>
        <w:top w:val="none" w:sz="0" w:space="0" w:color="auto"/>
        <w:left w:val="none" w:sz="0" w:space="0" w:color="auto"/>
        <w:bottom w:val="none" w:sz="0" w:space="0" w:color="auto"/>
        <w:right w:val="none" w:sz="0" w:space="0" w:color="auto"/>
      </w:divBdr>
    </w:div>
    <w:div w:id="441874576">
      <w:bodyDiv w:val="1"/>
      <w:marLeft w:val="0"/>
      <w:marRight w:val="0"/>
      <w:marTop w:val="0"/>
      <w:marBottom w:val="0"/>
      <w:divBdr>
        <w:top w:val="none" w:sz="0" w:space="0" w:color="auto"/>
        <w:left w:val="none" w:sz="0" w:space="0" w:color="auto"/>
        <w:bottom w:val="none" w:sz="0" w:space="0" w:color="auto"/>
        <w:right w:val="none" w:sz="0" w:space="0" w:color="auto"/>
      </w:divBdr>
    </w:div>
    <w:div w:id="444038511">
      <w:bodyDiv w:val="1"/>
      <w:marLeft w:val="0"/>
      <w:marRight w:val="0"/>
      <w:marTop w:val="0"/>
      <w:marBottom w:val="0"/>
      <w:divBdr>
        <w:top w:val="none" w:sz="0" w:space="0" w:color="auto"/>
        <w:left w:val="none" w:sz="0" w:space="0" w:color="auto"/>
        <w:bottom w:val="none" w:sz="0" w:space="0" w:color="auto"/>
        <w:right w:val="none" w:sz="0" w:space="0" w:color="auto"/>
      </w:divBdr>
    </w:div>
    <w:div w:id="451706544">
      <w:bodyDiv w:val="1"/>
      <w:marLeft w:val="0"/>
      <w:marRight w:val="0"/>
      <w:marTop w:val="0"/>
      <w:marBottom w:val="0"/>
      <w:divBdr>
        <w:top w:val="none" w:sz="0" w:space="0" w:color="auto"/>
        <w:left w:val="none" w:sz="0" w:space="0" w:color="auto"/>
        <w:bottom w:val="none" w:sz="0" w:space="0" w:color="auto"/>
        <w:right w:val="none" w:sz="0" w:space="0" w:color="auto"/>
      </w:divBdr>
    </w:div>
    <w:div w:id="455412316">
      <w:bodyDiv w:val="1"/>
      <w:marLeft w:val="0"/>
      <w:marRight w:val="0"/>
      <w:marTop w:val="0"/>
      <w:marBottom w:val="0"/>
      <w:divBdr>
        <w:top w:val="none" w:sz="0" w:space="0" w:color="auto"/>
        <w:left w:val="none" w:sz="0" w:space="0" w:color="auto"/>
        <w:bottom w:val="none" w:sz="0" w:space="0" w:color="auto"/>
        <w:right w:val="none" w:sz="0" w:space="0" w:color="auto"/>
      </w:divBdr>
    </w:div>
    <w:div w:id="458884829">
      <w:bodyDiv w:val="1"/>
      <w:marLeft w:val="0"/>
      <w:marRight w:val="0"/>
      <w:marTop w:val="0"/>
      <w:marBottom w:val="0"/>
      <w:divBdr>
        <w:top w:val="none" w:sz="0" w:space="0" w:color="auto"/>
        <w:left w:val="none" w:sz="0" w:space="0" w:color="auto"/>
        <w:bottom w:val="none" w:sz="0" w:space="0" w:color="auto"/>
        <w:right w:val="none" w:sz="0" w:space="0" w:color="auto"/>
      </w:divBdr>
    </w:div>
    <w:div w:id="464663829">
      <w:bodyDiv w:val="1"/>
      <w:marLeft w:val="0"/>
      <w:marRight w:val="0"/>
      <w:marTop w:val="0"/>
      <w:marBottom w:val="0"/>
      <w:divBdr>
        <w:top w:val="none" w:sz="0" w:space="0" w:color="auto"/>
        <w:left w:val="none" w:sz="0" w:space="0" w:color="auto"/>
        <w:bottom w:val="none" w:sz="0" w:space="0" w:color="auto"/>
        <w:right w:val="none" w:sz="0" w:space="0" w:color="auto"/>
      </w:divBdr>
    </w:div>
    <w:div w:id="468866124">
      <w:bodyDiv w:val="1"/>
      <w:marLeft w:val="0"/>
      <w:marRight w:val="0"/>
      <w:marTop w:val="0"/>
      <w:marBottom w:val="0"/>
      <w:divBdr>
        <w:top w:val="none" w:sz="0" w:space="0" w:color="auto"/>
        <w:left w:val="none" w:sz="0" w:space="0" w:color="auto"/>
        <w:bottom w:val="none" w:sz="0" w:space="0" w:color="auto"/>
        <w:right w:val="none" w:sz="0" w:space="0" w:color="auto"/>
      </w:divBdr>
    </w:div>
    <w:div w:id="475072447">
      <w:bodyDiv w:val="1"/>
      <w:marLeft w:val="0"/>
      <w:marRight w:val="0"/>
      <w:marTop w:val="0"/>
      <w:marBottom w:val="0"/>
      <w:divBdr>
        <w:top w:val="none" w:sz="0" w:space="0" w:color="auto"/>
        <w:left w:val="none" w:sz="0" w:space="0" w:color="auto"/>
        <w:bottom w:val="none" w:sz="0" w:space="0" w:color="auto"/>
        <w:right w:val="none" w:sz="0" w:space="0" w:color="auto"/>
      </w:divBdr>
    </w:div>
    <w:div w:id="478615445">
      <w:bodyDiv w:val="1"/>
      <w:marLeft w:val="0"/>
      <w:marRight w:val="0"/>
      <w:marTop w:val="0"/>
      <w:marBottom w:val="0"/>
      <w:divBdr>
        <w:top w:val="none" w:sz="0" w:space="0" w:color="auto"/>
        <w:left w:val="none" w:sz="0" w:space="0" w:color="auto"/>
        <w:bottom w:val="none" w:sz="0" w:space="0" w:color="auto"/>
        <w:right w:val="none" w:sz="0" w:space="0" w:color="auto"/>
      </w:divBdr>
    </w:div>
    <w:div w:id="478964320">
      <w:bodyDiv w:val="1"/>
      <w:marLeft w:val="0"/>
      <w:marRight w:val="0"/>
      <w:marTop w:val="0"/>
      <w:marBottom w:val="0"/>
      <w:divBdr>
        <w:top w:val="none" w:sz="0" w:space="0" w:color="auto"/>
        <w:left w:val="none" w:sz="0" w:space="0" w:color="auto"/>
        <w:bottom w:val="none" w:sz="0" w:space="0" w:color="auto"/>
        <w:right w:val="none" w:sz="0" w:space="0" w:color="auto"/>
      </w:divBdr>
    </w:div>
    <w:div w:id="482936609">
      <w:bodyDiv w:val="1"/>
      <w:marLeft w:val="0"/>
      <w:marRight w:val="0"/>
      <w:marTop w:val="0"/>
      <w:marBottom w:val="0"/>
      <w:divBdr>
        <w:top w:val="none" w:sz="0" w:space="0" w:color="auto"/>
        <w:left w:val="none" w:sz="0" w:space="0" w:color="auto"/>
        <w:bottom w:val="none" w:sz="0" w:space="0" w:color="auto"/>
        <w:right w:val="none" w:sz="0" w:space="0" w:color="auto"/>
      </w:divBdr>
    </w:div>
    <w:div w:id="498352547">
      <w:bodyDiv w:val="1"/>
      <w:marLeft w:val="0"/>
      <w:marRight w:val="0"/>
      <w:marTop w:val="0"/>
      <w:marBottom w:val="0"/>
      <w:divBdr>
        <w:top w:val="none" w:sz="0" w:space="0" w:color="auto"/>
        <w:left w:val="none" w:sz="0" w:space="0" w:color="auto"/>
        <w:bottom w:val="none" w:sz="0" w:space="0" w:color="auto"/>
        <w:right w:val="none" w:sz="0" w:space="0" w:color="auto"/>
      </w:divBdr>
    </w:div>
    <w:div w:id="503015038">
      <w:bodyDiv w:val="1"/>
      <w:marLeft w:val="0"/>
      <w:marRight w:val="0"/>
      <w:marTop w:val="0"/>
      <w:marBottom w:val="0"/>
      <w:divBdr>
        <w:top w:val="none" w:sz="0" w:space="0" w:color="auto"/>
        <w:left w:val="none" w:sz="0" w:space="0" w:color="auto"/>
        <w:bottom w:val="none" w:sz="0" w:space="0" w:color="auto"/>
        <w:right w:val="none" w:sz="0" w:space="0" w:color="auto"/>
      </w:divBdr>
    </w:div>
    <w:div w:id="505050881">
      <w:bodyDiv w:val="1"/>
      <w:marLeft w:val="0"/>
      <w:marRight w:val="0"/>
      <w:marTop w:val="0"/>
      <w:marBottom w:val="0"/>
      <w:divBdr>
        <w:top w:val="none" w:sz="0" w:space="0" w:color="auto"/>
        <w:left w:val="none" w:sz="0" w:space="0" w:color="auto"/>
        <w:bottom w:val="none" w:sz="0" w:space="0" w:color="auto"/>
        <w:right w:val="none" w:sz="0" w:space="0" w:color="auto"/>
      </w:divBdr>
    </w:div>
    <w:div w:id="513882638">
      <w:bodyDiv w:val="1"/>
      <w:marLeft w:val="0"/>
      <w:marRight w:val="0"/>
      <w:marTop w:val="0"/>
      <w:marBottom w:val="0"/>
      <w:divBdr>
        <w:top w:val="none" w:sz="0" w:space="0" w:color="auto"/>
        <w:left w:val="none" w:sz="0" w:space="0" w:color="auto"/>
        <w:bottom w:val="none" w:sz="0" w:space="0" w:color="auto"/>
        <w:right w:val="none" w:sz="0" w:space="0" w:color="auto"/>
      </w:divBdr>
    </w:div>
    <w:div w:id="525408872">
      <w:bodyDiv w:val="1"/>
      <w:marLeft w:val="0"/>
      <w:marRight w:val="0"/>
      <w:marTop w:val="0"/>
      <w:marBottom w:val="0"/>
      <w:divBdr>
        <w:top w:val="none" w:sz="0" w:space="0" w:color="auto"/>
        <w:left w:val="none" w:sz="0" w:space="0" w:color="auto"/>
        <w:bottom w:val="none" w:sz="0" w:space="0" w:color="auto"/>
        <w:right w:val="none" w:sz="0" w:space="0" w:color="auto"/>
      </w:divBdr>
    </w:div>
    <w:div w:id="529925471">
      <w:bodyDiv w:val="1"/>
      <w:marLeft w:val="0"/>
      <w:marRight w:val="0"/>
      <w:marTop w:val="0"/>
      <w:marBottom w:val="0"/>
      <w:divBdr>
        <w:top w:val="none" w:sz="0" w:space="0" w:color="auto"/>
        <w:left w:val="none" w:sz="0" w:space="0" w:color="auto"/>
        <w:bottom w:val="none" w:sz="0" w:space="0" w:color="auto"/>
        <w:right w:val="none" w:sz="0" w:space="0" w:color="auto"/>
      </w:divBdr>
    </w:div>
    <w:div w:id="530849557">
      <w:bodyDiv w:val="1"/>
      <w:marLeft w:val="0"/>
      <w:marRight w:val="0"/>
      <w:marTop w:val="0"/>
      <w:marBottom w:val="0"/>
      <w:divBdr>
        <w:top w:val="none" w:sz="0" w:space="0" w:color="auto"/>
        <w:left w:val="none" w:sz="0" w:space="0" w:color="auto"/>
        <w:bottom w:val="none" w:sz="0" w:space="0" w:color="auto"/>
        <w:right w:val="none" w:sz="0" w:space="0" w:color="auto"/>
      </w:divBdr>
    </w:div>
    <w:div w:id="531304030">
      <w:bodyDiv w:val="1"/>
      <w:marLeft w:val="0"/>
      <w:marRight w:val="0"/>
      <w:marTop w:val="0"/>
      <w:marBottom w:val="0"/>
      <w:divBdr>
        <w:top w:val="none" w:sz="0" w:space="0" w:color="auto"/>
        <w:left w:val="none" w:sz="0" w:space="0" w:color="auto"/>
        <w:bottom w:val="none" w:sz="0" w:space="0" w:color="auto"/>
        <w:right w:val="none" w:sz="0" w:space="0" w:color="auto"/>
      </w:divBdr>
    </w:div>
    <w:div w:id="532809503">
      <w:bodyDiv w:val="1"/>
      <w:marLeft w:val="0"/>
      <w:marRight w:val="0"/>
      <w:marTop w:val="0"/>
      <w:marBottom w:val="0"/>
      <w:divBdr>
        <w:top w:val="none" w:sz="0" w:space="0" w:color="auto"/>
        <w:left w:val="none" w:sz="0" w:space="0" w:color="auto"/>
        <w:bottom w:val="none" w:sz="0" w:space="0" w:color="auto"/>
        <w:right w:val="none" w:sz="0" w:space="0" w:color="auto"/>
      </w:divBdr>
    </w:div>
    <w:div w:id="532888727">
      <w:bodyDiv w:val="1"/>
      <w:marLeft w:val="0"/>
      <w:marRight w:val="0"/>
      <w:marTop w:val="0"/>
      <w:marBottom w:val="0"/>
      <w:divBdr>
        <w:top w:val="none" w:sz="0" w:space="0" w:color="auto"/>
        <w:left w:val="none" w:sz="0" w:space="0" w:color="auto"/>
        <w:bottom w:val="none" w:sz="0" w:space="0" w:color="auto"/>
        <w:right w:val="none" w:sz="0" w:space="0" w:color="auto"/>
      </w:divBdr>
    </w:div>
    <w:div w:id="537860914">
      <w:bodyDiv w:val="1"/>
      <w:marLeft w:val="0"/>
      <w:marRight w:val="0"/>
      <w:marTop w:val="0"/>
      <w:marBottom w:val="0"/>
      <w:divBdr>
        <w:top w:val="none" w:sz="0" w:space="0" w:color="auto"/>
        <w:left w:val="none" w:sz="0" w:space="0" w:color="auto"/>
        <w:bottom w:val="none" w:sz="0" w:space="0" w:color="auto"/>
        <w:right w:val="none" w:sz="0" w:space="0" w:color="auto"/>
      </w:divBdr>
    </w:div>
    <w:div w:id="545870986">
      <w:bodyDiv w:val="1"/>
      <w:marLeft w:val="0"/>
      <w:marRight w:val="0"/>
      <w:marTop w:val="0"/>
      <w:marBottom w:val="0"/>
      <w:divBdr>
        <w:top w:val="none" w:sz="0" w:space="0" w:color="auto"/>
        <w:left w:val="none" w:sz="0" w:space="0" w:color="auto"/>
        <w:bottom w:val="none" w:sz="0" w:space="0" w:color="auto"/>
        <w:right w:val="none" w:sz="0" w:space="0" w:color="auto"/>
      </w:divBdr>
    </w:div>
    <w:div w:id="557396332">
      <w:bodyDiv w:val="1"/>
      <w:marLeft w:val="0"/>
      <w:marRight w:val="0"/>
      <w:marTop w:val="0"/>
      <w:marBottom w:val="0"/>
      <w:divBdr>
        <w:top w:val="none" w:sz="0" w:space="0" w:color="auto"/>
        <w:left w:val="none" w:sz="0" w:space="0" w:color="auto"/>
        <w:bottom w:val="none" w:sz="0" w:space="0" w:color="auto"/>
        <w:right w:val="none" w:sz="0" w:space="0" w:color="auto"/>
      </w:divBdr>
    </w:div>
    <w:div w:id="569508984">
      <w:bodyDiv w:val="1"/>
      <w:marLeft w:val="0"/>
      <w:marRight w:val="0"/>
      <w:marTop w:val="0"/>
      <w:marBottom w:val="0"/>
      <w:divBdr>
        <w:top w:val="none" w:sz="0" w:space="0" w:color="auto"/>
        <w:left w:val="none" w:sz="0" w:space="0" w:color="auto"/>
        <w:bottom w:val="none" w:sz="0" w:space="0" w:color="auto"/>
        <w:right w:val="none" w:sz="0" w:space="0" w:color="auto"/>
      </w:divBdr>
    </w:div>
    <w:div w:id="573661500">
      <w:bodyDiv w:val="1"/>
      <w:marLeft w:val="0"/>
      <w:marRight w:val="0"/>
      <w:marTop w:val="0"/>
      <w:marBottom w:val="0"/>
      <w:divBdr>
        <w:top w:val="none" w:sz="0" w:space="0" w:color="auto"/>
        <w:left w:val="none" w:sz="0" w:space="0" w:color="auto"/>
        <w:bottom w:val="none" w:sz="0" w:space="0" w:color="auto"/>
        <w:right w:val="none" w:sz="0" w:space="0" w:color="auto"/>
      </w:divBdr>
    </w:div>
    <w:div w:id="577641779">
      <w:bodyDiv w:val="1"/>
      <w:marLeft w:val="0"/>
      <w:marRight w:val="0"/>
      <w:marTop w:val="0"/>
      <w:marBottom w:val="0"/>
      <w:divBdr>
        <w:top w:val="none" w:sz="0" w:space="0" w:color="auto"/>
        <w:left w:val="none" w:sz="0" w:space="0" w:color="auto"/>
        <w:bottom w:val="none" w:sz="0" w:space="0" w:color="auto"/>
        <w:right w:val="none" w:sz="0" w:space="0" w:color="auto"/>
      </w:divBdr>
    </w:div>
    <w:div w:id="578756840">
      <w:bodyDiv w:val="1"/>
      <w:marLeft w:val="0"/>
      <w:marRight w:val="0"/>
      <w:marTop w:val="0"/>
      <w:marBottom w:val="0"/>
      <w:divBdr>
        <w:top w:val="none" w:sz="0" w:space="0" w:color="auto"/>
        <w:left w:val="none" w:sz="0" w:space="0" w:color="auto"/>
        <w:bottom w:val="none" w:sz="0" w:space="0" w:color="auto"/>
        <w:right w:val="none" w:sz="0" w:space="0" w:color="auto"/>
      </w:divBdr>
    </w:div>
    <w:div w:id="582036078">
      <w:bodyDiv w:val="1"/>
      <w:marLeft w:val="0"/>
      <w:marRight w:val="0"/>
      <w:marTop w:val="0"/>
      <w:marBottom w:val="0"/>
      <w:divBdr>
        <w:top w:val="none" w:sz="0" w:space="0" w:color="auto"/>
        <w:left w:val="none" w:sz="0" w:space="0" w:color="auto"/>
        <w:bottom w:val="none" w:sz="0" w:space="0" w:color="auto"/>
        <w:right w:val="none" w:sz="0" w:space="0" w:color="auto"/>
      </w:divBdr>
    </w:div>
    <w:div w:id="593367975">
      <w:bodyDiv w:val="1"/>
      <w:marLeft w:val="0"/>
      <w:marRight w:val="0"/>
      <w:marTop w:val="0"/>
      <w:marBottom w:val="0"/>
      <w:divBdr>
        <w:top w:val="none" w:sz="0" w:space="0" w:color="auto"/>
        <w:left w:val="none" w:sz="0" w:space="0" w:color="auto"/>
        <w:bottom w:val="none" w:sz="0" w:space="0" w:color="auto"/>
        <w:right w:val="none" w:sz="0" w:space="0" w:color="auto"/>
      </w:divBdr>
    </w:div>
    <w:div w:id="595334417">
      <w:bodyDiv w:val="1"/>
      <w:marLeft w:val="0"/>
      <w:marRight w:val="0"/>
      <w:marTop w:val="0"/>
      <w:marBottom w:val="0"/>
      <w:divBdr>
        <w:top w:val="none" w:sz="0" w:space="0" w:color="auto"/>
        <w:left w:val="none" w:sz="0" w:space="0" w:color="auto"/>
        <w:bottom w:val="none" w:sz="0" w:space="0" w:color="auto"/>
        <w:right w:val="none" w:sz="0" w:space="0" w:color="auto"/>
      </w:divBdr>
    </w:div>
    <w:div w:id="600646065">
      <w:bodyDiv w:val="1"/>
      <w:marLeft w:val="0"/>
      <w:marRight w:val="0"/>
      <w:marTop w:val="0"/>
      <w:marBottom w:val="0"/>
      <w:divBdr>
        <w:top w:val="none" w:sz="0" w:space="0" w:color="auto"/>
        <w:left w:val="none" w:sz="0" w:space="0" w:color="auto"/>
        <w:bottom w:val="none" w:sz="0" w:space="0" w:color="auto"/>
        <w:right w:val="none" w:sz="0" w:space="0" w:color="auto"/>
      </w:divBdr>
    </w:div>
    <w:div w:id="605310704">
      <w:bodyDiv w:val="1"/>
      <w:marLeft w:val="0"/>
      <w:marRight w:val="0"/>
      <w:marTop w:val="0"/>
      <w:marBottom w:val="0"/>
      <w:divBdr>
        <w:top w:val="none" w:sz="0" w:space="0" w:color="auto"/>
        <w:left w:val="none" w:sz="0" w:space="0" w:color="auto"/>
        <w:bottom w:val="none" w:sz="0" w:space="0" w:color="auto"/>
        <w:right w:val="none" w:sz="0" w:space="0" w:color="auto"/>
      </w:divBdr>
    </w:div>
    <w:div w:id="624459311">
      <w:bodyDiv w:val="1"/>
      <w:marLeft w:val="0"/>
      <w:marRight w:val="0"/>
      <w:marTop w:val="0"/>
      <w:marBottom w:val="0"/>
      <w:divBdr>
        <w:top w:val="none" w:sz="0" w:space="0" w:color="auto"/>
        <w:left w:val="none" w:sz="0" w:space="0" w:color="auto"/>
        <w:bottom w:val="none" w:sz="0" w:space="0" w:color="auto"/>
        <w:right w:val="none" w:sz="0" w:space="0" w:color="auto"/>
      </w:divBdr>
    </w:div>
    <w:div w:id="643394072">
      <w:bodyDiv w:val="1"/>
      <w:marLeft w:val="0"/>
      <w:marRight w:val="0"/>
      <w:marTop w:val="0"/>
      <w:marBottom w:val="0"/>
      <w:divBdr>
        <w:top w:val="none" w:sz="0" w:space="0" w:color="auto"/>
        <w:left w:val="none" w:sz="0" w:space="0" w:color="auto"/>
        <w:bottom w:val="none" w:sz="0" w:space="0" w:color="auto"/>
        <w:right w:val="none" w:sz="0" w:space="0" w:color="auto"/>
      </w:divBdr>
    </w:div>
    <w:div w:id="644050452">
      <w:bodyDiv w:val="1"/>
      <w:marLeft w:val="0"/>
      <w:marRight w:val="0"/>
      <w:marTop w:val="0"/>
      <w:marBottom w:val="0"/>
      <w:divBdr>
        <w:top w:val="none" w:sz="0" w:space="0" w:color="auto"/>
        <w:left w:val="none" w:sz="0" w:space="0" w:color="auto"/>
        <w:bottom w:val="none" w:sz="0" w:space="0" w:color="auto"/>
        <w:right w:val="none" w:sz="0" w:space="0" w:color="auto"/>
      </w:divBdr>
    </w:div>
    <w:div w:id="670988631">
      <w:bodyDiv w:val="1"/>
      <w:marLeft w:val="0"/>
      <w:marRight w:val="0"/>
      <w:marTop w:val="0"/>
      <w:marBottom w:val="0"/>
      <w:divBdr>
        <w:top w:val="none" w:sz="0" w:space="0" w:color="auto"/>
        <w:left w:val="none" w:sz="0" w:space="0" w:color="auto"/>
        <w:bottom w:val="none" w:sz="0" w:space="0" w:color="auto"/>
        <w:right w:val="none" w:sz="0" w:space="0" w:color="auto"/>
      </w:divBdr>
    </w:div>
    <w:div w:id="684136385">
      <w:bodyDiv w:val="1"/>
      <w:marLeft w:val="0"/>
      <w:marRight w:val="0"/>
      <w:marTop w:val="0"/>
      <w:marBottom w:val="0"/>
      <w:divBdr>
        <w:top w:val="none" w:sz="0" w:space="0" w:color="auto"/>
        <w:left w:val="none" w:sz="0" w:space="0" w:color="auto"/>
        <w:bottom w:val="none" w:sz="0" w:space="0" w:color="auto"/>
        <w:right w:val="none" w:sz="0" w:space="0" w:color="auto"/>
      </w:divBdr>
    </w:div>
    <w:div w:id="689910283">
      <w:bodyDiv w:val="1"/>
      <w:marLeft w:val="0"/>
      <w:marRight w:val="0"/>
      <w:marTop w:val="0"/>
      <w:marBottom w:val="0"/>
      <w:divBdr>
        <w:top w:val="none" w:sz="0" w:space="0" w:color="auto"/>
        <w:left w:val="none" w:sz="0" w:space="0" w:color="auto"/>
        <w:bottom w:val="none" w:sz="0" w:space="0" w:color="auto"/>
        <w:right w:val="none" w:sz="0" w:space="0" w:color="auto"/>
      </w:divBdr>
    </w:div>
    <w:div w:id="691539293">
      <w:bodyDiv w:val="1"/>
      <w:marLeft w:val="0"/>
      <w:marRight w:val="0"/>
      <w:marTop w:val="0"/>
      <w:marBottom w:val="0"/>
      <w:divBdr>
        <w:top w:val="none" w:sz="0" w:space="0" w:color="auto"/>
        <w:left w:val="none" w:sz="0" w:space="0" w:color="auto"/>
        <w:bottom w:val="none" w:sz="0" w:space="0" w:color="auto"/>
        <w:right w:val="none" w:sz="0" w:space="0" w:color="auto"/>
      </w:divBdr>
    </w:div>
    <w:div w:id="700590478">
      <w:bodyDiv w:val="1"/>
      <w:marLeft w:val="0"/>
      <w:marRight w:val="0"/>
      <w:marTop w:val="0"/>
      <w:marBottom w:val="0"/>
      <w:divBdr>
        <w:top w:val="none" w:sz="0" w:space="0" w:color="auto"/>
        <w:left w:val="none" w:sz="0" w:space="0" w:color="auto"/>
        <w:bottom w:val="none" w:sz="0" w:space="0" w:color="auto"/>
        <w:right w:val="none" w:sz="0" w:space="0" w:color="auto"/>
      </w:divBdr>
    </w:div>
    <w:div w:id="701978857">
      <w:bodyDiv w:val="1"/>
      <w:marLeft w:val="0"/>
      <w:marRight w:val="0"/>
      <w:marTop w:val="0"/>
      <w:marBottom w:val="0"/>
      <w:divBdr>
        <w:top w:val="none" w:sz="0" w:space="0" w:color="auto"/>
        <w:left w:val="none" w:sz="0" w:space="0" w:color="auto"/>
        <w:bottom w:val="none" w:sz="0" w:space="0" w:color="auto"/>
        <w:right w:val="none" w:sz="0" w:space="0" w:color="auto"/>
      </w:divBdr>
    </w:div>
    <w:div w:id="702558615">
      <w:bodyDiv w:val="1"/>
      <w:marLeft w:val="0"/>
      <w:marRight w:val="0"/>
      <w:marTop w:val="0"/>
      <w:marBottom w:val="0"/>
      <w:divBdr>
        <w:top w:val="none" w:sz="0" w:space="0" w:color="auto"/>
        <w:left w:val="none" w:sz="0" w:space="0" w:color="auto"/>
        <w:bottom w:val="none" w:sz="0" w:space="0" w:color="auto"/>
        <w:right w:val="none" w:sz="0" w:space="0" w:color="auto"/>
      </w:divBdr>
    </w:div>
    <w:div w:id="706682368">
      <w:bodyDiv w:val="1"/>
      <w:marLeft w:val="0"/>
      <w:marRight w:val="0"/>
      <w:marTop w:val="0"/>
      <w:marBottom w:val="0"/>
      <w:divBdr>
        <w:top w:val="none" w:sz="0" w:space="0" w:color="auto"/>
        <w:left w:val="none" w:sz="0" w:space="0" w:color="auto"/>
        <w:bottom w:val="none" w:sz="0" w:space="0" w:color="auto"/>
        <w:right w:val="none" w:sz="0" w:space="0" w:color="auto"/>
      </w:divBdr>
    </w:div>
    <w:div w:id="707143171">
      <w:bodyDiv w:val="1"/>
      <w:marLeft w:val="0"/>
      <w:marRight w:val="0"/>
      <w:marTop w:val="0"/>
      <w:marBottom w:val="0"/>
      <w:divBdr>
        <w:top w:val="none" w:sz="0" w:space="0" w:color="auto"/>
        <w:left w:val="none" w:sz="0" w:space="0" w:color="auto"/>
        <w:bottom w:val="none" w:sz="0" w:space="0" w:color="auto"/>
        <w:right w:val="none" w:sz="0" w:space="0" w:color="auto"/>
      </w:divBdr>
    </w:div>
    <w:div w:id="712311494">
      <w:bodyDiv w:val="1"/>
      <w:marLeft w:val="0"/>
      <w:marRight w:val="0"/>
      <w:marTop w:val="0"/>
      <w:marBottom w:val="0"/>
      <w:divBdr>
        <w:top w:val="none" w:sz="0" w:space="0" w:color="auto"/>
        <w:left w:val="none" w:sz="0" w:space="0" w:color="auto"/>
        <w:bottom w:val="none" w:sz="0" w:space="0" w:color="auto"/>
        <w:right w:val="none" w:sz="0" w:space="0" w:color="auto"/>
      </w:divBdr>
    </w:div>
    <w:div w:id="713584654">
      <w:bodyDiv w:val="1"/>
      <w:marLeft w:val="0"/>
      <w:marRight w:val="0"/>
      <w:marTop w:val="0"/>
      <w:marBottom w:val="0"/>
      <w:divBdr>
        <w:top w:val="none" w:sz="0" w:space="0" w:color="auto"/>
        <w:left w:val="none" w:sz="0" w:space="0" w:color="auto"/>
        <w:bottom w:val="none" w:sz="0" w:space="0" w:color="auto"/>
        <w:right w:val="none" w:sz="0" w:space="0" w:color="auto"/>
      </w:divBdr>
    </w:div>
    <w:div w:id="715934569">
      <w:bodyDiv w:val="1"/>
      <w:marLeft w:val="0"/>
      <w:marRight w:val="0"/>
      <w:marTop w:val="0"/>
      <w:marBottom w:val="0"/>
      <w:divBdr>
        <w:top w:val="none" w:sz="0" w:space="0" w:color="auto"/>
        <w:left w:val="none" w:sz="0" w:space="0" w:color="auto"/>
        <w:bottom w:val="none" w:sz="0" w:space="0" w:color="auto"/>
        <w:right w:val="none" w:sz="0" w:space="0" w:color="auto"/>
      </w:divBdr>
    </w:div>
    <w:div w:id="728529108">
      <w:bodyDiv w:val="1"/>
      <w:marLeft w:val="0"/>
      <w:marRight w:val="0"/>
      <w:marTop w:val="0"/>
      <w:marBottom w:val="0"/>
      <w:divBdr>
        <w:top w:val="none" w:sz="0" w:space="0" w:color="auto"/>
        <w:left w:val="none" w:sz="0" w:space="0" w:color="auto"/>
        <w:bottom w:val="none" w:sz="0" w:space="0" w:color="auto"/>
        <w:right w:val="none" w:sz="0" w:space="0" w:color="auto"/>
      </w:divBdr>
    </w:div>
    <w:div w:id="732119951">
      <w:bodyDiv w:val="1"/>
      <w:marLeft w:val="0"/>
      <w:marRight w:val="0"/>
      <w:marTop w:val="0"/>
      <w:marBottom w:val="0"/>
      <w:divBdr>
        <w:top w:val="none" w:sz="0" w:space="0" w:color="auto"/>
        <w:left w:val="none" w:sz="0" w:space="0" w:color="auto"/>
        <w:bottom w:val="none" w:sz="0" w:space="0" w:color="auto"/>
        <w:right w:val="none" w:sz="0" w:space="0" w:color="auto"/>
      </w:divBdr>
    </w:div>
    <w:div w:id="739595517">
      <w:bodyDiv w:val="1"/>
      <w:marLeft w:val="0"/>
      <w:marRight w:val="0"/>
      <w:marTop w:val="0"/>
      <w:marBottom w:val="0"/>
      <w:divBdr>
        <w:top w:val="none" w:sz="0" w:space="0" w:color="auto"/>
        <w:left w:val="none" w:sz="0" w:space="0" w:color="auto"/>
        <w:bottom w:val="none" w:sz="0" w:space="0" w:color="auto"/>
        <w:right w:val="none" w:sz="0" w:space="0" w:color="auto"/>
      </w:divBdr>
    </w:div>
    <w:div w:id="748624558">
      <w:bodyDiv w:val="1"/>
      <w:marLeft w:val="0"/>
      <w:marRight w:val="0"/>
      <w:marTop w:val="0"/>
      <w:marBottom w:val="0"/>
      <w:divBdr>
        <w:top w:val="none" w:sz="0" w:space="0" w:color="auto"/>
        <w:left w:val="none" w:sz="0" w:space="0" w:color="auto"/>
        <w:bottom w:val="none" w:sz="0" w:space="0" w:color="auto"/>
        <w:right w:val="none" w:sz="0" w:space="0" w:color="auto"/>
      </w:divBdr>
    </w:div>
    <w:div w:id="763303816">
      <w:bodyDiv w:val="1"/>
      <w:marLeft w:val="0"/>
      <w:marRight w:val="0"/>
      <w:marTop w:val="0"/>
      <w:marBottom w:val="0"/>
      <w:divBdr>
        <w:top w:val="none" w:sz="0" w:space="0" w:color="auto"/>
        <w:left w:val="none" w:sz="0" w:space="0" w:color="auto"/>
        <w:bottom w:val="none" w:sz="0" w:space="0" w:color="auto"/>
        <w:right w:val="none" w:sz="0" w:space="0" w:color="auto"/>
      </w:divBdr>
    </w:div>
    <w:div w:id="779255631">
      <w:bodyDiv w:val="1"/>
      <w:marLeft w:val="0"/>
      <w:marRight w:val="0"/>
      <w:marTop w:val="0"/>
      <w:marBottom w:val="0"/>
      <w:divBdr>
        <w:top w:val="none" w:sz="0" w:space="0" w:color="auto"/>
        <w:left w:val="none" w:sz="0" w:space="0" w:color="auto"/>
        <w:bottom w:val="none" w:sz="0" w:space="0" w:color="auto"/>
        <w:right w:val="none" w:sz="0" w:space="0" w:color="auto"/>
      </w:divBdr>
    </w:div>
    <w:div w:id="788626990">
      <w:bodyDiv w:val="1"/>
      <w:marLeft w:val="0"/>
      <w:marRight w:val="0"/>
      <w:marTop w:val="0"/>
      <w:marBottom w:val="0"/>
      <w:divBdr>
        <w:top w:val="none" w:sz="0" w:space="0" w:color="auto"/>
        <w:left w:val="none" w:sz="0" w:space="0" w:color="auto"/>
        <w:bottom w:val="none" w:sz="0" w:space="0" w:color="auto"/>
        <w:right w:val="none" w:sz="0" w:space="0" w:color="auto"/>
      </w:divBdr>
    </w:div>
    <w:div w:id="791283980">
      <w:bodyDiv w:val="1"/>
      <w:marLeft w:val="0"/>
      <w:marRight w:val="0"/>
      <w:marTop w:val="0"/>
      <w:marBottom w:val="0"/>
      <w:divBdr>
        <w:top w:val="none" w:sz="0" w:space="0" w:color="auto"/>
        <w:left w:val="none" w:sz="0" w:space="0" w:color="auto"/>
        <w:bottom w:val="none" w:sz="0" w:space="0" w:color="auto"/>
        <w:right w:val="none" w:sz="0" w:space="0" w:color="auto"/>
      </w:divBdr>
    </w:div>
    <w:div w:id="813831758">
      <w:bodyDiv w:val="1"/>
      <w:marLeft w:val="0"/>
      <w:marRight w:val="0"/>
      <w:marTop w:val="0"/>
      <w:marBottom w:val="0"/>
      <w:divBdr>
        <w:top w:val="none" w:sz="0" w:space="0" w:color="auto"/>
        <w:left w:val="none" w:sz="0" w:space="0" w:color="auto"/>
        <w:bottom w:val="none" w:sz="0" w:space="0" w:color="auto"/>
        <w:right w:val="none" w:sz="0" w:space="0" w:color="auto"/>
      </w:divBdr>
    </w:div>
    <w:div w:id="814830870">
      <w:bodyDiv w:val="1"/>
      <w:marLeft w:val="0"/>
      <w:marRight w:val="0"/>
      <w:marTop w:val="0"/>
      <w:marBottom w:val="0"/>
      <w:divBdr>
        <w:top w:val="none" w:sz="0" w:space="0" w:color="auto"/>
        <w:left w:val="none" w:sz="0" w:space="0" w:color="auto"/>
        <w:bottom w:val="none" w:sz="0" w:space="0" w:color="auto"/>
        <w:right w:val="none" w:sz="0" w:space="0" w:color="auto"/>
      </w:divBdr>
    </w:div>
    <w:div w:id="817574951">
      <w:bodyDiv w:val="1"/>
      <w:marLeft w:val="0"/>
      <w:marRight w:val="0"/>
      <w:marTop w:val="0"/>
      <w:marBottom w:val="0"/>
      <w:divBdr>
        <w:top w:val="none" w:sz="0" w:space="0" w:color="auto"/>
        <w:left w:val="none" w:sz="0" w:space="0" w:color="auto"/>
        <w:bottom w:val="none" w:sz="0" w:space="0" w:color="auto"/>
        <w:right w:val="none" w:sz="0" w:space="0" w:color="auto"/>
      </w:divBdr>
    </w:div>
    <w:div w:id="820852515">
      <w:bodyDiv w:val="1"/>
      <w:marLeft w:val="0"/>
      <w:marRight w:val="0"/>
      <w:marTop w:val="0"/>
      <w:marBottom w:val="0"/>
      <w:divBdr>
        <w:top w:val="none" w:sz="0" w:space="0" w:color="auto"/>
        <w:left w:val="none" w:sz="0" w:space="0" w:color="auto"/>
        <w:bottom w:val="none" w:sz="0" w:space="0" w:color="auto"/>
        <w:right w:val="none" w:sz="0" w:space="0" w:color="auto"/>
      </w:divBdr>
    </w:div>
    <w:div w:id="833642626">
      <w:bodyDiv w:val="1"/>
      <w:marLeft w:val="0"/>
      <w:marRight w:val="0"/>
      <w:marTop w:val="0"/>
      <w:marBottom w:val="0"/>
      <w:divBdr>
        <w:top w:val="none" w:sz="0" w:space="0" w:color="auto"/>
        <w:left w:val="none" w:sz="0" w:space="0" w:color="auto"/>
        <w:bottom w:val="none" w:sz="0" w:space="0" w:color="auto"/>
        <w:right w:val="none" w:sz="0" w:space="0" w:color="auto"/>
      </w:divBdr>
    </w:div>
    <w:div w:id="841697952">
      <w:bodyDiv w:val="1"/>
      <w:marLeft w:val="0"/>
      <w:marRight w:val="0"/>
      <w:marTop w:val="0"/>
      <w:marBottom w:val="0"/>
      <w:divBdr>
        <w:top w:val="none" w:sz="0" w:space="0" w:color="auto"/>
        <w:left w:val="none" w:sz="0" w:space="0" w:color="auto"/>
        <w:bottom w:val="none" w:sz="0" w:space="0" w:color="auto"/>
        <w:right w:val="none" w:sz="0" w:space="0" w:color="auto"/>
      </w:divBdr>
    </w:div>
    <w:div w:id="861750963">
      <w:bodyDiv w:val="1"/>
      <w:marLeft w:val="0"/>
      <w:marRight w:val="0"/>
      <w:marTop w:val="0"/>
      <w:marBottom w:val="0"/>
      <w:divBdr>
        <w:top w:val="none" w:sz="0" w:space="0" w:color="auto"/>
        <w:left w:val="none" w:sz="0" w:space="0" w:color="auto"/>
        <w:bottom w:val="none" w:sz="0" w:space="0" w:color="auto"/>
        <w:right w:val="none" w:sz="0" w:space="0" w:color="auto"/>
      </w:divBdr>
    </w:div>
    <w:div w:id="864246801">
      <w:bodyDiv w:val="1"/>
      <w:marLeft w:val="0"/>
      <w:marRight w:val="0"/>
      <w:marTop w:val="0"/>
      <w:marBottom w:val="0"/>
      <w:divBdr>
        <w:top w:val="none" w:sz="0" w:space="0" w:color="auto"/>
        <w:left w:val="none" w:sz="0" w:space="0" w:color="auto"/>
        <w:bottom w:val="none" w:sz="0" w:space="0" w:color="auto"/>
        <w:right w:val="none" w:sz="0" w:space="0" w:color="auto"/>
      </w:divBdr>
    </w:div>
    <w:div w:id="878515006">
      <w:bodyDiv w:val="1"/>
      <w:marLeft w:val="0"/>
      <w:marRight w:val="0"/>
      <w:marTop w:val="0"/>
      <w:marBottom w:val="0"/>
      <w:divBdr>
        <w:top w:val="none" w:sz="0" w:space="0" w:color="auto"/>
        <w:left w:val="none" w:sz="0" w:space="0" w:color="auto"/>
        <w:bottom w:val="none" w:sz="0" w:space="0" w:color="auto"/>
        <w:right w:val="none" w:sz="0" w:space="0" w:color="auto"/>
      </w:divBdr>
    </w:div>
    <w:div w:id="878665587">
      <w:bodyDiv w:val="1"/>
      <w:marLeft w:val="0"/>
      <w:marRight w:val="0"/>
      <w:marTop w:val="0"/>
      <w:marBottom w:val="0"/>
      <w:divBdr>
        <w:top w:val="none" w:sz="0" w:space="0" w:color="auto"/>
        <w:left w:val="none" w:sz="0" w:space="0" w:color="auto"/>
        <w:bottom w:val="none" w:sz="0" w:space="0" w:color="auto"/>
        <w:right w:val="none" w:sz="0" w:space="0" w:color="auto"/>
      </w:divBdr>
    </w:div>
    <w:div w:id="881987178">
      <w:bodyDiv w:val="1"/>
      <w:marLeft w:val="0"/>
      <w:marRight w:val="0"/>
      <w:marTop w:val="0"/>
      <w:marBottom w:val="0"/>
      <w:divBdr>
        <w:top w:val="none" w:sz="0" w:space="0" w:color="auto"/>
        <w:left w:val="none" w:sz="0" w:space="0" w:color="auto"/>
        <w:bottom w:val="none" w:sz="0" w:space="0" w:color="auto"/>
        <w:right w:val="none" w:sz="0" w:space="0" w:color="auto"/>
      </w:divBdr>
    </w:div>
    <w:div w:id="883181035">
      <w:bodyDiv w:val="1"/>
      <w:marLeft w:val="0"/>
      <w:marRight w:val="0"/>
      <w:marTop w:val="0"/>
      <w:marBottom w:val="0"/>
      <w:divBdr>
        <w:top w:val="none" w:sz="0" w:space="0" w:color="auto"/>
        <w:left w:val="none" w:sz="0" w:space="0" w:color="auto"/>
        <w:bottom w:val="none" w:sz="0" w:space="0" w:color="auto"/>
        <w:right w:val="none" w:sz="0" w:space="0" w:color="auto"/>
      </w:divBdr>
    </w:div>
    <w:div w:id="888808675">
      <w:bodyDiv w:val="1"/>
      <w:marLeft w:val="0"/>
      <w:marRight w:val="0"/>
      <w:marTop w:val="0"/>
      <w:marBottom w:val="0"/>
      <w:divBdr>
        <w:top w:val="none" w:sz="0" w:space="0" w:color="auto"/>
        <w:left w:val="none" w:sz="0" w:space="0" w:color="auto"/>
        <w:bottom w:val="none" w:sz="0" w:space="0" w:color="auto"/>
        <w:right w:val="none" w:sz="0" w:space="0" w:color="auto"/>
      </w:divBdr>
    </w:div>
    <w:div w:id="897285050">
      <w:bodyDiv w:val="1"/>
      <w:marLeft w:val="0"/>
      <w:marRight w:val="0"/>
      <w:marTop w:val="0"/>
      <w:marBottom w:val="0"/>
      <w:divBdr>
        <w:top w:val="none" w:sz="0" w:space="0" w:color="auto"/>
        <w:left w:val="none" w:sz="0" w:space="0" w:color="auto"/>
        <w:bottom w:val="none" w:sz="0" w:space="0" w:color="auto"/>
        <w:right w:val="none" w:sz="0" w:space="0" w:color="auto"/>
      </w:divBdr>
    </w:div>
    <w:div w:id="911502741">
      <w:bodyDiv w:val="1"/>
      <w:marLeft w:val="0"/>
      <w:marRight w:val="0"/>
      <w:marTop w:val="0"/>
      <w:marBottom w:val="0"/>
      <w:divBdr>
        <w:top w:val="none" w:sz="0" w:space="0" w:color="auto"/>
        <w:left w:val="none" w:sz="0" w:space="0" w:color="auto"/>
        <w:bottom w:val="none" w:sz="0" w:space="0" w:color="auto"/>
        <w:right w:val="none" w:sz="0" w:space="0" w:color="auto"/>
      </w:divBdr>
    </w:div>
    <w:div w:id="912199684">
      <w:bodyDiv w:val="1"/>
      <w:marLeft w:val="0"/>
      <w:marRight w:val="0"/>
      <w:marTop w:val="0"/>
      <w:marBottom w:val="0"/>
      <w:divBdr>
        <w:top w:val="none" w:sz="0" w:space="0" w:color="auto"/>
        <w:left w:val="none" w:sz="0" w:space="0" w:color="auto"/>
        <w:bottom w:val="none" w:sz="0" w:space="0" w:color="auto"/>
        <w:right w:val="none" w:sz="0" w:space="0" w:color="auto"/>
      </w:divBdr>
    </w:div>
    <w:div w:id="957760851">
      <w:bodyDiv w:val="1"/>
      <w:marLeft w:val="0"/>
      <w:marRight w:val="0"/>
      <w:marTop w:val="0"/>
      <w:marBottom w:val="0"/>
      <w:divBdr>
        <w:top w:val="none" w:sz="0" w:space="0" w:color="auto"/>
        <w:left w:val="none" w:sz="0" w:space="0" w:color="auto"/>
        <w:bottom w:val="none" w:sz="0" w:space="0" w:color="auto"/>
        <w:right w:val="none" w:sz="0" w:space="0" w:color="auto"/>
      </w:divBdr>
    </w:div>
    <w:div w:id="963851230">
      <w:bodyDiv w:val="1"/>
      <w:marLeft w:val="0"/>
      <w:marRight w:val="0"/>
      <w:marTop w:val="0"/>
      <w:marBottom w:val="0"/>
      <w:divBdr>
        <w:top w:val="none" w:sz="0" w:space="0" w:color="auto"/>
        <w:left w:val="none" w:sz="0" w:space="0" w:color="auto"/>
        <w:bottom w:val="none" w:sz="0" w:space="0" w:color="auto"/>
        <w:right w:val="none" w:sz="0" w:space="0" w:color="auto"/>
      </w:divBdr>
    </w:div>
    <w:div w:id="985279427">
      <w:bodyDiv w:val="1"/>
      <w:marLeft w:val="0"/>
      <w:marRight w:val="0"/>
      <w:marTop w:val="0"/>
      <w:marBottom w:val="0"/>
      <w:divBdr>
        <w:top w:val="none" w:sz="0" w:space="0" w:color="auto"/>
        <w:left w:val="none" w:sz="0" w:space="0" w:color="auto"/>
        <w:bottom w:val="none" w:sz="0" w:space="0" w:color="auto"/>
        <w:right w:val="none" w:sz="0" w:space="0" w:color="auto"/>
      </w:divBdr>
    </w:div>
    <w:div w:id="986012736">
      <w:bodyDiv w:val="1"/>
      <w:marLeft w:val="0"/>
      <w:marRight w:val="0"/>
      <w:marTop w:val="0"/>
      <w:marBottom w:val="0"/>
      <w:divBdr>
        <w:top w:val="none" w:sz="0" w:space="0" w:color="auto"/>
        <w:left w:val="none" w:sz="0" w:space="0" w:color="auto"/>
        <w:bottom w:val="none" w:sz="0" w:space="0" w:color="auto"/>
        <w:right w:val="none" w:sz="0" w:space="0" w:color="auto"/>
      </w:divBdr>
    </w:div>
    <w:div w:id="996108779">
      <w:bodyDiv w:val="1"/>
      <w:marLeft w:val="0"/>
      <w:marRight w:val="0"/>
      <w:marTop w:val="0"/>
      <w:marBottom w:val="0"/>
      <w:divBdr>
        <w:top w:val="none" w:sz="0" w:space="0" w:color="auto"/>
        <w:left w:val="none" w:sz="0" w:space="0" w:color="auto"/>
        <w:bottom w:val="none" w:sz="0" w:space="0" w:color="auto"/>
        <w:right w:val="none" w:sz="0" w:space="0" w:color="auto"/>
      </w:divBdr>
    </w:div>
    <w:div w:id="1014845460">
      <w:bodyDiv w:val="1"/>
      <w:marLeft w:val="0"/>
      <w:marRight w:val="0"/>
      <w:marTop w:val="0"/>
      <w:marBottom w:val="0"/>
      <w:divBdr>
        <w:top w:val="none" w:sz="0" w:space="0" w:color="auto"/>
        <w:left w:val="none" w:sz="0" w:space="0" w:color="auto"/>
        <w:bottom w:val="none" w:sz="0" w:space="0" w:color="auto"/>
        <w:right w:val="none" w:sz="0" w:space="0" w:color="auto"/>
      </w:divBdr>
    </w:div>
    <w:div w:id="1015037165">
      <w:bodyDiv w:val="1"/>
      <w:marLeft w:val="0"/>
      <w:marRight w:val="0"/>
      <w:marTop w:val="0"/>
      <w:marBottom w:val="0"/>
      <w:divBdr>
        <w:top w:val="none" w:sz="0" w:space="0" w:color="auto"/>
        <w:left w:val="none" w:sz="0" w:space="0" w:color="auto"/>
        <w:bottom w:val="none" w:sz="0" w:space="0" w:color="auto"/>
        <w:right w:val="none" w:sz="0" w:space="0" w:color="auto"/>
      </w:divBdr>
    </w:div>
    <w:div w:id="1026492054">
      <w:bodyDiv w:val="1"/>
      <w:marLeft w:val="0"/>
      <w:marRight w:val="0"/>
      <w:marTop w:val="0"/>
      <w:marBottom w:val="0"/>
      <w:divBdr>
        <w:top w:val="none" w:sz="0" w:space="0" w:color="auto"/>
        <w:left w:val="none" w:sz="0" w:space="0" w:color="auto"/>
        <w:bottom w:val="none" w:sz="0" w:space="0" w:color="auto"/>
        <w:right w:val="none" w:sz="0" w:space="0" w:color="auto"/>
      </w:divBdr>
    </w:div>
    <w:div w:id="1028872298">
      <w:bodyDiv w:val="1"/>
      <w:marLeft w:val="0"/>
      <w:marRight w:val="0"/>
      <w:marTop w:val="0"/>
      <w:marBottom w:val="0"/>
      <w:divBdr>
        <w:top w:val="none" w:sz="0" w:space="0" w:color="auto"/>
        <w:left w:val="none" w:sz="0" w:space="0" w:color="auto"/>
        <w:bottom w:val="none" w:sz="0" w:space="0" w:color="auto"/>
        <w:right w:val="none" w:sz="0" w:space="0" w:color="auto"/>
      </w:divBdr>
    </w:div>
    <w:div w:id="1031105916">
      <w:bodyDiv w:val="1"/>
      <w:marLeft w:val="0"/>
      <w:marRight w:val="0"/>
      <w:marTop w:val="0"/>
      <w:marBottom w:val="0"/>
      <w:divBdr>
        <w:top w:val="none" w:sz="0" w:space="0" w:color="auto"/>
        <w:left w:val="none" w:sz="0" w:space="0" w:color="auto"/>
        <w:bottom w:val="none" w:sz="0" w:space="0" w:color="auto"/>
        <w:right w:val="none" w:sz="0" w:space="0" w:color="auto"/>
      </w:divBdr>
    </w:div>
    <w:div w:id="1037270221">
      <w:bodyDiv w:val="1"/>
      <w:marLeft w:val="0"/>
      <w:marRight w:val="0"/>
      <w:marTop w:val="0"/>
      <w:marBottom w:val="0"/>
      <w:divBdr>
        <w:top w:val="none" w:sz="0" w:space="0" w:color="auto"/>
        <w:left w:val="none" w:sz="0" w:space="0" w:color="auto"/>
        <w:bottom w:val="none" w:sz="0" w:space="0" w:color="auto"/>
        <w:right w:val="none" w:sz="0" w:space="0" w:color="auto"/>
      </w:divBdr>
    </w:div>
    <w:div w:id="1037588429">
      <w:bodyDiv w:val="1"/>
      <w:marLeft w:val="0"/>
      <w:marRight w:val="0"/>
      <w:marTop w:val="0"/>
      <w:marBottom w:val="0"/>
      <w:divBdr>
        <w:top w:val="none" w:sz="0" w:space="0" w:color="auto"/>
        <w:left w:val="none" w:sz="0" w:space="0" w:color="auto"/>
        <w:bottom w:val="none" w:sz="0" w:space="0" w:color="auto"/>
        <w:right w:val="none" w:sz="0" w:space="0" w:color="auto"/>
      </w:divBdr>
    </w:div>
    <w:div w:id="1047144638">
      <w:bodyDiv w:val="1"/>
      <w:marLeft w:val="0"/>
      <w:marRight w:val="0"/>
      <w:marTop w:val="0"/>
      <w:marBottom w:val="0"/>
      <w:divBdr>
        <w:top w:val="none" w:sz="0" w:space="0" w:color="auto"/>
        <w:left w:val="none" w:sz="0" w:space="0" w:color="auto"/>
        <w:bottom w:val="none" w:sz="0" w:space="0" w:color="auto"/>
        <w:right w:val="none" w:sz="0" w:space="0" w:color="auto"/>
      </w:divBdr>
    </w:div>
    <w:div w:id="1048803639">
      <w:bodyDiv w:val="1"/>
      <w:marLeft w:val="0"/>
      <w:marRight w:val="0"/>
      <w:marTop w:val="0"/>
      <w:marBottom w:val="0"/>
      <w:divBdr>
        <w:top w:val="none" w:sz="0" w:space="0" w:color="auto"/>
        <w:left w:val="none" w:sz="0" w:space="0" w:color="auto"/>
        <w:bottom w:val="none" w:sz="0" w:space="0" w:color="auto"/>
        <w:right w:val="none" w:sz="0" w:space="0" w:color="auto"/>
      </w:divBdr>
    </w:div>
    <w:div w:id="1089500238">
      <w:bodyDiv w:val="1"/>
      <w:marLeft w:val="0"/>
      <w:marRight w:val="0"/>
      <w:marTop w:val="0"/>
      <w:marBottom w:val="0"/>
      <w:divBdr>
        <w:top w:val="none" w:sz="0" w:space="0" w:color="auto"/>
        <w:left w:val="none" w:sz="0" w:space="0" w:color="auto"/>
        <w:bottom w:val="none" w:sz="0" w:space="0" w:color="auto"/>
        <w:right w:val="none" w:sz="0" w:space="0" w:color="auto"/>
      </w:divBdr>
    </w:div>
    <w:div w:id="1134131981">
      <w:bodyDiv w:val="1"/>
      <w:marLeft w:val="0"/>
      <w:marRight w:val="0"/>
      <w:marTop w:val="0"/>
      <w:marBottom w:val="0"/>
      <w:divBdr>
        <w:top w:val="none" w:sz="0" w:space="0" w:color="auto"/>
        <w:left w:val="none" w:sz="0" w:space="0" w:color="auto"/>
        <w:bottom w:val="none" w:sz="0" w:space="0" w:color="auto"/>
        <w:right w:val="none" w:sz="0" w:space="0" w:color="auto"/>
      </w:divBdr>
    </w:div>
    <w:div w:id="1137452654">
      <w:bodyDiv w:val="1"/>
      <w:marLeft w:val="0"/>
      <w:marRight w:val="0"/>
      <w:marTop w:val="0"/>
      <w:marBottom w:val="0"/>
      <w:divBdr>
        <w:top w:val="none" w:sz="0" w:space="0" w:color="auto"/>
        <w:left w:val="none" w:sz="0" w:space="0" w:color="auto"/>
        <w:bottom w:val="none" w:sz="0" w:space="0" w:color="auto"/>
        <w:right w:val="none" w:sz="0" w:space="0" w:color="auto"/>
      </w:divBdr>
    </w:div>
    <w:div w:id="1143886510">
      <w:bodyDiv w:val="1"/>
      <w:marLeft w:val="0"/>
      <w:marRight w:val="0"/>
      <w:marTop w:val="0"/>
      <w:marBottom w:val="0"/>
      <w:divBdr>
        <w:top w:val="none" w:sz="0" w:space="0" w:color="auto"/>
        <w:left w:val="none" w:sz="0" w:space="0" w:color="auto"/>
        <w:bottom w:val="none" w:sz="0" w:space="0" w:color="auto"/>
        <w:right w:val="none" w:sz="0" w:space="0" w:color="auto"/>
      </w:divBdr>
    </w:div>
    <w:div w:id="1150826129">
      <w:bodyDiv w:val="1"/>
      <w:marLeft w:val="0"/>
      <w:marRight w:val="0"/>
      <w:marTop w:val="0"/>
      <w:marBottom w:val="0"/>
      <w:divBdr>
        <w:top w:val="none" w:sz="0" w:space="0" w:color="auto"/>
        <w:left w:val="none" w:sz="0" w:space="0" w:color="auto"/>
        <w:bottom w:val="none" w:sz="0" w:space="0" w:color="auto"/>
        <w:right w:val="none" w:sz="0" w:space="0" w:color="auto"/>
      </w:divBdr>
    </w:div>
    <w:div w:id="1164975536">
      <w:bodyDiv w:val="1"/>
      <w:marLeft w:val="0"/>
      <w:marRight w:val="0"/>
      <w:marTop w:val="0"/>
      <w:marBottom w:val="0"/>
      <w:divBdr>
        <w:top w:val="none" w:sz="0" w:space="0" w:color="auto"/>
        <w:left w:val="none" w:sz="0" w:space="0" w:color="auto"/>
        <w:bottom w:val="none" w:sz="0" w:space="0" w:color="auto"/>
        <w:right w:val="none" w:sz="0" w:space="0" w:color="auto"/>
      </w:divBdr>
    </w:div>
    <w:div w:id="1173690961">
      <w:bodyDiv w:val="1"/>
      <w:marLeft w:val="0"/>
      <w:marRight w:val="0"/>
      <w:marTop w:val="0"/>
      <w:marBottom w:val="0"/>
      <w:divBdr>
        <w:top w:val="none" w:sz="0" w:space="0" w:color="auto"/>
        <w:left w:val="none" w:sz="0" w:space="0" w:color="auto"/>
        <w:bottom w:val="none" w:sz="0" w:space="0" w:color="auto"/>
        <w:right w:val="none" w:sz="0" w:space="0" w:color="auto"/>
      </w:divBdr>
    </w:div>
    <w:div w:id="1184974267">
      <w:bodyDiv w:val="1"/>
      <w:marLeft w:val="0"/>
      <w:marRight w:val="0"/>
      <w:marTop w:val="0"/>
      <w:marBottom w:val="0"/>
      <w:divBdr>
        <w:top w:val="none" w:sz="0" w:space="0" w:color="auto"/>
        <w:left w:val="none" w:sz="0" w:space="0" w:color="auto"/>
        <w:bottom w:val="none" w:sz="0" w:space="0" w:color="auto"/>
        <w:right w:val="none" w:sz="0" w:space="0" w:color="auto"/>
      </w:divBdr>
    </w:div>
    <w:div w:id="1202747029">
      <w:bodyDiv w:val="1"/>
      <w:marLeft w:val="0"/>
      <w:marRight w:val="0"/>
      <w:marTop w:val="0"/>
      <w:marBottom w:val="0"/>
      <w:divBdr>
        <w:top w:val="none" w:sz="0" w:space="0" w:color="auto"/>
        <w:left w:val="none" w:sz="0" w:space="0" w:color="auto"/>
        <w:bottom w:val="none" w:sz="0" w:space="0" w:color="auto"/>
        <w:right w:val="none" w:sz="0" w:space="0" w:color="auto"/>
      </w:divBdr>
    </w:div>
    <w:div w:id="1210647305">
      <w:bodyDiv w:val="1"/>
      <w:marLeft w:val="0"/>
      <w:marRight w:val="0"/>
      <w:marTop w:val="0"/>
      <w:marBottom w:val="0"/>
      <w:divBdr>
        <w:top w:val="none" w:sz="0" w:space="0" w:color="auto"/>
        <w:left w:val="none" w:sz="0" w:space="0" w:color="auto"/>
        <w:bottom w:val="none" w:sz="0" w:space="0" w:color="auto"/>
        <w:right w:val="none" w:sz="0" w:space="0" w:color="auto"/>
      </w:divBdr>
    </w:div>
    <w:div w:id="1219129308">
      <w:bodyDiv w:val="1"/>
      <w:marLeft w:val="0"/>
      <w:marRight w:val="0"/>
      <w:marTop w:val="0"/>
      <w:marBottom w:val="0"/>
      <w:divBdr>
        <w:top w:val="none" w:sz="0" w:space="0" w:color="auto"/>
        <w:left w:val="none" w:sz="0" w:space="0" w:color="auto"/>
        <w:bottom w:val="none" w:sz="0" w:space="0" w:color="auto"/>
        <w:right w:val="none" w:sz="0" w:space="0" w:color="auto"/>
      </w:divBdr>
    </w:div>
    <w:div w:id="1236474732">
      <w:bodyDiv w:val="1"/>
      <w:marLeft w:val="0"/>
      <w:marRight w:val="0"/>
      <w:marTop w:val="0"/>
      <w:marBottom w:val="0"/>
      <w:divBdr>
        <w:top w:val="none" w:sz="0" w:space="0" w:color="auto"/>
        <w:left w:val="none" w:sz="0" w:space="0" w:color="auto"/>
        <w:bottom w:val="none" w:sz="0" w:space="0" w:color="auto"/>
        <w:right w:val="none" w:sz="0" w:space="0" w:color="auto"/>
      </w:divBdr>
    </w:div>
    <w:div w:id="1237083919">
      <w:bodyDiv w:val="1"/>
      <w:marLeft w:val="0"/>
      <w:marRight w:val="0"/>
      <w:marTop w:val="0"/>
      <w:marBottom w:val="0"/>
      <w:divBdr>
        <w:top w:val="none" w:sz="0" w:space="0" w:color="auto"/>
        <w:left w:val="none" w:sz="0" w:space="0" w:color="auto"/>
        <w:bottom w:val="none" w:sz="0" w:space="0" w:color="auto"/>
        <w:right w:val="none" w:sz="0" w:space="0" w:color="auto"/>
      </w:divBdr>
    </w:div>
    <w:div w:id="1243178288">
      <w:bodyDiv w:val="1"/>
      <w:marLeft w:val="0"/>
      <w:marRight w:val="0"/>
      <w:marTop w:val="0"/>
      <w:marBottom w:val="0"/>
      <w:divBdr>
        <w:top w:val="none" w:sz="0" w:space="0" w:color="auto"/>
        <w:left w:val="none" w:sz="0" w:space="0" w:color="auto"/>
        <w:bottom w:val="none" w:sz="0" w:space="0" w:color="auto"/>
        <w:right w:val="none" w:sz="0" w:space="0" w:color="auto"/>
      </w:divBdr>
    </w:div>
    <w:div w:id="1298605886">
      <w:bodyDiv w:val="1"/>
      <w:marLeft w:val="0"/>
      <w:marRight w:val="0"/>
      <w:marTop w:val="0"/>
      <w:marBottom w:val="0"/>
      <w:divBdr>
        <w:top w:val="none" w:sz="0" w:space="0" w:color="auto"/>
        <w:left w:val="none" w:sz="0" w:space="0" w:color="auto"/>
        <w:bottom w:val="none" w:sz="0" w:space="0" w:color="auto"/>
        <w:right w:val="none" w:sz="0" w:space="0" w:color="auto"/>
      </w:divBdr>
    </w:div>
    <w:div w:id="1347092753">
      <w:bodyDiv w:val="1"/>
      <w:marLeft w:val="0"/>
      <w:marRight w:val="0"/>
      <w:marTop w:val="0"/>
      <w:marBottom w:val="0"/>
      <w:divBdr>
        <w:top w:val="none" w:sz="0" w:space="0" w:color="auto"/>
        <w:left w:val="none" w:sz="0" w:space="0" w:color="auto"/>
        <w:bottom w:val="none" w:sz="0" w:space="0" w:color="auto"/>
        <w:right w:val="none" w:sz="0" w:space="0" w:color="auto"/>
      </w:divBdr>
    </w:div>
    <w:div w:id="1357804578">
      <w:bodyDiv w:val="1"/>
      <w:marLeft w:val="0"/>
      <w:marRight w:val="0"/>
      <w:marTop w:val="0"/>
      <w:marBottom w:val="0"/>
      <w:divBdr>
        <w:top w:val="none" w:sz="0" w:space="0" w:color="auto"/>
        <w:left w:val="none" w:sz="0" w:space="0" w:color="auto"/>
        <w:bottom w:val="none" w:sz="0" w:space="0" w:color="auto"/>
        <w:right w:val="none" w:sz="0" w:space="0" w:color="auto"/>
      </w:divBdr>
    </w:div>
    <w:div w:id="1369795791">
      <w:bodyDiv w:val="1"/>
      <w:marLeft w:val="0"/>
      <w:marRight w:val="0"/>
      <w:marTop w:val="0"/>
      <w:marBottom w:val="0"/>
      <w:divBdr>
        <w:top w:val="none" w:sz="0" w:space="0" w:color="auto"/>
        <w:left w:val="none" w:sz="0" w:space="0" w:color="auto"/>
        <w:bottom w:val="none" w:sz="0" w:space="0" w:color="auto"/>
        <w:right w:val="none" w:sz="0" w:space="0" w:color="auto"/>
      </w:divBdr>
    </w:div>
    <w:div w:id="1383560760">
      <w:bodyDiv w:val="1"/>
      <w:marLeft w:val="0"/>
      <w:marRight w:val="0"/>
      <w:marTop w:val="0"/>
      <w:marBottom w:val="0"/>
      <w:divBdr>
        <w:top w:val="none" w:sz="0" w:space="0" w:color="auto"/>
        <w:left w:val="none" w:sz="0" w:space="0" w:color="auto"/>
        <w:bottom w:val="none" w:sz="0" w:space="0" w:color="auto"/>
        <w:right w:val="none" w:sz="0" w:space="0" w:color="auto"/>
      </w:divBdr>
    </w:div>
    <w:div w:id="1389647875">
      <w:bodyDiv w:val="1"/>
      <w:marLeft w:val="0"/>
      <w:marRight w:val="0"/>
      <w:marTop w:val="0"/>
      <w:marBottom w:val="0"/>
      <w:divBdr>
        <w:top w:val="none" w:sz="0" w:space="0" w:color="auto"/>
        <w:left w:val="none" w:sz="0" w:space="0" w:color="auto"/>
        <w:bottom w:val="none" w:sz="0" w:space="0" w:color="auto"/>
        <w:right w:val="none" w:sz="0" w:space="0" w:color="auto"/>
      </w:divBdr>
    </w:div>
    <w:div w:id="1424840461">
      <w:bodyDiv w:val="1"/>
      <w:marLeft w:val="0"/>
      <w:marRight w:val="0"/>
      <w:marTop w:val="0"/>
      <w:marBottom w:val="0"/>
      <w:divBdr>
        <w:top w:val="none" w:sz="0" w:space="0" w:color="auto"/>
        <w:left w:val="none" w:sz="0" w:space="0" w:color="auto"/>
        <w:bottom w:val="none" w:sz="0" w:space="0" w:color="auto"/>
        <w:right w:val="none" w:sz="0" w:space="0" w:color="auto"/>
      </w:divBdr>
    </w:div>
    <w:div w:id="1426070981">
      <w:bodyDiv w:val="1"/>
      <w:marLeft w:val="0"/>
      <w:marRight w:val="0"/>
      <w:marTop w:val="0"/>
      <w:marBottom w:val="0"/>
      <w:divBdr>
        <w:top w:val="none" w:sz="0" w:space="0" w:color="auto"/>
        <w:left w:val="none" w:sz="0" w:space="0" w:color="auto"/>
        <w:bottom w:val="none" w:sz="0" w:space="0" w:color="auto"/>
        <w:right w:val="none" w:sz="0" w:space="0" w:color="auto"/>
      </w:divBdr>
    </w:div>
    <w:div w:id="1426144820">
      <w:bodyDiv w:val="1"/>
      <w:marLeft w:val="0"/>
      <w:marRight w:val="0"/>
      <w:marTop w:val="0"/>
      <w:marBottom w:val="0"/>
      <w:divBdr>
        <w:top w:val="none" w:sz="0" w:space="0" w:color="auto"/>
        <w:left w:val="none" w:sz="0" w:space="0" w:color="auto"/>
        <w:bottom w:val="none" w:sz="0" w:space="0" w:color="auto"/>
        <w:right w:val="none" w:sz="0" w:space="0" w:color="auto"/>
      </w:divBdr>
    </w:div>
    <w:div w:id="1453211638">
      <w:bodyDiv w:val="1"/>
      <w:marLeft w:val="0"/>
      <w:marRight w:val="0"/>
      <w:marTop w:val="0"/>
      <w:marBottom w:val="0"/>
      <w:divBdr>
        <w:top w:val="none" w:sz="0" w:space="0" w:color="auto"/>
        <w:left w:val="none" w:sz="0" w:space="0" w:color="auto"/>
        <w:bottom w:val="none" w:sz="0" w:space="0" w:color="auto"/>
        <w:right w:val="none" w:sz="0" w:space="0" w:color="auto"/>
      </w:divBdr>
    </w:div>
    <w:div w:id="1453326608">
      <w:bodyDiv w:val="1"/>
      <w:marLeft w:val="0"/>
      <w:marRight w:val="0"/>
      <w:marTop w:val="0"/>
      <w:marBottom w:val="0"/>
      <w:divBdr>
        <w:top w:val="none" w:sz="0" w:space="0" w:color="auto"/>
        <w:left w:val="none" w:sz="0" w:space="0" w:color="auto"/>
        <w:bottom w:val="none" w:sz="0" w:space="0" w:color="auto"/>
        <w:right w:val="none" w:sz="0" w:space="0" w:color="auto"/>
      </w:divBdr>
    </w:div>
    <w:div w:id="1458066230">
      <w:bodyDiv w:val="1"/>
      <w:marLeft w:val="0"/>
      <w:marRight w:val="0"/>
      <w:marTop w:val="0"/>
      <w:marBottom w:val="0"/>
      <w:divBdr>
        <w:top w:val="none" w:sz="0" w:space="0" w:color="auto"/>
        <w:left w:val="none" w:sz="0" w:space="0" w:color="auto"/>
        <w:bottom w:val="none" w:sz="0" w:space="0" w:color="auto"/>
        <w:right w:val="none" w:sz="0" w:space="0" w:color="auto"/>
      </w:divBdr>
    </w:div>
    <w:div w:id="1468090162">
      <w:bodyDiv w:val="1"/>
      <w:marLeft w:val="0"/>
      <w:marRight w:val="0"/>
      <w:marTop w:val="0"/>
      <w:marBottom w:val="0"/>
      <w:divBdr>
        <w:top w:val="none" w:sz="0" w:space="0" w:color="auto"/>
        <w:left w:val="none" w:sz="0" w:space="0" w:color="auto"/>
        <w:bottom w:val="none" w:sz="0" w:space="0" w:color="auto"/>
        <w:right w:val="none" w:sz="0" w:space="0" w:color="auto"/>
      </w:divBdr>
    </w:div>
    <w:div w:id="1470705764">
      <w:bodyDiv w:val="1"/>
      <w:marLeft w:val="0"/>
      <w:marRight w:val="0"/>
      <w:marTop w:val="0"/>
      <w:marBottom w:val="0"/>
      <w:divBdr>
        <w:top w:val="none" w:sz="0" w:space="0" w:color="auto"/>
        <w:left w:val="none" w:sz="0" w:space="0" w:color="auto"/>
        <w:bottom w:val="none" w:sz="0" w:space="0" w:color="auto"/>
        <w:right w:val="none" w:sz="0" w:space="0" w:color="auto"/>
      </w:divBdr>
    </w:div>
    <w:div w:id="1484350102">
      <w:bodyDiv w:val="1"/>
      <w:marLeft w:val="0"/>
      <w:marRight w:val="0"/>
      <w:marTop w:val="0"/>
      <w:marBottom w:val="0"/>
      <w:divBdr>
        <w:top w:val="none" w:sz="0" w:space="0" w:color="auto"/>
        <w:left w:val="none" w:sz="0" w:space="0" w:color="auto"/>
        <w:bottom w:val="none" w:sz="0" w:space="0" w:color="auto"/>
        <w:right w:val="none" w:sz="0" w:space="0" w:color="auto"/>
      </w:divBdr>
    </w:div>
    <w:div w:id="1506162512">
      <w:bodyDiv w:val="1"/>
      <w:marLeft w:val="0"/>
      <w:marRight w:val="0"/>
      <w:marTop w:val="0"/>
      <w:marBottom w:val="0"/>
      <w:divBdr>
        <w:top w:val="none" w:sz="0" w:space="0" w:color="auto"/>
        <w:left w:val="none" w:sz="0" w:space="0" w:color="auto"/>
        <w:bottom w:val="none" w:sz="0" w:space="0" w:color="auto"/>
        <w:right w:val="none" w:sz="0" w:space="0" w:color="auto"/>
      </w:divBdr>
    </w:div>
    <w:div w:id="1513565755">
      <w:bodyDiv w:val="1"/>
      <w:marLeft w:val="0"/>
      <w:marRight w:val="0"/>
      <w:marTop w:val="0"/>
      <w:marBottom w:val="0"/>
      <w:divBdr>
        <w:top w:val="none" w:sz="0" w:space="0" w:color="auto"/>
        <w:left w:val="none" w:sz="0" w:space="0" w:color="auto"/>
        <w:bottom w:val="none" w:sz="0" w:space="0" w:color="auto"/>
        <w:right w:val="none" w:sz="0" w:space="0" w:color="auto"/>
      </w:divBdr>
    </w:div>
    <w:div w:id="1514808395">
      <w:bodyDiv w:val="1"/>
      <w:marLeft w:val="0"/>
      <w:marRight w:val="0"/>
      <w:marTop w:val="0"/>
      <w:marBottom w:val="0"/>
      <w:divBdr>
        <w:top w:val="none" w:sz="0" w:space="0" w:color="auto"/>
        <w:left w:val="none" w:sz="0" w:space="0" w:color="auto"/>
        <w:bottom w:val="none" w:sz="0" w:space="0" w:color="auto"/>
        <w:right w:val="none" w:sz="0" w:space="0" w:color="auto"/>
      </w:divBdr>
    </w:div>
    <w:div w:id="1515607018">
      <w:bodyDiv w:val="1"/>
      <w:marLeft w:val="0"/>
      <w:marRight w:val="0"/>
      <w:marTop w:val="0"/>
      <w:marBottom w:val="0"/>
      <w:divBdr>
        <w:top w:val="none" w:sz="0" w:space="0" w:color="auto"/>
        <w:left w:val="none" w:sz="0" w:space="0" w:color="auto"/>
        <w:bottom w:val="none" w:sz="0" w:space="0" w:color="auto"/>
        <w:right w:val="none" w:sz="0" w:space="0" w:color="auto"/>
      </w:divBdr>
    </w:div>
    <w:div w:id="1522474469">
      <w:bodyDiv w:val="1"/>
      <w:marLeft w:val="0"/>
      <w:marRight w:val="0"/>
      <w:marTop w:val="0"/>
      <w:marBottom w:val="0"/>
      <w:divBdr>
        <w:top w:val="none" w:sz="0" w:space="0" w:color="auto"/>
        <w:left w:val="none" w:sz="0" w:space="0" w:color="auto"/>
        <w:bottom w:val="none" w:sz="0" w:space="0" w:color="auto"/>
        <w:right w:val="none" w:sz="0" w:space="0" w:color="auto"/>
      </w:divBdr>
    </w:div>
    <w:div w:id="1551652318">
      <w:bodyDiv w:val="1"/>
      <w:marLeft w:val="0"/>
      <w:marRight w:val="0"/>
      <w:marTop w:val="0"/>
      <w:marBottom w:val="0"/>
      <w:divBdr>
        <w:top w:val="none" w:sz="0" w:space="0" w:color="auto"/>
        <w:left w:val="none" w:sz="0" w:space="0" w:color="auto"/>
        <w:bottom w:val="none" w:sz="0" w:space="0" w:color="auto"/>
        <w:right w:val="none" w:sz="0" w:space="0" w:color="auto"/>
      </w:divBdr>
    </w:div>
    <w:div w:id="1555656354">
      <w:bodyDiv w:val="1"/>
      <w:marLeft w:val="0"/>
      <w:marRight w:val="0"/>
      <w:marTop w:val="0"/>
      <w:marBottom w:val="0"/>
      <w:divBdr>
        <w:top w:val="none" w:sz="0" w:space="0" w:color="auto"/>
        <w:left w:val="none" w:sz="0" w:space="0" w:color="auto"/>
        <w:bottom w:val="none" w:sz="0" w:space="0" w:color="auto"/>
        <w:right w:val="none" w:sz="0" w:space="0" w:color="auto"/>
      </w:divBdr>
    </w:div>
    <w:div w:id="1558281473">
      <w:bodyDiv w:val="1"/>
      <w:marLeft w:val="0"/>
      <w:marRight w:val="0"/>
      <w:marTop w:val="0"/>
      <w:marBottom w:val="0"/>
      <w:divBdr>
        <w:top w:val="none" w:sz="0" w:space="0" w:color="auto"/>
        <w:left w:val="none" w:sz="0" w:space="0" w:color="auto"/>
        <w:bottom w:val="none" w:sz="0" w:space="0" w:color="auto"/>
        <w:right w:val="none" w:sz="0" w:space="0" w:color="auto"/>
      </w:divBdr>
    </w:div>
    <w:div w:id="1559515541">
      <w:bodyDiv w:val="1"/>
      <w:marLeft w:val="0"/>
      <w:marRight w:val="0"/>
      <w:marTop w:val="0"/>
      <w:marBottom w:val="0"/>
      <w:divBdr>
        <w:top w:val="none" w:sz="0" w:space="0" w:color="auto"/>
        <w:left w:val="none" w:sz="0" w:space="0" w:color="auto"/>
        <w:bottom w:val="none" w:sz="0" w:space="0" w:color="auto"/>
        <w:right w:val="none" w:sz="0" w:space="0" w:color="auto"/>
      </w:divBdr>
    </w:div>
    <w:div w:id="1574316758">
      <w:bodyDiv w:val="1"/>
      <w:marLeft w:val="0"/>
      <w:marRight w:val="0"/>
      <w:marTop w:val="0"/>
      <w:marBottom w:val="0"/>
      <w:divBdr>
        <w:top w:val="none" w:sz="0" w:space="0" w:color="auto"/>
        <w:left w:val="none" w:sz="0" w:space="0" w:color="auto"/>
        <w:bottom w:val="none" w:sz="0" w:space="0" w:color="auto"/>
        <w:right w:val="none" w:sz="0" w:space="0" w:color="auto"/>
      </w:divBdr>
    </w:div>
    <w:div w:id="1575706070">
      <w:bodyDiv w:val="1"/>
      <w:marLeft w:val="0"/>
      <w:marRight w:val="0"/>
      <w:marTop w:val="0"/>
      <w:marBottom w:val="0"/>
      <w:divBdr>
        <w:top w:val="none" w:sz="0" w:space="0" w:color="auto"/>
        <w:left w:val="none" w:sz="0" w:space="0" w:color="auto"/>
        <w:bottom w:val="none" w:sz="0" w:space="0" w:color="auto"/>
        <w:right w:val="none" w:sz="0" w:space="0" w:color="auto"/>
      </w:divBdr>
    </w:div>
    <w:div w:id="1588617533">
      <w:bodyDiv w:val="1"/>
      <w:marLeft w:val="0"/>
      <w:marRight w:val="0"/>
      <w:marTop w:val="0"/>
      <w:marBottom w:val="0"/>
      <w:divBdr>
        <w:top w:val="none" w:sz="0" w:space="0" w:color="auto"/>
        <w:left w:val="none" w:sz="0" w:space="0" w:color="auto"/>
        <w:bottom w:val="none" w:sz="0" w:space="0" w:color="auto"/>
        <w:right w:val="none" w:sz="0" w:space="0" w:color="auto"/>
      </w:divBdr>
    </w:div>
    <w:div w:id="1589073883">
      <w:bodyDiv w:val="1"/>
      <w:marLeft w:val="0"/>
      <w:marRight w:val="0"/>
      <w:marTop w:val="0"/>
      <w:marBottom w:val="0"/>
      <w:divBdr>
        <w:top w:val="none" w:sz="0" w:space="0" w:color="auto"/>
        <w:left w:val="none" w:sz="0" w:space="0" w:color="auto"/>
        <w:bottom w:val="none" w:sz="0" w:space="0" w:color="auto"/>
        <w:right w:val="none" w:sz="0" w:space="0" w:color="auto"/>
      </w:divBdr>
    </w:div>
    <w:div w:id="1589845754">
      <w:bodyDiv w:val="1"/>
      <w:marLeft w:val="0"/>
      <w:marRight w:val="0"/>
      <w:marTop w:val="0"/>
      <w:marBottom w:val="0"/>
      <w:divBdr>
        <w:top w:val="none" w:sz="0" w:space="0" w:color="auto"/>
        <w:left w:val="none" w:sz="0" w:space="0" w:color="auto"/>
        <w:bottom w:val="none" w:sz="0" w:space="0" w:color="auto"/>
        <w:right w:val="none" w:sz="0" w:space="0" w:color="auto"/>
      </w:divBdr>
    </w:div>
    <w:div w:id="1595212654">
      <w:bodyDiv w:val="1"/>
      <w:marLeft w:val="0"/>
      <w:marRight w:val="0"/>
      <w:marTop w:val="0"/>
      <w:marBottom w:val="0"/>
      <w:divBdr>
        <w:top w:val="none" w:sz="0" w:space="0" w:color="auto"/>
        <w:left w:val="none" w:sz="0" w:space="0" w:color="auto"/>
        <w:bottom w:val="none" w:sz="0" w:space="0" w:color="auto"/>
        <w:right w:val="none" w:sz="0" w:space="0" w:color="auto"/>
      </w:divBdr>
    </w:div>
    <w:div w:id="1595936485">
      <w:bodyDiv w:val="1"/>
      <w:marLeft w:val="0"/>
      <w:marRight w:val="0"/>
      <w:marTop w:val="0"/>
      <w:marBottom w:val="0"/>
      <w:divBdr>
        <w:top w:val="none" w:sz="0" w:space="0" w:color="auto"/>
        <w:left w:val="none" w:sz="0" w:space="0" w:color="auto"/>
        <w:bottom w:val="none" w:sz="0" w:space="0" w:color="auto"/>
        <w:right w:val="none" w:sz="0" w:space="0" w:color="auto"/>
      </w:divBdr>
    </w:div>
    <w:div w:id="1610041902">
      <w:bodyDiv w:val="1"/>
      <w:marLeft w:val="0"/>
      <w:marRight w:val="0"/>
      <w:marTop w:val="0"/>
      <w:marBottom w:val="0"/>
      <w:divBdr>
        <w:top w:val="none" w:sz="0" w:space="0" w:color="auto"/>
        <w:left w:val="none" w:sz="0" w:space="0" w:color="auto"/>
        <w:bottom w:val="none" w:sz="0" w:space="0" w:color="auto"/>
        <w:right w:val="none" w:sz="0" w:space="0" w:color="auto"/>
      </w:divBdr>
    </w:div>
    <w:div w:id="1611662934">
      <w:bodyDiv w:val="1"/>
      <w:marLeft w:val="0"/>
      <w:marRight w:val="0"/>
      <w:marTop w:val="0"/>
      <w:marBottom w:val="0"/>
      <w:divBdr>
        <w:top w:val="none" w:sz="0" w:space="0" w:color="auto"/>
        <w:left w:val="none" w:sz="0" w:space="0" w:color="auto"/>
        <w:bottom w:val="none" w:sz="0" w:space="0" w:color="auto"/>
        <w:right w:val="none" w:sz="0" w:space="0" w:color="auto"/>
      </w:divBdr>
    </w:div>
    <w:div w:id="1619024062">
      <w:bodyDiv w:val="1"/>
      <w:marLeft w:val="0"/>
      <w:marRight w:val="0"/>
      <w:marTop w:val="0"/>
      <w:marBottom w:val="0"/>
      <w:divBdr>
        <w:top w:val="none" w:sz="0" w:space="0" w:color="auto"/>
        <w:left w:val="none" w:sz="0" w:space="0" w:color="auto"/>
        <w:bottom w:val="none" w:sz="0" w:space="0" w:color="auto"/>
        <w:right w:val="none" w:sz="0" w:space="0" w:color="auto"/>
      </w:divBdr>
    </w:div>
    <w:div w:id="1630550881">
      <w:bodyDiv w:val="1"/>
      <w:marLeft w:val="0"/>
      <w:marRight w:val="0"/>
      <w:marTop w:val="0"/>
      <w:marBottom w:val="0"/>
      <w:divBdr>
        <w:top w:val="none" w:sz="0" w:space="0" w:color="auto"/>
        <w:left w:val="none" w:sz="0" w:space="0" w:color="auto"/>
        <w:bottom w:val="none" w:sz="0" w:space="0" w:color="auto"/>
        <w:right w:val="none" w:sz="0" w:space="0" w:color="auto"/>
      </w:divBdr>
    </w:div>
    <w:div w:id="1632515267">
      <w:bodyDiv w:val="1"/>
      <w:marLeft w:val="0"/>
      <w:marRight w:val="0"/>
      <w:marTop w:val="0"/>
      <w:marBottom w:val="0"/>
      <w:divBdr>
        <w:top w:val="none" w:sz="0" w:space="0" w:color="auto"/>
        <w:left w:val="none" w:sz="0" w:space="0" w:color="auto"/>
        <w:bottom w:val="none" w:sz="0" w:space="0" w:color="auto"/>
        <w:right w:val="none" w:sz="0" w:space="0" w:color="auto"/>
      </w:divBdr>
    </w:div>
    <w:div w:id="1638801877">
      <w:bodyDiv w:val="1"/>
      <w:marLeft w:val="0"/>
      <w:marRight w:val="0"/>
      <w:marTop w:val="0"/>
      <w:marBottom w:val="0"/>
      <w:divBdr>
        <w:top w:val="none" w:sz="0" w:space="0" w:color="auto"/>
        <w:left w:val="none" w:sz="0" w:space="0" w:color="auto"/>
        <w:bottom w:val="none" w:sz="0" w:space="0" w:color="auto"/>
        <w:right w:val="none" w:sz="0" w:space="0" w:color="auto"/>
      </w:divBdr>
    </w:div>
    <w:div w:id="1641034356">
      <w:bodyDiv w:val="1"/>
      <w:marLeft w:val="0"/>
      <w:marRight w:val="0"/>
      <w:marTop w:val="0"/>
      <w:marBottom w:val="0"/>
      <w:divBdr>
        <w:top w:val="none" w:sz="0" w:space="0" w:color="auto"/>
        <w:left w:val="none" w:sz="0" w:space="0" w:color="auto"/>
        <w:bottom w:val="none" w:sz="0" w:space="0" w:color="auto"/>
        <w:right w:val="none" w:sz="0" w:space="0" w:color="auto"/>
      </w:divBdr>
    </w:div>
    <w:div w:id="1655522844">
      <w:bodyDiv w:val="1"/>
      <w:marLeft w:val="0"/>
      <w:marRight w:val="0"/>
      <w:marTop w:val="0"/>
      <w:marBottom w:val="0"/>
      <w:divBdr>
        <w:top w:val="none" w:sz="0" w:space="0" w:color="auto"/>
        <w:left w:val="none" w:sz="0" w:space="0" w:color="auto"/>
        <w:bottom w:val="none" w:sz="0" w:space="0" w:color="auto"/>
        <w:right w:val="none" w:sz="0" w:space="0" w:color="auto"/>
      </w:divBdr>
    </w:div>
    <w:div w:id="1657805357">
      <w:bodyDiv w:val="1"/>
      <w:marLeft w:val="0"/>
      <w:marRight w:val="0"/>
      <w:marTop w:val="0"/>
      <w:marBottom w:val="0"/>
      <w:divBdr>
        <w:top w:val="none" w:sz="0" w:space="0" w:color="auto"/>
        <w:left w:val="none" w:sz="0" w:space="0" w:color="auto"/>
        <w:bottom w:val="none" w:sz="0" w:space="0" w:color="auto"/>
        <w:right w:val="none" w:sz="0" w:space="0" w:color="auto"/>
      </w:divBdr>
    </w:div>
    <w:div w:id="1662083278">
      <w:bodyDiv w:val="1"/>
      <w:marLeft w:val="0"/>
      <w:marRight w:val="0"/>
      <w:marTop w:val="0"/>
      <w:marBottom w:val="0"/>
      <w:divBdr>
        <w:top w:val="none" w:sz="0" w:space="0" w:color="auto"/>
        <w:left w:val="none" w:sz="0" w:space="0" w:color="auto"/>
        <w:bottom w:val="none" w:sz="0" w:space="0" w:color="auto"/>
        <w:right w:val="none" w:sz="0" w:space="0" w:color="auto"/>
      </w:divBdr>
    </w:div>
    <w:div w:id="1664970935">
      <w:bodyDiv w:val="1"/>
      <w:marLeft w:val="0"/>
      <w:marRight w:val="0"/>
      <w:marTop w:val="0"/>
      <w:marBottom w:val="0"/>
      <w:divBdr>
        <w:top w:val="none" w:sz="0" w:space="0" w:color="auto"/>
        <w:left w:val="none" w:sz="0" w:space="0" w:color="auto"/>
        <w:bottom w:val="none" w:sz="0" w:space="0" w:color="auto"/>
        <w:right w:val="none" w:sz="0" w:space="0" w:color="auto"/>
      </w:divBdr>
    </w:div>
    <w:div w:id="1670015398">
      <w:bodyDiv w:val="1"/>
      <w:marLeft w:val="0"/>
      <w:marRight w:val="0"/>
      <w:marTop w:val="0"/>
      <w:marBottom w:val="0"/>
      <w:divBdr>
        <w:top w:val="none" w:sz="0" w:space="0" w:color="auto"/>
        <w:left w:val="none" w:sz="0" w:space="0" w:color="auto"/>
        <w:bottom w:val="none" w:sz="0" w:space="0" w:color="auto"/>
        <w:right w:val="none" w:sz="0" w:space="0" w:color="auto"/>
      </w:divBdr>
    </w:div>
    <w:div w:id="1675108937">
      <w:bodyDiv w:val="1"/>
      <w:marLeft w:val="0"/>
      <w:marRight w:val="0"/>
      <w:marTop w:val="0"/>
      <w:marBottom w:val="0"/>
      <w:divBdr>
        <w:top w:val="none" w:sz="0" w:space="0" w:color="auto"/>
        <w:left w:val="none" w:sz="0" w:space="0" w:color="auto"/>
        <w:bottom w:val="none" w:sz="0" w:space="0" w:color="auto"/>
        <w:right w:val="none" w:sz="0" w:space="0" w:color="auto"/>
      </w:divBdr>
    </w:div>
    <w:div w:id="1675958360">
      <w:bodyDiv w:val="1"/>
      <w:marLeft w:val="0"/>
      <w:marRight w:val="0"/>
      <w:marTop w:val="0"/>
      <w:marBottom w:val="0"/>
      <w:divBdr>
        <w:top w:val="none" w:sz="0" w:space="0" w:color="auto"/>
        <w:left w:val="none" w:sz="0" w:space="0" w:color="auto"/>
        <w:bottom w:val="none" w:sz="0" w:space="0" w:color="auto"/>
        <w:right w:val="none" w:sz="0" w:space="0" w:color="auto"/>
      </w:divBdr>
    </w:div>
    <w:div w:id="1676300915">
      <w:bodyDiv w:val="1"/>
      <w:marLeft w:val="0"/>
      <w:marRight w:val="0"/>
      <w:marTop w:val="0"/>
      <w:marBottom w:val="0"/>
      <w:divBdr>
        <w:top w:val="none" w:sz="0" w:space="0" w:color="auto"/>
        <w:left w:val="none" w:sz="0" w:space="0" w:color="auto"/>
        <w:bottom w:val="none" w:sz="0" w:space="0" w:color="auto"/>
        <w:right w:val="none" w:sz="0" w:space="0" w:color="auto"/>
      </w:divBdr>
    </w:div>
    <w:div w:id="1678849050">
      <w:bodyDiv w:val="1"/>
      <w:marLeft w:val="0"/>
      <w:marRight w:val="0"/>
      <w:marTop w:val="0"/>
      <w:marBottom w:val="0"/>
      <w:divBdr>
        <w:top w:val="none" w:sz="0" w:space="0" w:color="auto"/>
        <w:left w:val="none" w:sz="0" w:space="0" w:color="auto"/>
        <w:bottom w:val="none" w:sz="0" w:space="0" w:color="auto"/>
        <w:right w:val="none" w:sz="0" w:space="0" w:color="auto"/>
      </w:divBdr>
    </w:div>
    <w:div w:id="1687707740">
      <w:bodyDiv w:val="1"/>
      <w:marLeft w:val="0"/>
      <w:marRight w:val="0"/>
      <w:marTop w:val="0"/>
      <w:marBottom w:val="0"/>
      <w:divBdr>
        <w:top w:val="none" w:sz="0" w:space="0" w:color="auto"/>
        <w:left w:val="none" w:sz="0" w:space="0" w:color="auto"/>
        <w:bottom w:val="none" w:sz="0" w:space="0" w:color="auto"/>
        <w:right w:val="none" w:sz="0" w:space="0" w:color="auto"/>
      </w:divBdr>
    </w:div>
    <w:div w:id="1687748774">
      <w:bodyDiv w:val="1"/>
      <w:marLeft w:val="0"/>
      <w:marRight w:val="0"/>
      <w:marTop w:val="0"/>
      <w:marBottom w:val="0"/>
      <w:divBdr>
        <w:top w:val="none" w:sz="0" w:space="0" w:color="auto"/>
        <w:left w:val="none" w:sz="0" w:space="0" w:color="auto"/>
        <w:bottom w:val="none" w:sz="0" w:space="0" w:color="auto"/>
        <w:right w:val="none" w:sz="0" w:space="0" w:color="auto"/>
      </w:divBdr>
    </w:div>
    <w:div w:id="1690402310">
      <w:bodyDiv w:val="1"/>
      <w:marLeft w:val="0"/>
      <w:marRight w:val="0"/>
      <w:marTop w:val="0"/>
      <w:marBottom w:val="0"/>
      <w:divBdr>
        <w:top w:val="none" w:sz="0" w:space="0" w:color="auto"/>
        <w:left w:val="none" w:sz="0" w:space="0" w:color="auto"/>
        <w:bottom w:val="none" w:sz="0" w:space="0" w:color="auto"/>
        <w:right w:val="none" w:sz="0" w:space="0" w:color="auto"/>
      </w:divBdr>
    </w:div>
    <w:div w:id="1694839495">
      <w:bodyDiv w:val="1"/>
      <w:marLeft w:val="0"/>
      <w:marRight w:val="0"/>
      <w:marTop w:val="0"/>
      <w:marBottom w:val="0"/>
      <w:divBdr>
        <w:top w:val="none" w:sz="0" w:space="0" w:color="auto"/>
        <w:left w:val="none" w:sz="0" w:space="0" w:color="auto"/>
        <w:bottom w:val="none" w:sz="0" w:space="0" w:color="auto"/>
        <w:right w:val="none" w:sz="0" w:space="0" w:color="auto"/>
      </w:divBdr>
    </w:div>
    <w:div w:id="1695112270">
      <w:bodyDiv w:val="1"/>
      <w:marLeft w:val="0"/>
      <w:marRight w:val="0"/>
      <w:marTop w:val="0"/>
      <w:marBottom w:val="0"/>
      <w:divBdr>
        <w:top w:val="none" w:sz="0" w:space="0" w:color="auto"/>
        <w:left w:val="none" w:sz="0" w:space="0" w:color="auto"/>
        <w:bottom w:val="none" w:sz="0" w:space="0" w:color="auto"/>
        <w:right w:val="none" w:sz="0" w:space="0" w:color="auto"/>
      </w:divBdr>
    </w:div>
    <w:div w:id="1700929555">
      <w:bodyDiv w:val="1"/>
      <w:marLeft w:val="0"/>
      <w:marRight w:val="0"/>
      <w:marTop w:val="0"/>
      <w:marBottom w:val="0"/>
      <w:divBdr>
        <w:top w:val="none" w:sz="0" w:space="0" w:color="auto"/>
        <w:left w:val="none" w:sz="0" w:space="0" w:color="auto"/>
        <w:bottom w:val="none" w:sz="0" w:space="0" w:color="auto"/>
        <w:right w:val="none" w:sz="0" w:space="0" w:color="auto"/>
      </w:divBdr>
    </w:div>
    <w:div w:id="1708142864">
      <w:bodyDiv w:val="1"/>
      <w:marLeft w:val="0"/>
      <w:marRight w:val="0"/>
      <w:marTop w:val="0"/>
      <w:marBottom w:val="0"/>
      <w:divBdr>
        <w:top w:val="none" w:sz="0" w:space="0" w:color="auto"/>
        <w:left w:val="none" w:sz="0" w:space="0" w:color="auto"/>
        <w:bottom w:val="none" w:sz="0" w:space="0" w:color="auto"/>
        <w:right w:val="none" w:sz="0" w:space="0" w:color="auto"/>
      </w:divBdr>
    </w:div>
    <w:div w:id="1727141512">
      <w:bodyDiv w:val="1"/>
      <w:marLeft w:val="0"/>
      <w:marRight w:val="0"/>
      <w:marTop w:val="0"/>
      <w:marBottom w:val="0"/>
      <w:divBdr>
        <w:top w:val="none" w:sz="0" w:space="0" w:color="auto"/>
        <w:left w:val="none" w:sz="0" w:space="0" w:color="auto"/>
        <w:bottom w:val="none" w:sz="0" w:space="0" w:color="auto"/>
        <w:right w:val="none" w:sz="0" w:space="0" w:color="auto"/>
      </w:divBdr>
    </w:div>
    <w:div w:id="1733119693">
      <w:bodyDiv w:val="1"/>
      <w:marLeft w:val="0"/>
      <w:marRight w:val="0"/>
      <w:marTop w:val="0"/>
      <w:marBottom w:val="0"/>
      <w:divBdr>
        <w:top w:val="none" w:sz="0" w:space="0" w:color="auto"/>
        <w:left w:val="none" w:sz="0" w:space="0" w:color="auto"/>
        <w:bottom w:val="none" w:sz="0" w:space="0" w:color="auto"/>
        <w:right w:val="none" w:sz="0" w:space="0" w:color="auto"/>
      </w:divBdr>
    </w:div>
    <w:div w:id="1738433702">
      <w:bodyDiv w:val="1"/>
      <w:marLeft w:val="0"/>
      <w:marRight w:val="0"/>
      <w:marTop w:val="0"/>
      <w:marBottom w:val="0"/>
      <w:divBdr>
        <w:top w:val="none" w:sz="0" w:space="0" w:color="auto"/>
        <w:left w:val="none" w:sz="0" w:space="0" w:color="auto"/>
        <w:bottom w:val="none" w:sz="0" w:space="0" w:color="auto"/>
        <w:right w:val="none" w:sz="0" w:space="0" w:color="auto"/>
      </w:divBdr>
    </w:div>
    <w:div w:id="1740594206">
      <w:bodyDiv w:val="1"/>
      <w:marLeft w:val="0"/>
      <w:marRight w:val="0"/>
      <w:marTop w:val="0"/>
      <w:marBottom w:val="0"/>
      <w:divBdr>
        <w:top w:val="none" w:sz="0" w:space="0" w:color="auto"/>
        <w:left w:val="none" w:sz="0" w:space="0" w:color="auto"/>
        <w:bottom w:val="none" w:sz="0" w:space="0" w:color="auto"/>
        <w:right w:val="none" w:sz="0" w:space="0" w:color="auto"/>
      </w:divBdr>
    </w:div>
    <w:div w:id="1744450953">
      <w:bodyDiv w:val="1"/>
      <w:marLeft w:val="0"/>
      <w:marRight w:val="0"/>
      <w:marTop w:val="0"/>
      <w:marBottom w:val="0"/>
      <w:divBdr>
        <w:top w:val="none" w:sz="0" w:space="0" w:color="auto"/>
        <w:left w:val="none" w:sz="0" w:space="0" w:color="auto"/>
        <w:bottom w:val="none" w:sz="0" w:space="0" w:color="auto"/>
        <w:right w:val="none" w:sz="0" w:space="0" w:color="auto"/>
      </w:divBdr>
    </w:div>
    <w:div w:id="1749840864">
      <w:bodyDiv w:val="1"/>
      <w:marLeft w:val="0"/>
      <w:marRight w:val="0"/>
      <w:marTop w:val="0"/>
      <w:marBottom w:val="0"/>
      <w:divBdr>
        <w:top w:val="none" w:sz="0" w:space="0" w:color="auto"/>
        <w:left w:val="none" w:sz="0" w:space="0" w:color="auto"/>
        <w:bottom w:val="none" w:sz="0" w:space="0" w:color="auto"/>
        <w:right w:val="none" w:sz="0" w:space="0" w:color="auto"/>
      </w:divBdr>
    </w:div>
    <w:div w:id="1753965201">
      <w:bodyDiv w:val="1"/>
      <w:marLeft w:val="0"/>
      <w:marRight w:val="0"/>
      <w:marTop w:val="0"/>
      <w:marBottom w:val="0"/>
      <w:divBdr>
        <w:top w:val="none" w:sz="0" w:space="0" w:color="auto"/>
        <w:left w:val="none" w:sz="0" w:space="0" w:color="auto"/>
        <w:bottom w:val="none" w:sz="0" w:space="0" w:color="auto"/>
        <w:right w:val="none" w:sz="0" w:space="0" w:color="auto"/>
      </w:divBdr>
    </w:div>
    <w:div w:id="1755586773">
      <w:bodyDiv w:val="1"/>
      <w:marLeft w:val="0"/>
      <w:marRight w:val="0"/>
      <w:marTop w:val="0"/>
      <w:marBottom w:val="0"/>
      <w:divBdr>
        <w:top w:val="none" w:sz="0" w:space="0" w:color="auto"/>
        <w:left w:val="none" w:sz="0" w:space="0" w:color="auto"/>
        <w:bottom w:val="none" w:sz="0" w:space="0" w:color="auto"/>
        <w:right w:val="none" w:sz="0" w:space="0" w:color="auto"/>
      </w:divBdr>
    </w:div>
    <w:div w:id="1756127289">
      <w:bodyDiv w:val="1"/>
      <w:marLeft w:val="0"/>
      <w:marRight w:val="0"/>
      <w:marTop w:val="0"/>
      <w:marBottom w:val="0"/>
      <w:divBdr>
        <w:top w:val="none" w:sz="0" w:space="0" w:color="auto"/>
        <w:left w:val="none" w:sz="0" w:space="0" w:color="auto"/>
        <w:bottom w:val="none" w:sz="0" w:space="0" w:color="auto"/>
        <w:right w:val="none" w:sz="0" w:space="0" w:color="auto"/>
      </w:divBdr>
    </w:div>
    <w:div w:id="1758818228">
      <w:bodyDiv w:val="1"/>
      <w:marLeft w:val="0"/>
      <w:marRight w:val="0"/>
      <w:marTop w:val="0"/>
      <w:marBottom w:val="0"/>
      <w:divBdr>
        <w:top w:val="none" w:sz="0" w:space="0" w:color="auto"/>
        <w:left w:val="none" w:sz="0" w:space="0" w:color="auto"/>
        <w:bottom w:val="none" w:sz="0" w:space="0" w:color="auto"/>
        <w:right w:val="none" w:sz="0" w:space="0" w:color="auto"/>
      </w:divBdr>
    </w:div>
    <w:div w:id="1761756553">
      <w:bodyDiv w:val="1"/>
      <w:marLeft w:val="0"/>
      <w:marRight w:val="0"/>
      <w:marTop w:val="0"/>
      <w:marBottom w:val="0"/>
      <w:divBdr>
        <w:top w:val="none" w:sz="0" w:space="0" w:color="auto"/>
        <w:left w:val="none" w:sz="0" w:space="0" w:color="auto"/>
        <w:bottom w:val="none" w:sz="0" w:space="0" w:color="auto"/>
        <w:right w:val="none" w:sz="0" w:space="0" w:color="auto"/>
      </w:divBdr>
    </w:div>
    <w:div w:id="1809279293">
      <w:bodyDiv w:val="1"/>
      <w:marLeft w:val="0"/>
      <w:marRight w:val="0"/>
      <w:marTop w:val="0"/>
      <w:marBottom w:val="0"/>
      <w:divBdr>
        <w:top w:val="none" w:sz="0" w:space="0" w:color="auto"/>
        <w:left w:val="none" w:sz="0" w:space="0" w:color="auto"/>
        <w:bottom w:val="none" w:sz="0" w:space="0" w:color="auto"/>
        <w:right w:val="none" w:sz="0" w:space="0" w:color="auto"/>
      </w:divBdr>
    </w:div>
    <w:div w:id="1819690940">
      <w:bodyDiv w:val="1"/>
      <w:marLeft w:val="0"/>
      <w:marRight w:val="0"/>
      <w:marTop w:val="0"/>
      <w:marBottom w:val="0"/>
      <w:divBdr>
        <w:top w:val="none" w:sz="0" w:space="0" w:color="auto"/>
        <w:left w:val="none" w:sz="0" w:space="0" w:color="auto"/>
        <w:bottom w:val="none" w:sz="0" w:space="0" w:color="auto"/>
        <w:right w:val="none" w:sz="0" w:space="0" w:color="auto"/>
      </w:divBdr>
    </w:div>
    <w:div w:id="1825730569">
      <w:bodyDiv w:val="1"/>
      <w:marLeft w:val="0"/>
      <w:marRight w:val="0"/>
      <w:marTop w:val="0"/>
      <w:marBottom w:val="0"/>
      <w:divBdr>
        <w:top w:val="none" w:sz="0" w:space="0" w:color="auto"/>
        <w:left w:val="none" w:sz="0" w:space="0" w:color="auto"/>
        <w:bottom w:val="none" w:sz="0" w:space="0" w:color="auto"/>
        <w:right w:val="none" w:sz="0" w:space="0" w:color="auto"/>
      </w:divBdr>
    </w:div>
    <w:div w:id="1831094180">
      <w:bodyDiv w:val="1"/>
      <w:marLeft w:val="0"/>
      <w:marRight w:val="0"/>
      <w:marTop w:val="0"/>
      <w:marBottom w:val="0"/>
      <w:divBdr>
        <w:top w:val="none" w:sz="0" w:space="0" w:color="auto"/>
        <w:left w:val="none" w:sz="0" w:space="0" w:color="auto"/>
        <w:bottom w:val="none" w:sz="0" w:space="0" w:color="auto"/>
        <w:right w:val="none" w:sz="0" w:space="0" w:color="auto"/>
      </w:divBdr>
    </w:div>
    <w:div w:id="1843087425">
      <w:bodyDiv w:val="1"/>
      <w:marLeft w:val="0"/>
      <w:marRight w:val="0"/>
      <w:marTop w:val="0"/>
      <w:marBottom w:val="0"/>
      <w:divBdr>
        <w:top w:val="none" w:sz="0" w:space="0" w:color="auto"/>
        <w:left w:val="none" w:sz="0" w:space="0" w:color="auto"/>
        <w:bottom w:val="none" w:sz="0" w:space="0" w:color="auto"/>
        <w:right w:val="none" w:sz="0" w:space="0" w:color="auto"/>
      </w:divBdr>
    </w:div>
    <w:div w:id="1869178292">
      <w:bodyDiv w:val="1"/>
      <w:marLeft w:val="0"/>
      <w:marRight w:val="0"/>
      <w:marTop w:val="0"/>
      <w:marBottom w:val="0"/>
      <w:divBdr>
        <w:top w:val="none" w:sz="0" w:space="0" w:color="auto"/>
        <w:left w:val="none" w:sz="0" w:space="0" w:color="auto"/>
        <w:bottom w:val="none" w:sz="0" w:space="0" w:color="auto"/>
        <w:right w:val="none" w:sz="0" w:space="0" w:color="auto"/>
      </w:divBdr>
    </w:div>
    <w:div w:id="1881436849">
      <w:bodyDiv w:val="1"/>
      <w:marLeft w:val="0"/>
      <w:marRight w:val="0"/>
      <w:marTop w:val="0"/>
      <w:marBottom w:val="0"/>
      <w:divBdr>
        <w:top w:val="none" w:sz="0" w:space="0" w:color="auto"/>
        <w:left w:val="none" w:sz="0" w:space="0" w:color="auto"/>
        <w:bottom w:val="none" w:sz="0" w:space="0" w:color="auto"/>
        <w:right w:val="none" w:sz="0" w:space="0" w:color="auto"/>
      </w:divBdr>
    </w:div>
    <w:div w:id="1889098632">
      <w:bodyDiv w:val="1"/>
      <w:marLeft w:val="0"/>
      <w:marRight w:val="0"/>
      <w:marTop w:val="0"/>
      <w:marBottom w:val="0"/>
      <w:divBdr>
        <w:top w:val="none" w:sz="0" w:space="0" w:color="auto"/>
        <w:left w:val="none" w:sz="0" w:space="0" w:color="auto"/>
        <w:bottom w:val="none" w:sz="0" w:space="0" w:color="auto"/>
        <w:right w:val="none" w:sz="0" w:space="0" w:color="auto"/>
      </w:divBdr>
    </w:div>
    <w:div w:id="1890720685">
      <w:bodyDiv w:val="1"/>
      <w:marLeft w:val="0"/>
      <w:marRight w:val="0"/>
      <w:marTop w:val="0"/>
      <w:marBottom w:val="0"/>
      <w:divBdr>
        <w:top w:val="none" w:sz="0" w:space="0" w:color="auto"/>
        <w:left w:val="none" w:sz="0" w:space="0" w:color="auto"/>
        <w:bottom w:val="none" w:sz="0" w:space="0" w:color="auto"/>
        <w:right w:val="none" w:sz="0" w:space="0" w:color="auto"/>
      </w:divBdr>
    </w:div>
    <w:div w:id="1895123151">
      <w:bodyDiv w:val="1"/>
      <w:marLeft w:val="0"/>
      <w:marRight w:val="0"/>
      <w:marTop w:val="0"/>
      <w:marBottom w:val="0"/>
      <w:divBdr>
        <w:top w:val="none" w:sz="0" w:space="0" w:color="auto"/>
        <w:left w:val="none" w:sz="0" w:space="0" w:color="auto"/>
        <w:bottom w:val="none" w:sz="0" w:space="0" w:color="auto"/>
        <w:right w:val="none" w:sz="0" w:space="0" w:color="auto"/>
      </w:divBdr>
    </w:div>
    <w:div w:id="1899126938">
      <w:bodyDiv w:val="1"/>
      <w:marLeft w:val="0"/>
      <w:marRight w:val="0"/>
      <w:marTop w:val="0"/>
      <w:marBottom w:val="0"/>
      <w:divBdr>
        <w:top w:val="none" w:sz="0" w:space="0" w:color="auto"/>
        <w:left w:val="none" w:sz="0" w:space="0" w:color="auto"/>
        <w:bottom w:val="none" w:sz="0" w:space="0" w:color="auto"/>
        <w:right w:val="none" w:sz="0" w:space="0" w:color="auto"/>
      </w:divBdr>
    </w:div>
    <w:div w:id="1905606013">
      <w:bodyDiv w:val="1"/>
      <w:marLeft w:val="0"/>
      <w:marRight w:val="0"/>
      <w:marTop w:val="0"/>
      <w:marBottom w:val="0"/>
      <w:divBdr>
        <w:top w:val="none" w:sz="0" w:space="0" w:color="auto"/>
        <w:left w:val="none" w:sz="0" w:space="0" w:color="auto"/>
        <w:bottom w:val="none" w:sz="0" w:space="0" w:color="auto"/>
        <w:right w:val="none" w:sz="0" w:space="0" w:color="auto"/>
      </w:divBdr>
    </w:div>
    <w:div w:id="1907641149">
      <w:bodyDiv w:val="1"/>
      <w:marLeft w:val="0"/>
      <w:marRight w:val="0"/>
      <w:marTop w:val="0"/>
      <w:marBottom w:val="0"/>
      <w:divBdr>
        <w:top w:val="none" w:sz="0" w:space="0" w:color="auto"/>
        <w:left w:val="none" w:sz="0" w:space="0" w:color="auto"/>
        <w:bottom w:val="none" w:sz="0" w:space="0" w:color="auto"/>
        <w:right w:val="none" w:sz="0" w:space="0" w:color="auto"/>
      </w:divBdr>
    </w:div>
    <w:div w:id="1918246329">
      <w:bodyDiv w:val="1"/>
      <w:marLeft w:val="0"/>
      <w:marRight w:val="0"/>
      <w:marTop w:val="0"/>
      <w:marBottom w:val="0"/>
      <w:divBdr>
        <w:top w:val="none" w:sz="0" w:space="0" w:color="auto"/>
        <w:left w:val="none" w:sz="0" w:space="0" w:color="auto"/>
        <w:bottom w:val="none" w:sz="0" w:space="0" w:color="auto"/>
        <w:right w:val="none" w:sz="0" w:space="0" w:color="auto"/>
      </w:divBdr>
    </w:div>
    <w:div w:id="1941642774">
      <w:bodyDiv w:val="1"/>
      <w:marLeft w:val="0"/>
      <w:marRight w:val="0"/>
      <w:marTop w:val="0"/>
      <w:marBottom w:val="0"/>
      <w:divBdr>
        <w:top w:val="none" w:sz="0" w:space="0" w:color="auto"/>
        <w:left w:val="none" w:sz="0" w:space="0" w:color="auto"/>
        <w:bottom w:val="none" w:sz="0" w:space="0" w:color="auto"/>
        <w:right w:val="none" w:sz="0" w:space="0" w:color="auto"/>
      </w:divBdr>
    </w:div>
    <w:div w:id="1954285977">
      <w:bodyDiv w:val="1"/>
      <w:marLeft w:val="0"/>
      <w:marRight w:val="0"/>
      <w:marTop w:val="0"/>
      <w:marBottom w:val="0"/>
      <w:divBdr>
        <w:top w:val="none" w:sz="0" w:space="0" w:color="auto"/>
        <w:left w:val="none" w:sz="0" w:space="0" w:color="auto"/>
        <w:bottom w:val="none" w:sz="0" w:space="0" w:color="auto"/>
        <w:right w:val="none" w:sz="0" w:space="0" w:color="auto"/>
      </w:divBdr>
    </w:div>
    <w:div w:id="1961572235">
      <w:bodyDiv w:val="1"/>
      <w:marLeft w:val="0"/>
      <w:marRight w:val="0"/>
      <w:marTop w:val="0"/>
      <w:marBottom w:val="0"/>
      <w:divBdr>
        <w:top w:val="none" w:sz="0" w:space="0" w:color="auto"/>
        <w:left w:val="none" w:sz="0" w:space="0" w:color="auto"/>
        <w:bottom w:val="none" w:sz="0" w:space="0" w:color="auto"/>
        <w:right w:val="none" w:sz="0" w:space="0" w:color="auto"/>
      </w:divBdr>
    </w:div>
    <w:div w:id="1963655813">
      <w:bodyDiv w:val="1"/>
      <w:marLeft w:val="0"/>
      <w:marRight w:val="0"/>
      <w:marTop w:val="0"/>
      <w:marBottom w:val="0"/>
      <w:divBdr>
        <w:top w:val="none" w:sz="0" w:space="0" w:color="auto"/>
        <w:left w:val="none" w:sz="0" w:space="0" w:color="auto"/>
        <w:bottom w:val="none" w:sz="0" w:space="0" w:color="auto"/>
        <w:right w:val="none" w:sz="0" w:space="0" w:color="auto"/>
      </w:divBdr>
    </w:div>
    <w:div w:id="1976400078">
      <w:bodyDiv w:val="1"/>
      <w:marLeft w:val="0"/>
      <w:marRight w:val="0"/>
      <w:marTop w:val="0"/>
      <w:marBottom w:val="0"/>
      <w:divBdr>
        <w:top w:val="none" w:sz="0" w:space="0" w:color="auto"/>
        <w:left w:val="none" w:sz="0" w:space="0" w:color="auto"/>
        <w:bottom w:val="none" w:sz="0" w:space="0" w:color="auto"/>
        <w:right w:val="none" w:sz="0" w:space="0" w:color="auto"/>
      </w:divBdr>
    </w:div>
    <w:div w:id="1985892835">
      <w:bodyDiv w:val="1"/>
      <w:marLeft w:val="0"/>
      <w:marRight w:val="0"/>
      <w:marTop w:val="0"/>
      <w:marBottom w:val="0"/>
      <w:divBdr>
        <w:top w:val="none" w:sz="0" w:space="0" w:color="auto"/>
        <w:left w:val="none" w:sz="0" w:space="0" w:color="auto"/>
        <w:bottom w:val="none" w:sz="0" w:space="0" w:color="auto"/>
        <w:right w:val="none" w:sz="0" w:space="0" w:color="auto"/>
      </w:divBdr>
    </w:div>
    <w:div w:id="1988317995">
      <w:bodyDiv w:val="1"/>
      <w:marLeft w:val="0"/>
      <w:marRight w:val="0"/>
      <w:marTop w:val="0"/>
      <w:marBottom w:val="0"/>
      <w:divBdr>
        <w:top w:val="none" w:sz="0" w:space="0" w:color="auto"/>
        <w:left w:val="none" w:sz="0" w:space="0" w:color="auto"/>
        <w:bottom w:val="none" w:sz="0" w:space="0" w:color="auto"/>
        <w:right w:val="none" w:sz="0" w:space="0" w:color="auto"/>
      </w:divBdr>
    </w:div>
    <w:div w:id="1991522730">
      <w:bodyDiv w:val="1"/>
      <w:marLeft w:val="0"/>
      <w:marRight w:val="0"/>
      <w:marTop w:val="0"/>
      <w:marBottom w:val="0"/>
      <w:divBdr>
        <w:top w:val="none" w:sz="0" w:space="0" w:color="auto"/>
        <w:left w:val="none" w:sz="0" w:space="0" w:color="auto"/>
        <w:bottom w:val="none" w:sz="0" w:space="0" w:color="auto"/>
        <w:right w:val="none" w:sz="0" w:space="0" w:color="auto"/>
      </w:divBdr>
    </w:div>
    <w:div w:id="1994681708">
      <w:bodyDiv w:val="1"/>
      <w:marLeft w:val="0"/>
      <w:marRight w:val="0"/>
      <w:marTop w:val="0"/>
      <w:marBottom w:val="0"/>
      <w:divBdr>
        <w:top w:val="none" w:sz="0" w:space="0" w:color="auto"/>
        <w:left w:val="none" w:sz="0" w:space="0" w:color="auto"/>
        <w:bottom w:val="none" w:sz="0" w:space="0" w:color="auto"/>
        <w:right w:val="none" w:sz="0" w:space="0" w:color="auto"/>
      </w:divBdr>
    </w:div>
    <w:div w:id="2019430563">
      <w:bodyDiv w:val="1"/>
      <w:marLeft w:val="0"/>
      <w:marRight w:val="0"/>
      <w:marTop w:val="0"/>
      <w:marBottom w:val="0"/>
      <w:divBdr>
        <w:top w:val="none" w:sz="0" w:space="0" w:color="auto"/>
        <w:left w:val="none" w:sz="0" w:space="0" w:color="auto"/>
        <w:bottom w:val="none" w:sz="0" w:space="0" w:color="auto"/>
        <w:right w:val="none" w:sz="0" w:space="0" w:color="auto"/>
      </w:divBdr>
    </w:div>
    <w:div w:id="2033452879">
      <w:bodyDiv w:val="1"/>
      <w:marLeft w:val="0"/>
      <w:marRight w:val="0"/>
      <w:marTop w:val="0"/>
      <w:marBottom w:val="0"/>
      <w:divBdr>
        <w:top w:val="none" w:sz="0" w:space="0" w:color="auto"/>
        <w:left w:val="none" w:sz="0" w:space="0" w:color="auto"/>
        <w:bottom w:val="none" w:sz="0" w:space="0" w:color="auto"/>
        <w:right w:val="none" w:sz="0" w:space="0" w:color="auto"/>
      </w:divBdr>
    </w:div>
    <w:div w:id="2046714730">
      <w:bodyDiv w:val="1"/>
      <w:marLeft w:val="0"/>
      <w:marRight w:val="0"/>
      <w:marTop w:val="0"/>
      <w:marBottom w:val="0"/>
      <w:divBdr>
        <w:top w:val="none" w:sz="0" w:space="0" w:color="auto"/>
        <w:left w:val="none" w:sz="0" w:space="0" w:color="auto"/>
        <w:bottom w:val="none" w:sz="0" w:space="0" w:color="auto"/>
        <w:right w:val="none" w:sz="0" w:space="0" w:color="auto"/>
      </w:divBdr>
    </w:div>
    <w:div w:id="2048067897">
      <w:bodyDiv w:val="1"/>
      <w:marLeft w:val="0"/>
      <w:marRight w:val="0"/>
      <w:marTop w:val="0"/>
      <w:marBottom w:val="0"/>
      <w:divBdr>
        <w:top w:val="none" w:sz="0" w:space="0" w:color="auto"/>
        <w:left w:val="none" w:sz="0" w:space="0" w:color="auto"/>
        <w:bottom w:val="none" w:sz="0" w:space="0" w:color="auto"/>
        <w:right w:val="none" w:sz="0" w:space="0" w:color="auto"/>
      </w:divBdr>
    </w:div>
    <w:div w:id="2051033762">
      <w:bodyDiv w:val="1"/>
      <w:marLeft w:val="0"/>
      <w:marRight w:val="0"/>
      <w:marTop w:val="0"/>
      <w:marBottom w:val="0"/>
      <w:divBdr>
        <w:top w:val="none" w:sz="0" w:space="0" w:color="auto"/>
        <w:left w:val="none" w:sz="0" w:space="0" w:color="auto"/>
        <w:bottom w:val="none" w:sz="0" w:space="0" w:color="auto"/>
        <w:right w:val="none" w:sz="0" w:space="0" w:color="auto"/>
      </w:divBdr>
    </w:div>
    <w:div w:id="2052067997">
      <w:bodyDiv w:val="1"/>
      <w:marLeft w:val="0"/>
      <w:marRight w:val="0"/>
      <w:marTop w:val="0"/>
      <w:marBottom w:val="0"/>
      <w:divBdr>
        <w:top w:val="none" w:sz="0" w:space="0" w:color="auto"/>
        <w:left w:val="none" w:sz="0" w:space="0" w:color="auto"/>
        <w:bottom w:val="none" w:sz="0" w:space="0" w:color="auto"/>
        <w:right w:val="none" w:sz="0" w:space="0" w:color="auto"/>
      </w:divBdr>
    </w:div>
    <w:div w:id="2067484733">
      <w:bodyDiv w:val="1"/>
      <w:marLeft w:val="0"/>
      <w:marRight w:val="0"/>
      <w:marTop w:val="0"/>
      <w:marBottom w:val="0"/>
      <w:divBdr>
        <w:top w:val="none" w:sz="0" w:space="0" w:color="auto"/>
        <w:left w:val="none" w:sz="0" w:space="0" w:color="auto"/>
        <w:bottom w:val="none" w:sz="0" w:space="0" w:color="auto"/>
        <w:right w:val="none" w:sz="0" w:space="0" w:color="auto"/>
      </w:divBdr>
    </w:div>
    <w:div w:id="2068138807">
      <w:bodyDiv w:val="1"/>
      <w:marLeft w:val="0"/>
      <w:marRight w:val="0"/>
      <w:marTop w:val="0"/>
      <w:marBottom w:val="0"/>
      <w:divBdr>
        <w:top w:val="none" w:sz="0" w:space="0" w:color="auto"/>
        <w:left w:val="none" w:sz="0" w:space="0" w:color="auto"/>
        <w:bottom w:val="none" w:sz="0" w:space="0" w:color="auto"/>
        <w:right w:val="none" w:sz="0" w:space="0" w:color="auto"/>
      </w:divBdr>
    </w:div>
    <w:div w:id="2077897776">
      <w:bodyDiv w:val="1"/>
      <w:marLeft w:val="0"/>
      <w:marRight w:val="0"/>
      <w:marTop w:val="0"/>
      <w:marBottom w:val="0"/>
      <w:divBdr>
        <w:top w:val="none" w:sz="0" w:space="0" w:color="auto"/>
        <w:left w:val="none" w:sz="0" w:space="0" w:color="auto"/>
        <w:bottom w:val="none" w:sz="0" w:space="0" w:color="auto"/>
        <w:right w:val="none" w:sz="0" w:space="0" w:color="auto"/>
      </w:divBdr>
    </w:div>
    <w:div w:id="2081757197">
      <w:bodyDiv w:val="1"/>
      <w:marLeft w:val="0"/>
      <w:marRight w:val="0"/>
      <w:marTop w:val="0"/>
      <w:marBottom w:val="0"/>
      <w:divBdr>
        <w:top w:val="none" w:sz="0" w:space="0" w:color="auto"/>
        <w:left w:val="none" w:sz="0" w:space="0" w:color="auto"/>
        <w:bottom w:val="none" w:sz="0" w:space="0" w:color="auto"/>
        <w:right w:val="none" w:sz="0" w:space="0" w:color="auto"/>
      </w:divBdr>
    </w:div>
    <w:div w:id="2083062793">
      <w:bodyDiv w:val="1"/>
      <w:marLeft w:val="0"/>
      <w:marRight w:val="0"/>
      <w:marTop w:val="0"/>
      <w:marBottom w:val="0"/>
      <w:divBdr>
        <w:top w:val="none" w:sz="0" w:space="0" w:color="auto"/>
        <w:left w:val="none" w:sz="0" w:space="0" w:color="auto"/>
        <w:bottom w:val="none" w:sz="0" w:space="0" w:color="auto"/>
        <w:right w:val="none" w:sz="0" w:space="0" w:color="auto"/>
      </w:divBdr>
    </w:div>
    <w:div w:id="2101169808">
      <w:bodyDiv w:val="1"/>
      <w:marLeft w:val="0"/>
      <w:marRight w:val="0"/>
      <w:marTop w:val="0"/>
      <w:marBottom w:val="0"/>
      <w:divBdr>
        <w:top w:val="none" w:sz="0" w:space="0" w:color="auto"/>
        <w:left w:val="none" w:sz="0" w:space="0" w:color="auto"/>
        <w:bottom w:val="none" w:sz="0" w:space="0" w:color="auto"/>
        <w:right w:val="none" w:sz="0" w:space="0" w:color="auto"/>
      </w:divBdr>
    </w:div>
    <w:div w:id="2116514548">
      <w:bodyDiv w:val="1"/>
      <w:marLeft w:val="0"/>
      <w:marRight w:val="0"/>
      <w:marTop w:val="0"/>
      <w:marBottom w:val="0"/>
      <w:divBdr>
        <w:top w:val="none" w:sz="0" w:space="0" w:color="auto"/>
        <w:left w:val="none" w:sz="0" w:space="0" w:color="auto"/>
        <w:bottom w:val="none" w:sz="0" w:space="0" w:color="auto"/>
        <w:right w:val="none" w:sz="0" w:space="0" w:color="auto"/>
      </w:divBdr>
    </w:div>
    <w:div w:id="214534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pravo.ligazakon.ua/document/view/T125003?edition=2012_06_21" TargetMode="External"/><Relationship Id="rId26" Type="http://schemas.openxmlformats.org/officeDocument/2006/relationships/hyperlink" Target="http://search.ligazakon.ua/l_doc2.nsf/link1/ed_2009_06_11/an/1040/T091511.html" TargetMode="External"/><Relationship Id="rId39" Type="http://schemas.openxmlformats.org/officeDocument/2006/relationships/hyperlink" Target="http://search.ligazakon.ua/l_doc2.nsf/link1/ed_2009_06_11/an/1040/T091511.html" TargetMode="External"/><Relationship Id="rId21" Type="http://schemas.openxmlformats.org/officeDocument/2006/relationships/hyperlink" Target="http://search.ligazakon.ua/l_doc2.nsf/link1/ed_2009_06_11/an/1040/T091511.html" TargetMode="External"/><Relationship Id="rId34" Type="http://schemas.openxmlformats.org/officeDocument/2006/relationships/hyperlink" Target="http://search.ligazakon.ua/l_doc2.nsf/link1/ed_2009_06_11/an/1040/T091511.html" TargetMode="External"/><Relationship Id="rId42" Type="http://schemas.openxmlformats.org/officeDocument/2006/relationships/hyperlink" Target="http://search.ligazakon.ua/l_doc2.nsf/link1/ed_2009_06_11/an/1040/T091511.html" TargetMode="External"/><Relationship Id="rId47" Type="http://schemas.openxmlformats.org/officeDocument/2006/relationships/hyperlink" Target="http://search.ligazakon.ua/l_doc2.nsf/link1/ed_2009_06_11/an/1040/T091511.html" TargetMode="External"/><Relationship Id="rId50" Type="http://schemas.openxmlformats.org/officeDocument/2006/relationships/hyperlink" Target="http://search.ligazakon.ua/l_doc2.nsf/link1/ed_2009_06_11/an/1040/T091511.html" TargetMode="External"/><Relationship Id="rId55" Type="http://schemas.openxmlformats.org/officeDocument/2006/relationships/hyperlink" Target="http://search.ligazakon.ua/l_doc2.nsf/link1/ed_2009_06_11/an/1040/T091511.html"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earch.ligazakon.ua/l_doc2.nsf/link1/ed_2009_06_11/an/1040/T091511.html" TargetMode="External"/><Relationship Id="rId11" Type="http://schemas.openxmlformats.org/officeDocument/2006/relationships/header" Target="header2.xml"/><Relationship Id="rId24" Type="http://schemas.openxmlformats.org/officeDocument/2006/relationships/hyperlink" Target="http://search.ligazakon.ua/l_doc2.nsf/link1/ed_2009_06_11/an/1040/T091511.html" TargetMode="External"/><Relationship Id="rId32" Type="http://schemas.openxmlformats.org/officeDocument/2006/relationships/hyperlink" Target="http://search.ligazakon.ua/l_doc2.nsf/link1/ed_2009_06_11/an/1040/T091511.html" TargetMode="External"/><Relationship Id="rId37" Type="http://schemas.openxmlformats.org/officeDocument/2006/relationships/hyperlink" Target="http://search.ligazakon.ua/l_doc2.nsf/link1/ed_2009_06_11/an/1040/T091511.html" TargetMode="External"/><Relationship Id="rId40" Type="http://schemas.openxmlformats.org/officeDocument/2006/relationships/hyperlink" Target="http://search.ligazakon.ua/l_doc2.nsf/link1/ed_2009_06_11/an/1040/T091511.html" TargetMode="External"/><Relationship Id="rId45" Type="http://schemas.openxmlformats.org/officeDocument/2006/relationships/hyperlink" Target="http://search.ligazakon.ua/l_doc2.nsf/link1/ed_2009_06_11/an/1040/T091511.html" TargetMode="External"/><Relationship Id="rId53" Type="http://schemas.openxmlformats.org/officeDocument/2006/relationships/hyperlink" Target="http://search.ligazakon.ua/l_doc2.nsf/link1/ed_2009_06_11/an/1040/T091511.html" TargetMode="External"/><Relationship Id="rId58" Type="http://schemas.openxmlformats.org/officeDocument/2006/relationships/hyperlink" Target="http://uk.wikipedia.org/wiki/&#1041;&#1091;&#1076;&#1110;&#1074;&#1083;&#1103;" TargetMode="External"/><Relationship Id="rId5" Type="http://schemas.openxmlformats.org/officeDocument/2006/relationships/webSettings" Target="webSettings.xml"/><Relationship Id="rId61" Type="http://schemas.openxmlformats.org/officeDocument/2006/relationships/header" Target="header6.xml"/><Relationship Id="rId19" Type="http://schemas.openxmlformats.org/officeDocument/2006/relationships/hyperlink" Target="http://pravo.ligazakon.ua/document/view/T113613?edition=2011_12_09" TargetMode="External"/><Relationship Id="rId14" Type="http://schemas.openxmlformats.org/officeDocument/2006/relationships/header" Target="header3.xml"/><Relationship Id="rId22" Type="http://schemas.openxmlformats.org/officeDocument/2006/relationships/hyperlink" Target="http://search.ligazakon.ua/l_doc2.nsf/link1/ed_2009_06_11/an/1040/T091511.html" TargetMode="External"/><Relationship Id="rId27" Type="http://schemas.openxmlformats.org/officeDocument/2006/relationships/hyperlink" Target="http://search.ligazakon.ua/l_doc2.nsf/link1/ed_2009_06_11/an/1040/T091511.html" TargetMode="External"/><Relationship Id="rId30" Type="http://schemas.openxmlformats.org/officeDocument/2006/relationships/hyperlink" Target="http://search.ligazakon.ua/l_doc2.nsf/link1/ed_2009_06_11/an/1040/T091511.html" TargetMode="External"/><Relationship Id="rId35" Type="http://schemas.openxmlformats.org/officeDocument/2006/relationships/hyperlink" Target="http://search.ligazakon.ua/l_doc2.nsf/link1/ed_2009_06_11/an/1040/T091511.html" TargetMode="External"/><Relationship Id="rId43" Type="http://schemas.openxmlformats.org/officeDocument/2006/relationships/hyperlink" Target="http://search.ligazakon.ua/l_doc2.nsf/link1/ed_2009_06_11/an/1040/T091511.html" TargetMode="External"/><Relationship Id="rId48" Type="http://schemas.openxmlformats.org/officeDocument/2006/relationships/hyperlink" Target="http://search.ligazakon.ua/l_doc2.nsf/link1/ed_2009_06_11/an/1040/T091511.html" TargetMode="External"/><Relationship Id="rId56" Type="http://schemas.openxmlformats.org/officeDocument/2006/relationships/hyperlink" Target="http://search.ligazakon.ua/l_doc2.nsf/link1/ed_2009_06_11/an/1040/T091511.html" TargetMode="External"/><Relationship Id="rId8" Type="http://schemas.openxmlformats.org/officeDocument/2006/relationships/image" Target="media/image1.wmf"/><Relationship Id="rId51" Type="http://schemas.openxmlformats.org/officeDocument/2006/relationships/hyperlink" Target="http://search.ligazakon.ua/l_doc2.nsf/link1/ed_2009_06_11/an/1040/T091511.html"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earch.ligazakon.ua/l_doc2.nsf/link1/ed_2009_06_11/an/1040/T091511.html" TargetMode="External"/><Relationship Id="rId33" Type="http://schemas.openxmlformats.org/officeDocument/2006/relationships/hyperlink" Target="http://search.ligazakon.ua/l_doc2.nsf/link1/ed_2009_06_11/an/1040/T091511.html" TargetMode="External"/><Relationship Id="rId38" Type="http://schemas.openxmlformats.org/officeDocument/2006/relationships/hyperlink" Target="http://search.ligazakon.ua/l_doc2.nsf/link1/ed_2009_06_11/an/1040/T091511.html" TargetMode="External"/><Relationship Id="rId46" Type="http://schemas.openxmlformats.org/officeDocument/2006/relationships/hyperlink" Target="http://search.ligazakon.ua/l_doc2.nsf/link1/ed_2009_06_11/an/1040/T091511.html" TargetMode="External"/><Relationship Id="rId59" Type="http://schemas.openxmlformats.org/officeDocument/2006/relationships/hyperlink" Target="http://uk.wikipedia.org/w/index.php?title=&#1030;&#1085;&#1078;&#1077;&#1085;&#1077;&#1088;&#1085;&#1110;_&#1089;&#1087;&#1086;&#1088;&#1091;&#1076;&#1080;&amp;action=edit&amp;redlink=1" TargetMode="External"/><Relationship Id="rId20" Type="http://schemas.openxmlformats.org/officeDocument/2006/relationships/hyperlink" Target="https://zakon.rada.gov.ua/laws/show/858-15" TargetMode="External"/><Relationship Id="rId41" Type="http://schemas.openxmlformats.org/officeDocument/2006/relationships/hyperlink" Target="http://search.ligazakon.ua/l_doc2.nsf/link1/ed_2009_06_11/an/1040/T091511.html" TargetMode="External"/><Relationship Id="rId54" Type="http://schemas.openxmlformats.org/officeDocument/2006/relationships/hyperlink" Target="http://search.ligazakon.ua/l_doc2.nsf/link1/ed_2009_06_11/an/1040/T091511.htm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earch.ligazakon.ua/l_doc2.nsf/link1/ed_2009_06_11/an/1040/T091511.html" TargetMode="External"/><Relationship Id="rId28" Type="http://schemas.openxmlformats.org/officeDocument/2006/relationships/hyperlink" Target="http://search.ligazakon.ua/l_doc2.nsf/link1/ed_2009_06_11/an/1040/T091511.html" TargetMode="External"/><Relationship Id="rId36" Type="http://schemas.openxmlformats.org/officeDocument/2006/relationships/hyperlink" Target="http://search.ligazakon.ua/l_doc2.nsf/link1/ed_2009_06_11/an/1040/T091511.html" TargetMode="External"/><Relationship Id="rId49" Type="http://schemas.openxmlformats.org/officeDocument/2006/relationships/hyperlink" Target="http://search.ligazakon.ua/l_doc2.nsf/link1/ed_2009_06_11/an/1040/T091511.html" TargetMode="External"/><Relationship Id="rId57" Type="http://schemas.openxmlformats.org/officeDocument/2006/relationships/hyperlink" Target="http://uk.wikipedia.org/wiki/&#1058;&#1077;&#1088;&#1080;&#1090;&#1086;&#1088;&#1110;&#1103;" TargetMode="External"/><Relationship Id="rId10" Type="http://schemas.openxmlformats.org/officeDocument/2006/relationships/header" Target="header1.xml"/><Relationship Id="rId31" Type="http://schemas.openxmlformats.org/officeDocument/2006/relationships/hyperlink" Target="http://search.ligazakon.ua/l_doc2.nsf/link1/ed_2009_06_11/an/1040/T091511.html" TargetMode="External"/><Relationship Id="rId44" Type="http://schemas.openxmlformats.org/officeDocument/2006/relationships/hyperlink" Target="http://search.ligazakon.ua/l_doc2.nsf/link1/ed_2009_06_11/an/1040/T091511.html" TargetMode="External"/><Relationship Id="rId52" Type="http://schemas.openxmlformats.org/officeDocument/2006/relationships/hyperlink" Target="http://search.ligazakon.ua/l_doc2.nsf/link1/ed_2009_06_11/an/1040/T091511.html" TargetMode="External"/><Relationship Id="rId60" Type="http://schemas.openxmlformats.org/officeDocument/2006/relationships/hyperlink" Target="http://search.ligazakon.ua/l_doc2.nsf/link1/ed_2009_06_11/an/1040/T091511.html"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4AB85-6204-4AD0-A562-200858F85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4294829960</TotalTime>
  <Pages>200</Pages>
  <Words>226027</Words>
  <Characters>128836</Characters>
  <Application>Microsoft Office Word</Application>
  <DocSecurity>0</DocSecurity>
  <Lines>1073</Lines>
  <Paragraphs>708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354155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Дмитро</cp:lastModifiedBy>
  <cp:revision>2</cp:revision>
  <cp:lastPrinted>2023-03-13T08:18:00Z</cp:lastPrinted>
  <dcterms:created xsi:type="dcterms:W3CDTF">2022-12-30T12:47:00Z</dcterms:created>
  <dcterms:modified xsi:type="dcterms:W3CDTF">2022-12-30T12:47:00Z</dcterms:modified>
</cp:coreProperties>
</file>