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B1C" w:rsidRPr="00E6214B" w:rsidRDefault="00CC7B1C" w:rsidP="00F5464B">
      <w:pPr>
        <w:pStyle w:val="1"/>
        <w:rPr>
          <w:rFonts w:ascii="Times New Roman" w:hAnsi="Times New Roman"/>
          <w:color w:val="000000" w:themeColor="text1"/>
          <w:sz w:val="28"/>
          <w:szCs w:val="28"/>
          <w:lang w:val="uk-UA"/>
        </w:rPr>
      </w:pPr>
      <w:bookmarkStart w:id="0" w:name="_GoBack"/>
      <w:bookmarkEnd w:id="0"/>
      <w:r w:rsidRPr="00E6214B">
        <w:rPr>
          <w:rFonts w:ascii="Times New Roman" w:hAnsi="Times New Roman"/>
          <w:noProof/>
          <w:color w:val="000000" w:themeColor="text1"/>
          <w:sz w:val="28"/>
          <w:szCs w:val="28"/>
        </w:rPr>
        <w:drawing>
          <wp:anchor distT="0" distB="0" distL="114300" distR="114300" simplePos="0" relativeHeight="251681792" behindDoc="0" locked="0" layoutInCell="1" allowOverlap="1" wp14:anchorId="257DFBF3" wp14:editId="6D377284">
            <wp:simplePos x="0" y="0"/>
            <wp:positionH relativeFrom="column">
              <wp:posOffset>2673985</wp:posOffset>
            </wp:positionH>
            <wp:positionV relativeFrom="paragraph">
              <wp:posOffset>106680</wp:posOffset>
            </wp:positionV>
            <wp:extent cx="600075" cy="457200"/>
            <wp:effectExtent l="0" t="0" r="9525"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pic:spPr>
                </pic:pic>
              </a:graphicData>
            </a:graphic>
            <wp14:sizeRelH relativeFrom="page">
              <wp14:pctWidth>0</wp14:pctWidth>
            </wp14:sizeRelH>
            <wp14:sizeRelV relativeFrom="page">
              <wp14:pctHeight>0</wp14:pctHeight>
            </wp14:sizeRelV>
          </wp:anchor>
        </w:drawing>
      </w:r>
    </w:p>
    <w:p w:rsidR="00CC7B1C" w:rsidRPr="00E6214B" w:rsidRDefault="00CC7B1C" w:rsidP="00E6214B">
      <w:pPr>
        <w:pStyle w:val="1"/>
        <w:jc w:val="center"/>
        <w:rPr>
          <w:rFonts w:ascii="Times New Roman" w:hAnsi="Times New Roman"/>
          <w:color w:val="000000" w:themeColor="text1"/>
          <w:sz w:val="28"/>
          <w:szCs w:val="28"/>
          <w:lang w:val="uk-UA"/>
        </w:rPr>
      </w:pPr>
    </w:p>
    <w:p w:rsidR="00CC7B1C" w:rsidRPr="00E6214B" w:rsidRDefault="00CC7B1C" w:rsidP="00E6214B">
      <w:pPr>
        <w:pStyle w:val="1"/>
        <w:jc w:val="center"/>
        <w:rPr>
          <w:rFonts w:ascii="Times New Roman" w:hAnsi="Times New Roman"/>
          <w:color w:val="000000" w:themeColor="text1"/>
          <w:sz w:val="28"/>
          <w:szCs w:val="28"/>
          <w:lang w:val="uk-UA"/>
        </w:rPr>
      </w:pPr>
    </w:p>
    <w:p w:rsidR="00CC7B1C" w:rsidRPr="00E6214B" w:rsidRDefault="00CC7B1C" w:rsidP="00E6214B">
      <w:pPr>
        <w:pStyle w:val="1"/>
        <w:jc w:val="center"/>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Рахівська міська рада</w:t>
      </w:r>
    </w:p>
    <w:p w:rsidR="00CC7B1C" w:rsidRPr="00E6214B" w:rsidRDefault="00CC7B1C" w:rsidP="00E6214B">
      <w:pPr>
        <w:pStyle w:val="1"/>
        <w:jc w:val="center"/>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виконавчий комітет</w:t>
      </w:r>
    </w:p>
    <w:p w:rsidR="00CC7B1C" w:rsidRPr="00E6214B" w:rsidRDefault="00CC7B1C" w:rsidP="00E6214B">
      <w:pPr>
        <w:pStyle w:val="1"/>
        <w:jc w:val="center"/>
        <w:rPr>
          <w:rFonts w:ascii="Times New Roman" w:hAnsi="Times New Roman"/>
          <w:color w:val="000000" w:themeColor="text1"/>
          <w:sz w:val="28"/>
          <w:szCs w:val="28"/>
          <w:lang w:val="uk-UA"/>
        </w:rPr>
      </w:pPr>
    </w:p>
    <w:p w:rsidR="00CC7B1C" w:rsidRPr="00E6214B" w:rsidRDefault="00CC7B1C" w:rsidP="00E6214B">
      <w:pPr>
        <w:pStyle w:val="1"/>
        <w:jc w:val="center"/>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 xml:space="preserve">Р І Ш Е Н </w:t>
      </w:r>
      <w:proofErr w:type="spellStart"/>
      <w:r w:rsidRPr="00E6214B">
        <w:rPr>
          <w:rFonts w:ascii="Times New Roman" w:hAnsi="Times New Roman"/>
          <w:color w:val="000000" w:themeColor="text1"/>
          <w:sz w:val="28"/>
          <w:szCs w:val="28"/>
          <w:lang w:val="uk-UA"/>
        </w:rPr>
        <w:t>Н</w:t>
      </w:r>
      <w:proofErr w:type="spellEnd"/>
      <w:r w:rsidRPr="00E6214B">
        <w:rPr>
          <w:rFonts w:ascii="Times New Roman" w:hAnsi="Times New Roman"/>
          <w:color w:val="000000" w:themeColor="text1"/>
          <w:sz w:val="28"/>
          <w:szCs w:val="28"/>
          <w:lang w:val="uk-UA"/>
        </w:rPr>
        <w:t xml:space="preserve"> Я</w:t>
      </w:r>
    </w:p>
    <w:p w:rsidR="00CC7B1C" w:rsidRPr="00E6214B" w:rsidRDefault="00CC7B1C" w:rsidP="00E6214B">
      <w:pPr>
        <w:pStyle w:val="1"/>
        <w:jc w:val="center"/>
        <w:rPr>
          <w:rFonts w:ascii="Times New Roman" w:hAnsi="Times New Roman"/>
          <w:color w:val="000000" w:themeColor="text1"/>
          <w:sz w:val="28"/>
          <w:szCs w:val="28"/>
          <w:lang w:val="uk-UA"/>
        </w:rPr>
      </w:pPr>
    </w:p>
    <w:p w:rsidR="00CC7B1C" w:rsidRPr="00E6214B" w:rsidRDefault="00CC7B1C" w:rsidP="00E6214B">
      <w:pPr>
        <w:pStyle w:val="1"/>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від 02 квітня 2021 року  №</w:t>
      </w:r>
      <w:r w:rsidR="00B56A6F" w:rsidRPr="00E6214B">
        <w:rPr>
          <w:rFonts w:ascii="Times New Roman" w:hAnsi="Times New Roman"/>
          <w:color w:val="000000" w:themeColor="text1"/>
          <w:sz w:val="28"/>
          <w:szCs w:val="28"/>
          <w:lang w:val="uk-UA"/>
        </w:rPr>
        <w:t>22</w:t>
      </w:r>
    </w:p>
    <w:p w:rsidR="00CC7B1C" w:rsidRPr="00E6214B" w:rsidRDefault="00CC7B1C" w:rsidP="00E6214B">
      <w:pPr>
        <w:pStyle w:val="1"/>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 xml:space="preserve">м. Рахів </w:t>
      </w:r>
    </w:p>
    <w:p w:rsidR="00CC7B1C" w:rsidRPr="00E6214B" w:rsidRDefault="00CC7B1C" w:rsidP="00E6214B">
      <w:pPr>
        <w:pStyle w:val="1"/>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 xml:space="preserve"> </w:t>
      </w:r>
    </w:p>
    <w:p w:rsidR="008744B4" w:rsidRDefault="0093387F" w:rsidP="00E6214B">
      <w:pPr>
        <w:rPr>
          <w:bCs/>
          <w:color w:val="000000" w:themeColor="text1"/>
          <w:sz w:val="28"/>
          <w:szCs w:val="28"/>
          <w:shd w:val="clear" w:color="auto" w:fill="FFFFFF"/>
        </w:rPr>
      </w:pPr>
      <w:r w:rsidRPr="00E6214B">
        <w:rPr>
          <w:bCs/>
          <w:color w:val="000000" w:themeColor="text1"/>
          <w:sz w:val="28"/>
          <w:szCs w:val="28"/>
          <w:shd w:val="clear" w:color="auto" w:fill="FFFFFF"/>
        </w:rPr>
        <w:t xml:space="preserve">Про затвердження положення та складу </w:t>
      </w:r>
    </w:p>
    <w:p w:rsidR="008744B4" w:rsidRDefault="0093387F" w:rsidP="00E6214B">
      <w:pPr>
        <w:rPr>
          <w:bCs/>
          <w:color w:val="000000" w:themeColor="text1"/>
          <w:sz w:val="28"/>
          <w:szCs w:val="28"/>
          <w:shd w:val="clear" w:color="auto" w:fill="FFFFFF"/>
        </w:rPr>
      </w:pPr>
      <w:r w:rsidRPr="00E6214B">
        <w:rPr>
          <w:bCs/>
          <w:color w:val="000000" w:themeColor="text1"/>
          <w:sz w:val="28"/>
          <w:szCs w:val="28"/>
          <w:shd w:val="clear" w:color="auto" w:fill="FFFFFF"/>
        </w:rPr>
        <w:t xml:space="preserve">адміністративної комісії при виконавчому </w:t>
      </w:r>
    </w:p>
    <w:p w:rsidR="0093387F" w:rsidRPr="00E6214B" w:rsidRDefault="0093387F" w:rsidP="00E6214B">
      <w:pPr>
        <w:rPr>
          <w:bCs/>
          <w:color w:val="000000" w:themeColor="text1"/>
          <w:sz w:val="28"/>
          <w:szCs w:val="28"/>
          <w:shd w:val="clear" w:color="auto" w:fill="FFFFFF"/>
        </w:rPr>
      </w:pPr>
      <w:r w:rsidRPr="00E6214B">
        <w:rPr>
          <w:bCs/>
          <w:color w:val="000000" w:themeColor="text1"/>
          <w:sz w:val="28"/>
          <w:szCs w:val="28"/>
          <w:shd w:val="clear" w:color="auto" w:fill="FFFFFF"/>
        </w:rPr>
        <w:t>комітеті Рахівської міської ради</w:t>
      </w:r>
    </w:p>
    <w:p w:rsidR="0093387F" w:rsidRPr="00E6214B" w:rsidRDefault="0093387F" w:rsidP="00E6214B">
      <w:pPr>
        <w:rPr>
          <w:bCs/>
          <w:color w:val="000000" w:themeColor="text1"/>
          <w:sz w:val="28"/>
          <w:szCs w:val="28"/>
          <w:shd w:val="clear" w:color="auto" w:fill="FFFFFF"/>
        </w:rPr>
      </w:pPr>
    </w:p>
    <w:p w:rsidR="0093387F" w:rsidRPr="00E6214B" w:rsidRDefault="0093387F" w:rsidP="00E6214B">
      <w:pPr>
        <w:ind w:firstLine="708"/>
        <w:jc w:val="both"/>
        <w:rPr>
          <w:color w:val="000000" w:themeColor="text1"/>
          <w:sz w:val="28"/>
          <w:szCs w:val="28"/>
          <w:shd w:val="clear" w:color="auto" w:fill="FFFFFF"/>
        </w:rPr>
      </w:pPr>
      <w:r w:rsidRPr="00E6214B">
        <w:rPr>
          <w:color w:val="000000" w:themeColor="text1"/>
          <w:sz w:val="28"/>
          <w:szCs w:val="28"/>
          <w:shd w:val="clear" w:color="auto" w:fill="FFFFFF"/>
        </w:rPr>
        <w:t>Відповідно до статей 215, 218 Кодексу України про адміністративні правопорушення, ст. 38 Закону України «Про місцеве самоврядування в Україні», для розгляду справ про адміністративні правопорушення, віднесених законом до відання органів місцевої влади, виконком міської ради </w:t>
      </w:r>
    </w:p>
    <w:p w:rsidR="00927A7A" w:rsidRPr="00E6214B" w:rsidRDefault="00927A7A" w:rsidP="00E6214B">
      <w:pPr>
        <w:ind w:firstLine="708"/>
        <w:jc w:val="both"/>
        <w:rPr>
          <w:color w:val="000000" w:themeColor="text1"/>
          <w:sz w:val="28"/>
          <w:szCs w:val="28"/>
          <w:shd w:val="clear" w:color="auto" w:fill="FFFFFF"/>
        </w:rPr>
      </w:pPr>
    </w:p>
    <w:p w:rsidR="0093387F" w:rsidRPr="00E6214B" w:rsidRDefault="0093387F" w:rsidP="00E6214B">
      <w:pPr>
        <w:jc w:val="center"/>
        <w:rPr>
          <w:bCs/>
          <w:color w:val="000000" w:themeColor="text1"/>
          <w:sz w:val="28"/>
          <w:szCs w:val="28"/>
        </w:rPr>
      </w:pPr>
      <w:r w:rsidRPr="00E6214B">
        <w:rPr>
          <w:bCs/>
          <w:color w:val="000000" w:themeColor="text1"/>
          <w:sz w:val="28"/>
          <w:szCs w:val="28"/>
        </w:rPr>
        <w:t>в и р і ш и в :</w:t>
      </w:r>
    </w:p>
    <w:p w:rsidR="0093387F" w:rsidRPr="00E6214B" w:rsidRDefault="0093387F" w:rsidP="00360E7A">
      <w:pPr>
        <w:pStyle w:val="a8"/>
        <w:shd w:val="clear" w:color="auto" w:fill="FFFFFF"/>
        <w:spacing w:before="0" w:beforeAutospacing="0" w:after="0" w:afterAutospacing="0"/>
        <w:ind w:firstLine="708"/>
        <w:jc w:val="both"/>
        <w:textAlignment w:val="baseline"/>
        <w:rPr>
          <w:rStyle w:val="ab"/>
          <w:b w:val="0"/>
          <w:color w:val="000000" w:themeColor="text1"/>
          <w:sz w:val="28"/>
          <w:szCs w:val="28"/>
          <w:bdr w:val="none" w:sz="0" w:space="0" w:color="auto" w:frame="1"/>
          <w:shd w:val="clear" w:color="auto" w:fill="FFFFFF"/>
          <w:lang w:val="uk-UA"/>
        </w:rPr>
      </w:pPr>
      <w:r w:rsidRPr="00E6214B">
        <w:rPr>
          <w:rStyle w:val="ab"/>
          <w:b w:val="0"/>
          <w:color w:val="000000" w:themeColor="text1"/>
          <w:sz w:val="28"/>
          <w:szCs w:val="28"/>
          <w:bdr w:val="none" w:sz="0" w:space="0" w:color="auto" w:frame="1"/>
          <w:lang w:val="uk-UA"/>
        </w:rPr>
        <w:t>1.Затвердити Положення про адміністративну комісію при виконавчому комітеті Ра</w:t>
      </w:r>
      <w:r w:rsidR="00D92C35">
        <w:rPr>
          <w:rStyle w:val="ab"/>
          <w:b w:val="0"/>
          <w:color w:val="000000" w:themeColor="text1"/>
          <w:sz w:val="28"/>
          <w:szCs w:val="28"/>
          <w:bdr w:val="none" w:sz="0" w:space="0" w:color="auto" w:frame="1"/>
          <w:lang w:val="uk-UA"/>
        </w:rPr>
        <w:t>хівської міської ради згідно додатку</w:t>
      </w:r>
      <w:r w:rsidRPr="00E6214B">
        <w:rPr>
          <w:rStyle w:val="ab"/>
          <w:b w:val="0"/>
          <w:color w:val="000000" w:themeColor="text1"/>
          <w:sz w:val="28"/>
          <w:szCs w:val="28"/>
          <w:bdr w:val="none" w:sz="0" w:space="0" w:color="auto" w:frame="1"/>
          <w:lang w:val="uk-UA"/>
        </w:rPr>
        <w:t>.</w:t>
      </w:r>
    </w:p>
    <w:p w:rsidR="0093387F" w:rsidRDefault="0093387F" w:rsidP="00360E7A">
      <w:pPr>
        <w:pStyle w:val="a8"/>
        <w:shd w:val="clear" w:color="auto" w:fill="FFFFFF"/>
        <w:spacing w:before="0" w:beforeAutospacing="0" w:after="0" w:afterAutospacing="0"/>
        <w:ind w:firstLine="708"/>
        <w:jc w:val="both"/>
        <w:textAlignment w:val="baseline"/>
        <w:rPr>
          <w:rStyle w:val="ab"/>
          <w:b w:val="0"/>
          <w:color w:val="000000" w:themeColor="text1"/>
          <w:sz w:val="28"/>
          <w:szCs w:val="28"/>
          <w:bdr w:val="none" w:sz="0" w:space="0" w:color="auto" w:frame="1"/>
          <w:shd w:val="clear" w:color="auto" w:fill="FFFFFF"/>
          <w:lang w:val="uk-UA"/>
        </w:rPr>
      </w:pPr>
      <w:r w:rsidRPr="00E6214B">
        <w:rPr>
          <w:rStyle w:val="ab"/>
          <w:b w:val="0"/>
          <w:color w:val="000000" w:themeColor="text1"/>
          <w:sz w:val="28"/>
          <w:szCs w:val="28"/>
          <w:bdr w:val="none" w:sz="0" w:space="0" w:color="auto" w:frame="1"/>
          <w:shd w:val="clear" w:color="auto" w:fill="FFFFFF"/>
          <w:lang w:val="uk-UA"/>
        </w:rPr>
        <w:t>2.Затвердити склад адміністративної комісії для розгляду справ про адміністративні правопорушення в складі 5 чоловік, а саме:</w:t>
      </w:r>
    </w:p>
    <w:p w:rsidR="0094229A" w:rsidRDefault="0094229A" w:rsidP="0094229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p>
    <w:p w:rsidR="0094229A" w:rsidRDefault="0094229A" w:rsidP="0094229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r>
        <w:rPr>
          <w:rStyle w:val="ab"/>
          <w:b w:val="0"/>
          <w:color w:val="000000" w:themeColor="text1"/>
          <w:sz w:val="28"/>
          <w:szCs w:val="28"/>
          <w:bdr w:val="none" w:sz="0" w:space="0" w:color="auto" w:frame="1"/>
          <w:shd w:val="clear" w:color="auto" w:fill="FFFFFF"/>
          <w:lang w:val="uk-UA"/>
        </w:rPr>
        <w:t>1)</w:t>
      </w:r>
      <w:r w:rsidRPr="0094229A">
        <w:rPr>
          <w:rStyle w:val="ab"/>
          <w:b w:val="0"/>
          <w:color w:val="000000" w:themeColor="text1"/>
          <w:sz w:val="28"/>
          <w:szCs w:val="28"/>
          <w:bdr w:val="none" w:sz="0" w:space="0" w:color="auto" w:frame="1"/>
          <w:shd w:val="clear" w:color="auto" w:fill="FFFFFF"/>
          <w:lang w:val="uk-UA"/>
        </w:rPr>
        <w:t xml:space="preserve"> </w:t>
      </w:r>
      <w:r w:rsidRPr="00E6214B">
        <w:rPr>
          <w:rStyle w:val="ab"/>
          <w:b w:val="0"/>
          <w:color w:val="000000" w:themeColor="text1"/>
          <w:sz w:val="28"/>
          <w:szCs w:val="28"/>
          <w:bdr w:val="none" w:sz="0" w:space="0" w:color="auto" w:frame="1"/>
          <w:shd w:val="clear" w:color="auto" w:fill="FFFFFF"/>
          <w:lang w:val="uk-UA"/>
        </w:rPr>
        <w:t xml:space="preserve">Писар Василь Васильович, </w:t>
      </w:r>
    </w:p>
    <w:p w:rsidR="0094229A" w:rsidRDefault="0094229A" w:rsidP="0094229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r>
        <w:rPr>
          <w:rStyle w:val="ab"/>
          <w:b w:val="0"/>
          <w:color w:val="000000" w:themeColor="text1"/>
          <w:sz w:val="28"/>
          <w:szCs w:val="28"/>
          <w:bdr w:val="none" w:sz="0" w:space="0" w:color="auto" w:frame="1"/>
          <w:shd w:val="clear" w:color="auto" w:fill="FFFFFF"/>
          <w:lang w:val="uk-UA"/>
        </w:rPr>
        <w:t xml:space="preserve">    </w:t>
      </w:r>
      <w:r w:rsidRPr="00E6214B">
        <w:rPr>
          <w:rStyle w:val="ab"/>
          <w:b w:val="0"/>
          <w:color w:val="000000" w:themeColor="text1"/>
          <w:sz w:val="28"/>
          <w:szCs w:val="28"/>
          <w:bdr w:val="none" w:sz="0" w:space="0" w:color="auto" w:frame="1"/>
          <w:shd w:val="clear" w:color="auto" w:fill="FFFFFF"/>
          <w:lang w:val="uk-UA"/>
        </w:rPr>
        <w:t>член виконавчого комітету</w:t>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t>- голова комісії</w:t>
      </w:r>
    </w:p>
    <w:p w:rsidR="00C266D7" w:rsidRDefault="0094229A" w:rsidP="0094229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r>
        <w:rPr>
          <w:rStyle w:val="ab"/>
          <w:b w:val="0"/>
          <w:bCs w:val="0"/>
          <w:color w:val="000000" w:themeColor="text1"/>
          <w:sz w:val="28"/>
          <w:szCs w:val="28"/>
          <w:lang w:val="uk-UA"/>
        </w:rPr>
        <w:t>2)</w:t>
      </w:r>
      <w:r w:rsidRPr="0094229A">
        <w:rPr>
          <w:rStyle w:val="ab"/>
          <w:b w:val="0"/>
          <w:color w:val="000000" w:themeColor="text1"/>
          <w:sz w:val="28"/>
          <w:szCs w:val="28"/>
          <w:bdr w:val="none" w:sz="0" w:space="0" w:color="auto" w:frame="1"/>
          <w:shd w:val="clear" w:color="auto" w:fill="FFFFFF"/>
          <w:lang w:val="uk-UA"/>
        </w:rPr>
        <w:t xml:space="preserve"> </w:t>
      </w:r>
      <w:proofErr w:type="spellStart"/>
      <w:r w:rsidRPr="00E6214B">
        <w:rPr>
          <w:rStyle w:val="ab"/>
          <w:b w:val="0"/>
          <w:color w:val="000000" w:themeColor="text1"/>
          <w:sz w:val="28"/>
          <w:szCs w:val="28"/>
          <w:bdr w:val="none" w:sz="0" w:space="0" w:color="auto" w:frame="1"/>
          <w:shd w:val="clear" w:color="auto" w:fill="FFFFFF"/>
          <w:lang w:val="uk-UA"/>
        </w:rPr>
        <w:t>Череміська</w:t>
      </w:r>
      <w:proofErr w:type="spellEnd"/>
      <w:r w:rsidRPr="00E6214B">
        <w:rPr>
          <w:rStyle w:val="ab"/>
          <w:b w:val="0"/>
          <w:color w:val="000000" w:themeColor="text1"/>
          <w:sz w:val="28"/>
          <w:szCs w:val="28"/>
          <w:bdr w:val="none" w:sz="0" w:space="0" w:color="auto" w:frame="1"/>
          <w:shd w:val="clear" w:color="auto" w:fill="FFFFFF"/>
          <w:lang w:val="uk-UA"/>
        </w:rPr>
        <w:t xml:space="preserve"> Наталія Павлівна, </w:t>
      </w:r>
    </w:p>
    <w:p w:rsidR="0094229A" w:rsidRPr="00E6214B" w:rsidRDefault="00C266D7" w:rsidP="0094229A">
      <w:pPr>
        <w:pStyle w:val="a8"/>
        <w:shd w:val="clear" w:color="auto" w:fill="FFFFFF"/>
        <w:spacing w:before="0" w:beforeAutospacing="0" w:after="0" w:afterAutospacing="0"/>
        <w:jc w:val="both"/>
        <w:textAlignment w:val="baseline"/>
        <w:rPr>
          <w:rStyle w:val="ab"/>
          <w:b w:val="0"/>
          <w:bCs w:val="0"/>
          <w:color w:val="000000" w:themeColor="text1"/>
          <w:sz w:val="28"/>
          <w:szCs w:val="28"/>
          <w:lang w:val="uk-UA"/>
        </w:rPr>
      </w:pPr>
      <w:r>
        <w:rPr>
          <w:rStyle w:val="ab"/>
          <w:b w:val="0"/>
          <w:color w:val="000000" w:themeColor="text1"/>
          <w:sz w:val="28"/>
          <w:szCs w:val="28"/>
          <w:bdr w:val="none" w:sz="0" w:space="0" w:color="auto" w:frame="1"/>
          <w:shd w:val="clear" w:color="auto" w:fill="FFFFFF"/>
          <w:lang w:val="uk-UA"/>
        </w:rPr>
        <w:t xml:space="preserve">    </w:t>
      </w:r>
      <w:r w:rsidR="0094229A" w:rsidRPr="00E6214B">
        <w:rPr>
          <w:rStyle w:val="ab"/>
          <w:b w:val="0"/>
          <w:color w:val="000000" w:themeColor="text1"/>
          <w:sz w:val="28"/>
          <w:szCs w:val="28"/>
          <w:bdr w:val="none" w:sz="0" w:space="0" w:color="auto" w:frame="1"/>
          <w:shd w:val="clear" w:color="auto" w:fill="FFFFFF"/>
          <w:lang w:val="uk-UA"/>
        </w:rPr>
        <w:t>головн</w:t>
      </w:r>
      <w:r>
        <w:rPr>
          <w:rStyle w:val="ab"/>
          <w:b w:val="0"/>
          <w:color w:val="000000" w:themeColor="text1"/>
          <w:sz w:val="28"/>
          <w:szCs w:val="28"/>
          <w:bdr w:val="none" w:sz="0" w:space="0" w:color="auto" w:frame="1"/>
          <w:shd w:val="clear" w:color="auto" w:fill="FFFFFF"/>
          <w:lang w:val="uk-UA"/>
        </w:rPr>
        <w:t>ий спеціаліст з правових питань</w:t>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t>- заступник голови комісії</w:t>
      </w:r>
    </w:p>
    <w:p w:rsidR="00C266D7" w:rsidRDefault="00C266D7" w:rsidP="00360E7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r>
        <w:rPr>
          <w:rStyle w:val="ab"/>
          <w:b w:val="0"/>
          <w:color w:val="000000" w:themeColor="text1"/>
          <w:sz w:val="28"/>
          <w:szCs w:val="28"/>
          <w:bdr w:val="none" w:sz="0" w:space="0" w:color="auto" w:frame="1"/>
          <w:shd w:val="clear" w:color="auto" w:fill="FFFFFF"/>
          <w:lang w:val="uk-UA"/>
        </w:rPr>
        <w:t>3)</w:t>
      </w:r>
      <w:r w:rsidRPr="00C266D7">
        <w:rPr>
          <w:rStyle w:val="ab"/>
          <w:b w:val="0"/>
          <w:color w:val="000000" w:themeColor="text1"/>
          <w:sz w:val="28"/>
          <w:szCs w:val="28"/>
          <w:bdr w:val="none" w:sz="0" w:space="0" w:color="auto" w:frame="1"/>
          <w:shd w:val="clear" w:color="auto" w:fill="FFFFFF"/>
          <w:lang w:val="uk-UA"/>
        </w:rPr>
        <w:t xml:space="preserve"> </w:t>
      </w:r>
      <w:r w:rsidRPr="00E6214B">
        <w:rPr>
          <w:rStyle w:val="ab"/>
          <w:b w:val="0"/>
          <w:color w:val="000000" w:themeColor="text1"/>
          <w:sz w:val="28"/>
          <w:szCs w:val="28"/>
          <w:bdr w:val="none" w:sz="0" w:space="0" w:color="auto" w:frame="1"/>
          <w:shd w:val="clear" w:color="auto" w:fill="FFFFFF"/>
          <w:lang w:val="uk-UA"/>
        </w:rPr>
        <w:t xml:space="preserve">Голомбіца Олеся Олексіївна, </w:t>
      </w:r>
    </w:p>
    <w:p w:rsidR="0094229A" w:rsidRDefault="00C266D7" w:rsidP="00360E7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r>
        <w:rPr>
          <w:rStyle w:val="ab"/>
          <w:b w:val="0"/>
          <w:color w:val="000000" w:themeColor="text1"/>
          <w:sz w:val="28"/>
          <w:szCs w:val="28"/>
          <w:bdr w:val="none" w:sz="0" w:space="0" w:color="auto" w:frame="1"/>
          <w:shd w:val="clear" w:color="auto" w:fill="FFFFFF"/>
          <w:lang w:val="uk-UA"/>
        </w:rPr>
        <w:t xml:space="preserve">    </w:t>
      </w:r>
      <w:r w:rsidRPr="00E6214B">
        <w:rPr>
          <w:rStyle w:val="ab"/>
          <w:b w:val="0"/>
          <w:color w:val="000000" w:themeColor="text1"/>
          <w:sz w:val="28"/>
          <w:szCs w:val="28"/>
          <w:bdr w:val="none" w:sz="0" w:space="0" w:color="auto" w:frame="1"/>
          <w:shd w:val="clear" w:color="auto" w:fill="FFFFFF"/>
          <w:lang w:val="uk-UA"/>
        </w:rPr>
        <w:t>заступник міського голови</w:t>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t>- секретар комісії</w:t>
      </w:r>
    </w:p>
    <w:p w:rsidR="00C266D7" w:rsidRDefault="00C266D7" w:rsidP="00360E7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r>
        <w:rPr>
          <w:rStyle w:val="ab"/>
          <w:b w:val="0"/>
          <w:color w:val="000000" w:themeColor="text1"/>
          <w:sz w:val="28"/>
          <w:szCs w:val="28"/>
          <w:bdr w:val="none" w:sz="0" w:space="0" w:color="auto" w:frame="1"/>
          <w:shd w:val="clear" w:color="auto" w:fill="FFFFFF"/>
          <w:lang w:val="uk-UA"/>
        </w:rPr>
        <w:t>4)</w:t>
      </w:r>
      <w:r w:rsidRPr="00C266D7">
        <w:rPr>
          <w:rStyle w:val="ab"/>
          <w:b w:val="0"/>
          <w:color w:val="000000" w:themeColor="text1"/>
          <w:sz w:val="28"/>
          <w:szCs w:val="28"/>
          <w:bdr w:val="none" w:sz="0" w:space="0" w:color="auto" w:frame="1"/>
          <w:shd w:val="clear" w:color="auto" w:fill="FFFFFF"/>
          <w:lang w:val="uk-UA"/>
        </w:rPr>
        <w:t xml:space="preserve"> </w:t>
      </w:r>
      <w:r w:rsidRPr="00E6214B">
        <w:rPr>
          <w:rStyle w:val="ab"/>
          <w:b w:val="0"/>
          <w:color w:val="000000" w:themeColor="text1"/>
          <w:sz w:val="28"/>
          <w:szCs w:val="28"/>
          <w:bdr w:val="none" w:sz="0" w:space="0" w:color="auto" w:frame="1"/>
          <w:shd w:val="clear" w:color="auto" w:fill="FFFFFF"/>
          <w:lang w:val="uk-UA"/>
        </w:rPr>
        <w:t>Директор МКП «</w:t>
      </w:r>
      <w:proofErr w:type="spellStart"/>
      <w:r w:rsidRPr="00E6214B">
        <w:rPr>
          <w:rStyle w:val="ab"/>
          <w:b w:val="0"/>
          <w:color w:val="000000" w:themeColor="text1"/>
          <w:sz w:val="28"/>
          <w:szCs w:val="28"/>
          <w:bdr w:val="none" w:sz="0" w:space="0" w:color="auto" w:frame="1"/>
          <w:shd w:val="clear" w:color="auto" w:fill="FFFFFF"/>
          <w:lang w:val="uk-UA"/>
        </w:rPr>
        <w:t>Рахівкомунсервіс</w:t>
      </w:r>
      <w:proofErr w:type="spellEnd"/>
      <w:r w:rsidRPr="00E6214B">
        <w:rPr>
          <w:rStyle w:val="ab"/>
          <w:b w:val="0"/>
          <w:color w:val="000000" w:themeColor="text1"/>
          <w:sz w:val="28"/>
          <w:szCs w:val="28"/>
          <w:bdr w:val="none" w:sz="0" w:space="0" w:color="auto" w:frame="1"/>
          <w:shd w:val="clear" w:color="auto" w:fill="FFFFFF"/>
          <w:lang w:val="uk-UA"/>
        </w:rPr>
        <w:t xml:space="preserve">» </w:t>
      </w:r>
    </w:p>
    <w:p w:rsidR="00C266D7" w:rsidRDefault="00C266D7" w:rsidP="00360E7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r>
        <w:rPr>
          <w:rStyle w:val="ab"/>
          <w:b w:val="0"/>
          <w:color w:val="000000" w:themeColor="text1"/>
          <w:sz w:val="28"/>
          <w:szCs w:val="28"/>
          <w:bdr w:val="none" w:sz="0" w:space="0" w:color="auto" w:frame="1"/>
          <w:shd w:val="clear" w:color="auto" w:fill="FFFFFF"/>
          <w:lang w:val="uk-UA"/>
        </w:rPr>
        <w:t xml:space="preserve">    </w:t>
      </w:r>
      <w:r w:rsidRPr="00E6214B">
        <w:rPr>
          <w:rStyle w:val="ab"/>
          <w:b w:val="0"/>
          <w:color w:val="000000" w:themeColor="text1"/>
          <w:sz w:val="28"/>
          <w:szCs w:val="28"/>
          <w:bdr w:val="none" w:sz="0" w:space="0" w:color="auto" w:frame="1"/>
          <w:shd w:val="clear" w:color="auto" w:fill="FFFFFF"/>
          <w:lang w:val="uk-UA"/>
        </w:rPr>
        <w:t xml:space="preserve">(за </w:t>
      </w:r>
      <w:r>
        <w:rPr>
          <w:rStyle w:val="ab"/>
          <w:b w:val="0"/>
          <w:color w:val="000000" w:themeColor="text1"/>
          <w:sz w:val="28"/>
          <w:szCs w:val="28"/>
          <w:bdr w:val="none" w:sz="0" w:space="0" w:color="auto" w:frame="1"/>
          <w:shd w:val="clear" w:color="auto" w:fill="FFFFFF"/>
          <w:lang w:val="uk-UA"/>
        </w:rPr>
        <w:t>посадою)</w:t>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r>
      <w:r>
        <w:rPr>
          <w:rStyle w:val="ab"/>
          <w:b w:val="0"/>
          <w:color w:val="000000" w:themeColor="text1"/>
          <w:sz w:val="28"/>
          <w:szCs w:val="28"/>
          <w:bdr w:val="none" w:sz="0" w:space="0" w:color="auto" w:frame="1"/>
          <w:shd w:val="clear" w:color="auto" w:fill="FFFFFF"/>
          <w:lang w:val="uk-UA"/>
        </w:rPr>
        <w:tab/>
        <w:t>- член комісії</w:t>
      </w:r>
    </w:p>
    <w:p w:rsidR="00C266D7" w:rsidRDefault="00C266D7" w:rsidP="00360E7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r>
        <w:rPr>
          <w:rStyle w:val="ab"/>
          <w:b w:val="0"/>
          <w:color w:val="000000" w:themeColor="text1"/>
          <w:sz w:val="28"/>
          <w:szCs w:val="28"/>
          <w:bdr w:val="none" w:sz="0" w:space="0" w:color="auto" w:frame="1"/>
          <w:shd w:val="clear" w:color="auto" w:fill="FFFFFF"/>
          <w:lang w:val="uk-UA"/>
        </w:rPr>
        <w:t>5)</w:t>
      </w:r>
      <w:r w:rsidRPr="00C266D7">
        <w:rPr>
          <w:rStyle w:val="ab"/>
          <w:b w:val="0"/>
          <w:color w:val="000000" w:themeColor="text1"/>
          <w:sz w:val="28"/>
          <w:szCs w:val="28"/>
          <w:bdr w:val="none" w:sz="0" w:space="0" w:color="auto" w:frame="1"/>
          <w:shd w:val="clear" w:color="auto" w:fill="FFFFFF"/>
          <w:lang w:val="uk-UA"/>
        </w:rPr>
        <w:t xml:space="preserve"> </w:t>
      </w:r>
      <w:r w:rsidRPr="00E6214B">
        <w:rPr>
          <w:rStyle w:val="ab"/>
          <w:b w:val="0"/>
          <w:color w:val="000000" w:themeColor="text1"/>
          <w:sz w:val="28"/>
          <w:szCs w:val="28"/>
          <w:bdr w:val="none" w:sz="0" w:space="0" w:color="auto" w:frame="1"/>
          <w:shd w:val="clear" w:color="auto" w:fill="FFFFFF"/>
          <w:lang w:val="uk-UA"/>
        </w:rPr>
        <w:t>Директор КП «</w:t>
      </w:r>
      <w:proofErr w:type="spellStart"/>
      <w:r w:rsidRPr="00E6214B">
        <w:rPr>
          <w:rStyle w:val="ab"/>
          <w:b w:val="0"/>
          <w:color w:val="000000" w:themeColor="text1"/>
          <w:sz w:val="28"/>
          <w:szCs w:val="28"/>
          <w:bdr w:val="none" w:sz="0" w:space="0" w:color="auto" w:frame="1"/>
          <w:shd w:val="clear" w:color="auto" w:fill="FFFFFF"/>
          <w:lang w:val="uk-UA"/>
        </w:rPr>
        <w:t>Рахівтепло</w:t>
      </w:r>
      <w:proofErr w:type="spellEnd"/>
      <w:r w:rsidRPr="00E6214B">
        <w:rPr>
          <w:rStyle w:val="ab"/>
          <w:b w:val="0"/>
          <w:color w:val="000000" w:themeColor="text1"/>
          <w:sz w:val="28"/>
          <w:szCs w:val="28"/>
          <w:bdr w:val="none" w:sz="0" w:space="0" w:color="auto" w:frame="1"/>
          <w:shd w:val="clear" w:color="auto" w:fill="FFFFFF"/>
          <w:lang w:val="uk-UA"/>
        </w:rPr>
        <w:t xml:space="preserve">» </w:t>
      </w:r>
    </w:p>
    <w:p w:rsidR="00C266D7" w:rsidRPr="00C266D7" w:rsidRDefault="00C266D7" w:rsidP="00360E7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r w:rsidRPr="00C266D7">
        <w:rPr>
          <w:rStyle w:val="ab"/>
          <w:b w:val="0"/>
          <w:color w:val="000000" w:themeColor="text1"/>
          <w:sz w:val="28"/>
          <w:szCs w:val="28"/>
          <w:bdr w:val="none" w:sz="0" w:space="0" w:color="auto" w:frame="1"/>
          <w:shd w:val="clear" w:color="auto" w:fill="FFFFFF"/>
          <w:lang w:val="uk-UA"/>
        </w:rPr>
        <w:t xml:space="preserve">    (за посадою)</w:t>
      </w:r>
      <w:r w:rsidRPr="00C266D7">
        <w:rPr>
          <w:rStyle w:val="ab"/>
          <w:b w:val="0"/>
          <w:color w:val="000000" w:themeColor="text1"/>
          <w:sz w:val="28"/>
          <w:szCs w:val="28"/>
          <w:bdr w:val="none" w:sz="0" w:space="0" w:color="auto" w:frame="1"/>
          <w:shd w:val="clear" w:color="auto" w:fill="FFFFFF"/>
          <w:lang w:val="uk-UA"/>
        </w:rPr>
        <w:tab/>
      </w:r>
      <w:r w:rsidRPr="00C266D7">
        <w:rPr>
          <w:rStyle w:val="ab"/>
          <w:b w:val="0"/>
          <w:color w:val="000000" w:themeColor="text1"/>
          <w:sz w:val="28"/>
          <w:szCs w:val="28"/>
          <w:bdr w:val="none" w:sz="0" w:space="0" w:color="auto" w:frame="1"/>
          <w:shd w:val="clear" w:color="auto" w:fill="FFFFFF"/>
          <w:lang w:val="uk-UA"/>
        </w:rPr>
        <w:tab/>
      </w:r>
      <w:r w:rsidRPr="00C266D7">
        <w:rPr>
          <w:rStyle w:val="ab"/>
          <w:b w:val="0"/>
          <w:color w:val="000000" w:themeColor="text1"/>
          <w:sz w:val="28"/>
          <w:szCs w:val="28"/>
          <w:bdr w:val="none" w:sz="0" w:space="0" w:color="auto" w:frame="1"/>
          <w:shd w:val="clear" w:color="auto" w:fill="FFFFFF"/>
          <w:lang w:val="uk-UA"/>
        </w:rPr>
        <w:tab/>
      </w:r>
      <w:r w:rsidRPr="00C266D7">
        <w:rPr>
          <w:rStyle w:val="ab"/>
          <w:b w:val="0"/>
          <w:color w:val="000000" w:themeColor="text1"/>
          <w:sz w:val="28"/>
          <w:szCs w:val="28"/>
          <w:bdr w:val="none" w:sz="0" w:space="0" w:color="auto" w:frame="1"/>
          <w:shd w:val="clear" w:color="auto" w:fill="FFFFFF"/>
          <w:lang w:val="uk-UA"/>
        </w:rPr>
        <w:tab/>
      </w:r>
      <w:r w:rsidRPr="00C266D7">
        <w:rPr>
          <w:rStyle w:val="ab"/>
          <w:b w:val="0"/>
          <w:color w:val="000000" w:themeColor="text1"/>
          <w:sz w:val="28"/>
          <w:szCs w:val="28"/>
          <w:bdr w:val="none" w:sz="0" w:space="0" w:color="auto" w:frame="1"/>
          <w:shd w:val="clear" w:color="auto" w:fill="FFFFFF"/>
          <w:lang w:val="uk-UA"/>
        </w:rPr>
        <w:tab/>
      </w:r>
      <w:r w:rsidRPr="00C266D7">
        <w:rPr>
          <w:rStyle w:val="ab"/>
          <w:b w:val="0"/>
          <w:color w:val="000000" w:themeColor="text1"/>
          <w:sz w:val="28"/>
          <w:szCs w:val="28"/>
          <w:bdr w:val="none" w:sz="0" w:space="0" w:color="auto" w:frame="1"/>
          <w:shd w:val="clear" w:color="auto" w:fill="FFFFFF"/>
          <w:lang w:val="uk-UA"/>
        </w:rPr>
        <w:tab/>
      </w:r>
      <w:r w:rsidRPr="00C266D7">
        <w:rPr>
          <w:rStyle w:val="ab"/>
          <w:b w:val="0"/>
          <w:color w:val="000000" w:themeColor="text1"/>
          <w:sz w:val="28"/>
          <w:szCs w:val="28"/>
          <w:bdr w:val="none" w:sz="0" w:space="0" w:color="auto" w:frame="1"/>
          <w:shd w:val="clear" w:color="auto" w:fill="FFFFFF"/>
          <w:lang w:val="uk-UA"/>
        </w:rPr>
        <w:tab/>
        <w:t>- член комісії</w:t>
      </w:r>
    </w:p>
    <w:p w:rsidR="0094229A" w:rsidRDefault="0094229A" w:rsidP="00360E7A">
      <w:pPr>
        <w:pStyle w:val="a8"/>
        <w:shd w:val="clear" w:color="auto" w:fill="FFFFFF"/>
        <w:spacing w:before="0" w:beforeAutospacing="0" w:after="0" w:afterAutospacing="0"/>
        <w:jc w:val="both"/>
        <w:textAlignment w:val="baseline"/>
        <w:rPr>
          <w:rStyle w:val="ab"/>
          <w:b w:val="0"/>
          <w:color w:val="000000" w:themeColor="text1"/>
          <w:sz w:val="28"/>
          <w:szCs w:val="28"/>
          <w:bdr w:val="none" w:sz="0" w:space="0" w:color="auto" w:frame="1"/>
          <w:shd w:val="clear" w:color="auto" w:fill="FFFFFF"/>
          <w:lang w:val="uk-UA"/>
        </w:rPr>
      </w:pPr>
    </w:p>
    <w:p w:rsidR="0093387F" w:rsidRPr="00E6214B" w:rsidRDefault="0093387F" w:rsidP="00360E7A">
      <w:pPr>
        <w:pStyle w:val="a8"/>
        <w:shd w:val="clear" w:color="auto" w:fill="FFFFFF"/>
        <w:spacing w:before="0" w:beforeAutospacing="0" w:after="0" w:afterAutospacing="0"/>
        <w:ind w:firstLine="708"/>
        <w:jc w:val="both"/>
        <w:textAlignment w:val="baseline"/>
        <w:rPr>
          <w:color w:val="000000" w:themeColor="text1"/>
          <w:sz w:val="28"/>
          <w:szCs w:val="28"/>
          <w:lang w:val="uk-UA"/>
        </w:rPr>
      </w:pPr>
      <w:r w:rsidRPr="00E6214B">
        <w:rPr>
          <w:color w:val="000000" w:themeColor="text1"/>
          <w:sz w:val="28"/>
          <w:szCs w:val="28"/>
          <w:lang w:val="uk-UA"/>
        </w:rPr>
        <w:t xml:space="preserve">3.Визнати такими, що втратили чинність п.1 рішення виконавчого комітету Рахівської міської ради від 18.12.2015 року №114 «Про затвердження Положення та утворення адміністративної комісії» та рішення виконавчого комітету Рахівської міської ради від 31.01.2019 року №1 «Про затвердження складу адміністративної комісії». </w:t>
      </w:r>
    </w:p>
    <w:p w:rsidR="0093387F" w:rsidRPr="00E6214B" w:rsidRDefault="0093387F" w:rsidP="00E6214B">
      <w:pPr>
        <w:pStyle w:val="a8"/>
        <w:shd w:val="clear" w:color="auto" w:fill="FFFFFF"/>
        <w:spacing w:before="0" w:beforeAutospacing="0" w:after="0" w:afterAutospacing="0"/>
        <w:ind w:firstLine="360"/>
        <w:jc w:val="both"/>
        <w:textAlignment w:val="baseline"/>
        <w:rPr>
          <w:color w:val="000000" w:themeColor="text1"/>
          <w:sz w:val="28"/>
          <w:szCs w:val="28"/>
          <w:lang w:val="uk-UA"/>
        </w:rPr>
      </w:pPr>
    </w:p>
    <w:p w:rsidR="007B0DF2" w:rsidRDefault="0093387F" w:rsidP="00E6214B">
      <w:pPr>
        <w:rPr>
          <w:color w:val="000000" w:themeColor="text1"/>
          <w:sz w:val="28"/>
          <w:szCs w:val="28"/>
        </w:rPr>
      </w:pPr>
      <w:r w:rsidRPr="00E6214B">
        <w:rPr>
          <w:color w:val="000000" w:themeColor="text1"/>
          <w:sz w:val="28"/>
          <w:szCs w:val="28"/>
        </w:rPr>
        <w:t>Міський голова</w:t>
      </w:r>
      <w:r w:rsidRPr="00E6214B">
        <w:rPr>
          <w:color w:val="000000" w:themeColor="text1"/>
          <w:sz w:val="28"/>
          <w:szCs w:val="28"/>
        </w:rPr>
        <w:tab/>
      </w:r>
      <w:r w:rsidRPr="00E6214B">
        <w:rPr>
          <w:color w:val="000000" w:themeColor="text1"/>
          <w:sz w:val="28"/>
          <w:szCs w:val="28"/>
        </w:rPr>
        <w:tab/>
      </w:r>
      <w:r w:rsidRPr="00E6214B">
        <w:rPr>
          <w:color w:val="000000" w:themeColor="text1"/>
          <w:sz w:val="28"/>
          <w:szCs w:val="28"/>
        </w:rPr>
        <w:tab/>
      </w:r>
      <w:r w:rsidRPr="00E6214B">
        <w:rPr>
          <w:color w:val="000000" w:themeColor="text1"/>
          <w:sz w:val="28"/>
          <w:szCs w:val="28"/>
        </w:rPr>
        <w:tab/>
      </w:r>
      <w:r w:rsidRPr="00E6214B">
        <w:rPr>
          <w:color w:val="000000" w:themeColor="text1"/>
          <w:sz w:val="28"/>
          <w:szCs w:val="28"/>
        </w:rPr>
        <w:tab/>
      </w:r>
      <w:r w:rsidRPr="00E6214B">
        <w:rPr>
          <w:color w:val="000000" w:themeColor="text1"/>
          <w:sz w:val="28"/>
          <w:szCs w:val="28"/>
        </w:rPr>
        <w:tab/>
        <w:t xml:space="preserve">  </w:t>
      </w:r>
      <w:r w:rsidRPr="00E6214B">
        <w:rPr>
          <w:color w:val="000000" w:themeColor="text1"/>
          <w:sz w:val="28"/>
          <w:szCs w:val="28"/>
        </w:rPr>
        <w:tab/>
      </w:r>
      <w:r w:rsidRPr="00E6214B">
        <w:rPr>
          <w:color w:val="000000" w:themeColor="text1"/>
          <w:sz w:val="28"/>
          <w:szCs w:val="28"/>
        </w:rPr>
        <w:tab/>
        <w:t>В.МЕДВІДЬ</w:t>
      </w:r>
    </w:p>
    <w:p w:rsidR="007B0DF2" w:rsidRDefault="007B0DF2">
      <w:pPr>
        <w:spacing w:after="200" w:line="276" w:lineRule="auto"/>
        <w:rPr>
          <w:color w:val="000000" w:themeColor="text1"/>
          <w:sz w:val="28"/>
          <w:szCs w:val="28"/>
        </w:rPr>
      </w:pPr>
      <w:r>
        <w:rPr>
          <w:color w:val="000000" w:themeColor="text1"/>
          <w:sz w:val="28"/>
          <w:szCs w:val="28"/>
        </w:rPr>
        <w:br w:type="page"/>
      </w:r>
    </w:p>
    <w:p w:rsidR="00182661" w:rsidRDefault="00182661" w:rsidP="007B0DF2">
      <w:pPr>
        <w:rPr>
          <w:color w:val="000000" w:themeColor="text1"/>
          <w:sz w:val="28"/>
          <w:szCs w:val="28"/>
        </w:rPr>
      </w:pPr>
    </w:p>
    <w:tbl>
      <w:tblPr>
        <w:tblStyle w:val="af"/>
        <w:tblW w:w="0" w:type="auto"/>
        <w:tblInd w:w="6345" w:type="dxa"/>
        <w:tblLook w:val="04A0" w:firstRow="1" w:lastRow="0" w:firstColumn="1" w:lastColumn="0" w:noHBand="0" w:noVBand="1"/>
      </w:tblPr>
      <w:tblGrid>
        <w:gridCol w:w="2835"/>
      </w:tblGrid>
      <w:tr w:rsidR="00182661" w:rsidRPr="00182661" w:rsidTr="007B0DF2">
        <w:tc>
          <w:tcPr>
            <w:tcW w:w="2835" w:type="dxa"/>
            <w:tcBorders>
              <w:top w:val="nil"/>
              <w:left w:val="nil"/>
              <w:bottom w:val="nil"/>
              <w:right w:val="nil"/>
            </w:tcBorders>
          </w:tcPr>
          <w:p w:rsidR="007B0DF2" w:rsidRDefault="007B0DF2" w:rsidP="007B0DF2">
            <w:pPr>
              <w:rPr>
                <w:color w:val="000000" w:themeColor="text1"/>
              </w:rPr>
            </w:pPr>
            <w:r>
              <w:rPr>
                <w:color w:val="000000" w:themeColor="text1"/>
              </w:rPr>
              <w:t xml:space="preserve">         </w:t>
            </w:r>
            <w:r w:rsidR="00182661" w:rsidRPr="00182661">
              <w:rPr>
                <w:color w:val="000000" w:themeColor="text1"/>
              </w:rPr>
              <w:t xml:space="preserve">Додаток </w:t>
            </w:r>
          </w:p>
          <w:p w:rsidR="00182661" w:rsidRPr="00182661" w:rsidRDefault="00182661" w:rsidP="007B0DF2">
            <w:pPr>
              <w:rPr>
                <w:color w:val="000000" w:themeColor="text1"/>
              </w:rPr>
            </w:pPr>
            <w:r w:rsidRPr="00182661">
              <w:rPr>
                <w:color w:val="000000" w:themeColor="text1"/>
              </w:rPr>
              <w:t>до рішення виконкому Рахівської міської ради від 02.04.2021 року №22</w:t>
            </w:r>
          </w:p>
        </w:tc>
      </w:tr>
    </w:tbl>
    <w:p w:rsidR="0093387F" w:rsidRDefault="0093387F" w:rsidP="007B0DF2">
      <w:pPr>
        <w:pStyle w:val="2"/>
        <w:rPr>
          <w:rFonts w:ascii="Times New Roman" w:hAnsi="Times New Roman"/>
          <w:b/>
          <w:color w:val="000000" w:themeColor="text1"/>
          <w:sz w:val="28"/>
          <w:szCs w:val="28"/>
          <w:lang w:val="uk-UA"/>
        </w:rPr>
      </w:pPr>
    </w:p>
    <w:p w:rsidR="007B0DF2" w:rsidRDefault="007B0DF2" w:rsidP="00E6214B">
      <w:pPr>
        <w:pStyle w:val="2"/>
        <w:jc w:val="center"/>
        <w:rPr>
          <w:rFonts w:ascii="Times New Roman" w:hAnsi="Times New Roman"/>
          <w:b/>
          <w:color w:val="000000" w:themeColor="text1"/>
          <w:sz w:val="28"/>
          <w:szCs w:val="28"/>
          <w:lang w:val="uk-UA"/>
        </w:rPr>
      </w:pPr>
    </w:p>
    <w:p w:rsidR="007B0DF2" w:rsidRPr="00E6214B" w:rsidRDefault="007B0DF2" w:rsidP="00E6214B">
      <w:pPr>
        <w:pStyle w:val="2"/>
        <w:jc w:val="center"/>
        <w:rPr>
          <w:rFonts w:ascii="Times New Roman" w:hAnsi="Times New Roman"/>
          <w:b/>
          <w:color w:val="000000" w:themeColor="text1"/>
          <w:sz w:val="28"/>
          <w:szCs w:val="28"/>
          <w:lang w:val="uk-UA"/>
        </w:rPr>
      </w:pPr>
    </w:p>
    <w:p w:rsidR="0093387F" w:rsidRPr="00E6214B" w:rsidRDefault="0093387F" w:rsidP="00E6214B">
      <w:pPr>
        <w:pStyle w:val="a8"/>
        <w:shd w:val="clear" w:color="auto" w:fill="FFFFFF"/>
        <w:spacing w:before="0" w:beforeAutospacing="0" w:after="0" w:afterAutospacing="0"/>
        <w:jc w:val="center"/>
        <w:rPr>
          <w:rStyle w:val="ab"/>
          <w:color w:val="000000" w:themeColor="text1"/>
          <w:sz w:val="28"/>
          <w:szCs w:val="28"/>
          <w:lang w:val="uk-UA"/>
        </w:rPr>
      </w:pPr>
      <w:r w:rsidRPr="00E6214B">
        <w:rPr>
          <w:rStyle w:val="ab"/>
          <w:color w:val="000000" w:themeColor="text1"/>
          <w:sz w:val="28"/>
          <w:szCs w:val="28"/>
          <w:lang w:val="uk-UA"/>
        </w:rPr>
        <w:t>ПОЛОЖЕННЯ</w:t>
      </w:r>
      <w:r w:rsidRPr="00E6214B">
        <w:rPr>
          <w:b/>
          <w:bCs/>
          <w:color w:val="000000" w:themeColor="text1"/>
          <w:sz w:val="28"/>
          <w:szCs w:val="28"/>
          <w:lang w:val="uk-UA"/>
        </w:rPr>
        <w:br/>
      </w:r>
      <w:r w:rsidRPr="00E6214B">
        <w:rPr>
          <w:rStyle w:val="ab"/>
          <w:color w:val="000000" w:themeColor="text1"/>
          <w:sz w:val="28"/>
          <w:szCs w:val="28"/>
          <w:lang w:val="uk-UA"/>
        </w:rPr>
        <w:t>про адміністративну комісію при виконавчому комітеті</w:t>
      </w:r>
    </w:p>
    <w:p w:rsidR="0093387F" w:rsidRPr="00E6214B" w:rsidRDefault="0093387F" w:rsidP="00E6214B">
      <w:pPr>
        <w:pStyle w:val="a8"/>
        <w:shd w:val="clear" w:color="auto" w:fill="FFFFFF"/>
        <w:spacing w:before="0" w:beforeAutospacing="0" w:after="0" w:afterAutospacing="0"/>
        <w:jc w:val="center"/>
        <w:rPr>
          <w:rStyle w:val="ab"/>
          <w:color w:val="000000" w:themeColor="text1"/>
          <w:sz w:val="28"/>
          <w:szCs w:val="28"/>
          <w:lang w:val="uk-UA"/>
        </w:rPr>
      </w:pPr>
      <w:r w:rsidRPr="00E6214B">
        <w:rPr>
          <w:rStyle w:val="ab"/>
          <w:color w:val="000000" w:themeColor="text1"/>
          <w:sz w:val="28"/>
          <w:szCs w:val="28"/>
          <w:lang w:val="uk-UA"/>
        </w:rPr>
        <w:t>Рахівської міської ради</w:t>
      </w:r>
    </w:p>
    <w:p w:rsidR="0093387F" w:rsidRPr="00E6214B" w:rsidRDefault="0093387F" w:rsidP="00E6214B">
      <w:pPr>
        <w:pStyle w:val="a8"/>
        <w:shd w:val="clear" w:color="auto" w:fill="FFFFFF"/>
        <w:spacing w:before="0" w:beforeAutospacing="0" w:after="0" w:afterAutospacing="0"/>
        <w:jc w:val="center"/>
        <w:rPr>
          <w:color w:val="000000" w:themeColor="text1"/>
          <w:sz w:val="28"/>
          <w:szCs w:val="28"/>
          <w:lang w:val="uk-UA"/>
        </w:rPr>
      </w:pPr>
    </w:p>
    <w:p w:rsidR="0093387F" w:rsidRPr="00E6214B" w:rsidRDefault="0093387F" w:rsidP="00E6214B">
      <w:pPr>
        <w:pStyle w:val="a8"/>
        <w:shd w:val="clear" w:color="auto" w:fill="FFFFFF"/>
        <w:spacing w:before="0" w:beforeAutospacing="0" w:after="0" w:afterAutospacing="0"/>
        <w:jc w:val="center"/>
        <w:rPr>
          <w:color w:val="000000" w:themeColor="text1"/>
          <w:sz w:val="28"/>
          <w:szCs w:val="28"/>
          <w:lang w:val="uk-UA"/>
        </w:rPr>
      </w:pPr>
      <w:r w:rsidRPr="00E6214B">
        <w:rPr>
          <w:rStyle w:val="ab"/>
          <w:color w:val="000000" w:themeColor="text1"/>
          <w:sz w:val="28"/>
          <w:szCs w:val="28"/>
          <w:lang w:val="uk-UA"/>
        </w:rPr>
        <w:t>І. Загальні положення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1.1</w:t>
      </w:r>
      <w:r w:rsidRPr="00E6214B">
        <w:rPr>
          <w:color w:val="000000" w:themeColor="text1"/>
          <w:sz w:val="28"/>
          <w:szCs w:val="28"/>
          <w:lang w:val="uk-UA"/>
        </w:rPr>
        <w:t>. Адміністративна комісія - це колегіальний орган, який утворюється при виконавчому комітеті міської ради для розгляду і вирішення справ про адміністративні правопорушення, за винятком справ, віднесених Кодексом України про адміністративні правопорушення до відання інших органів (посадових осіб).</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1.2</w:t>
      </w:r>
      <w:r w:rsidRPr="00E6214B">
        <w:rPr>
          <w:color w:val="000000" w:themeColor="text1"/>
          <w:sz w:val="28"/>
          <w:szCs w:val="28"/>
          <w:lang w:val="uk-UA"/>
        </w:rPr>
        <w:t>. Розгляд і вирішення справ в адміністративній комісії має сприяти вихованню громадян у дусі точного і неухильного додержання законів, правил співжиття й чесного ставлення до державного і громадського обов'язку, поваги до прав, честі й гідності громадян, а також запобіганню вчиненню нових правопорушень як самими правопорушниками, так й іншими особами.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p>
    <w:p w:rsidR="0093387F" w:rsidRPr="00E6214B" w:rsidRDefault="0093387F" w:rsidP="00E6214B">
      <w:pPr>
        <w:pStyle w:val="a8"/>
        <w:shd w:val="clear" w:color="auto" w:fill="FFFFFF"/>
        <w:spacing w:before="0" w:beforeAutospacing="0" w:after="0" w:afterAutospacing="0"/>
        <w:jc w:val="center"/>
        <w:rPr>
          <w:color w:val="000000" w:themeColor="text1"/>
          <w:sz w:val="28"/>
          <w:szCs w:val="28"/>
          <w:lang w:val="uk-UA"/>
        </w:rPr>
      </w:pPr>
      <w:r w:rsidRPr="00E6214B">
        <w:rPr>
          <w:rStyle w:val="ab"/>
          <w:color w:val="000000" w:themeColor="text1"/>
          <w:sz w:val="28"/>
          <w:szCs w:val="28"/>
          <w:lang w:val="uk-UA"/>
        </w:rPr>
        <w:t>ІІ. Завдання адміністративної комісії, порядок її утворення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2.1</w:t>
      </w:r>
      <w:r w:rsidRPr="00E6214B">
        <w:rPr>
          <w:color w:val="000000" w:themeColor="text1"/>
          <w:sz w:val="28"/>
          <w:szCs w:val="28"/>
          <w:lang w:val="uk-UA"/>
        </w:rPr>
        <w:t>. Адміністративна комісія розглядає справи відповідно до чинного законодавства про адміністративні правопорушення згідно ст. 218 КУпАП:</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а) у галузі охорони праці і здоров'я населення;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б) у галузі охорони природи, використання природних ресурсів, охорони пам'яток історії та культури;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в) у промисловості, будівництві та в галузі використання електричної і теплової енергії;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г) на транспорті, у галузі шляхового господарства і зв'язку;</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д) у галузі житлових прав громадян, житлово-комунального господарства та благоустрою;</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е) у галузі торгівлі, громадського харчування, сфері послуг, у галузі фінансів і підприємницької діяльності;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є) що посягають на громадський порядок і громадську безпеку;</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ж) що посягають на встановлений порядок управління;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з) і інші.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2.2</w:t>
      </w:r>
      <w:r w:rsidRPr="00E6214B">
        <w:rPr>
          <w:color w:val="000000" w:themeColor="text1"/>
          <w:sz w:val="28"/>
          <w:szCs w:val="28"/>
          <w:lang w:val="uk-UA"/>
        </w:rPr>
        <w:t>. Порядок створення і склад адміністративної комісії, порядок розгляду нею справ про адміністративні правопорушення визначається чинним законодавством та цим Положенням.</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2.3</w:t>
      </w:r>
      <w:r w:rsidRPr="00E6214B">
        <w:rPr>
          <w:color w:val="000000" w:themeColor="text1"/>
          <w:sz w:val="28"/>
          <w:szCs w:val="28"/>
          <w:lang w:val="uk-UA"/>
        </w:rPr>
        <w:t xml:space="preserve">. Адміністративна комісія утворюється відповідними органами місцевого самоврядування в складі голови, заступника голови, відповідального секретаря </w:t>
      </w:r>
      <w:r w:rsidRPr="00E6214B">
        <w:rPr>
          <w:color w:val="000000" w:themeColor="text1"/>
          <w:sz w:val="28"/>
          <w:szCs w:val="28"/>
          <w:lang w:val="uk-UA"/>
        </w:rPr>
        <w:lastRenderedPageBreak/>
        <w:t>з правом голосу (стаття 215 Кодексу України про адміністративні правопорушення), та членів адміністративної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2.4</w:t>
      </w:r>
      <w:r w:rsidRPr="00E6214B">
        <w:rPr>
          <w:color w:val="000000" w:themeColor="text1"/>
          <w:sz w:val="28"/>
          <w:szCs w:val="28"/>
          <w:lang w:val="uk-UA"/>
        </w:rPr>
        <w:t>. Голова адміністративної комісії, а під час його відсутності заступник голови: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1) керує роботою комісії, несе відповідальність за виконання покладених на комісію завдань;</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2) головує на засіданнях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3) забезпечує регулярне проведення засідань комісії, визначає коло питань, що підлягають розгляду на черговому засіданні;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4) вживає заходів щодо підвищення рівня правової культури і правової підготовки членів адміністративної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5) підписує протокол і постанову комісії по справі про адміністративне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2.5</w:t>
      </w:r>
      <w:r w:rsidRPr="00E6214B">
        <w:rPr>
          <w:color w:val="000000" w:themeColor="text1"/>
          <w:sz w:val="28"/>
          <w:szCs w:val="28"/>
          <w:lang w:val="uk-UA"/>
        </w:rPr>
        <w:t>. На час відсутності голови адміністративної комісії заступник голови комісії має право підпису постанов і протоколів.</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2.6</w:t>
      </w:r>
      <w:r w:rsidRPr="00E6214B">
        <w:rPr>
          <w:color w:val="000000" w:themeColor="text1"/>
          <w:sz w:val="28"/>
          <w:szCs w:val="28"/>
          <w:lang w:val="uk-UA"/>
        </w:rPr>
        <w:t>. Секретар комісії здійснює поточну роботу в комісії, контролює опрацювання постанов та їх виконання в адміністративній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2.7</w:t>
      </w:r>
      <w:r w:rsidRPr="00E6214B">
        <w:rPr>
          <w:color w:val="000000" w:themeColor="text1"/>
          <w:sz w:val="28"/>
          <w:szCs w:val="28"/>
          <w:lang w:val="uk-UA"/>
        </w:rPr>
        <w:t>.    Секретар адміністративної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1) заводить по кожному протоколу про адміністративне правопорушення окрему справу;</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2) здійснює підготовку до розгляду справи про адміністративні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3) вирішує організаційні питання проведення засідань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4) веде по справах, що розглядаються комісією, протоколи засідань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5) разом з головою комісії підписує протокол і постанову комісії по справі про адміністративне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6) звертається до відповідних органів щодо примусового виконання постанов про накладення адміністративного стягнення, і контролює їх виконання;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7) веде діловодство комісії, облік розглянутих справ про адміністративні правопорушення, забезпечує схоронність цих справ.</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2.8</w:t>
      </w:r>
      <w:r w:rsidRPr="00E6214B">
        <w:rPr>
          <w:color w:val="000000" w:themeColor="text1"/>
          <w:sz w:val="28"/>
          <w:szCs w:val="28"/>
          <w:lang w:val="uk-UA"/>
        </w:rPr>
        <w:t>. Адміністративна комісія забезпечує своєчасне, всебічне, повне і об'єктивне з'ясування обставин кожної справи, вирішення її у відповідності з законодавством, виконання винесеної постанови, а також виявлення причин та умов, що сприяли вчиненню адміністративних правопорушень, запобігання правопорушенням, виховання громадян у дусі додержання законів, зміцнення законності.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2.9</w:t>
      </w:r>
      <w:r w:rsidRPr="00E6214B">
        <w:rPr>
          <w:color w:val="000000" w:themeColor="text1"/>
          <w:sz w:val="28"/>
          <w:szCs w:val="28"/>
          <w:lang w:val="uk-UA"/>
        </w:rPr>
        <w:t>. Адміністративна комісія у своїй діяльності відповідальна перед міською радою і її виконавчим комітетом та їм підзвітна.</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2.10</w:t>
      </w:r>
      <w:r w:rsidRPr="00E6214B">
        <w:rPr>
          <w:color w:val="000000" w:themeColor="text1"/>
          <w:sz w:val="28"/>
          <w:szCs w:val="28"/>
          <w:lang w:val="uk-UA"/>
        </w:rPr>
        <w:t>. Засідання комісії є правочинним, якщо в ньому беруть участь більше половини від загального складу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Число членів комісії встановлюється залежно від обсягу роботи комісії органом, який утворює комісію.</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До складу комісії можуть входити депутати міської ради, представники профспілкових та інших громадських організацій, трудових колективів.</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 xml:space="preserve">Не можуть входити до складу адміністративної комісії представники державних органів, службові особи, які мають право складати протоколи про </w:t>
      </w:r>
      <w:r w:rsidRPr="00E6214B">
        <w:rPr>
          <w:color w:val="000000" w:themeColor="text1"/>
          <w:sz w:val="28"/>
          <w:szCs w:val="28"/>
          <w:lang w:val="uk-UA"/>
        </w:rPr>
        <w:lastRenderedPageBreak/>
        <w:t>адміністративні правопорушення, а також працівники прокуратури, суду і адвокати.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2.11</w:t>
      </w:r>
      <w:r w:rsidRPr="00E6214B">
        <w:rPr>
          <w:color w:val="000000" w:themeColor="text1"/>
          <w:sz w:val="28"/>
          <w:szCs w:val="28"/>
          <w:lang w:val="uk-UA"/>
        </w:rPr>
        <w:t>. Адміністративна комісія в усіх питаннях, віднесених до її компетенції, взаємодіє з постійними комісіями депутатів міської ради та комісіями, утвореними при виконавчому комітеті.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2.12</w:t>
      </w:r>
      <w:r w:rsidRPr="00E6214B">
        <w:rPr>
          <w:color w:val="000000" w:themeColor="text1"/>
          <w:sz w:val="28"/>
          <w:szCs w:val="28"/>
          <w:lang w:val="uk-UA"/>
        </w:rPr>
        <w:t>. Адміністративна комісія у своїй діяльності керується Конституцією України, Кодексом України про адміністративні правопорушення, цим Положенням та іншими законодавчими актами України, а також рішеннями обласної, міської рад та їх виконавчих комітетів, за порушення яких передбачається адміністративна відповідальність.</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2.13</w:t>
      </w:r>
      <w:r w:rsidRPr="00E6214B">
        <w:rPr>
          <w:color w:val="000000" w:themeColor="text1"/>
          <w:sz w:val="28"/>
          <w:szCs w:val="28"/>
          <w:lang w:val="uk-UA"/>
        </w:rPr>
        <w:t>. Адміністративна комісія організує облік розглянутих справ про адміністративні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Адміністративна комісія, встановивши при розгляді конкретних справ або в результаті узагальнення практики їх розгляду причини та умови, що сприяли вчиненню адміністративних правопорушень, вносить у виконавчий комітет або посадовій особі органу місцевого самоврядування пропозиції про вжиття заходів щодо усунення цих причин та умов. Не пізніш як у місячний строк по пропозиції має бути вжито необхідних заходів і про результати повідомлено адміністративну комісію, що внесла пропозицію.</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2.14</w:t>
      </w:r>
      <w:r w:rsidRPr="00E6214B">
        <w:rPr>
          <w:color w:val="000000" w:themeColor="text1"/>
          <w:sz w:val="28"/>
          <w:szCs w:val="28"/>
          <w:lang w:val="uk-UA"/>
        </w:rPr>
        <w:t>. Діловодство у справах, що розглядаються адміністративною комісією ведеться відповідно до вимог Кодексу України про адміністративні правопорушення, цього Положення та інших актів законодавства про адміністративні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2.15</w:t>
      </w:r>
      <w:r w:rsidRPr="00E6214B">
        <w:rPr>
          <w:color w:val="000000" w:themeColor="text1"/>
          <w:sz w:val="28"/>
          <w:szCs w:val="28"/>
          <w:lang w:val="uk-UA"/>
        </w:rPr>
        <w:t>. Справа, що заводиться адміністративною комісією, повинна містити протокол про адміністративне правопорушення, протокол засідання і постанову комісії, дані про сповіщення осіб, які беруть участь у справі, про день і час засідання комісії, вручення або надіслання постанови особі, щодо якої її винесено, відмітки про звернення до виконання постанови, хід і результати її виконання та інші документи у цій справі.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2.16</w:t>
      </w:r>
      <w:r w:rsidRPr="00E6214B">
        <w:rPr>
          <w:color w:val="000000" w:themeColor="text1"/>
          <w:sz w:val="28"/>
          <w:szCs w:val="28"/>
          <w:lang w:val="uk-UA"/>
        </w:rPr>
        <w:t>. Технічне обслуговування та матеріально-технічне забезпечення адміністративної комісії покладається на виконавчий комітет Рахівської міської ради.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2.17</w:t>
      </w:r>
      <w:r w:rsidRPr="00E6214B">
        <w:rPr>
          <w:color w:val="000000" w:themeColor="text1"/>
          <w:sz w:val="28"/>
          <w:szCs w:val="28"/>
          <w:lang w:val="uk-UA"/>
        </w:rPr>
        <w:t>. Адміністративна комісія може користуватися штампом і печаткою виконавчого комітету Рахівської міської ради.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p>
    <w:p w:rsidR="0093387F" w:rsidRPr="00E6214B" w:rsidRDefault="0093387F" w:rsidP="00E6214B">
      <w:pPr>
        <w:pStyle w:val="a8"/>
        <w:shd w:val="clear" w:color="auto" w:fill="FFFFFF"/>
        <w:spacing w:before="0" w:beforeAutospacing="0" w:after="0" w:afterAutospacing="0"/>
        <w:jc w:val="center"/>
        <w:rPr>
          <w:color w:val="000000" w:themeColor="text1"/>
          <w:sz w:val="28"/>
          <w:szCs w:val="28"/>
          <w:lang w:val="uk-UA"/>
        </w:rPr>
      </w:pPr>
      <w:r w:rsidRPr="00E6214B">
        <w:rPr>
          <w:rStyle w:val="ab"/>
          <w:color w:val="000000" w:themeColor="text1"/>
          <w:sz w:val="28"/>
          <w:szCs w:val="28"/>
          <w:lang w:val="uk-UA"/>
        </w:rPr>
        <w:t>III. Порядок розгляду справ про адміністративні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w:t>
      </w:r>
      <w:r w:rsidRPr="00E6214B">
        <w:rPr>
          <w:color w:val="000000" w:themeColor="text1"/>
          <w:sz w:val="28"/>
          <w:szCs w:val="28"/>
          <w:lang w:val="uk-UA"/>
        </w:rPr>
        <w:t>. Адміністративна комісія розглядає справи про адміністративні правопорушення, відповідно Кодексу України про адміністративні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3.2</w:t>
      </w:r>
      <w:r w:rsidRPr="00E6214B">
        <w:rPr>
          <w:color w:val="000000" w:themeColor="text1"/>
          <w:sz w:val="28"/>
          <w:szCs w:val="28"/>
          <w:lang w:val="uk-UA"/>
        </w:rPr>
        <w:t>. Підставою для розгляду адміністративною комісією справи є протокол про адміністративне правопорушення, складений у встановленому порядку уповноваженою на те службовою особою відповідно до статті 255 Кодексу України про адміністративні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3.3</w:t>
      </w:r>
      <w:r w:rsidRPr="00E6214B">
        <w:rPr>
          <w:color w:val="000000" w:themeColor="text1"/>
          <w:sz w:val="28"/>
          <w:szCs w:val="28"/>
          <w:lang w:val="uk-UA"/>
        </w:rPr>
        <w:t>. Засідання комісії проводиться у разі необхідності.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lastRenderedPageBreak/>
        <w:t>3.4</w:t>
      </w:r>
      <w:r w:rsidRPr="00E6214B">
        <w:rPr>
          <w:color w:val="000000" w:themeColor="text1"/>
          <w:sz w:val="28"/>
          <w:szCs w:val="28"/>
          <w:lang w:val="uk-UA"/>
        </w:rPr>
        <w:t xml:space="preserve">. Справи розглядаються відкрито. З метою підвищення виховної і запобіжної ролі провадження в справах про адміністративні правопорушення можуть розглядатися у виїзних засіданнях комісії. </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3.5</w:t>
      </w:r>
      <w:r w:rsidRPr="00E6214B">
        <w:rPr>
          <w:color w:val="000000" w:themeColor="text1"/>
          <w:sz w:val="28"/>
          <w:szCs w:val="28"/>
          <w:lang w:val="uk-UA"/>
        </w:rPr>
        <w:t>. Справа розглядається в присутності особи, яка притягається до адміністративної відповідальності. Під час відсутності цієї особи справу може бути розглянуто лише у випадках, коли є дані про своєчасне її сповіщення про місце і час розгляду справи, якщо від неї не надійшло клопотання про відкладення розгляду справи, або за довіреністю особи, яка притягується до адміністративної відповідальності.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3.6</w:t>
      </w:r>
      <w:r w:rsidRPr="00E6214B">
        <w:rPr>
          <w:color w:val="000000" w:themeColor="text1"/>
          <w:sz w:val="28"/>
          <w:szCs w:val="28"/>
          <w:lang w:val="uk-UA"/>
        </w:rPr>
        <w:t>. При підготовці до розгляду справи відповідальний секретар адміністративної комісії вирішує такі питання: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1) чи належить до компетенції адміністративної комісії розгляд даної справи;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2) чи правильно складено протокол та інші матеріали справи;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3) чи сповіщено осіб, які беруть участь у розгляді справи, про час і місце її розгляду;</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4) чи витребувано необхідні додаткові матеріали;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5)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3.7</w:t>
      </w:r>
      <w:r w:rsidRPr="00E6214B">
        <w:rPr>
          <w:color w:val="000000" w:themeColor="text1"/>
          <w:sz w:val="28"/>
          <w:szCs w:val="28"/>
          <w:lang w:val="uk-UA"/>
        </w:rPr>
        <w:t>. Розгляд справи розпочинається з оголошення складу адміністративної комісії, яка розглядає дану справу.</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Головуючий на засіданні адміністративної комісії оголошує, яка справа підлягає розгляду, хто притягається до адміністративної відповідальності, роз'яснює особам, які беруть участь у розгляді справи, відповідно до статей 268 - 274 Кодексу України про адміністративні правопорушення їх права і обов'язки. Після цього оголошується протокол про адміністративне правопорушення. На засіданні заслуховуються особи, які беруть участь у розгляді справ, досліджуються докази й вирішуються клопотання. У разі участі в розгляді справи прокурора заслуховується його висновок.</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3.8.</w:t>
      </w:r>
      <w:r w:rsidRPr="00E6214B">
        <w:rPr>
          <w:color w:val="000000" w:themeColor="text1"/>
          <w:sz w:val="28"/>
          <w:szCs w:val="28"/>
          <w:lang w:val="uk-UA"/>
        </w:rPr>
        <w:t> Адміністративна комісія при розгляді справи про адміністративне правопорушення зобов'язана з'ясувати: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1) чи було вчинено адміністративне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2) чи винна дана особа в його вчиненні;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3) чи підлягає вона адміністративній відповідальності;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4) чи є обставини, що пом'якшують і обтяжують відповідальність;</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5) чи заподіяно майнову шкоду;</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 xml:space="preserve">6) чи є підстави для передачі матеріалів про адміністративне правопорушення на розгляд суду; </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7) інші обставини, що мають значення для правильного вирішення справи.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3.9</w:t>
      </w:r>
      <w:r w:rsidRPr="00E6214B">
        <w:rPr>
          <w:color w:val="000000" w:themeColor="text1"/>
          <w:sz w:val="28"/>
          <w:szCs w:val="28"/>
          <w:lang w:val="uk-UA"/>
        </w:rPr>
        <w:t>. При розгляді кожної справи про адміністративне правопорушення адміністративною комісією ведеться протокол, в якому зазначаються: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1) дата і місце засідання;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2) найменування і склад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3) зміст справи, що розглядається;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4) відомості про явку осіб, які беруть участь у справі;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lastRenderedPageBreak/>
        <w:t>5) пояснення осіб, які беруть участь у розгляді справи, їх клопотання і результати їх розгляду;</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6) документи і речові докази, досліджені при розгляді справи;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7) відомості про оголошення прийнятої постанови і роз'яснення порядку та строків її оскарження.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Протокол засідання адміністративної комісії підписується головуючим на засіданні і секретарем.</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3.10</w:t>
      </w:r>
      <w:r w:rsidRPr="00E6214B">
        <w:rPr>
          <w:color w:val="000000" w:themeColor="text1"/>
          <w:sz w:val="28"/>
          <w:szCs w:val="28"/>
          <w:lang w:val="uk-UA"/>
        </w:rPr>
        <w:t>. По справі про адміністративне правопорушення адміністративна комісія виносить одну з таких постанов:</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1) про накладення адміністративного стягнення;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2) про закриття справи.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3.11</w:t>
      </w:r>
      <w:r w:rsidRPr="00E6214B">
        <w:rPr>
          <w:color w:val="000000" w:themeColor="text1"/>
          <w:sz w:val="28"/>
          <w:szCs w:val="28"/>
          <w:lang w:val="uk-UA"/>
        </w:rPr>
        <w:t>. За вчинення правопорушень адміністративна комісія може застосовувати такі адміністративні стягнення: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1) попередження;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2) штраф.</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При вирішенні питання про накладення адміністративного стягнення адміністративна комісія накладає його в межах, установлених відповідною статтею Кодексу України про адміністративні правопорушення та іншими актами, які передбачають відповідальність за адміністративні правопорушення. При накладенні стягнення адміністративна комісія враховує характер вчиненого правопорушення, особу порушника, ступінь його вини, майновий стан, обставини, що пом'якшують і обтяжують відповідальність.</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Якщо одночасно розглядаються дві або більше справи про вчинення однією особою кількох порушень, адміністративна комісія накладає стягнення в межах санкцій, встановлених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Адміністративне стягнення може бути накладено не пізніш як через два місяці з дня вчинення правопорушення, а при триваючому правопорушенні - два місяці з дня його виявлення.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3.12</w:t>
      </w:r>
      <w:r w:rsidRPr="00E6214B">
        <w:rPr>
          <w:color w:val="000000" w:themeColor="text1"/>
          <w:sz w:val="28"/>
          <w:szCs w:val="28"/>
          <w:lang w:val="uk-UA"/>
        </w:rPr>
        <w:t>. Постанова про закриття справи виноситься при оголошенні усного зауваження, а також при наявності обставин, що виключають провадження в справі про адміністративне правопорушення, зазначених у статті 24 Кодексу України про адміністративні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3.13</w:t>
      </w:r>
      <w:r w:rsidRPr="00E6214B">
        <w:rPr>
          <w:color w:val="000000" w:themeColor="text1"/>
          <w:sz w:val="28"/>
          <w:szCs w:val="28"/>
          <w:lang w:val="uk-UA"/>
        </w:rPr>
        <w:t>. Постанова комісії повинна містити: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1) найменування адміністративної комісії, яка винесла постанову;</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2) дату розгляду справи;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3) відомості про особу, щодо якої розглядається справа;</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4) викладення обставин, установлених при розгляді справи;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5) зазначення нормативного акту, який передбачає відповідальність за дане адміністративне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6) прийняте по справі рішення.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Постанова адміністративної комісії приймається простою більшістю голосів членів комісії, присутніх на засіданні. При рівному розподілі голосів, проводиться повторне голосування.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lastRenderedPageBreak/>
        <w:t>Постанова підписується головуючим на засіданні і секретарем комісії.</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3.14</w:t>
      </w:r>
      <w:r w:rsidRPr="00E6214B">
        <w:rPr>
          <w:color w:val="000000" w:themeColor="text1"/>
          <w:sz w:val="28"/>
          <w:szCs w:val="28"/>
          <w:lang w:val="uk-UA"/>
        </w:rPr>
        <w:t>. Постанова оголошується негайно після закінчення розгляду справи. Копія постанови протягом трьох днів вручається або висилається особі, щодо якої її винесено.</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Копія постанови в той же строк вручається або висилається потерпілому на його прохання.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color w:val="000000" w:themeColor="text1"/>
          <w:sz w:val="28"/>
          <w:szCs w:val="28"/>
          <w:lang w:val="uk-UA"/>
        </w:rPr>
        <w:t>Копія постанови вручається під розписку. В разі, якщо копія постанови висилається, про це робиться відповідна помітка у справі.</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3.15</w:t>
      </w:r>
      <w:r w:rsidRPr="00E6214B">
        <w:rPr>
          <w:color w:val="000000" w:themeColor="text1"/>
          <w:sz w:val="28"/>
          <w:szCs w:val="28"/>
          <w:lang w:val="uk-UA"/>
        </w:rPr>
        <w:t>. Постанова адміністративної комісії може бути оскаржена протягом десяти днів з дня винесення постанови особою, щодо якої її винесено, а також потерпілим у виконавчий комітет Рахівської міської ради або в суд. У разі пропуску зазначеного строку з поважних причин цей строк адміністративною комісією за заявою особи, щодо якої винесено постанову, може бути поновлено. Скарга на постанову подається в адміністративну комісію, яка винесла постанову, якщо інше не встановлено законодавством. Постанову адміністративної комісії може бути опротестовано прокурором.</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3.16.</w:t>
      </w:r>
      <w:r w:rsidRPr="00E6214B">
        <w:rPr>
          <w:color w:val="000000" w:themeColor="text1"/>
          <w:sz w:val="28"/>
          <w:szCs w:val="28"/>
          <w:lang w:val="uk-UA"/>
        </w:rPr>
        <w:t>   У разі надходження скарги, або протесту на постанову, адміністративна комісія протягом трьох діб надсилає справу разом зі скаргою в орган, куди оскаржується постанова.</w:t>
      </w:r>
    </w:p>
    <w:p w:rsidR="0093387F" w:rsidRPr="00E6214B" w:rsidRDefault="0093387F" w:rsidP="00E6214B">
      <w:pPr>
        <w:pStyle w:val="a8"/>
        <w:shd w:val="clear" w:color="auto" w:fill="FFFFFF"/>
        <w:tabs>
          <w:tab w:val="left" w:pos="709"/>
        </w:tabs>
        <w:spacing w:before="0" w:beforeAutospacing="0" w:after="0" w:afterAutospacing="0"/>
        <w:jc w:val="both"/>
        <w:rPr>
          <w:color w:val="000000" w:themeColor="text1"/>
          <w:sz w:val="28"/>
          <w:szCs w:val="28"/>
          <w:lang w:val="uk-UA"/>
        </w:rPr>
      </w:pPr>
      <w:r w:rsidRPr="00E6214B">
        <w:rPr>
          <w:b/>
          <w:color w:val="000000" w:themeColor="text1"/>
          <w:sz w:val="28"/>
          <w:szCs w:val="28"/>
          <w:lang w:val="uk-UA"/>
        </w:rPr>
        <w:t>3.17.</w:t>
      </w:r>
      <w:r w:rsidRPr="00E6214B">
        <w:rPr>
          <w:color w:val="000000" w:themeColor="text1"/>
          <w:sz w:val="28"/>
          <w:szCs w:val="28"/>
          <w:lang w:val="uk-UA"/>
        </w:rPr>
        <w:t xml:space="preserve"> Подання у встановлений строк скарги на постанову, за винятком постанови про накладення адміністративного стягнення у вигляді попередження, а також принесення прокурором протесту, зупиняє виконання постанови до розгляду скарги або протесту.</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3.18</w:t>
      </w:r>
      <w:r w:rsidRPr="00E6214B">
        <w:rPr>
          <w:color w:val="000000" w:themeColor="text1"/>
          <w:sz w:val="28"/>
          <w:szCs w:val="28"/>
          <w:lang w:val="uk-UA"/>
        </w:rPr>
        <w:t>. Постанова адміністративної комісії про накладення адміністративного стягнення є обов'язковою для виконання державними і громадськими органами, підприємствами, установами, організаціями всіх форм власності, службовими особами і громадянами.</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3.19.</w:t>
      </w:r>
      <w:r w:rsidRPr="00E6214B">
        <w:rPr>
          <w:color w:val="000000" w:themeColor="text1"/>
          <w:sz w:val="28"/>
          <w:szCs w:val="28"/>
          <w:lang w:val="uk-UA"/>
        </w:rPr>
        <w:t>  Постанова адміністративної комісії про накладення адміністративного стягнення надається порушнику відповідно до правил, установлених Кодексом України про адміністративні правопорушення.</w:t>
      </w:r>
    </w:p>
    <w:p w:rsidR="0093387F" w:rsidRPr="00E6214B" w:rsidRDefault="0093387F" w:rsidP="00E6214B">
      <w:pPr>
        <w:pStyle w:val="a8"/>
        <w:shd w:val="clear" w:color="auto" w:fill="FFFFFF"/>
        <w:spacing w:before="0" w:beforeAutospacing="0" w:after="0" w:afterAutospacing="0"/>
        <w:jc w:val="both"/>
        <w:rPr>
          <w:color w:val="000000" w:themeColor="text1"/>
          <w:sz w:val="28"/>
          <w:szCs w:val="28"/>
          <w:lang w:val="uk-UA"/>
        </w:rPr>
      </w:pPr>
      <w:r w:rsidRPr="00E6214B">
        <w:rPr>
          <w:rStyle w:val="ab"/>
          <w:color w:val="000000" w:themeColor="text1"/>
          <w:sz w:val="28"/>
          <w:szCs w:val="28"/>
          <w:lang w:val="uk-UA"/>
        </w:rPr>
        <w:t>3.20</w:t>
      </w:r>
      <w:r w:rsidRPr="00E6214B">
        <w:rPr>
          <w:color w:val="000000" w:themeColor="text1"/>
          <w:sz w:val="28"/>
          <w:szCs w:val="28"/>
          <w:lang w:val="uk-UA"/>
        </w:rPr>
        <w:t>. На підставі документа, що свідчить про виконання постанови, секретар адміністративної комісії робить на постанові відповідну відмітку.</w:t>
      </w:r>
    </w:p>
    <w:p w:rsidR="0093387F" w:rsidRPr="00E6214B" w:rsidRDefault="0093387F" w:rsidP="00E6214B">
      <w:pPr>
        <w:rPr>
          <w:color w:val="000000" w:themeColor="text1"/>
          <w:sz w:val="28"/>
          <w:szCs w:val="28"/>
        </w:rPr>
      </w:pPr>
    </w:p>
    <w:p w:rsidR="0093387F" w:rsidRPr="00E6214B" w:rsidRDefault="0093387F" w:rsidP="00E6214B">
      <w:pPr>
        <w:pStyle w:val="aa"/>
        <w:jc w:val="left"/>
        <w:rPr>
          <w:color w:val="000000" w:themeColor="text1"/>
          <w:sz w:val="28"/>
          <w:szCs w:val="28"/>
        </w:rPr>
      </w:pPr>
    </w:p>
    <w:p w:rsidR="00B56A6F" w:rsidRPr="00E6214B" w:rsidRDefault="00B56A6F" w:rsidP="00E6214B">
      <w:pPr>
        <w:pStyle w:val="aa"/>
        <w:jc w:val="left"/>
        <w:rPr>
          <w:color w:val="000000" w:themeColor="text1"/>
          <w:sz w:val="28"/>
          <w:szCs w:val="28"/>
        </w:rPr>
      </w:pPr>
    </w:p>
    <w:p w:rsidR="0093387F" w:rsidRPr="00E6214B" w:rsidRDefault="0093387F" w:rsidP="00E6214B">
      <w:pPr>
        <w:pStyle w:val="a8"/>
        <w:shd w:val="clear" w:color="auto" w:fill="FFFFFF"/>
        <w:spacing w:before="0" w:beforeAutospacing="0" w:after="0" w:afterAutospacing="0"/>
        <w:rPr>
          <w:color w:val="000000" w:themeColor="text1"/>
          <w:sz w:val="28"/>
          <w:szCs w:val="28"/>
          <w:lang w:val="uk-UA"/>
        </w:rPr>
      </w:pPr>
      <w:r w:rsidRPr="00E6214B">
        <w:rPr>
          <w:color w:val="000000" w:themeColor="text1"/>
          <w:sz w:val="28"/>
          <w:szCs w:val="28"/>
          <w:lang w:val="uk-UA"/>
        </w:rPr>
        <w:t xml:space="preserve">Секретар ради                                </w:t>
      </w:r>
      <w:r w:rsidR="00DC3150" w:rsidRPr="00E6214B">
        <w:rPr>
          <w:color w:val="000000" w:themeColor="text1"/>
          <w:sz w:val="28"/>
          <w:szCs w:val="28"/>
          <w:lang w:val="uk-UA"/>
        </w:rPr>
        <w:t xml:space="preserve">                      </w:t>
      </w:r>
      <w:r w:rsidR="00DC3150" w:rsidRPr="00E6214B">
        <w:rPr>
          <w:color w:val="000000" w:themeColor="text1"/>
          <w:sz w:val="28"/>
          <w:szCs w:val="28"/>
          <w:lang w:val="uk-UA"/>
        </w:rPr>
        <w:tab/>
      </w:r>
      <w:r w:rsidR="00DC3150" w:rsidRPr="00E6214B">
        <w:rPr>
          <w:color w:val="000000" w:themeColor="text1"/>
          <w:sz w:val="28"/>
          <w:szCs w:val="28"/>
          <w:lang w:val="uk-UA"/>
        </w:rPr>
        <w:tab/>
        <w:t> </w:t>
      </w:r>
      <w:r w:rsidR="00DC3150" w:rsidRPr="00E6214B">
        <w:rPr>
          <w:color w:val="000000" w:themeColor="text1"/>
          <w:sz w:val="28"/>
          <w:szCs w:val="28"/>
          <w:lang w:val="uk-UA"/>
        </w:rPr>
        <w:tab/>
        <w:t>Д.</w:t>
      </w:r>
      <w:r w:rsidRPr="00E6214B">
        <w:rPr>
          <w:color w:val="000000" w:themeColor="text1"/>
          <w:sz w:val="28"/>
          <w:szCs w:val="28"/>
          <w:lang w:val="uk-UA"/>
        </w:rPr>
        <w:t>БРЕХЛІЧУК</w:t>
      </w:r>
    </w:p>
    <w:p w:rsidR="00156E6E" w:rsidRPr="00E6214B" w:rsidRDefault="00156E6E" w:rsidP="00E6214B">
      <w:pPr>
        <w:rPr>
          <w:color w:val="000000" w:themeColor="text1"/>
          <w:sz w:val="28"/>
          <w:szCs w:val="28"/>
          <w:lang w:eastAsia="ru-RU"/>
        </w:rPr>
      </w:pPr>
    </w:p>
    <w:p w:rsidR="00156E6E" w:rsidRPr="00E6214B" w:rsidRDefault="00156E6E" w:rsidP="00E6214B">
      <w:pPr>
        <w:rPr>
          <w:color w:val="000000" w:themeColor="text1"/>
          <w:sz w:val="28"/>
          <w:szCs w:val="28"/>
        </w:rPr>
      </w:pPr>
    </w:p>
    <w:sectPr w:rsidR="00156E6E" w:rsidRPr="00E6214B" w:rsidSect="00C266D7">
      <w:pgSz w:w="11906" w:h="16838"/>
      <w:pgMar w:top="993"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25FF5"/>
    <w:multiLevelType w:val="hybridMultilevel"/>
    <w:tmpl w:val="C88C2076"/>
    <w:lvl w:ilvl="0" w:tplc="45AEA342">
      <w:start w:val="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225201"/>
    <w:multiLevelType w:val="hybridMultilevel"/>
    <w:tmpl w:val="D9D2F3F0"/>
    <w:lvl w:ilvl="0" w:tplc="B98821C4">
      <w:start w:val="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A13228"/>
    <w:multiLevelType w:val="hybridMultilevel"/>
    <w:tmpl w:val="9034BA6C"/>
    <w:lvl w:ilvl="0" w:tplc="C298D25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D1"/>
    <w:rsid w:val="000047F5"/>
    <w:rsid w:val="00011E54"/>
    <w:rsid w:val="000371A0"/>
    <w:rsid w:val="00042FF9"/>
    <w:rsid w:val="000555B1"/>
    <w:rsid w:val="00061F52"/>
    <w:rsid w:val="00093879"/>
    <w:rsid w:val="000A3BDA"/>
    <w:rsid w:val="000B0A9A"/>
    <w:rsid w:val="000D283C"/>
    <w:rsid w:val="000D3C02"/>
    <w:rsid w:val="000F0A28"/>
    <w:rsid w:val="000F1693"/>
    <w:rsid w:val="000F680D"/>
    <w:rsid w:val="00143D23"/>
    <w:rsid w:val="0014541C"/>
    <w:rsid w:val="00156E6E"/>
    <w:rsid w:val="001578F1"/>
    <w:rsid w:val="00166203"/>
    <w:rsid w:val="00167F55"/>
    <w:rsid w:val="00182661"/>
    <w:rsid w:val="00187495"/>
    <w:rsid w:val="00197A5F"/>
    <w:rsid w:val="001A3A4D"/>
    <w:rsid w:val="001B5605"/>
    <w:rsid w:val="001D2FE8"/>
    <w:rsid w:val="002037FF"/>
    <w:rsid w:val="00246F6F"/>
    <w:rsid w:val="002578D1"/>
    <w:rsid w:val="00281D62"/>
    <w:rsid w:val="00282FB2"/>
    <w:rsid w:val="002C0A0D"/>
    <w:rsid w:val="003050B6"/>
    <w:rsid w:val="00360E7A"/>
    <w:rsid w:val="00386391"/>
    <w:rsid w:val="003A380F"/>
    <w:rsid w:val="00445CC8"/>
    <w:rsid w:val="0044621C"/>
    <w:rsid w:val="00486EE2"/>
    <w:rsid w:val="004A53EA"/>
    <w:rsid w:val="004C39CC"/>
    <w:rsid w:val="004D323A"/>
    <w:rsid w:val="004F054F"/>
    <w:rsid w:val="005135D3"/>
    <w:rsid w:val="00514879"/>
    <w:rsid w:val="005158D3"/>
    <w:rsid w:val="00537F83"/>
    <w:rsid w:val="0059183E"/>
    <w:rsid w:val="00593297"/>
    <w:rsid w:val="005C20A4"/>
    <w:rsid w:val="005C318C"/>
    <w:rsid w:val="005E4133"/>
    <w:rsid w:val="00606B85"/>
    <w:rsid w:val="00606CBF"/>
    <w:rsid w:val="006212EC"/>
    <w:rsid w:val="00635936"/>
    <w:rsid w:val="006604EA"/>
    <w:rsid w:val="00660673"/>
    <w:rsid w:val="006A0059"/>
    <w:rsid w:val="006A503B"/>
    <w:rsid w:val="006E2F16"/>
    <w:rsid w:val="006F3CD5"/>
    <w:rsid w:val="007038DE"/>
    <w:rsid w:val="007056B6"/>
    <w:rsid w:val="007078D9"/>
    <w:rsid w:val="00726230"/>
    <w:rsid w:val="0073679B"/>
    <w:rsid w:val="00740DE1"/>
    <w:rsid w:val="00743BEE"/>
    <w:rsid w:val="00751962"/>
    <w:rsid w:val="007626B5"/>
    <w:rsid w:val="007743C8"/>
    <w:rsid w:val="007B0DF2"/>
    <w:rsid w:val="007D717E"/>
    <w:rsid w:val="007F7817"/>
    <w:rsid w:val="00812E17"/>
    <w:rsid w:val="00814274"/>
    <w:rsid w:val="00834F69"/>
    <w:rsid w:val="00835F26"/>
    <w:rsid w:val="00867364"/>
    <w:rsid w:val="008744B4"/>
    <w:rsid w:val="009120CC"/>
    <w:rsid w:val="00917AB5"/>
    <w:rsid w:val="00927A7A"/>
    <w:rsid w:val="0093387F"/>
    <w:rsid w:val="0094229A"/>
    <w:rsid w:val="00943D04"/>
    <w:rsid w:val="00944B49"/>
    <w:rsid w:val="00963F2F"/>
    <w:rsid w:val="009645F2"/>
    <w:rsid w:val="00964B35"/>
    <w:rsid w:val="009761C6"/>
    <w:rsid w:val="009C26D7"/>
    <w:rsid w:val="00A00855"/>
    <w:rsid w:val="00A06DAA"/>
    <w:rsid w:val="00A95933"/>
    <w:rsid w:val="00A96F5A"/>
    <w:rsid w:val="00AA337E"/>
    <w:rsid w:val="00AF63AD"/>
    <w:rsid w:val="00B1144B"/>
    <w:rsid w:val="00B56A6F"/>
    <w:rsid w:val="00B80B99"/>
    <w:rsid w:val="00B82C4D"/>
    <w:rsid w:val="00B97A07"/>
    <w:rsid w:val="00BC1F60"/>
    <w:rsid w:val="00BF7B1D"/>
    <w:rsid w:val="00C17C28"/>
    <w:rsid w:val="00C266D7"/>
    <w:rsid w:val="00C7715B"/>
    <w:rsid w:val="00C90C01"/>
    <w:rsid w:val="00C9259D"/>
    <w:rsid w:val="00CC0E25"/>
    <w:rsid w:val="00CC28F7"/>
    <w:rsid w:val="00CC7B1C"/>
    <w:rsid w:val="00D02238"/>
    <w:rsid w:val="00D02996"/>
    <w:rsid w:val="00D10186"/>
    <w:rsid w:val="00D22D58"/>
    <w:rsid w:val="00D32648"/>
    <w:rsid w:val="00D3563C"/>
    <w:rsid w:val="00D370F0"/>
    <w:rsid w:val="00D82A8E"/>
    <w:rsid w:val="00D90C67"/>
    <w:rsid w:val="00D92C35"/>
    <w:rsid w:val="00D94AEE"/>
    <w:rsid w:val="00DB7379"/>
    <w:rsid w:val="00DC3150"/>
    <w:rsid w:val="00DD223E"/>
    <w:rsid w:val="00DE0CEF"/>
    <w:rsid w:val="00DF063F"/>
    <w:rsid w:val="00DF3087"/>
    <w:rsid w:val="00E230D9"/>
    <w:rsid w:val="00E234EE"/>
    <w:rsid w:val="00E23774"/>
    <w:rsid w:val="00E51434"/>
    <w:rsid w:val="00E5646A"/>
    <w:rsid w:val="00E6214B"/>
    <w:rsid w:val="00E7218D"/>
    <w:rsid w:val="00EB21ED"/>
    <w:rsid w:val="00EC4CED"/>
    <w:rsid w:val="00EC59D8"/>
    <w:rsid w:val="00EF4D6B"/>
    <w:rsid w:val="00EF688C"/>
    <w:rsid w:val="00F056E2"/>
    <w:rsid w:val="00F13B36"/>
    <w:rsid w:val="00F1731D"/>
    <w:rsid w:val="00F2103E"/>
    <w:rsid w:val="00F21A11"/>
    <w:rsid w:val="00F42DED"/>
    <w:rsid w:val="00F46F6E"/>
    <w:rsid w:val="00F51EBE"/>
    <w:rsid w:val="00F5257A"/>
    <w:rsid w:val="00F5464B"/>
    <w:rsid w:val="00F87A19"/>
    <w:rsid w:val="00FF5056"/>
    <w:rsid w:val="00FF5868"/>
    <w:rsid w:val="00FF6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B629"/>
  <w15:docId w15:val="{4419FE09-AA3E-4548-9CC5-055C3279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E6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4541C"/>
    <w:rPr>
      <w:sz w:val="28"/>
      <w:lang w:eastAsia="ru-RU"/>
    </w:rPr>
  </w:style>
  <w:style w:type="character" w:customStyle="1" w:styleId="a4">
    <w:name w:val="Основной текст Знак"/>
    <w:basedOn w:val="a0"/>
    <w:link w:val="a3"/>
    <w:semiHidden/>
    <w:rsid w:val="0014541C"/>
    <w:rPr>
      <w:rFonts w:ascii="Times New Roman" w:eastAsia="Times New Roman" w:hAnsi="Times New Roman" w:cs="Times New Roman"/>
      <w:sz w:val="28"/>
      <w:szCs w:val="24"/>
      <w:lang w:val="uk-UA" w:eastAsia="ru-RU"/>
    </w:rPr>
  </w:style>
  <w:style w:type="character" w:customStyle="1" w:styleId="rvts23">
    <w:name w:val="rvts23"/>
    <w:basedOn w:val="a0"/>
    <w:rsid w:val="0014541C"/>
  </w:style>
  <w:style w:type="character" w:customStyle="1" w:styleId="rvts9">
    <w:name w:val="rvts9"/>
    <w:basedOn w:val="a0"/>
    <w:rsid w:val="0014541C"/>
  </w:style>
  <w:style w:type="character" w:styleId="a5">
    <w:name w:val="Emphasis"/>
    <w:basedOn w:val="a0"/>
    <w:qFormat/>
    <w:rsid w:val="0014541C"/>
    <w:rPr>
      <w:i/>
      <w:iCs/>
    </w:rPr>
  </w:style>
  <w:style w:type="paragraph" w:customStyle="1" w:styleId="1">
    <w:name w:val="Без интервала1"/>
    <w:uiPriority w:val="99"/>
    <w:rsid w:val="00867364"/>
    <w:pPr>
      <w:spacing w:after="0" w:line="240" w:lineRule="auto"/>
    </w:pPr>
    <w:rPr>
      <w:rFonts w:ascii="Calibri" w:eastAsia="Times New Roman" w:hAnsi="Calibri" w:cs="Times New Roman"/>
      <w:lang w:eastAsia="ru-RU"/>
    </w:rPr>
  </w:style>
  <w:style w:type="paragraph" w:customStyle="1" w:styleId="3">
    <w:name w:val="Без интервала3"/>
    <w:rsid w:val="00C9259D"/>
    <w:pPr>
      <w:spacing w:after="0" w:line="240" w:lineRule="auto"/>
    </w:pPr>
    <w:rPr>
      <w:rFonts w:ascii="Calibri" w:eastAsia="Times New Roman" w:hAnsi="Calibri" w:cs="Times New Roman"/>
      <w:lang w:eastAsia="ru-RU"/>
    </w:rPr>
  </w:style>
  <w:style w:type="paragraph" w:styleId="a6">
    <w:name w:val="No Spacing"/>
    <w:qFormat/>
    <w:rsid w:val="00CC0E25"/>
    <w:pPr>
      <w:spacing w:after="0" w:line="240" w:lineRule="auto"/>
    </w:pPr>
    <w:rPr>
      <w:rFonts w:ascii="Times New Roman" w:eastAsia="Times New Roman" w:hAnsi="Times New Roman" w:cs="Times New Roman"/>
      <w:sz w:val="24"/>
      <w:szCs w:val="24"/>
      <w:lang w:val="uk-UA" w:eastAsia="uk-UA"/>
    </w:rPr>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8"/>
    <w:uiPriority w:val="99"/>
    <w:semiHidden/>
    <w:locked/>
    <w:rsid w:val="0093387F"/>
    <w:rPr>
      <w:rFonts w:ascii="Times New Roman" w:eastAsia="Times New Roman" w:hAnsi="Times New Roman" w:cs="Times New Roman"/>
      <w:sz w:val="24"/>
      <w:szCs w:val="24"/>
      <w:lang w:eastAsia="ru-RU"/>
    </w:rPr>
  </w:style>
  <w:style w:type="paragraph" w:styleId="a8">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semiHidden/>
    <w:unhideWhenUsed/>
    <w:qFormat/>
    <w:rsid w:val="0093387F"/>
    <w:pPr>
      <w:spacing w:before="100" w:beforeAutospacing="1" w:after="100" w:afterAutospacing="1"/>
    </w:pPr>
    <w:rPr>
      <w:lang w:val="ru-RU" w:eastAsia="ru-RU"/>
    </w:rPr>
  </w:style>
  <w:style w:type="character" w:customStyle="1" w:styleId="a9">
    <w:name w:val="Подзаголовок Знак"/>
    <w:aliases w:val="Знак1 Знак,Подзаголовок Знак4 Знак Знак,Подзаголовок Знак Знак1 Знак Знак,Подзаголовок Знак1 Знак Знак1 Знак2 Знак,Подзаголовок Знак Знак3 Знак Знак1 Знак Знак,Подзаголовок Знак1 Знак Знак1 Знак1 Знак Знак2 Знак"/>
    <w:basedOn w:val="a0"/>
    <w:link w:val="aa"/>
    <w:locked/>
    <w:rsid w:val="0093387F"/>
    <w:rPr>
      <w:rFonts w:ascii="Times New Roman" w:eastAsia="Times New Roman" w:hAnsi="Times New Roman" w:cs="Times New Roman"/>
      <w:sz w:val="44"/>
      <w:szCs w:val="20"/>
      <w:lang w:val="uk-UA" w:eastAsia="ru-RU"/>
    </w:rPr>
  </w:style>
  <w:style w:type="paragraph" w:styleId="aa">
    <w:name w:val="Subtitle"/>
    <w:aliases w:val="Знак1,Подзаголовок Знак4 Знак,Подзаголовок Знак Знак1 Знак,Подзаголовок Знак1 Знак Знак1 Знак2,Подзаголовок Знак Знак3 Знак Знак1 Знак,Подзаголовок Знак1 Знак Знак1 Знак1 Знак Знак2,Подзаголовок Знак Знак1 Знак Знак Знак1 Знак Знак2"/>
    <w:basedOn w:val="a"/>
    <w:link w:val="a9"/>
    <w:qFormat/>
    <w:rsid w:val="0093387F"/>
    <w:pPr>
      <w:jc w:val="center"/>
    </w:pPr>
    <w:rPr>
      <w:sz w:val="44"/>
      <w:szCs w:val="20"/>
      <w:lang w:eastAsia="ru-RU"/>
    </w:rPr>
  </w:style>
  <w:style w:type="character" w:customStyle="1" w:styleId="10">
    <w:name w:val="Подзаголовок Знак1"/>
    <w:basedOn w:val="a0"/>
    <w:uiPriority w:val="11"/>
    <w:rsid w:val="0093387F"/>
    <w:rPr>
      <w:rFonts w:asciiTheme="majorHAnsi" w:eastAsiaTheme="majorEastAsia" w:hAnsiTheme="majorHAnsi" w:cstheme="majorBidi"/>
      <w:i/>
      <w:iCs/>
      <w:color w:val="4F81BD" w:themeColor="accent1"/>
      <w:spacing w:val="15"/>
      <w:sz w:val="24"/>
      <w:szCs w:val="24"/>
      <w:lang w:val="uk-UA" w:eastAsia="uk-UA"/>
    </w:rPr>
  </w:style>
  <w:style w:type="paragraph" w:customStyle="1" w:styleId="11">
    <w:name w:val="Обычный1"/>
    <w:uiPriority w:val="99"/>
    <w:qFormat/>
    <w:rsid w:val="0093387F"/>
    <w:pPr>
      <w:spacing w:after="0" w:line="240" w:lineRule="auto"/>
    </w:pPr>
    <w:rPr>
      <w:rFonts w:ascii="Times New Roman" w:eastAsia="Times New Roman" w:hAnsi="Times New Roman" w:cs="Times New Roman"/>
      <w:sz w:val="20"/>
      <w:szCs w:val="20"/>
      <w:lang w:eastAsia="ru-RU"/>
    </w:rPr>
  </w:style>
  <w:style w:type="paragraph" w:customStyle="1" w:styleId="2">
    <w:name w:val="Без интервала2"/>
    <w:qFormat/>
    <w:rsid w:val="0093387F"/>
    <w:pPr>
      <w:spacing w:after="0" w:line="240" w:lineRule="auto"/>
    </w:pPr>
    <w:rPr>
      <w:rFonts w:ascii="Calibri" w:eastAsia="Times New Roman" w:hAnsi="Calibri" w:cs="Times New Roman"/>
      <w:lang w:eastAsia="ru-RU"/>
    </w:rPr>
  </w:style>
  <w:style w:type="character" w:styleId="ab">
    <w:name w:val="Strong"/>
    <w:basedOn w:val="a0"/>
    <w:uiPriority w:val="22"/>
    <w:qFormat/>
    <w:rsid w:val="0093387F"/>
    <w:rPr>
      <w:b/>
      <w:bCs/>
    </w:rPr>
  </w:style>
  <w:style w:type="paragraph" w:styleId="ac">
    <w:name w:val="Balloon Text"/>
    <w:basedOn w:val="a"/>
    <w:link w:val="ad"/>
    <w:uiPriority w:val="99"/>
    <w:semiHidden/>
    <w:unhideWhenUsed/>
    <w:rsid w:val="00593297"/>
    <w:rPr>
      <w:rFonts w:ascii="Tahoma" w:hAnsi="Tahoma" w:cs="Tahoma"/>
      <w:sz w:val="16"/>
      <w:szCs w:val="16"/>
    </w:rPr>
  </w:style>
  <w:style w:type="character" w:customStyle="1" w:styleId="ad">
    <w:name w:val="Текст выноски Знак"/>
    <w:basedOn w:val="a0"/>
    <w:link w:val="ac"/>
    <w:uiPriority w:val="99"/>
    <w:semiHidden/>
    <w:rsid w:val="00593297"/>
    <w:rPr>
      <w:rFonts w:ascii="Tahoma" w:eastAsia="Times New Roman" w:hAnsi="Tahoma" w:cs="Tahoma"/>
      <w:sz w:val="16"/>
      <w:szCs w:val="16"/>
      <w:lang w:val="uk-UA" w:eastAsia="uk-UA"/>
    </w:rPr>
  </w:style>
  <w:style w:type="paragraph" w:customStyle="1" w:styleId="4">
    <w:name w:val="Без интервала4"/>
    <w:rsid w:val="00606B85"/>
    <w:pPr>
      <w:spacing w:after="0" w:line="240" w:lineRule="auto"/>
    </w:pPr>
    <w:rPr>
      <w:rFonts w:ascii="Calibri" w:eastAsia="Times New Roman" w:hAnsi="Calibri" w:cs="Times New Roman"/>
      <w:lang w:eastAsia="ru-RU"/>
    </w:rPr>
  </w:style>
  <w:style w:type="paragraph" w:styleId="ae">
    <w:name w:val="List Paragraph"/>
    <w:basedOn w:val="a"/>
    <w:uiPriority w:val="34"/>
    <w:qFormat/>
    <w:rsid w:val="006604EA"/>
    <w:pPr>
      <w:ind w:left="720"/>
      <w:contextualSpacing/>
    </w:pPr>
  </w:style>
  <w:style w:type="table" w:styleId="af">
    <w:name w:val="Table Grid"/>
    <w:basedOn w:val="a1"/>
    <w:uiPriority w:val="59"/>
    <w:rsid w:val="0018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82">
      <w:bodyDiv w:val="1"/>
      <w:marLeft w:val="0"/>
      <w:marRight w:val="0"/>
      <w:marTop w:val="0"/>
      <w:marBottom w:val="0"/>
      <w:divBdr>
        <w:top w:val="none" w:sz="0" w:space="0" w:color="auto"/>
        <w:left w:val="none" w:sz="0" w:space="0" w:color="auto"/>
        <w:bottom w:val="none" w:sz="0" w:space="0" w:color="auto"/>
        <w:right w:val="none" w:sz="0" w:space="0" w:color="auto"/>
      </w:divBdr>
    </w:div>
    <w:div w:id="35663600">
      <w:bodyDiv w:val="1"/>
      <w:marLeft w:val="0"/>
      <w:marRight w:val="0"/>
      <w:marTop w:val="0"/>
      <w:marBottom w:val="0"/>
      <w:divBdr>
        <w:top w:val="none" w:sz="0" w:space="0" w:color="auto"/>
        <w:left w:val="none" w:sz="0" w:space="0" w:color="auto"/>
        <w:bottom w:val="none" w:sz="0" w:space="0" w:color="auto"/>
        <w:right w:val="none" w:sz="0" w:space="0" w:color="auto"/>
      </w:divBdr>
    </w:div>
    <w:div w:id="51468652">
      <w:bodyDiv w:val="1"/>
      <w:marLeft w:val="0"/>
      <w:marRight w:val="0"/>
      <w:marTop w:val="0"/>
      <w:marBottom w:val="0"/>
      <w:divBdr>
        <w:top w:val="none" w:sz="0" w:space="0" w:color="auto"/>
        <w:left w:val="none" w:sz="0" w:space="0" w:color="auto"/>
        <w:bottom w:val="none" w:sz="0" w:space="0" w:color="auto"/>
        <w:right w:val="none" w:sz="0" w:space="0" w:color="auto"/>
      </w:divBdr>
    </w:div>
    <w:div w:id="72364990">
      <w:bodyDiv w:val="1"/>
      <w:marLeft w:val="0"/>
      <w:marRight w:val="0"/>
      <w:marTop w:val="0"/>
      <w:marBottom w:val="0"/>
      <w:divBdr>
        <w:top w:val="none" w:sz="0" w:space="0" w:color="auto"/>
        <w:left w:val="none" w:sz="0" w:space="0" w:color="auto"/>
        <w:bottom w:val="none" w:sz="0" w:space="0" w:color="auto"/>
        <w:right w:val="none" w:sz="0" w:space="0" w:color="auto"/>
      </w:divBdr>
    </w:div>
    <w:div w:id="79377206">
      <w:bodyDiv w:val="1"/>
      <w:marLeft w:val="0"/>
      <w:marRight w:val="0"/>
      <w:marTop w:val="0"/>
      <w:marBottom w:val="0"/>
      <w:divBdr>
        <w:top w:val="none" w:sz="0" w:space="0" w:color="auto"/>
        <w:left w:val="none" w:sz="0" w:space="0" w:color="auto"/>
        <w:bottom w:val="none" w:sz="0" w:space="0" w:color="auto"/>
        <w:right w:val="none" w:sz="0" w:space="0" w:color="auto"/>
      </w:divBdr>
    </w:div>
    <w:div w:id="136187535">
      <w:bodyDiv w:val="1"/>
      <w:marLeft w:val="0"/>
      <w:marRight w:val="0"/>
      <w:marTop w:val="0"/>
      <w:marBottom w:val="0"/>
      <w:divBdr>
        <w:top w:val="none" w:sz="0" w:space="0" w:color="auto"/>
        <w:left w:val="none" w:sz="0" w:space="0" w:color="auto"/>
        <w:bottom w:val="none" w:sz="0" w:space="0" w:color="auto"/>
        <w:right w:val="none" w:sz="0" w:space="0" w:color="auto"/>
      </w:divBdr>
    </w:div>
    <w:div w:id="151680515">
      <w:bodyDiv w:val="1"/>
      <w:marLeft w:val="0"/>
      <w:marRight w:val="0"/>
      <w:marTop w:val="0"/>
      <w:marBottom w:val="0"/>
      <w:divBdr>
        <w:top w:val="none" w:sz="0" w:space="0" w:color="auto"/>
        <w:left w:val="none" w:sz="0" w:space="0" w:color="auto"/>
        <w:bottom w:val="none" w:sz="0" w:space="0" w:color="auto"/>
        <w:right w:val="none" w:sz="0" w:space="0" w:color="auto"/>
      </w:divBdr>
    </w:div>
    <w:div w:id="157575913">
      <w:bodyDiv w:val="1"/>
      <w:marLeft w:val="0"/>
      <w:marRight w:val="0"/>
      <w:marTop w:val="0"/>
      <w:marBottom w:val="0"/>
      <w:divBdr>
        <w:top w:val="none" w:sz="0" w:space="0" w:color="auto"/>
        <w:left w:val="none" w:sz="0" w:space="0" w:color="auto"/>
        <w:bottom w:val="none" w:sz="0" w:space="0" w:color="auto"/>
        <w:right w:val="none" w:sz="0" w:space="0" w:color="auto"/>
      </w:divBdr>
    </w:div>
    <w:div w:id="170069257">
      <w:bodyDiv w:val="1"/>
      <w:marLeft w:val="0"/>
      <w:marRight w:val="0"/>
      <w:marTop w:val="0"/>
      <w:marBottom w:val="0"/>
      <w:divBdr>
        <w:top w:val="none" w:sz="0" w:space="0" w:color="auto"/>
        <w:left w:val="none" w:sz="0" w:space="0" w:color="auto"/>
        <w:bottom w:val="none" w:sz="0" w:space="0" w:color="auto"/>
        <w:right w:val="none" w:sz="0" w:space="0" w:color="auto"/>
      </w:divBdr>
    </w:div>
    <w:div w:id="208076885">
      <w:bodyDiv w:val="1"/>
      <w:marLeft w:val="0"/>
      <w:marRight w:val="0"/>
      <w:marTop w:val="0"/>
      <w:marBottom w:val="0"/>
      <w:divBdr>
        <w:top w:val="none" w:sz="0" w:space="0" w:color="auto"/>
        <w:left w:val="none" w:sz="0" w:space="0" w:color="auto"/>
        <w:bottom w:val="none" w:sz="0" w:space="0" w:color="auto"/>
        <w:right w:val="none" w:sz="0" w:space="0" w:color="auto"/>
      </w:divBdr>
    </w:div>
    <w:div w:id="221793403">
      <w:bodyDiv w:val="1"/>
      <w:marLeft w:val="0"/>
      <w:marRight w:val="0"/>
      <w:marTop w:val="0"/>
      <w:marBottom w:val="0"/>
      <w:divBdr>
        <w:top w:val="none" w:sz="0" w:space="0" w:color="auto"/>
        <w:left w:val="none" w:sz="0" w:space="0" w:color="auto"/>
        <w:bottom w:val="none" w:sz="0" w:space="0" w:color="auto"/>
        <w:right w:val="none" w:sz="0" w:space="0" w:color="auto"/>
      </w:divBdr>
    </w:div>
    <w:div w:id="229385860">
      <w:bodyDiv w:val="1"/>
      <w:marLeft w:val="0"/>
      <w:marRight w:val="0"/>
      <w:marTop w:val="0"/>
      <w:marBottom w:val="0"/>
      <w:divBdr>
        <w:top w:val="none" w:sz="0" w:space="0" w:color="auto"/>
        <w:left w:val="none" w:sz="0" w:space="0" w:color="auto"/>
        <w:bottom w:val="none" w:sz="0" w:space="0" w:color="auto"/>
        <w:right w:val="none" w:sz="0" w:space="0" w:color="auto"/>
      </w:divBdr>
    </w:div>
    <w:div w:id="237448538">
      <w:bodyDiv w:val="1"/>
      <w:marLeft w:val="0"/>
      <w:marRight w:val="0"/>
      <w:marTop w:val="0"/>
      <w:marBottom w:val="0"/>
      <w:divBdr>
        <w:top w:val="none" w:sz="0" w:space="0" w:color="auto"/>
        <w:left w:val="none" w:sz="0" w:space="0" w:color="auto"/>
        <w:bottom w:val="none" w:sz="0" w:space="0" w:color="auto"/>
        <w:right w:val="none" w:sz="0" w:space="0" w:color="auto"/>
      </w:divBdr>
    </w:div>
    <w:div w:id="238559554">
      <w:bodyDiv w:val="1"/>
      <w:marLeft w:val="0"/>
      <w:marRight w:val="0"/>
      <w:marTop w:val="0"/>
      <w:marBottom w:val="0"/>
      <w:divBdr>
        <w:top w:val="none" w:sz="0" w:space="0" w:color="auto"/>
        <w:left w:val="none" w:sz="0" w:space="0" w:color="auto"/>
        <w:bottom w:val="none" w:sz="0" w:space="0" w:color="auto"/>
        <w:right w:val="none" w:sz="0" w:space="0" w:color="auto"/>
      </w:divBdr>
    </w:div>
    <w:div w:id="268779010">
      <w:bodyDiv w:val="1"/>
      <w:marLeft w:val="0"/>
      <w:marRight w:val="0"/>
      <w:marTop w:val="0"/>
      <w:marBottom w:val="0"/>
      <w:divBdr>
        <w:top w:val="none" w:sz="0" w:space="0" w:color="auto"/>
        <w:left w:val="none" w:sz="0" w:space="0" w:color="auto"/>
        <w:bottom w:val="none" w:sz="0" w:space="0" w:color="auto"/>
        <w:right w:val="none" w:sz="0" w:space="0" w:color="auto"/>
      </w:divBdr>
    </w:div>
    <w:div w:id="311253129">
      <w:bodyDiv w:val="1"/>
      <w:marLeft w:val="0"/>
      <w:marRight w:val="0"/>
      <w:marTop w:val="0"/>
      <w:marBottom w:val="0"/>
      <w:divBdr>
        <w:top w:val="none" w:sz="0" w:space="0" w:color="auto"/>
        <w:left w:val="none" w:sz="0" w:space="0" w:color="auto"/>
        <w:bottom w:val="none" w:sz="0" w:space="0" w:color="auto"/>
        <w:right w:val="none" w:sz="0" w:space="0" w:color="auto"/>
      </w:divBdr>
    </w:div>
    <w:div w:id="368142722">
      <w:bodyDiv w:val="1"/>
      <w:marLeft w:val="0"/>
      <w:marRight w:val="0"/>
      <w:marTop w:val="0"/>
      <w:marBottom w:val="0"/>
      <w:divBdr>
        <w:top w:val="none" w:sz="0" w:space="0" w:color="auto"/>
        <w:left w:val="none" w:sz="0" w:space="0" w:color="auto"/>
        <w:bottom w:val="none" w:sz="0" w:space="0" w:color="auto"/>
        <w:right w:val="none" w:sz="0" w:space="0" w:color="auto"/>
      </w:divBdr>
    </w:div>
    <w:div w:id="427504387">
      <w:bodyDiv w:val="1"/>
      <w:marLeft w:val="0"/>
      <w:marRight w:val="0"/>
      <w:marTop w:val="0"/>
      <w:marBottom w:val="0"/>
      <w:divBdr>
        <w:top w:val="none" w:sz="0" w:space="0" w:color="auto"/>
        <w:left w:val="none" w:sz="0" w:space="0" w:color="auto"/>
        <w:bottom w:val="none" w:sz="0" w:space="0" w:color="auto"/>
        <w:right w:val="none" w:sz="0" w:space="0" w:color="auto"/>
      </w:divBdr>
    </w:div>
    <w:div w:id="455177373">
      <w:bodyDiv w:val="1"/>
      <w:marLeft w:val="0"/>
      <w:marRight w:val="0"/>
      <w:marTop w:val="0"/>
      <w:marBottom w:val="0"/>
      <w:divBdr>
        <w:top w:val="none" w:sz="0" w:space="0" w:color="auto"/>
        <w:left w:val="none" w:sz="0" w:space="0" w:color="auto"/>
        <w:bottom w:val="none" w:sz="0" w:space="0" w:color="auto"/>
        <w:right w:val="none" w:sz="0" w:space="0" w:color="auto"/>
      </w:divBdr>
    </w:div>
    <w:div w:id="465195901">
      <w:bodyDiv w:val="1"/>
      <w:marLeft w:val="0"/>
      <w:marRight w:val="0"/>
      <w:marTop w:val="0"/>
      <w:marBottom w:val="0"/>
      <w:divBdr>
        <w:top w:val="none" w:sz="0" w:space="0" w:color="auto"/>
        <w:left w:val="none" w:sz="0" w:space="0" w:color="auto"/>
        <w:bottom w:val="none" w:sz="0" w:space="0" w:color="auto"/>
        <w:right w:val="none" w:sz="0" w:space="0" w:color="auto"/>
      </w:divBdr>
    </w:div>
    <w:div w:id="491720653">
      <w:bodyDiv w:val="1"/>
      <w:marLeft w:val="0"/>
      <w:marRight w:val="0"/>
      <w:marTop w:val="0"/>
      <w:marBottom w:val="0"/>
      <w:divBdr>
        <w:top w:val="none" w:sz="0" w:space="0" w:color="auto"/>
        <w:left w:val="none" w:sz="0" w:space="0" w:color="auto"/>
        <w:bottom w:val="none" w:sz="0" w:space="0" w:color="auto"/>
        <w:right w:val="none" w:sz="0" w:space="0" w:color="auto"/>
      </w:divBdr>
    </w:div>
    <w:div w:id="499203210">
      <w:bodyDiv w:val="1"/>
      <w:marLeft w:val="0"/>
      <w:marRight w:val="0"/>
      <w:marTop w:val="0"/>
      <w:marBottom w:val="0"/>
      <w:divBdr>
        <w:top w:val="none" w:sz="0" w:space="0" w:color="auto"/>
        <w:left w:val="none" w:sz="0" w:space="0" w:color="auto"/>
        <w:bottom w:val="none" w:sz="0" w:space="0" w:color="auto"/>
        <w:right w:val="none" w:sz="0" w:space="0" w:color="auto"/>
      </w:divBdr>
    </w:div>
    <w:div w:id="500050884">
      <w:bodyDiv w:val="1"/>
      <w:marLeft w:val="0"/>
      <w:marRight w:val="0"/>
      <w:marTop w:val="0"/>
      <w:marBottom w:val="0"/>
      <w:divBdr>
        <w:top w:val="none" w:sz="0" w:space="0" w:color="auto"/>
        <w:left w:val="none" w:sz="0" w:space="0" w:color="auto"/>
        <w:bottom w:val="none" w:sz="0" w:space="0" w:color="auto"/>
        <w:right w:val="none" w:sz="0" w:space="0" w:color="auto"/>
      </w:divBdr>
    </w:div>
    <w:div w:id="560753778">
      <w:bodyDiv w:val="1"/>
      <w:marLeft w:val="0"/>
      <w:marRight w:val="0"/>
      <w:marTop w:val="0"/>
      <w:marBottom w:val="0"/>
      <w:divBdr>
        <w:top w:val="none" w:sz="0" w:space="0" w:color="auto"/>
        <w:left w:val="none" w:sz="0" w:space="0" w:color="auto"/>
        <w:bottom w:val="none" w:sz="0" w:space="0" w:color="auto"/>
        <w:right w:val="none" w:sz="0" w:space="0" w:color="auto"/>
      </w:divBdr>
    </w:div>
    <w:div w:id="564952599">
      <w:bodyDiv w:val="1"/>
      <w:marLeft w:val="0"/>
      <w:marRight w:val="0"/>
      <w:marTop w:val="0"/>
      <w:marBottom w:val="0"/>
      <w:divBdr>
        <w:top w:val="none" w:sz="0" w:space="0" w:color="auto"/>
        <w:left w:val="none" w:sz="0" w:space="0" w:color="auto"/>
        <w:bottom w:val="none" w:sz="0" w:space="0" w:color="auto"/>
        <w:right w:val="none" w:sz="0" w:space="0" w:color="auto"/>
      </w:divBdr>
    </w:div>
    <w:div w:id="565844357">
      <w:bodyDiv w:val="1"/>
      <w:marLeft w:val="0"/>
      <w:marRight w:val="0"/>
      <w:marTop w:val="0"/>
      <w:marBottom w:val="0"/>
      <w:divBdr>
        <w:top w:val="none" w:sz="0" w:space="0" w:color="auto"/>
        <w:left w:val="none" w:sz="0" w:space="0" w:color="auto"/>
        <w:bottom w:val="none" w:sz="0" w:space="0" w:color="auto"/>
        <w:right w:val="none" w:sz="0" w:space="0" w:color="auto"/>
      </w:divBdr>
    </w:div>
    <w:div w:id="575213793">
      <w:bodyDiv w:val="1"/>
      <w:marLeft w:val="0"/>
      <w:marRight w:val="0"/>
      <w:marTop w:val="0"/>
      <w:marBottom w:val="0"/>
      <w:divBdr>
        <w:top w:val="none" w:sz="0" w:space="0" w:color="auto"/>
        <w:left w:val="none" w:sz="0" w:space="0" w:color="auto"/>
        <w:bottom w:val="none" w:sz="0" w:space="0" w:color="auto"/>
        <w:right w:val="none" w:sz="0" w:space="0" w:color="auto"/>
      </w:divBdr>
    </w:div>
    <w:div w:id="575820332">
      <w:bodyDiv w:val="1"/>
      <w:marLeft w:val="0"/>
      <w:marRight w:val="0"/>
      <w:marTop w:val="0"/>
      <w:marBottom w:val="0"/>
      <w:divBdr>
        <w:top w:val="none" w:sz="0" w:space="0" w:color="auto"/>
        <w:left w:val="none" w:sz="0" w:space="0" w:color="auto"/>
        <w:bottom w:val="none" w:sz="0" w:space="0" w:color="auto"/>
        <w:right w:val="none" w:sz="0" w:space="0" w:color="auto"/>
      </w:divBdr>
    </w:div>
    <w:div w:id="590353620">
      <w:bodyDiv w:val="1"/>
      <w:marLeft w:val="0"/>
      <w:marRight w:val="0"/>
      <w:marTop w:val="0"/>
      <w:marBottom w:val="0"/>
      <w:divBdr>
        <w:top w:val="none" w:sz="0" w:space="0" w:color="auto"/>
        <w:left w:val="none" w:sz="0" w:space="0" w:color="auto"/>
        <w:bottom w:val="none" w:sz="0" w:space="0" w:color="auto"/>
        <w:right w:val="none" w:sz="0" w:space="0" w:color="auto"/>
      </w:divBdr>
    </w:div>
    <w:div w:id="625894599">
      <w:bodyDiv w:val="1"/>
      <w:marLeft w:val="0"/>
      <w:marRight w:val="0"/>
      <w:marTop w:val="0"/>
      <w:marBottom w:val="0"/>
      <w:divBdr>
        <w:top w:val="none" w:sz="0" w:space="0" w:color="auto"/>
        <w:left w:val="none" w:sz="0" w:space="0" w:color="auto"/>
        <w:bottom w:val="none" w:sz="0" w:space="0" w:color="auto"/>
        <w:right w:val="none" w:sz="0" w:space="0" w:color="auto"/>
      </w:divBdr>
    </w:div>
    <w:div w:id="627467430">
      <w:bodyDiv w:val="1"/>
      <w:marLeft w:val="0"/>
      <w:marRight w:val="0"/>
      <w:marTop w:val="0"/>
      <w:marBottom w:val="0"/>
      <w:divBdr>
        <w:top w:val="none" w:sz="0" w:space="0" w:color="auto"/>
        <w:left w:val="none" w:sz="0" w:space="0" w:color="auto"/>
        <w:bottom w:val="none" w:sz="0" w:space="0" w:color="auto"/>
        <w:right w:val="none" w:sz="0" w:space="0" w:color="auto"/>
      </w:divBdr>
    </w:div>
    <w:div w:id="633290414">
      <w:bodyDiv w:val="1"/>
      <w:marLeft w:val="0"/>
      <w:marRight w:val="0"/>
      <w:marTop w:val="0"/>
      <w:marBottom w:val="0"/>
      <w:divBdr>
        <w:top w:val="none" w:sz="0" w:space="0" w:color="auto"/>
        <w:left w:val="none" w:sz="0" w:space="0" w:color="auto"/>
        <w:bottom w:val="none" w:sz="0" w:space="0" w:color="auto"/>
        <w:right w:val="none" w:sz="0" w:space="0" w:color="auto"/>
      </w:divBdr>
    </w:div>
    <w:div w:id="644238288">
      <w:bodyDiv w:val="1"/>
      <w:marLeft w:val="0"/>
      <w:marRight w:val="0"/>
      <w:marTop w:val="0"/>
      <w:marBottom w:val="0"/>
      <w:divBdr>
        <w:top w:val="none" w:sz="0" w:space="0" w:color="auto"/>
        <w:left w:val="none" w:sz="0" w:space="0" w:color="auto"/>
        <w:bottom w:val="none" w:sz="0" w:space="0" w:color="auto"/>
        <w:right w:val="none" w:sz="0" w:space="0" w:color="auto"/>
      </w:divBdr>
    </w:div>
    <w:div w:id="656962981">
      <w:bodyDiv w:val="1"/>
      <w:marLeft w:val="0"/>
      <w:marRight w:val="0"/>
      <w:marTop w:val="0"/>
      <w:marBottom w:val="0"/>
      <w:divBdr>
        <w:top w:val="none" w:sz="0" w:space="0" w:color="auto"/>
        <w:left w:val="none" w:sz="0" w:space="0" w:color="auto"/>
        <w:bottom w:val="none" w:sz="0" w:space="0" w:color="auto"/>
        <w:right w:val="none" w:sz="0" w:space="0" w:color="auto"/>
      </w:divBdr>
    </w:div>
    <w:div w:id="662584353">
      <w:bodyDiv w:val="1"/>
      <w:marLeft w:val="0"/>
      <w:marRight w:val="0"/>
      <w:marTop w:val="0"/>
      <w:marBottom w:val="0"/>
      <w:divBdr>
        <w:top w:val="none" w:sz="0" w:space="0" w:color="auto"/>
        <w:left w:val="none" w:sz="0" w:space="0" w:color="auto"/>
        <w:bottom w:val="none" w:sz="0" w:space="0" w:color="auto"/>
        <w:right w:val="none" w:sz="0" w:space="0" w:color="auto"/>
      </w:divBdr>
    </w:div>
    <w:div w:id="695232551">
      <w:bodyDiv w:val="1"/>
      <w:marLeft w:val="0"/>
      <w:marRight w:val="0"/>
      <w:marTop w:val="0"/>
      <w:marBottom w:val="0"/>
      <w:divBdr>
        <w:top w:val="none" w:sz="0" w:space="0" w:color="auto"/>
        <w:left w:val="none" w:sz="0" w:space="0" w:color="auto"/>
        <w:bottom w:val="none" w:sz="0" w:space="0" w:color="auto"/>
        <w:right w:val="none" w:sz="0" w:space="0" w:color="auto"/>
      </w:divBdr>
    </w:div>
    <w:div w:id="742798564">
      <w:bodyDiv w:val="1"/>
      <w:marLeft w:val="0"/>
      <w:marRight w:val="0"/>
      <w:marTop w:val="0"/>
      <w:marBottom w:val="0"/>
      <w:divBdr>
        <w:top w:val="none" w:sz="0" w:space="0" w:color="auto"/>
        <w:left w:val="none" w:sz="0" w:space="0" w:color="auto"/>
        <w:bottom w:val="none" w:sz="0" w:space="0" w:color="auto"/>
        <w:right w:val="none" w:sz="0" w:space="0" w:color="auto"/>
      </w:divBdr>
    </w:div>
    <w:div w:id="754133857">
      <w:bodyDiv w:val="1"/>
      <w:marLeft w:val="0"/>
      <w:marRight w:val="0"/>
      <w:marTop w:val="0"/>
      <w:marBottom w:val="0"/>
      <w:divBdr>
        <w:top w:val="none" w:sz="0" w:space="0" w:color="auto"/>
        <w:left w:val="none" w:sz="0" w:space="0" w:color="auto"/>
        <w:bottom w:val="none" w:sz="0" w:space="0" w:color="auto"/>
        <w:right w:val="none" w:sz="0" w:space="0" w:color="auto"/>
      </w:divBdr>
    </w:div>
    <w:div w:id="756286118">
      <w:bodyDiv w:val="1"/>
      <w:marLeft w:val="0"/>
      <w:marRight w:val="0"/>
      <w:marTop w:val="0"/>
      <w:marBottom w:val="0"/>
      <w:divBdr>
        <w:top w:val="none" w:sz="0" w:space="0" w:color="auto"/>
        <w:left w:val="none" w:sz="0" w:space="0" w:color="auto"/>
        <w:bottom w:val="none" w:sz="0" w:space="0" w:color="auto"/>
        <w:right w:val="none" w:sz="0" w:space="0" w:color="auto"/>
      </w:divBdr>
    </w:div>
    <w:div w:id="774133985">
      <w:bodyDiv w:val="1"/>
      <w:marLeft w:val="0"/>
      <w:marRight w:val="0"/>
      <w:marTop w:val="0"/>
      <w:marBottom w:val="0"/>
      <w:divBdr>
        <w:top w:val="none" w:sz="0" w:space="0" w:color="auto"/>
        <w:left w:val="none" w:sz="0" w:space="0" w:color="auto"/>
        <w:bottom w:val="none" w:sz="0" w:space="0" w:color="auto"/>
        <w:right w:val="none" w:sz="0" w:space="0" w:color="auto"/>
      </w:divBdr>
    </w:div>
    <w:div w:id="828518774">
      <w:bodyDiv w:val="1"/>
      <w:marLeft w:val="0"/>
      <w:marRight w:val="0"/>
      <w:marTop w:val="0"/>
      <w:marBottom w:val="0"/>
      <w:divBdr>
        <w:top w:val="none" w:sz="0" w:space="0" w:color="auto"/>
        <w:left w:val="none" w:sz="0" w:space="0" w:color="auto"/>
        <w:bottom w:val="none" w:sz="0" w:space="0" w:color="auto"/>
        <w:right w:val="none" w:sz="0" w:space="0" w:color="auto"/>
      </w:divBdr>
    </w:div>
    <w:div w:id="830019931">
      <w:bodyDiv w:val="1"/>
      <w:marLeft w:val="0"/>
      <w:marRight w:val="0"/>
      <w:marTop w:val="0"/>
      <w:marBottom w:val="0"/>
      <w:divBdr>
        <w:top w:val="none" w:sz="0" w:space="0" w:color="auto"/>
        <w:left w:val="none" w:sz="0" w:space="0" w:color="auto"/>
        <w:bottom w:val="none" w:sz="0" w:space="0" w:color="auto"/>
        <w:right w:val="none" w:sz="0" w:space="0" w:color="auto"/>
      </w:divBdr>
    </w:div>
    <w:div w:id="836573166">
      <w:bodyDiv w:val="1"/>
      <w:marLeft w:val="0"/>
      <w:marRight w:val="0"/>
      <w:marTop w:val="0"/>
      <w:marBottom w:val="0"/>
      <w:divBdr>
        <w:top w:val="none" w:sz="0" w:space="0" w:color="auto"/>
        <w:left w:val="none" w:sz="0" w:space="0" w:color="auto"/>
        <w:bottom w:val="none" w:sz="0" w:space="0" w:color="auto"/>
        <w:right w:val="none" w:sz="0" w:space="0" w:color="auto"/>
      </w:divBdr>
    </w:div>
    <w:div w:id="836575948">
      <w:bodyDiv w:val="1"/>
      <w:marLeft w:val="0"/>
      <w:marRight w:val="0"/>
      <w:marTop w:val="0"/>
      <w:marBottom w:val="0"/>
      <w:divBdr>
        <w:top w:val="none" w:sz="0" w:space="0" w:color="auto"/>
        <w:left w:val="none" w:sz="0" w:space="0" w:color="auto"/>
        <w:bottom w:val="none" w:sz="0" w:space="0" w:color="auto"/>
        <w:right w:val="none" w:sz="0" w:space="0" w:color="auto"/>
      </w:divBdr>
    </w:div>
    <w:div w:id="863789777">
      <w:bodyDiv w:val="1"/>
      <w:marLeft w:val="0"/>
      <w:marRight w:val="0"/>
      <w:marTop w:val="0"/>
      <w:marBottom w:val="0"/>
      <w:divBdr>
        <w:top w:val="none" w:sz="0" w:space="0" w:color="auto"/>
        <w:left w:val="none" w:sz="0" w:space="0" w:color="auto"/>
        <w:bottom w:val="none" w:sz="0" w:space="0" w:color="auto"/>
        <w:right w:val="none" w:sz="0" w:space="0" w:color="auto"/>
      </w:divBdr>
    </w:div>
    <w:div w:id="954940994">
      <w:bodyDiv w:val="1"/>
      <w:marLeft w:val="0"/>
      <w:marRight w:val="0"/>
      <w:marTop w:val="0"/>
      <w:marBottom w:val="0"/>
      <w:divBdr>
        <w:top w:val="none" w:sz="0" w:space="0" w:color="auto"/>
        <w:left w:val="none" w:sz="0" w:space="0" w:color="auto"/>
        <w:bottom w:val="none" w:sz="0" w:space="0" w:color="auto"/>
        <w:right w:val="none" w:sz="0" w:space="0" w:color="auto"/>
      </w:divBdr>
    </w:div>
    <w:div w:id="957566661">
      <w:bodyDiv w:val="1"/>
      <w:marLeft w:val="0"/>
      <w:marRight w:val="0"/>
      <w:marTop w:val="0"/>
      <w:marBottom w:val="0"/>
      <w:divBdr>
        <w:top w:val="none" w:sz="0" w:space="0" w:color="auto"/>
        <w:left w:val="none" w:sz="0" w:space="0" w:color="auto"/>
        <w:bottom w:val="none" w:sz="0" w:space="0" w:color="auto"/>
        <w:right w:val="none" w:sz="0" w:space="0" w:color="auto"/>
      </w:divBdr>
    </w:div>
    <w:div w:id="1042242974">
      <w:bodyDiv w:val="1"/>
      <w:marLeft w:val="0"/>
      <w:marRight w:val="0"/>
      <w:marTop w:val="0"/>
      <w:marBottom w:val="0"/>
      <w:divBdr>
        <w:top w:val="none" w:sz="0" w:space="0" w:color="auto"/>
        <w:left w:val="none" w:sz="0" w:space="0" w:color="auto"/>
        <w:bottom w:val="none" w:sz="0" w:space="0" w:color="auto"/>
        <w:right w:val="none" w:sz="0" w:space="0" w:color="auto"/>
      </w:divBdr>
    </w:div>
    <w:div w:id="1046292444">
      <w:bodyDiv w:val="1"/>
      <w:marLeft w:val="0"/>
      <w:marRight w:val="0"/>
      <w:marTop w:val="0"/>
      <w:marBottom w:val="0"/>
      <w:divBdr>
        <w:top w:val="none" w:sz="0" w:space="0" w:color="auto"/>
        <w:left w:val="none" w:sz="0" w:space="0" w:color="auto"/>
        <w:bottom w:val="none" w:sz="0" w:space="0" w:color="auto"/>
        <w:right w:val="none" w:sz="0" w:space="0" w:color="auto"/>
      </w:divBdr>
    </w:div>
    <w:div w:id="1055815555">
      <w:bodyDiv w:val="1"/>
      <w:marLeft w:val="0"/>
      <w:marRight w:val="0"/>
      <w:marTop w:val="0"/>
      <w:marBottom w:val="0"/>
      <w:divBdr>
        <w:top w:val="none" w:sz="0" w:space="0" w:color="auto"/>
        <w:left w:val="none" w:sz="0" w:space="0" w:color="auto"/>
        <w:bottom w:val="none" w:sz="0" w:space="0" w:color="auto"/>
        <w:right w:val="none" w:sz="0" w:space="0" w:color="auto"/>
      </w:divBdr>
    </w:div>
    <w:div w:id="1069111844">
      <w:bodyDiv w:val="1"/>
      <w:marLeft w:val="0"/>
      <w:marRight w:val="0"/>
      <w:marTop w:val="0"/>
      <w:marBottom w:val="0"/>
      <w:divBdr>
        <w:top w:val="none" w:sz="0" w:space="0" w:color="auto"/>
        <w:left w:val="none" w:sz="0" w:space="0" w:color="auto"/>
        <w:bottom w:val="none" w:sz="0" w:space="0" w:color="auto"/>
        <w:right w:val="none" w:sz="0" w:space="0" w:color="auto"/>
      </w:divBdr>
    </w:div>
    <w:div w:id="1078402765">
      <w:bodyDiv w:val="1"/>
      <w:marLeft w:val="0"/>
      <w:marRight w:val="0"/>
      <w:marTop w:val="0"/>
      <w:marBottom w:val="0"/>
      <w:divBdr>
        <w:top w:val="none" w:sz="0" w:space="0" w:color="auto"/>
        <w:left w:val="none" w:sz="0" w:space="0" w:color="auto"/>
        <w:bottom w:val="none" w:sz="0" w:space="0" w:color="auto"/>
        <w:right w:val="none" w:sz="0" w:space="0" w:color="auto"/>
      </w:divBdr>
    </w:div>
    <w:div w:id="1101335902">
      <w:bodyDiv w:val="1"/>
      <w:marLeft w:val="0"/>
      <w:marRight w:val="0"/>
      <w:marTop w:val="0"/>
      <w:marBottom w:val="0"/>
      <w:divBdr>
        <w:top w:val="none" w:sz="0" w:space="0" w:color="auto"/>
        <w:left w:val="none" w:sz="0" w:space="0" w:color="auto"/>
        <w:bottom w:val="none" w:sz="0" w:space="0" w:color="auto"/>
        <w:right w:val="none" w:sz="0" w:space="0" w:color="auto"/>
      </w:divBdr>
    </w:div>
    <w:div w:id="1114910445">
      <w:bodyDiv w:val="1"/>
      <w:marLeft w:val="0"/>
      <w:marRight w:val="0"/>
      <w:marTop w:val="0"/>
      <w:marBottom w:val="0"/>
      <w:divBdr>
        <w:top w:val="none" w:sz="0" w:space="0" w:color="auto"/>
        <w:left w:val="none" w:sz="0" w:space="0" w:color="auto"/>
        <w:bottom w:val="none" w:sz="0" w:space="0" w:color="auto"/>
        <w:right w:val="none" w:sz="0" w:space="0" w:color="auto"/>
      </w:divBdr>
    </w:div>
    <w:div w:id="1152872948">
      <w:bodyDiv w:val="1"/>
      <w:marLeft w:val="0"/>
      <w:marRight w:val="0"/>
      <w:marTop w:val="0"/>
      <w:marBottom w:val="0"/>
      <w:divBdr>
        <w:top w:val="none" w:sz="0" w:space="0" w:color="auto"/>
        <w:left w:val="none" w:sz="0" w:space="0" w:color="auto"/>
        <w:bottom w:val="none" w:sz="0" w:space="0" w:color="auto"/>
        <w:right w:val="none" w:sz="0" w:space="0" w:color="auto"/>
      </w:divBdr>
    </w:div>
    <w:div w:id="1166823883">
      <w:bodyDiv w:val="1"/>
      <w:marLeft w:val="0"/>
      <w:marRight w:val="0"/>
      <w:marTop w:val="0"/>
      <w:marBottom w:val="0"/>
      <w:divBdr>
        <w:top w:val="none" w:sz="0" w:space="0" w:color="auto"/>
        <w:left w:val="none" w:sz="0" w:space="0" w:color="auto"/>
        <w:bottom w:val="none" w:sz="0" w:space="0" w:color="auto"/>
        <w:right w:val="none" w:sz="0" w:space="0" w:color="auto"/>
      </w:divBdr>
    </w:div>
    <w:div w:id="1172259748">
      <w:bodyDiv w:val="1"/>
      <w:marLeft w:val="0"/>
      <w:marRight w:val="0"/>
      <w:marTop w:val="0"/>
      <w:marBottom w:val="0"/>
      <w:divBdr>
        <w:top w:val="none" w:sz="0" w:space="0" w:color="auto"/>
        <w:left w:val="none" w:sz="0" w:space="0" w:color="auto"/>
        <w:bottom w:val="none" w:sz="0" w:space="0" w:color="auto"/>
        <w:right w:val="none" w:sz="0" w:space="0" w:color="auto"/>
      </w:divBdr>
    </w:div>
    <w:div w:id="1189955100">
      <w:bodyDiv w:val="1"/>
      <w:marLeft w:val="0"/>
      <w:marRight w:val="0"/>
      <w:marTop w:val="0"/>
      <w:marBottom w:val="0"/>
      <w:divBdr>
        <w:top w:val="none" w:sz="0" w:space="0" w:color="auto"/>
        <w:left w:val="none" w:sz="0" w:space="0" w:color="auto"/>
        <w:bottom w:val="none" w:sz="0" w:space="0" w:color="auto"/>
        <w:right w:val="none" w:sz="0" w:space="0" w:color="auto"/>
      </w:divBdr>
    </w:div>
    <w:div w:id="1196770467">
      <w:bodyDiv w:val="1"/>
      <w:marLeft w:val="0"/>
      <w:marRight w:val="0"/>
      <w:marTop w:val="0"/>
      <w:marBottom w:val="0"/>
      <w:divBdr>
        <w:top w:val="none" w:sz="0" w:space="0" w:color="auto"/>
        <w:left w:val="none" w:sz="0" w:space="0" w:color="auto"/>
        <w:bottom w:val="none" w:sz="0" w:space="0" w:color="auto"/>
        <w:right w:val="none" w:sz="0" w:space="0" w:color="auto"/>
      </w:divBdr>
    </w:div>
    <w:div w:id="1234586707">
      <w:bodyDiv w:val="1"/>
      <w:marLeft w:val="0"/>
      <w:marRight w:val="0"/>
      <w:marTop w:val="0"/>
      <w:marBottom w:val="0"/>
      <w:divBdr>
        <w:top w:val="none" w:sz="0" w:space="0" w:color="auto"/>
        <w:left w:val="none" w:sz="0" w:space="0" w:color="auto"/>
        <w:bottom w:val="none" w:sz="0" w:space="0" w:color="auto"/>
        <w:right w:val="none" w:sz="0" w:space="0" w:color="auto"/>
      </w:divBdr>
    </w:div>
    <w:div w:id="1234587316">
      <w:bodyDiv w:val="1"/>
      <w:marLeft w:val="0"/>
      <w:marRight w:val="0"/>
      <w:marTop w:val="0"/>
      <w:marBottom w:val="0"/>
      <w:divBdr>
        <w:top w:val="none" w:sz="0" w:space="0" w:color="auto"/>
        <w:left w:val="none" w:sz="0" w:space="0" w:color="auto"/>
        <w:bottom w:val="none" w:sz="0" w:space="0" w:color="auto"/>
        <w:right w:val="none" w:sz="0" w:space="0" w:color="auto"/>
      </w:divBdr>
    </w:div>
    <w:div w:id="1269391781">
      <w:bodyDiv w:val="1"/>
      <w:marLeft w:val="0"/>
      <w:marRight w:val="0"/>
      <w:marTop w:val="0"/>
      <w:marBottom w:val="0"/>
      <w:divBdr>
        <w:top w:val="none" w:sz="0" w:space="0" w:color="auto"/>
        <w:left w:val="none" w:sz="0" w:space="0" w:color="auto"/>
        <w:bottom w:val="none" w:sz="0" w:space="0" w:color="auto"/>
        <w:right w:val="none" w:sz="0" w:space="0" w:color="auto"/>
      </w:divBdr>
    </w:div>
    <w:div w:id="1271670695">
      <w:bodyDiv w:val="1"/>
      <w:marLeft w:val="0"/>
      <w:marRight w:val="0"/>
      <w:marTop w:val="0"/>
      <w:marBottom w:val="0"/>
      <w:divBdr>
        <w:top w:val="none" w:sz="0" w:space="0" w:color="auto"/>
        <w:left w:val="none" w:sz="0" w:space="0" w:color="auto"/>
        <w:bottom w:val="none" w:sz="0" w:space="0" w:color="auto"/>
        <w:right w:val="none" w:sz="0" w:space="0" w:color="auto"/>
      </w:divBdr>
    </w:div>
    <w:div w:id="1280451816">
      <w:bodyDiv w:val="1"/>
      <w:marLeft w:val="0"/>
      <w:marRight w:val="0"/>
      <w:marTop w:val="0"/>
      <w:marBottom w:val="0"/>
      <w:divBdr>
        <w:top w:val="none" w:sz="0" w:space="0" w:color="auto"/>
        <w:left w:val="none" w:sz="0" w:space="0" w:color="auto"/>
        <w:bottom w:val="none" w:sz="0" w:space="0" w:color="auto"/>
        <w:right w:val="none" w:sz="0" w:space="0" w:color="auto"/>
      </w:divBdr>
    </w:div>
    <w:div w:id="1285236276">
      <w:bodyDiv w:val="1"/>
      <w:marLeft w:val="0"/>
      <w:marRight w:val="0"/>
      <w:marTop w:val="0"/>
      <w:marBottom w:val="0"/>
      <w:divBdr>
        <w:top w:val="none" w:sz="0" w:space="0" w:color="auto"/>
        <w:left w:val="none" w:sz="0" w:space="0" w:color="auto"/>
        <w:bottom w:val="none" w:sz="0" w:space="0" w:color="auto"/>
        <w:right w:val="none" w:sz="0" w:space="0" w:color="auto"/>
      </w:divBdr>
    </w:div>
    <w:div w:id="1293056202">
      <w:bodyDiv w:val="1"/>
      <w:marLeft w:val="0"/>
      <w:marRight w:val="0"/>
      <w:marTop w:val="0"/>
      <w:marBottom w:val="0"/>
      <w:divBdr>
        <w:top w:val="none" w:sz="0" w:space="0" w:color="auto"/>
        <w:left w:val="none" w:sz="0" w:space="0" w:color="auto"/>
        <w:bottom w:val="none" w:sz="0" w:space="0" w:color="auto"/>
        <w:right w:val="none" w:sz="0" w:space="0" w:color="auto"/>
      </w:divBdr>
    </w:div>
    <w:div w:id="1308238711">
      <w:bodyDiv w:val="1"/>
      <w:marLeft w:val="0"/>
      <w:marRight w:val="0"/>
      <w:marTop w:val="0"/>
      <w:marBottom w:val="0"/>
      <w:divBdr>
        <w:top w:val="none" w:sz="0" w:space="0" w:color="auto"/>
        <w:left w:val="none" w:sz="0" w:space="0" w:color="auto"/>
        <w:bottom w:val="none" w:sz="0" w:space="0" w:color="auto"/>
        <w:right w:val="none" w:sz="0" w:space="0" w:color="auto"/>
      </w:divBdr>
    </w:div>
    <w:div w:id="1313439640">
      <w:bodyDiv w:val="1"/>
      <w:marLeft w:val="0"/>
      <w:marRight w:val="0"/>
      <w:marTop w:val="0"/>
      <w:marBottom w:val="0"/>
      <w:divBdr>
        <w:top w:val="none" w:sz="0" w:space="0" w:color="auto"/>
        <w:left w:val="none" w:sz="0" w:space="0" w:color="auto"/>
        <w:bottom w:val="none" w:sz="0" w:space="0" w:color="auto"/>
        <w:right w:val="none" w:sz="0" w:space="0" w:color="auto"/>
      </w:divBdr>
    </w:div>
    <w:div w:id="1316375825">
      <w:bodyDiv w:val="1"/>
      <w:marLeft w:val="0"/>
      <w:marRight w:val="0"/>
      <w:marTop w:val="0"/>
      <w:marBottom w:val="0"/>
      <w:divBdr>
        <w:top w:val="none" w:sz="0" w:space="0" w:color="auto"/>
        <w:left w:val="none" w:sz="0" w:space="0" w:color="auto"/>
        <w:bottom w:val="none" w:sz="0" w:space="0" w:color="auto"/>
        <w:right w:val="none" w:sz="0" w:space="0" w:color="auto"/>
      </w:divBdr>
    </w:div>
    <w:div w:id="1326515691">
      <w:bodyDiv w:val="1"/>
      <w:marLeft w:val="0"/>
      <w:marRight w:val="0"/>
      <w:marTop w:val="0"/>
      <w:marBottom w:val="0"/>
      <w:divBdr>
        <w:top w:val="none" w:sz="0" w:space="0" w:color="auto"/>
        <w:left w:val="none" w:sz="0" w:space="0" w:color="auto"/>
        <w:bottom w:val="none" w:sz="0" w:space="0" w:color="auto"/>
        <w:right w:val="none" w:sz="0" w:space="0" w:color="auto"/>
      </w:divBdr>
    </w:div>
    <w:div w:id="1373378778">
      <w:bodyDiv w:val="1"/>
      <w:marLeft w:val="0"/>
      <w:marRight w:val="0"/>
      <w:marTop w:val="0"/>
      <w:marBottom w:val="0"/>
      <w:divBdr>
        <w:top w:val="none" w:sz="0" w:space="0" w:color="auto"/>
        <w:left w:val="none" w:sz="0" w:space="0" w:color="auto"/>
        <w:bottom w:val="none" w:sz="0" w:space="0" w:color="auto"/>
        <w:right w:val="none" w:sz="0" w:space="0" w:color="auto"/>
      </w:divBdr>
    </w:div>
    <w:div w:id="1374575961">
      <w:bodyDiv w:val="1"/>
      <w:marLeft w:val="0"/>
      <w:marRight w:val="0"/>
      <w:marTop w:val="0"/>
      <w:marBottom w:val="0"/>
      <w:divBdr>
        <w:top w:val="none" w:sz="0" w:space="0" w:color="auto"/>
        <w:left w:val="none" w:sz="0" w:space="0" w:color="auto"/>
        <w:bottom w:val="none" w:sz="0" w:space="0" w:color="auto"/>
        <w:right w:val="none" w:sz="0" w:space="0" w:color="auto"/>
      </w:divBdr>
    </w:div>
    <w:div w:id="1401555918">
      <w:bodyDiv w:val="1"/>
      <w:marLeft w:val="0"/>
      <w:marRight w:val="0"/>
      <w:marTop w:val="0"/>
      <w:marBottom w:val="0"/>
      <w:divBdr>
        <w:top w:val="none" w:sz="0" w:space="0" w:color="auto"/>
        <w:left w:val="none" w:sz="0" w:space="0" w:color="auto"/>
        <w:bottom w:val="none" w:sz="0" w:space="0" w:color="auto"/>
        <w:right w:val="none" w:sz="0" w:space="0" w:color="auto"/>
      </w:divBdr>
    </w:div>
    <w:div w:id="1405880595">
      <w:bodyDiv w:val="1"/>
      <w:marLeft w:val="0"/>
      <w:marRight w:val="0"/>
      <w:marTop w:val="0"/>
      <w:marBottom w:val="0"/>
      <w:divBdr>
        <w:top w:val="none" w:sz="0" w:space="0" w:color="auto"/>
        <w:left w:val="none" w:sz="0" w:space="0" w:color="auto"/>
        <w:bottom w:val="none" w:sz="0" w:space="0" w:color="auto"/>
        <w:right w:val="none" w:sz="0" w:space="0" w:color="auto"/>
      </w:divBdr>
    </w:div>
    <w:div w:id="1488747255">
      <w:bodyDiv w:val="1"/>
      <w:marLeft w:val="0"/>
      <w:marRight w:val="0"/>
      <w:marTop w:val="0"/>
      <w:marBottom w:val="0"/>
      <w:divBdr>
        <w:top w:val="none" w:sz="0" w:space="0" w:color="auto"/>
        <w:left w:val="none" w:sz="0" w:space="0" w:color="auto"/>
        <w:bottom w:val="none" w:sz="0" w:space="0" w:color="auto"/>
        <w:right w:val="none" w:sz="0" w:space="0" w:color="auto"/>
      </w:divBdr>
    </w:div>
    <w:div w:id="1531525207">
      <w:bodyDiv w:val="1"/>
      <w:marLeft w:val="0"/>
      <w:marRight w:val="0"/>
      <w:marTop w:val="0"/>
      <w:marBottom w:val="0"/>
      <w:divBdr>
        <w:top w:val="none" w:sz="0" w:space="0" w:color="auto"/>
        <w:left w:val="none" w:sz="0" w:space="0" w:color="auto"/>
        <w:bottom w:val="none" w:sz="0" w:space="0" w:color="auto"/>
        <w:right w:val="none" w:sz="0" w:space="0" w:color="auto"/>
      </w:divBdr>
    </w:div>
    <w:div w:id="1540313859">
      <w:bodyDiv w:val="1"/>
      <w:marLeft w:val="0"/>
      <w:marRight w:val="0"/>
      <w:marTop w:val="0"/>
      <w:marBottom w:val="0"/>
      <w:divBdr>
        <w:top w:val="none" w:sz="0" w:space="0" w:color="auto"/>
        <w:left w:val="none" w:sz="0" w:space="0" w:color="auto"/>
        <w:bottom w:val="none" w:sz="0" w:space="0" w:color="auto"/>
        <w:right w:val="none" w:sz="0" w:space="0" w:color="auto"/>
      </w:divBdr>
    </w:div>
    <w:div w:id="1564369545">
      <w:bodyDiv w:val="1"/>
      <w:marLeft w:val="0"/>
      <w:marRight w:val="0"/>
      <w:marTop w:val="0"/>
      <w:marBottom w:val="0"/>
      <w:divBdr>
        <w:top w:val="none" w:sz="0" w:space="0" w:color="auto"/>
        <w:left w:val="none" w:sz="0" w:space="0" w:color="auto"/>
        <w:bottom w:val="none" w:sz="0" w:space="0" w:color="auto"/>
        <w:right w:val="none" w:sz="0" w:space="0" w:color="auto"/>
      </w:divBdr>
    </w:div>
    <w:div w:id="1626500996">
      <w:bodyDiv w:val="1"/>
      <w:marLeft w:val="0"/>
      <w:marRight w:val="0"/>
      <w:marTop w:val="0"/>
      <w:marBottom w:val="0"/>
      <w:divBdr>
        <w:top w:val="none" w:sz="0" w:space="0" w:color="auto"/>
        <w:left w:val="none" w:sz="0" w:space="0" w:color="auto"/>
        <w:bottom w:val="none" w:sz="0" w:space="0" w:color="auto"/>
        <w:right w:val="none" w:sz="0" w:space="0" w:color="auto"/>
      </w:divBdr>
    </w:div>
    <w:div w:id="1629555734">
      <w:bodyDiv w:val="1"/>
      <w:marLeft w:val="0"/>
      <w:marRight w:val="0"/>
      <w:marTop w:val="0"/>
      <w:marBottom w:val="0"/>
      <w:divBdr>
        <w:top w:val="none" w:sz="0" w:space="0" w:color="auto"/>
        <w:left w:val="none" w:sz="0" w:space="0" w:color="auto"/>
        <w:bottom w:val="none" w:sz="0" w:space="0" w:color="auto"/>
        <w:right w:val="none" w:sz="0" w:space="0" w:color="auto"/>
      </w:divBdr>
    </w:div>
    <w:div w:id="1647929653">
      <w:bodyDiv w:val="1"/>
      <w:marLeft w:val="0"/>
      <w:marRight w:val="0"/>
      <w:marTop w:val="0"/>
      <w:marBottom w:val="0"/>
      <w:divBdr>
        <w:top w:val="none" w:sz="0" w:space="0" w:color="auto"/>
        <w:left w:val="none" w:sz="0" w:space="0" w:color="auto"/>
        <w:bottom w:val="none" w:sz="0" w:space="0" w:color="auto"/>
        <w:right w:val="none" w:sz="0" w:space="0" w:color="auto"/>
      </w:divBdr>
    </w:div>
    <w:div w:id="1648586408">
      <w:bodyDiv w:val="1"/>
      <w:marLeft w:val="0"/>
      <w:marRight w:val="0"/>
      <w:marTop w:val="0"/>
      <w:marBottom w:val="0"/>
      <w:divBdr>
        <w:top w:val="none" w:sz="0" w:space="0" w:color="auto"/>
        <w:left w:val="none" w:sz="0" w:space="0" w:color="auto"/>
        <w:bottom w:val="none" w:sz="0" w:space="0" w:color="auto"/>
        <w:right w:val="none" w:sz="0" w:space="0" w:color="auto"/>
      </w:divBdr>
    </w:div>
    <w:div w:id="1669867707">
      <w:bodyDiv w:val="1"/>
      <w:marLeft w:val="0"/>
      <w:marRight w:val="0"/>
      <w:marTop w:val="0"/>
      <w:marBottom w:val="0"/>
      <w:divBdr>
        <w:top w:val="none" w:sz="0" w:space="0" w:color="auto"/>
        <w:left w:val="none" w:sz="0" w:space="0" w:color="auto"/>
        <w:bottom w:val="none" w:sz="0" w:space="0" w:color="auto"/>
        <w:right w:val="none" w:sz="0" w:space="0" w:color="auto"/>
      </w:divBdr>
    </w:div>
    <w:div w:id="1682581505">
      <w:bodyDiv w:val="1"/>
      <w:marLeft w:val="0"/>
      <w:marRight w:val="0"/>
      <w:marTop w:val="0"/>
      <w:marBottom w:val="0"/>
      <w:divBdr>
        <w:top w:val="none" w:sz="0" w:space="0" w:color="auto"/>
        <w:left w:val="none" w:sz="0" w:space="0" w:color="auto"/>
        <w:bottom w:val="none" w:sz="0" w:space="0" w:color="auto"/>
        <w:right w:val="none" w:sz="0" w:space="0" w:color="auto"/>
      </w:divBdr>
    </w:div>
    <w:div w:id="1687050242">
      <w:bodyDiv w:val="1"/>
      <w:marLeft w:val="0"/>
      <w:marRight w:val="0"/>
      <w:marTop w:val="0"/>
      <w:marBottom w:val="0"/>
      <w:divBdr>
        <w:top w:val="none" w:sz="0" w:space="0" w:color="auto"/>
        <w:left w:val="none" w:sz="0" w:space="0" w:color="auto"/>
        <w:bottom w:val="none" w:sz="0" w:space="0" w:color="auto"/>
        <w:right w:val="none" w:sz="0" w:space="0" w:color="auto"/>
      </w:divBdr>
    </w:div>
    <w:div w:id="1690057916">
      <w:bodyDiv w:val="1"/>
      <w:marLeft w:val="0"/>
      <w:marRight w:val="0"/>
      <w:marTop w:val="0"/>
      <w:marBottom w:val="0"/>
      <w:divBdr>
        <w:top w:val="none" w:sz="0" w:space="0" w:color="auto"/>
        <w:left w:val="none" w:sz="0" w:space="0" w:color="auto"/>
        <w:bottom w:val="none" w:sz="0" w:space="0" w:color="auto"/>
        <w:right w:val="none" w:sz="0" w:space="0" w:color="auto"/>
      </w:divBdr>
    </w:div>
    <w:div w:id="1705324024">
      <w:bodyDiv w:val="1"/>
      <w:marLeft w:val="0"/>
      <w:marRight w:val="0"/>
      <w:marTop w:val="0"/>
      <w:marBottom w:val="0"/>
      <w:divBdr>
        <w:top w:val="none" w:sz="0" w:space="0" w:color="auto"/>
        <w:left w:val="none" w:sz="0" w:space="0" w:color="auto"/>
        <w:bottom w:val="none" w:sz="0" w:space="0" w:color="auto"/>
        <w:right w:val="none" w:sz="0" w:space="0" w:color="auto"/>
      </w:divBdr>
    </w:div>
    <w:div w:id="1708405515">
      <w:bodyDiv w:val="1"/>
      <w:marLeft w:val="0"/>
      <w:marRight w:val="0"/>
      <w:marTop w:val="0"/>
      <w:marBottom w:val="0"/>
      <w:divBdr>
        <w:top w:val="none" w:sz="0" w:space="0" w:color="auto"/>
        <w:left w:val="none" w:sz="0" w:space="0" w:color="auto"/>
        <w:bottom w:val="none" w:sz="0" w:space="0" w:color="auto"/>
        <w:right w:val="none" w:sz="0" w:space="0" w:color="auto"/>
      </w:divBdr>
    </w:div>
    <w:div w:id="1737050641">
      <w:bodyDiv w:val="1"/>
      <w:marLeft w:val="0"/>
      <w:marRight w:val="0"/>
      <w:marTop w:val="0"/>
      <w:marBottom w:val="0"/>
      <w:divBdr>
        <w:top w:val="none" w:sz="0" w:space="0" w:color="auto"/>
        <w:left w:val="none" w:sz="0" w:space="0" w:color="auto"/>
        <w:bottom w:val="none" w:sz="0" w:space="0" w:color="auto"/>
        <w:right w:val="none" w:sz="0" w:space="0" w:color="auto"/>
      </w:divBdr>
    </w:div>
    <w:div w:id="1755584812">
      <w:bodyDiv w:val="1"/>
      <w:marLeft w:val="0"/>
      <w:marRight w:val="0"/>
      <w:marTop w:val="0"/>
      <w:marBottom w:val="0"/>
      <w:divBdr>
        <w:top w:val="none" w:sz="0" w:space="0" w:color="auto"/>
        <w:left w:val="none" w:sz="0" w:space="0" w:color="auto"/>
        <w:bottom w:val="none" w:sz="0" w:space="0" w:color="auto"/>
        <w:right w:val="none" w:sz="0" w:space="0" w:color="auto"/>
      </w:divBdr>
    </w:div>
    <w:div w:id="1837988637">
      <w:bodyDiv w:val="1"/>
      <w:marLeft w:val="0"/>
      <w:marRight w:val="0"/>
      <w:marTop w:val="0"/>
      <w:marBottom w:val="0"/>
      <w:divBdr>
        <w:top w:val="none" w:sz="0" w:space="0" w:color="auto"/>
        <w:left w:val="none" w:sz="0" w:space="0" w:color="auto"/>
        <w:bottom w:val="none" w:sz="0" w:space="0" w:color="auto"/>
        <w:right w:val="none" w:sz="0" w:space="0" w:color="auto"/>
      </w:divBdr>
    </w:div>
    <w:div w:id="1844853526">
      <w:bodyDiv w:val="1"/>
      <w:marLeft w:val="0"/>
      <w:marRight w:val="0"/>
      <w:marTop w:val="0"/>
      <w:marBottom w:val="0"/>
      <w:divBdr>
        <w:top w:val="none" w:sz="0" w:space="0" w:color="auto"/>
        <w:left w:val="none" w:sz="0" w:space="0" w:color="auto"/>
        <w:bottom w:val="none" w:sz="0" w:space="0" w:color="auto"/>
        <w:right w:val="none" w:sz="0" w:space="0" w:color="auto"/>
      </w:divBdr>
    </w:div>
    <w:div w:id="1853494696">
      <w:bodyDiv w:val="1"/>
      <w:marLeft w:val="0"/>
      <w:marRight w:val="0"/>
      <w:marTop w:val="0"/>
      <w:marBottom w:val="0"/>
      <w:divBdr>
        <w:top w:val="none" w:sz="0" w:space="0" w:color="auto"/>
        <w:left w:val="none" w:sz="0" w:space="0" w:color="auto"/>
        <w:bottom w:val="none" w:sz="0" w:space="0" w:color="auto"/>
        <w:right w:val="none" w:sz="0" w:space="0" w:color="auto"/>
      </w:divBdr>
    </w:div>
    <w:div w:id="1867064378">
      <w:bodyDiv w:val="1"/>
      <w:marLeft w:val="0"/>
      <w:marRight w:val="0"/>
      <w:marTop w:val="0"/>
      <w:marBottom w:val="0"/>
      <w:divBdr>
        <w:top w:val="none" w:sz="0" w:space="0" w:color="auto"/>
        <w:left w:val="none" w:sz="0" w:space="0" w:color="auto"/>
        <w:bottom w:val="none" w:sz="0" w:space="0" w:color="auto"/>
        <w:right w:val="none" w:sz="0" w:space="0" w:color="auto"/>
      </w:divBdr>
    </w:div>
    <w:div w:id="1905405537">
      <w:bodyDiv w:val="1"/>
      <w:marLeft w:val="0"/>
      <w:marRight w:val="0"/>
      <w:marTop w:val="0"/>
      <w:marBottom w:val="0"/>
      <w:divBdr>
        <w:top w:val="none" w:sz="0" w:space="0" w:color="auto"/>
        <w:left w:val="none" w:sz="0" w:space="0" w:color="auto"/>
        <w:bottom w:val="none" w:sz="0" w:space="0" w:color="auto"/>
        <w:right w:val="none" w:sz="0" w:space="0" w:color="auto"/>
      </w:divBdr>
    </w:div>
    <w:div w:id="2033408372">
      <w:bodyDiv w:val="1"/>
      <w:marLeft w:val="0"/>
      <w:marRight w:val="0"/>
      <w:marTop w:val="0"/>
      <w:marBottom w:val="0"/>
      <w:divBdr>
        <w:top w:val="none" w:sz="0" w:space="0" w:color="auto"/>
        <w:left w:val="none" w:sz="0" w:space="0" w:color="auto"/>
        <w:bottom w:val="none" w:sz="0" w:space="0" w:color="auto"/>
        <w:right w:val="none" w:sz="0" w:space="0" w:color="auto"/>
      </w:divBdr>
    </w:div>
    <w:div w:id="2042394020">
      <w:bodyDiv w:val="1"/>
      <w:marLeft w:val="0"/>
      <w:marRight w:val="0"/>
      <w:marTop w:val="0"/>
      <w:marBottom w:val="0"/>
      <w:divBdr>
        <w:top w:val="none" w:sz="0" w:space="0" w:color="auto"/>
        <w:left w:val="none" w:sz="0" w:space="0" w:color="auto"/>
        <w:bottom w:val="none" w:sz="0" w:space="0" w:color="auto"/>
        <w:right w:val="none" w:sz="0" w:space="0" w:color="auto"/>
      </w:divBdr>
    </w:div>
    <w:div w:id="2049407917">
      <w:bodyDiv w:val="1"/>
      <w:marLeft w:val="0"/>
      <w:marRight w:val="0"/>
      <w:marTop w:val="0"/>
      <w:marBottom w:val="0"/>
      <w:divBdr>
        <w:top w:val="none" w:sz="0" w:space="0" w:color="auto"/>
        <w:left w:val="none" w:sz="0" w:space="0" w:color="auto"/>
        <w:bottom w:val="none" w:sz="0" w:space="0" w:color="auto"/>
        <w:right w:val="none" w:sz="0" w:space="0" w:color="auto"/>
      </w:divBdr>
    </w:div>
    <w:div w:id="2051807422">
      <w:bodyDiv w:val="1"/>
      <w:marLeft w:val="0"/>
      <w:marRight w:val="0"/>
      <w:marTop w:val="0"/>
      <w:marBottom w:val="0"/>
      <w:divBdr>
        <w:top w:val="none" w:sz="0" w:space="0" w:color="auto"/>
        <w:left w:val="none" w:sz="0" w:space="0" w:color="auto"/>
        <w:bottom w:val="none" w:sz="0" w:space="0" w:color="auto"/>
        <w:right w:val="none" w:sz="0" w:space="0" w:color="auto"/>
      </w:divBdr>
    </w:div>
    <w:div w:id="2098094657">
      <w:bodyDiv w:val="1"/>
      <w:marLeft w:val="0"/>
      <w:marRight w:val="0"/>
      <w:marTop w:val="0"/>
      <w:marBottom w:val="0"/>
      <w:divBdr>
        <w:top w:val="none" w:sz="0" w:space="0" w:color="auto"/>
        <w:left w:val="none" w:sz="0" w:space="0" w:color="auto"/>
        <w:bottom w:val="none" w:sz="0" w:space="0" w:color="auto"/>
        <w:right w:val="none" w:sz="0" w:space="0" w:color="auto"/>
      </w:divBdr>
    </w:div>
    <w:div w:id="211677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2ECD0-9C61-43D8-8CD2-5DD0F73BB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2383</Words>
  <Characters>13586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154</cp:revision>
  <cp:lastPrinted>2021-04-21T12:15:00Z</cp:lastPrinted>
  <dcterms:created xsi:type="dcterms:W3CDTF">2021-04-01T12:22:00Z</dcterms:created>
  <dcterms:modified xsi:type="dcterms:W3CDTF">2021-05-28T08:53:00Z</dcterms:modified>
</cp:coreProperties>
</file>