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8C" w:rsidRDefault="00B1508C" w:rsidP="00B150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08C">
        <w:rPr>
          <w:rFonts w:ascii="Times New Roman" w:hAnsi="Times New Roman" w:cs="Times New Roman"/>
          <w:sz w:val="28"/>
          <w:szCs w:val="28"/>
          <w:lang w:val="uk-UA"/>
        </w:rPr>
        <w:t>Рахівська міська рада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ЗАТВЕРДЖУЮ</w:t>
      </w:r>
    </w:p>
    <w:p w:rsidR="00B1508C" w:rsidRDefault="00B1508C" w:rsidP="00B150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Міський голова</w:t>
      </w:r>
    </w:p>
    <w:p w:rsidR="00B1508C" w:rsidRDefault="00B1508C" w:rsidP="00B150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_______В.В. Медвідь</w:t>
      </w:r>
    </w:p>
    <w:p w:rsidR="00B1508C" w:rsidRDefault="00B1508C" w:rsidP="00B150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1508C" w:rsidRDefault="00B150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508C" w:rsidRDefault="00B15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НОМЕНКЛАТУРА СПРАВ</w:t>
      </w:r>
    </w:p>
    <w:p w:rsidR="00B1508C" w:rsidRPr="00B1508C" w:rsidRDefault="00B15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2021 РОКУ</w:t>
      </w:r>
    </w:p>
    <w:p w:rsidR="00B1508C" w:rsidRDefault="00B1508C"/>
    <w:tbl>
      <w:tblPr>
        <w:tblStyle w:val="a3"/>
        <w:tblW w:w="9775" w:type="dxa"/>
        <w:tblInd w:w="-204" w:type="dxa"/>
        <w:tblLook w:val="04A0"/>
      </w:tblPr>
      <w:tblGrid>
        <w:gridCol w:w="1107"/>
        <w:gridCol w:w="3263"/>
        <w:gridCol w:w="1203"/>
        <w:gridCol w:w="2067"/>
        <w:gridCol w:w="2135"/>
      </w:tblGrid>
      <w:tr w:rsidR="0006527D" w:rsidRPr="00721283" w:rsidTr="007A72EF">
        <w:tc>
          <w:tcPr>
            <w:tcW w:w="1107" w:type="dxa"/>
          </w:tcPr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3263" w:type="dxa"/>
          </w:tcPr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ЗАГАЛОВОК СПРАВИ (ТОМУ, ЧАСТИНИ)</w:t>
            </w:r>
          </w:p>
        </w:tc>
        <w:tc>
          <w:tcPr>
            <w:tcW w:w="1203" w:type="dxa"/>
          </w:tcPr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К-ТЬ СПРАВ (ТОМІВ, ЧАСТИН)</w:t>
            </w:r>
          </w:p>
        </w:tc>
        <w:tc>
          <w:tcPr>
            <w:tcW w:w="2067" w:type="dxa"/>
          </w:tcPr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ЗБЕРІГАННЯ СПРАВИ( ТОМУ,ЧАСТИНИ) І НОМЕРИ СТАТЕЙ ЗА ПЕРЕЛІКОМ</w:t>
            </w:r>
          </w:p>
        </w:tc>
        <w:tc>
          <w:tcPr>
            <w:tcW w:w="2135" w:type="dxa"/>
          </w:tcPr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6527D" w:rsidRPr="00721283" w:rsidRDefault="0006527D" w:rsidP="00721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55128E" w:rsidRPr="00721283" w:rsidTr="007A72EF">
        <w:tc>
          <w:tcPr>
            <w:tcW w:w="9775" w:type="dxa"/>
            <w:gridSpan w:val="5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5128E" w:rsidRPr="00721283" w:rsidRDefault="0055128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01-</w:t>
            </w:r>
            <w:r w:rsidR="00435D89"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Документи з організації діяльності ради територіальної громади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5128E" w:rsidRPr="00721283" w:rsidTr="007A72EF">
        <w:tc>
          <w:tcPr>
            <w:tcW w:w="1107" w:type="dxa"/>
          </w:tcPr>
          <w:p w:rsidR="0055128E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01-01</w:t>
            </w:r>
          </w:p>
        </w:tc>
        <w:tc>
          <w:tcPr>
            <w:tcW w:w="3263" w:type="dxa"/>
          </w:tcPr>
          <w:p w:rsidR="0055128E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Доручення обласної і районної рад з основної діяльності та документи (довідки, огляди, доповіді, розрахунки, листи) з виконання доручень</w:t>
            </w:r>
          </w:p>
        </w:tc>
        <w:tc>
          <w:tcPr>
            <w:tcW w:w="1203" w:type="dxa"/>
          </w:tcPr>
          <w:p w:rsidR="0055128E" w:rsidRPr="00721283" w:rsidRDefault="0055128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55128E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6-а</w:t>
            </w:r>
          </w:p>
        </w:tc>
        <w:tc>
          <w:tcPr>
            <w:tcW w:w="2135" w:type="dxa"/>
          </w:tcPr>
          <w:p w:rsidR="0055128E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 адміністративно-господарських питань – 3 р.</w:t>
            </w: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01-02</w:t>
            </w:r>
          </w:p>
        </w:tc>
        <w:tc>
          <w:tcPr>
            <w:tcW w:w="326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Рішення, протоколи, стенограми засідань обласної і районної рад та їх виконавчих комітетів; документи (довідки, доповіді, доповідні записки тощо) до них, надіслані до відома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7-б</w:t>
            </w:r>
          </w:p>
        </w:tc>
        <w:tc>
          <w:tcPr>
            <w:tcW w:w="2135" w:type="dxa"/>
            <w:vAlign w:val="center"/>
          </w:tcPr>
          <w:p w:rsidR="00435D89" w:rsidRPr="00721283" w:rsidRDefault="00435D89" w:rsidP="0072128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Що стосуються діяльності територіальної громади – пост.</w:t>
            </w: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01-03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Розпорядження голів обласної і районної рад, надіслані до відома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8267DB" w:rsidRPr="00721283" w:rsidRDefault="008267DB" w:rsidP="00721283">
            <w:pPr>
              <w:spacing w:line="244" w:lineRule="auto"/>
              <w:ind w:left="262" w:right="226" w:hanging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Доки не мине потреба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16</w:t>
            </w:r>
          </w:p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(прим. 1)</w:t>
            </w:r>
          </w:p>
        </w:tc>
        <w:tc>
          <w:tcPr>
            <w:tcW w:w="2135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Що стосуються діяльності територіальної громади – пост.</w:t>
            </w: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01-04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Рішення, протоколи, стенограми сесій ради територіальної громади та документи (довідки, доповіді, доповідні записки тощо) до них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 ст. 7-а</w:t>
            </w:r>
          </w:p>
        </w:tc>
        <w:tc>
          <w:tcPr>
            <w:tcW w:w="2135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01-05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Протоколи загальних зборів виборців (членів громади), громадських слухань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8267DB" w:rsidRPr="00721283" w:rsidRDefault="008267DB" w:rsidP="00721283">
            <w:pPr>
              <w:ind w:lef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12-а</w:t>
            </w:r>
          </w:p>
        </w:tc>
        <w:tc>
          <w:tcPr>
            <w:tcW w:w="2135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01-06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Рішення, протоколи, стенограми постійно діючих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комісій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ради територіальної громади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8267DB" w:rsidRPr="00721283" w:rsidRDefault="008267DB" w:rsidP="00721283">
            <w:pPr>
              <w:ind w:left="4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14-а</w:t>
            </w:r>
          </w:p>
        </w:tc>
        <w:tc>
          <w:tcPr>
            <w:tcW w:w="2135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формуються у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справи по кожній комісії окремо</w:t>
            </w: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01-07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Організаційні документи (паспорт, статут, регламент роботи, положення про відділи ради територіальної громади тощо) (копії)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</w:p>
        </w:tc>
        <w:tc>
          <w:tcPr>
            <w:tcW w:w="2135" w:type="dxa"/>
          </w:tcPr>
          <w:p w:rsidR="008267DB" w:rsidRPr="00721283" w:rsidRDefault="008267DB" w:rsidP="00721283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Оригінали організаційних документів, затверджених рішеннями </w:t>
            </w:r>
          </w:p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сесії, зберігаються як додатки до них у відповідних справах</w:t>
            </w:r>
          </w:p>
        </w:tc>
      </w:tr>
      <w:tr w:rsidR="00435D89" w:rsidRPr="00721283" w:rsidTr="007A72EF">
        <w:tc>
          <w:tcPr>
            <w:tcW w:w="110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01-08</w:t>
            </w:r>
          </w:p>
        </w:tc>
        <w:tc>
          <w:tcPr>
            <w:tcW w:w="3263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Річний план роботи ради територіальної громади з основної діяльності</w:t>
            </w:r>
          </w:p>
        </w:tc>
        <w:tc>
          <w:tcPr>
            <w:tcW w:w="1203" w:type="dxa"/>
          </w:tcPr>
          <w:p w:rsidR="00435D89" w:rsidRPr="00721283" w:rsidRDefault="00435D89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157-а</w:t>
            </w:r>
          </w:p>
        </w:tc>
        <w:tc>
          <w:tcPr>
            <w:tcW w:w="2135" w:type="dxa"/>
          </w:tcPr>
          <w:p w:rsidR="00435D89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 наявності відповідного звіту – 5 р.</w:t>
            </w:r>
          </w:p>
        </w:tc>
      </w:tr>
      <w:tr w:rsidR="008267DB" w:rsidRPr="00721283" w:rsidTr="007A72EF">
        <w:tc>
          <w:tcPr>
            <w:tcW w:w="1107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01-09</w:t>
            </w:r>
          </w:p>
        </w:tc>
        <w:tc>
          <w:tcPr>
            <w:tcW w:w="3263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Плани роботи постійно діючих комісій ради територіальної громади</w:t>
            </w:r>
          </w:p>
        </w:tc>
        <w:tc>
          <w:tcPr>
            <w:tcW w:w="1203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160</w:t>
            </w:r>
          </w:p>
        </w:tc>
        <w:tc>
          <w:tcPr>
            <w:tcW w:w="2135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267DB" w:rsidRPr="00721283" w:rsidTr="007A72EF">
        <w:tc>
          <w:tcPr>
            <w:tcW w:w="1107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01-10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Календарні плани проведення </w:t>
            </w:r>
          </w:p>
          <w:p w:rsidR="008267DB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громадських заходів на території громади</w:t>
            </w:r>
          </w:p>
        </w:tc>
        <w:tc>
          <w:tcPr>
            <w:tcW w:w="1203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8267DB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</w:p>
        </w:tc>
        <w:tc>
          <w:tcPr>
            <w:tcW w:w="2135" w:type="dxa"/>
          </w:tcPr>
          <w:p w:rsidR="008267DB" w:rsidRPr="00721283" w:rsidRDefault="008267D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01-11</w:t>
            </w:r>
          </w:p>
        </w:tc>
        <w:tc>
          <w:tcPr>
            <w:tcW w:w="3263" w:type="dxa"/>
            <w:vAlign w:val="center"/>
          </w:tcPr>
          <w:p w:rsidR="004664C6" w:rsidRPr="00721283" w:rsidRDefault="004664C6" w:rsidP="00721283">
            <w:pPr>
              <w:spacing w:line="259" w:lineRule="auto"/>
              <w:ind w:right="764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Звіти про діяльність постійно діючих комісій ради територіальної громади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301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01-12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Звіти депутатів перед виборцями та документи (доповіді, інформації, огляди) до них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301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01-13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Статистичні звіти з питань проведення виборів на території громади; документи (довідки, доповідні записки, відомості) до них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303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01-14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Облікові картки депутатів ради територіальної громади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525-а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01-15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(картки, електронна база даних) реєстрації рішень сесій ради територіальної громади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ind w:left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121-а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664C6" w:rsidRPr="00721283" w:rsidTr="007A72EF">
        <w:tc>
          <w:tcPr>
            <w:tcW w:w="110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01-16</w:t>
            </w:r>
          </w:p>
        </w:tc>
        <w:tc>
          <w:tcPr>
            <w:tcW w:w="326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контролю виконання рішень, прийнятих на сесіях ради територіальної громади</w:t>
            </w:r>
          </w:p>
        </w:tc>
        <w:tc>
          <w:tcPr>
            <w:tcW w:w="1203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123</w:t>
            </w:r>
          </w:p>
        </w:tc>
        <w:tc>
          <w:tcPr>
            <w:tcW w:w="2135" w:type="dxa"/>
          </w:tcPr>
          <w:p w:rsidR="004664C6" w:rsidRPr="00721283" w:rsidRDefault="004664C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01-17</w:t>
            </w:r>
          </w:p>
        </w:tc>
        <w:tc>
          <w:tcPr>
            <w:tcW w:w="3263" w:type="dxa"/>
          </w:tcPr>
          <w:p w:rsidR="00901BE6" w:rsidRPr="00702E74" w:rsidRDefault="00702E74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контролю рішень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01-18</w:t>
            </w:r>
          </w:p>
        </w:tc>
        <w:tc>
          <w:tcPr>
            <w:tcW w:w="3263" w:type="dxa"/>
          </w:tcPr>
          <w:p w:rsidR="00901BE6" w:rsidRPr="00702E74" w:rsidRDefault="00702E74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 реєстрації рішень сесії 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01-19</w:t>
            </w:r>
          </w:p>
        </w:tc>
        <w:tc>
          <w:tcPr>
            <w:tcW w:w="3263" w:type="dxa"/>
          </w:tcPr>
          <w:p w:rsidR="00901BE6" w:rsidRPr="00721283" w:rsidRDefault="00702E74" w:rsidP="0070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рішень МВК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02-Документи діяльності викона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вчого комітету ради та голови те</w:t>
            </w: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риторіальної громади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02-01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spacing w:line="259" w:lineRule="auto"/>
              <w:ind w:right="1136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Рішення, протоколи, стенограми засідань виконавчого комітету ради територіальної громади та документи (довідки, доповіді, доповідні записки тощо) до них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 ст. 7-а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02-02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Розпорядження голови територіальної громади з основної діяльності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ind w:lef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16-а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02-03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Розпорядження голови територіальної громади з адміністративногосподарських питань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16-в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02-04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Річний (квартальні) плани роботи виконавчого комітету ради територіальної громади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157-а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 наявності відповідних звітів – 5 р.</w:t>
            </w: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02-05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(акти, довідки, доповідні записки тощо) комплексних перевірок роботи ради територіальної громади та її виконавчого комітету з основних питань діяльності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,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76-а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02-06</w:t>
            </w:r>
          </w:p>
        </w:tc>
        <w:tc>
          <w:tcPr>
            <w:tcW w:w="3263" w:type="dxa"/>
          </w:tcPr>
          <w:p w:rsidR="00901BE6" w:rsidRPr="00A47F16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установами, організаціями, підприємствами міста з питань соціально-економічного та культурного розвитку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spacing w:line="259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02-07</w:t>
            </w:r>
          </w:p>
        </w:tc>
        <w:tc>
          <w:tcPr>
            <w:tcW w:w="326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(списки, звіти, зведення, довідки, інформації) з питань опіки, піклування над повнолітніми недієздатними особами та дітьми, що проживають на території громади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901BE6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684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02-08</w:t>
            </w:r>
          </w:p>
        </w:tc>
        <w:tc>
          <w:tcPr>
            <w:tcW w:w="3263" w:type="dxa"/>
          </w:tcPr>
          <w:p w:rsidR="00901BE6" w:rsidRPr="00A47F16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Листування з обласно, районною державними адміністраціями, органами місцевого самоврядування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основних (профільних) питань діяльності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901BE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23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02-09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про надання різних видів соціальних послуг індивідам та певним соціальним групам осіб, які перебувають у складних життєвих обставинах та потребують сторонньої допомоги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695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02-10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с.Білин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8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02-11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с.Костилівка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8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02-12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с.Ділове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8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02-13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Депутатські запити, звернення та документи з їх виконання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8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02-14</w:t>
            </w:r>
          </w:p>
        </w:tc>
        <w:tc>
          <w:tcPr>
            <w:tcW w:w="3263" w:type="dxa"/>
          </w:tcPr>
          <w:p w:rsidR="00A50DB3" w:rsidRPr="00721283" w:rsidRDefault="00A50DB3" w:rsidP="00721283">
            <w:pPr>
              <w:spacing w:line="238" w:lineRule="auto"/>
              <w:ind w:right="10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Звернення (пропозиції, заяви, скарги) громадян, що містять пропозиції про суттєві зміни в роботі виконавчого комітету ради та інших юридичних осіб територіальної громади або про усунення серйозних недоліків та зловживань; документи </w:t>
            </w:r>
          </w:p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(листи, довідки, акти) з їх розгляду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50DB3" w:rsidRPr="00721283" w:rsidRDefault="00A50DB3" w:rsidP="00721283">
            <w:pPr>
              <w:ind w:lef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82-а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02-15</w:t>
            </w:r>
          </w:p>
        </w:tc>
        <w:tc>
          <w:tcPr>
            <w:tcW w:w="3263" w:type="dxa"/>
          </w:tcPr>
          <w:p w:rsidR="00E44AB6" w:rsidRPr="00721283" w:rsidRDefault="00A50DB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 з юридичними та фізичними особами про надання запитів на публічну інформацію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85</w:t>
            </w: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4AB6" w:rsidRPr="00721283" w:rsidTr="007A72EF">
        <w:tc>
          <w:tcPr>
            <w:tcW w:w="1107" w:type="dxa"/>
          </w:tcPr>
          <w:p w:rsidR="00E44AB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02-16</w:t>
            </w:r>
          </w:p>
        </w:tc>
        <w:tc>
          <w:tcPr>
            <w:tcW w:w="3263" w:type="dxa"/>
          </w:tcPr>
          <w:p w:rsidR="00E44AB6" w:rsidRPr="00A47F16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правоохоронними органами та прокуратурою</w:t>
            </w:r>
          </w:p>
        </w:tc>
        <w:tc>
          <w:tcPr>
            <w:tcW w:w="1203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E44AB6" w:rsidRPr="00721283" w:rsidRDefault="00E44AB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01BE6" w:rsidRPr="00721283" w:rsidTr="007A72EF">
        <w:tc>
          <w:tcPr>
            <w:tcW w:w="1107" w:type="dxa"/>
          </w:tcPr>
          <w:p w:rsidR="00901BE6" w:rsidRPr="00721283" w:rsidRDefault="00A50DB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02-17</w:t>
            </w:r>
          </w:p>
        </w:tc>
        <w:tc>
          <w:tcPr>
            <w:tcW w:w="3263" w:type="dxa"/>
          </w:tcPr>
          <w:p w:rsidR="00901BE6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(картки, електронна база даних) реєстрації рішень виконавчого комітету ради територіальної громади</w:t>
            </w:r>
          </w:p>
        </w:tc>
        <w:tc>
          <w:tcPr>
            <w:tcW w:w="1203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901BE6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121-а</w:t>
            </w:r>
          </w:p>
        </w:tc>
        <w:tc>
          <w:tcPr>
            <w:tcW w:w="2135" w:type="dxa"/>
          </w:tcPr>
          <w:p w:rsidR="00901BE6" w:rsidRPr="00721283" w:rsidRDefault="00901BE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597B" w:rsidRPr="00721283" w:rsidTr="007A72EF">
        <w:tc>
          <w:tcPr>
            <w:tcW w:w="110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02-18</w:t>
            </w:r>
          </w:p>
        </w:tc>
        <w:tc>
          <w:tcPr>
            <w:tcW w:w="326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(картки, електронна база даних) реєстрації розпоряджень голови територіальної громади з основної діяльності</w:t>
            </w:r>
          </w:p>
        </w:tc>
        <w:tc>
          <w:tcPr>
            <w:tcW w:w="120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121-а</w:t>
            </w:r>
          </w:p>
        </w:tc>
        <w:tc>
          <w:tcPr>
            <w:tcW w:w="2135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597B" w:rsidRPr="00721283" w:rsidTr="007A72EF">
        <w:tc>
          <w:tcPr>
            <w:tcW w:w="110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02-19</w:t>
            </w:r>
          </w:p>
        </w:tc>
        <w:tc>
          <w:tcPr>
            <w:tcW w:w="326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(картки, електронна база даних) реєстрації розпоряджень голови територіальної громади з адміністративногосподарських питань</w:t>
            </w:r>
          </w:p>
        </w:tc>
        <w:tc>
          <w:tcPr>
            <w:tcW w:w="120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р. </w:t>
            </w:r>
          </w:p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121-в</w:t>
            </w:r>
          </w:p>
        </w:tc>
        <w:tc>
          <w:tcPr>
            <w:tcW w:w="2135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597B" w:rsidRPr="00721283" w:rsidTr="007A72EF">
        <w:tc>
          <w:tcPr>
            <w:tcW w:w="110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02-20</w:t>
            </w:r>
          </w:p>
        </w:tc>
        <w:tc>
          <w:tcPr>
            <w:tcW w:w="326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Журнали (картки, електронна база даних) реєстрації вхідних, вихідних та внутрішніх (заяв, доповідних і пояснювальних записок тощо) документів</w:t>
            </w:r>
          </w:p>
        </w:tc>
        <w:tc>
          <w:tcPr>
            <w:tcW w:w="120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122</w:t>
            </w:r>
          </w:p>
        </w:tc>
        <w:tc>
          <w:tcPr>
            <w:tcW w:w="2135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597B" w:rsidRPr="00721283" w:rsidTr="007A72EF">
        <w:tc>
          <w:tcPr>
            <w:tcW w:w="110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02-21</w:t>
            </w:r>
          </w:p>
        </w:tc>
        <w:tc>
          <w:tcPr>
            <w:tcW w:w="3263" w:type="dxa"/>
          </w:tcPr>
          <w:p w:rsidR="00A7597B" w:rsidRPr="00721283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комунальними установами міста з основних питань діяльності</w:t>
            </w:r>
          </w:p>
        </w:tc>
        <w:tc>
          <w:tcPr>
            <w:tcW w:w="120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123</w:t>
            </w:r>
          </w:p>
        </w:tc>
        <w:tc>
          <w:tcPr>
            <w:tcW w:w="2135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597B" w:rsidRPr="00721283" w:rsidTr="007A72EF">
        <w:tc>
          <w:tcPr>
            <w:tcW w:w="110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02-22</w:t>
            </w:r>
          </w:p>
        </w:tc>
        <w:tc>
          <w:tcPr>
            <w:tcW w:w="326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Журнали особистого прийому громадян головою та секретарем ради територіальної громади</w:t>
            </w:r>
          </w:p>
        </w:tc>
        <w:tc>
          <w:tcPr>
            <w:tcW w:w="1203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125</w:t>
            </w:r>
          </w:p>
        </w:tc>
        <w:tc>
          <w:tcPr>
            <w:tcW w:w="2135" w:type="dxa"/>
          </w:tcPr>
          <w:p w:rsidR="00A7597B" w:rsidRPr="00721283" w:rsidRDefault="00A759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обліку врученої кореспонденції (розносні книги)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  <w:vAlign w:val="center"/>
          </w:tcPr>
          <w:p w:rsidR="00721283" w:rsidRPr="00721283" w:rsidRDefault="00721283" w:rsidP="00721283">
            <w:pPr>
              <w:spacing w:line="259" w:lineRule="auto"/>
              <w:ind w:left="294" w:right="516" w:firstLine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р. ст. 127-г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Реєстри на відправлену кореспонденцію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р. ст. 128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A47F16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Списки адрес і телефонів працівників ради територіальної громади, керівників юридичних осіб, розташованих на території громади, інших постійних кореспондентів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1036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spacing w:after="51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Після заміни 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новими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</w:t>
            </w:r>
            <w:r w:rsidR="00A47F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263" w:type="dxa"/>
          </w:tcPr>
          <w:p w:rsidR="00721283" w:rsidRPr="0021677B" w:rsidRDefault="0021677B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Номенклатура справ Рахівської міської ради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21677B" w:rsidRDefault="0021677B" w:rsidP="0021677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112-а</w:t>
            </w:r>
          </w:p>
        </w:tc>
        <w:tc>
          <w:tcPr>
            <w:tcW w:w="2135" w:type="dxa"/>
          </w:tcPr>
          <w:p w:rsidR="00B1508C" w:rsidRPr="00721283" w:rsidRDefault="00B1508C" w:rsidP="00B1508C">
            <w:pPr>
              <w:spacing w:after="51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Після заміни </w:t>
            </w:r>
          </w:p>
          <w:p w:rsidR="00721283" w:rsidRPr="00B1508C" w:rsidRDefault="00B1508C" w:rsidP="00B150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за умови складення зведених описівсправ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</w:t>
            </w:r>
            <w:r w:rsidR="00A47F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</w:t>
            </w:r>
            <w:r w:rsidR="00A47F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508C" w:rsidRPr="00721283" w:rsidTr="007A72EF">
        <w:tc>
          <w:tcPr>
            <w:tcW w:w="1107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02-2</w:t>
            </w:r>
            <w:r w:rsidR="00A47F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263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508C" w:rsidRPr="00721283" w:rsidTr="007A72EF">
        <w:tc>
          <w:tcPr>
            <w:tcW w:w="1107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02-</w:t>
            </w:r>
            <w:r w:rsidR="00A47F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263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B1508C" w:rsidRPr="00721283" w:rsidRDefault="00B1508C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03–Документи фінансово-господарського відділу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Правила,положення, регламенти, інструкції;методичні вказівки та рекомендації з питань бюджетно-фінансової роботи та бухгалтерського обліку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 ст.20-б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Штатні розписи та переліки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змін до них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Пост.ст.37-а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план використання бюджету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Пост.ст.173-б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Річні кошториси видатків ради територіальної громади і підпорядкованих їй юридичних осіб та розрахунки до них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193-а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Річна фінансова звітність з примітками до неї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311-б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Квартальна фінансова звітність з примітками до неї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311-в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За відсутності річної –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Місячна фінансова звітність з примітками до неї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 ст. 311-г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За відсутності річної і квартальної –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Річний звіт по коштах загальнообов’язкового державного соціального страхування у зв’язку з тимчасовою втратою працездатності та витратами зумовленими похованням (форма Ф4-ФСС з ТВП)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322-б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Квартальні звіти по коштах загальнообов’язкового державного соціального страхування у зв’язку з тимчасовою втратою працездатності та витратами зумовленими похованням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(форма Ф4-ФСС з ТВП)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322-г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За відсутності річних –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Місячні звіти про суми нарахованої заробітної плати застрахованих осіб та суми нарахованого єдиного внеску на загальнообов’язкове державне соціальне страхування до органів доходів і зборів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(персоніфікований облік)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75 р. ст. 678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Податковий розрахунок сум доходу, нарахованого (сплаченого) на користь фізичних осіб, і сум утриманого з них податку (форма № 1ДФ)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279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Розрахунково-платіжні відомості (особові рахунки)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 ст. 317-а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Відомості на виплату грошей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318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За відсутності розрахунково-платіжних відомостей (особових рахунків) – 75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(копії звітів, витяги з протоколів, висновки, заяви, довідки, списки працівників) про виплату допомоги, оплату листків непрацездатності з фонду соціального страхування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320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(заяви, рішення, довідки, листи) про оплату відпусток у зв’язку з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навчанням, одержання пільг з податків тощо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321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03-16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283" w:rsidRPr="00721283" w:rsidRDefault="00721283" w:rsidP="00721283">
            <w:pPr>
              <w:spacing w:line="259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Протоколи засідань комісії з соціального страхування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711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Листки непрацездатності працівників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716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Договори на відкриття банківського рахунку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р.1 ст. 208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Після закінчення строку дії договору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03-19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Договори, угоди (господарські, операційні тощо)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р.1, 2, 3 ст. 330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порушення кримінальних справ, відкриття судами провадження у справах -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Договори про повну матеріальну відповідальність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Зразки підписів (матеріально відповідальних осіб)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332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 ст. 340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Після звільнення матеріально відповідальної особи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Договори енергопостачання, комунального обслуговування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1050, 1051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Після закінчення строку дії договору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Довіреності (у тому числі анульовані) на одержання грошових сум і товарноматеріальних цінностей; на одержання заробітної плати та інших виплат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319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Див. примітку два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порушення кримінальних справ, відкриття судами провадження у справах - зберігаються до ухвалення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03-23</w:t>
            </w:r>
          </w:p>
        </w:tc>
        <w:tc>
          <w:tcPr>
            <w:tcW w:w="3263" w:type="dxa"/>
            <w:vAlign w:val="center"/>
          </w:tcPr>
          <w:p w:rsidR="00721283" w:rsidRPr="00721283" w:rsidRDefault="00721283" w:rsidP="00721283">
            <w:pPr>
              <w:spacing w:line="259" w:lineRule="auto"/>
              <w:ind w:right="10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Первинні документи і додатки до них, що фіксують факт виконання господарських операцій і стали підставою для записів у регістрах бухгалтерського обліку та податкових документах (корінці чекових книжок, рахунки-фактури, квитанції і накладні з обліку товарноматеріальних цінностей, акти про приймання-здавання виконаних робіт і послуг, виписки з рахунку, заявки на видачу готівки та перерахування коштів тощо)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336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Див. примітки два і три до</w:t>
            </w:r>
          </w:p>
          <w:p w:rsidR="00721283" w:rsidRPr="00721283" w:rsidRDefault="00721283" w:rsidP="0072128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виникнення спорів</w:t>
            </w:r>
          </w:p>
          <w:p w:rsidR="00721283" w:rsidRPr="00721283" w:rsidRDefault="00721283" w:rsidP="0072128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(суперечок),</w:t>
            </w:r>
          </w:p>
          <w:p w:rsidR="00721283" w:rsidRPr="00721283" w:rsidRDefault="00721283" w:rsidP="0072128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03-24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приймання-передавання справ з усіма додатками, складені в разі зміни матеріально відповідальних осіб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45-б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(плани, звіти, протоколи, акти, довідки, доповідні записки) доку-ментальних ревізій, перевірок та аудиту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фінансово-господарської діяльності,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контрольно-ревізійної роботи, у тому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числі перевірок каси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5р.ст.341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(протоколи, акти, звіти,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ідомості переоцінки й визначення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зношеності основних засобів) про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переоцінку основних фондів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Пост.343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414"/>
                <w:tab w:val="center" w:pos="6505"/>
                <w:tab w:val="right" w:pos="905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Документи (протоколи засідань інвентаризаційної комісії, акти інвентаризації,</w:t>
            </w:r>
          </w:p>
          <w:p w:rsidR="00721283" w:rsidRPr="00721283" w:rsidRDefault="00721283" w:rsidP="00721283">
            <w:pPr>
              <w:tabs>
                <w:tab w:val="center" w:pos="2304"/>
                <w:tab w:val="center" w:pos="81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інвентаризаційні описи, порівняльні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відомості, акти про приймання, здавання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списання майна і матеріалів) про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інвентаризацію основних засобів,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нематеріальних активів, грошових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коштів, матеріальних цінностей тощо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р.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345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Див. примітки два і три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кримінальних справ, відкриття судами провадження у справах - зберігаються до ухвалення остаточного рішення 3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03-28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(протоколи засідань інвентаризаційної комісії, акти інвентаризації,інвентаризаційні описи, порівняльні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відомості, акти про приймання, здавання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списання майна і матеріалів) про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інвентаризацію основних засобів,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нематеріальних активів, грошових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коштів, матеріальних цінностей тощо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345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03-29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(протоколи, плани, звіти,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експертні висновки, акти, доповіді,економічні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обґрунтування, розрахунки) про проведення публічних закупівель та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них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219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Після закінчення строків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(квитанції, корінці квитанцій,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заявки, листи) про проведення передплати періодичних і неперіодичних видань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1029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організації та проведення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конкурсних торгів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Гарантійні листи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339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про затвердження й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уточнення фінансової звітності, про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виплату заробітної плати, фінансово-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господарську діяльність ради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347-349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03-34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Меморіальні ордери та додатки до них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1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ст.351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 “Журнал-головна”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1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ст.351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ворів, угод 2 За умови завершення ревізії, проведеної органами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03-36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Оборотні відомості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1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ст.351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виникнення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03-37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 договорів, угод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(господарських, операційних тощо)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р.1,2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Ст.352-в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строку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останнього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угоди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03-38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 обліку довіреностей (у тому числі анульованих) на одержання грошових сум і товарно-матеріальних цінностей; на одержання заробітної плати та інших виплат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352-г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кримінальних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03-39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(паспорти, інвентарні картки) з обліку основних засобів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1 ст. 1038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ліквідації основних засобів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(картки, комірні й амбарні книги, описи, накладні, ордери тощо) з обліку надходжень, видатків та залишків матеріалів на складі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1007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кримінальних справ, відкриття судами провадження у справах - зберігаються до ухвалення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03-41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(акти, звіряльні відомості, описи, книги реєстрації) про проведення інвентаризації майна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1011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03-42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Табелі обліку використання робочого часу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ст. 408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Дорожні листи й наряди на машини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1 ст. 1086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Див. примітки 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Книга обліку дорожніх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листів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1 ст. 1109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Див. примітки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два і три до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строків дії дого-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ворів, угод 2 За умови завершення ревізії, проведеної органами державного фінансового контролю за сукупними показниками фінансово-господарської діяльності. У разі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виникнення спорів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(суперечок),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кримінальних справ, відкриття судами провадження у справах - зберігаються до ухвалення остаточного рішення 3 Документи, які містять інформацію про фінансові операції, що підлягають фінансовому моніторингу,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зміни матеріально відповідальних осіб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03-45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03-46</w:t>
            </w:r>
          </w:p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03-49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03-50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04- Документи житлово-комунального господарства та комунальної </w:t>
            </w: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власності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04-01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Правила, положення, регламенти, інструкції; методичні вказівки та рекомендації з питань регулювання житловопобутових відносин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заміни новими ст. 20-б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(заяви, доповідні записки, звіти, довідки, листи) про надання, розподіл і обмін житлової площі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10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 ЕПК ст. 758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надання житлової площі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Протоколи засідань житлових комісій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ind w:left="6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ст.759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Квартирні справи (висновки, витяги з протоколів, довідки тощо) одержувачів житла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spacing w:after="18"/>
              <w:ind w:lef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р.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ст.755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Після надання житла або зняття з квартирного обліку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Списки осіб, які користуються правом першочергового та позачергового одержання житла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заміни новими ст. 760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Списки осіб на одержання ордерів на житлову площу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761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Корінці ордерів на право користування житловою площею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spacing w:line="238" w:lineRule="auto"/>
              <w:ind w:left="48" w:hanging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кінця користування жит-</w:t>
            </w:r>
          </w:p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ловою площею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762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757"/>
                <w:tab w:val="center" w:pos="6924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 про утримання будівель,</w:t>
            </w:r>
          </w:p>
          <w:p w:rsidR="00721283" w:rsidRPr="00721283" w:rsidRDefault="00721283" w:rsidP="00721283">
            <w:pPr>
              <w:tabs>
                <w:tab w:val="center" w:pos="2565"/>
                <w:tab w:val="center" w:pos="6923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подвір’їв, тротуарів у належному технічному і санітарному стані та благоустрій подвір’їв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1062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759"/>
                <w:tab w:val="center" w:pos="6924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Журнали реєстрації заяв громадян та довідок, виданих громадянам, з питань ст. 124 одержання житлової площі, оформлення земельних ділянок в оренду і приватну власність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р.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759"/>
                <w:tab w:val="center" w:pos="6924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759"/>
                <w:tab w:val="center" w:pos="6924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A72EF" w:rsidRDefault="007A72EF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05- Документи центру надання адміністративних послуг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05-01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 законодав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чих, підзаконних нормативно-правових актів, організаційних, інструктивнометодичних та інших документів, що є нормативно-правовою базою ведення діловодства та діяльності державного реєстратора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потреба, ст. 1б, 2б, 3б, 20б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Посадова інструкція державного реєстратора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р.1 ст. 43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1Після заміни новими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фізичними особами, юридичними особами (підприємствами, організаціями, установами всіх форм власності).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р., ЕПК, ст. 68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про зняття з обліку юридичних осіб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р.ЕПК, ст. 32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скасування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(запити, вимоги, інформаційні довідки, тощо) щодо державної реєстрації юридичних осіб та фізичних осіб-підприємців, та надання інформації за даними Державного реєстру юридичних осіб та фізичних осіб-підприємців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р.ЕПК, ст. 68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Акти приймання – передачі документів при зміні працівників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45б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Після зміни працівник.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фізичними особами, юридичними особами (підприємствами, організаціями, установами всіх форм власності) з питань державної реєстрації речових прав на нерухоме майно та їх обтяжень.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ЕПК, ст. 68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Описи справ постійного зберігання, переданих до архіву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Постійно ст. 137 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(запити, вимоги, інформаційні довідки, тощо) щодо державної реєстрації речових прав на нерухоме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майно, та надання інформації за даними Державного реєстру речових прав на нерухоме майно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р.ЕПК, ст. 68 1 2 3 4 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05-10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Акти приймання – передачі документів при зміні працівників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45б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Після зміни працівників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вхідної кореспонденції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ст. 45б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Після зміни працівників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вхідної кореспонденції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вихідної кореспонденції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.122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Номенклатура справ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р.1 ст. 112в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Після заміни новими та за умови передавання справ до архіву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питань соціального захисту населення, про призначення субсидій на житлово-комунальні послуги, надання матеріальної допомоги малозабезпеченим і багатодітним сім’я, гуманітарної допомоги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ЕК ст.ст.22, 23, 694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питань праці, зайнятості населення, охорони праці, соціальнотрудових відносин, спорів; роботи спостережних комісій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ЕК ст.ст.22, 23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питань пенсійного забезпечення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ЕК .ст.22, 23, 696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питань охорони здоров’я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ЕК ст.ст.22, 23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05-19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Закони, постанови та інші акти Верховної Ради України (копії)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земельних питань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 з листування з питань земельних питань по послугах відповідно до переліку адмінпослуг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Доки не мине потреба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Укази Президента України, Закони України, постанови та розпорядження Верховної Ради України, Кабінету Міністрів України, інші нормативноправові акти, що врегульовують питання надання адміністративних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послуг(копії)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 ст. 2 «б»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05-22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Копії розпоряджень селищного голови.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Положення про центр надання адміністративних послуг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Постійно ст. 39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інструкції керівника ЦНАПу та адміністраторів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ст. 43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Регламент центру надання адміністративних послуг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Постійно Ст.49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Інформаційні та технологічні картки адміністративних послуг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заміни новими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організаційних питань діяльності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Ст. 24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обліку (реєстрації) заяв та документів, необхідних для видачі документа про надання адміністративної послуги, які подає суб’єкт звернення або уповноважена ним особа адміністратору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років ст.122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05-29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звернень громадян та надання консультацій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ст.124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Звернення (заяви, довідки,акти) громадян та документи з їх розгляду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років ст.82 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реєстрації вхідної кореспонденції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ст. 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реєстрації вихідної кореспонденції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ст. 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обліку постанов про напрвлення адміністративних стягнень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Описи справ надання адміністративних послуг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05-35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Закони, постанови та інші акти Верховної Ради України; Укази, розпорядження Президента України; постанови Розпорядження Кабінету Міністрів України (копії) з державної реєстрації актів цивільного стану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05-36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обліку бланків свідоцтв про народження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ліквідації відділу ст.51**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05-37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обліку свідоцтв про смерть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ліквідації відділу ст.55**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05-38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обліку свідоцтв про шлюб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ліквідації відділу ст.52**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05-39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Звіти про витрачання бланків свідоцтв про державну реєстрацію актів цивільного стану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ліквідації відділу Ст.61**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05-40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 «Є-Малятко»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Ст.5**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02E74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батьків про згоду на визначення.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про прийняття бланків свідоцтв посадовою особою відповідальною за зберігання бланків свідоцтв про державну реєстрацію актів цивільного стану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1рік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ліквідації відділу Ст.63**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Накладні про одержання бланків свідоцтв про державну реєстраціюактів цивільного стану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ЕПК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Ст.336*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Законодавчі та нормативні акти з питань реєстрації/ зняття з реєстрації місця проживання/перебування осіб в Україні (копії)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для реєстрації справ з реєстрації/ зняття з реєстрації місця проживання/перебування осіб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5р. Ст .124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Справи з реєстрації/ зняття з реєстрації місця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проживання/перебування осіб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 Ст .766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видачі довідок про реєстрацію/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Довідки про реєстрацію /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.764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реєстрації заяв для повторної видачі довідок про реєстрацію/ зняття з реєстрації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р. ст 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05-49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Заяви для повторної видачі довідок про реєстрацію/зняття з реєстрації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5р. Ст .82б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реєстрації вхідних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повідомлень про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05-51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Вхідні повідомлення про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3р.Ст .24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 з реєстрації вихідних повідомлень про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Вихідні повідомлення про зняття з реєстрації місця проживання особи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Ст .122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громадян України, зареєстрованих за місцем проживання у відповідній адміністративно - територіальній одиниці ( 18 -ти річні),які подаються до відділу ведення Державного реєстру виборців апарату райдержадміністрації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виборців, які зареєстрували чи зняли своє місце проживання у відповідній адміністративно -територіальній одиниці, які подаються до відділу ведення Державного реєстру виборців апарату райдержадміністрації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реєстрації/зняття з реєстрації місця проживання / перебування осіб, які подаються до міграційної служби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1р. Ст .14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про реєстрацію /зняття з реєстрації місця проживання осіб, що надаються до відділу статистики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3р.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Відомості осіб -іноземців, які подаються до міграційної служби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3 роки ЕК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05-59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05-60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05-61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05-62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rPr>
          <w:trHeight w:val="337"/>
        </w:trPr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05-63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05-64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05-65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06- Юридичний сектор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06-01</w:t>
            </w: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 документів</w:t>
            </w:r>
            <w:r w:rsidRPr="007212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(позовні заяви, акти доручення, апеляційні скарги, довідки, доповідні записки), що подаються до судових органів; копії рішень, вироків, окремих ухвал, постанов. 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89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прийняття рішення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про виконання вироків, рішень, ухвал судових органів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ст.100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частині виконання фінансовими органами відшкодування збитків або виплати компенсації за конфісковане майно-постійно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справ направлених до суду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ст.107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7A72EF" w:rsidRDefault="007A72EF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07-Документи відділу кадрової роботи</w:t>
            </w:r>
          </w:p>
          <w:p w:rsidR="007A72EF" w:rsidRPr="00721283" w:rsidRDefault="007A72EF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Правила, положення, регламенти, інструкції; методичні вказівки та рекомендації, що стосуються роботи з кадрами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 ст. 20-б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інструкції працівників ради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р.1 ст. 43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заміни новими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07-03</w:t>
            </w:r>
          </w:p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громади з кадрових питань тривалого строку зберігання (про призначення на посаду, звільнення з посади, заохочення тощо)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 ст. 16-б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голови громади з кадрових питань тимчасового строку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зберігання (про відрядження в межах України та за кордон, надання щорічних оплачуваних відпусток тощо)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16-б (прим.)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07-05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засідань конкурсної комісії із заміщення вакантних посад, обрання на посаду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 ЕПК ст. 505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засідань, рішення атестаційної комісії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636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(характеристики, атестаційні анкети, висновки тощо) про проведення атестацій і встановлення кваліфікації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р.1, 2 ст. 637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Зберігаються в особових справах 2 Ті, що не увійшли до особових справ, – 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звіт про кількісний та якісний склад працівників, підготовку кадрів та професійне навчання (форми № 9-ДС, 6-ПВ)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 ст. 302-б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(доповіді, огляди, звіти, довідки) про стан та перевірку роботи з кадрами у раді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 ст. 489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 (штатно-обліковий склад) працівників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 ст. 503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02E74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Особові справи (заяви, анкети, автобіографії, копії і витяги з наказів про прийняття, переміщення, звільнення, оголошення подяк, копії особистих документів, декларації держслужбовців, характеристики, листки з обліку кадрів1) працівників ради територіальної громади 2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р.3 ст. 493-в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Довідки з місця проживання, медичні довідки та інші документи другорядного значення – 3 р. після звільнення 2 Голови громади; відомих політичних діячів; членів творчих спілок; осіб, які мають найвищі ступені відзнаки, почесні звання – пост.; осіб, які мають наукові ступені й вчені звання – 75 р. ЕПК 3 Після звільнення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звіт про зайнятість та працевлаштування інвалідів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07-13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Особові картки працівників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р.1 ст. 499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звільнення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Трудові книжки працівників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запитання1 ст. 508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Незатребувані трудові книжки – не менше 50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(звіти, акти, відомості) про облік трудових книжок і вкладок до них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511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07-16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Колективний договір, зміни та доповнення до нього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 395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07-17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внутрішнього трудового розпорядку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 ст. 397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1Псля заміни новими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07-18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(графіки, заяви, відомості) про надання та використання щорічних, соціальних відпусток та відпусток без збереження заробітної плати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1р. ст.515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07-19</w:t>
            </w:r>
          </w:p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(доповіді, доповідні записки, довідки, відомості, заяви, плани, списки, договори-направлення, листи) про підготовку, підвищення кваліфікації та перепідготовку кадрів, направлення на навчання до профільних навчальних закладів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ЕПК ст. 537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листків непрацездатності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739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07-23</w:t>
            </w:r>
          </w:p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07-25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91294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08-Документи відділу земельних відносин, архітектури та містобудування</w:t>
            </w:r>
          </w:p>
          <w:p w:rsidR="00E91294" w:rsidRPr="00721283" w:rsidRDefault="00E91294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Правила, положення,регламенти,інструкції; методичні вказівки та рекомендації з питань регулювання земельних відносин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 ст.20-б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08-02 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Погосподарські книги 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ст.786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 державного архіву надходять через 75 р.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Земельно-кадастрова книга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 ст. 2113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08-04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(карти, плани, схеми) з питань розподілу й використання земельної площі у межах території, що належить громаді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Пост. ст. 2126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документація з нормативно-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грошової оцінки земельних ділянок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15Пост. ст. 2128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Договори оренди земельних ділянок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50 р. ст. 2130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Заяви громадян з питань оренди та оформлення земельних ділянок у приватну власність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ст. 82-б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(постанови, рішення, приписи, акти, висновки, запити,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довідки, листи) з питань вирішення земельних спорів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88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питань земельних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відносин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ЕПК ст. 2131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 реєстрації заяв громадян та довідок, виданих громадянам, з питань одержання житлової площі, оформлення земельних ділянок в оренду і приватну власність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5 р. ст. 124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tabs>
                <w:tab w:val="center" w:pos="2959"/>
                <w:tab w:val="center" w:pos="6924"/>
              </w:tabs>
              <w:spacing w:after="13" w:line="24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обліку громадян, яким безоплатнопередано у приватну власність земельні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ст.2132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Книга реєстрації договорів оренди землі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tabs>
                <w:tab w:val="center" w:pos="2933"/>
                <w:tab w:val="center" w:pos="6924"/>
              </w:tabs>
              <w:spacing w:after="13" w:line="24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2136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08-19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91294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12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8650E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721283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09-Документи відділу соціально-економічного розвитку та міжнародних зв</w:t>
            </w:r>
            <w:r w:rsidRPr="00721283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212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язків</w:t>
            </w:r>
          </w:p>
          <w:p w:rsidR="00E8650E" w:rsidRPr="00721283" w:rsidRDefault="00E8650E" w:rsidP="00721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Договори, угоди з юридичними особами 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інших територій України та міжнародними організаціями </w:t>
            </w: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 економічне та культурне та інше співробітництво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906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09-02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(умови, положення, програми, довідки, доповідні записки, звіти, відгуки, протоколи журі) про організацію, проведення і участь у всеукраїнських творчих та інших професійних конкурсах, виставках, оглядах, змаганнях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ind w:lef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64-а, 795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Документи (доповіді, стенограми, протоколи, тези доповідей, запрошення, рекламні проспекти, тематичні фотоальбоми, відеозаписи, листи) про організацію дозвілля на території громади, проведення свят, вручення нагород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66-а, 796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Листування з суміжними територіальними громадами з питань добросусідства і партнерства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5 р. ЕПК ст. 22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Вітальні адреси, листи, телеграми з приводу ювілейних дат територіальної громади та окремих посадових осіб ради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р.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ст. 67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Урядові, що належать видатним митцям, діячам науки і техніки, –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Замовлення на виконання друкувальних та розмножувальних робіт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1 р. ст. 118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Журнали реєстрації договорів і угод з вітчизняними та зарубіжними  організаціями про економічне, культурне та інше співробітництво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</w:rPr>
              <w:t>Доки не мине потреба ст. 941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8650E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21677B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721283" w:rsidRPr="002167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Охорона праці</w:t>
            </w:r>
          </w:p>
          <w:p w:rsidR="00E8650E" w:rsidRPr="0021677B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Правила, положення, регламенти, інструкції; методичні вказівки та рекомендації з питань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 ст. 20-б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(протоколи, рішення, переліки стандартів і норм, переліки та плани робочих місць, висновки, акти, карти умов праці тощо) з питань атестації робочих місць на відповідність нормативно-правовим актам з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р. ЕПК ст. 450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10-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(акти, висновки, протоколи, аварійні картки) про розслідування причин аварій та нещасних випадків на виробництві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р. ЕПК1 ст. 453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Пов’язані із значними матеріальними збитками та людськими жертвами -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вступного інструктажу працівників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р.1 ст. 481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інструктажів (первинного, повторного, позапланового, цільового) працівників ради територіальної громади з питань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р.1 ст. 482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інструкцій з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ліквідації ради ст. 104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 видачі інструкцій з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р.1 ст. 481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ведення протоколів засідання комісії з перевірки знань з питань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436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21677B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8650E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21283" w:rsidRDefault="0021677B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67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721283" w:rsidRPr="002167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-Пожежна безпека</w:t>
            </w:r>
          </w:p>
          <w:p w:rsidR="00E8650E" w:rsidRPr="0021677B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Правила, положення, регламенти, інструкції; методичні вказівки та рекомендації з питань охорони праці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 ст. 20-б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(план заходів, доповідні записки, довідки, акти, листи) про забезпечення пожежної безпеки у раді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1177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02E74" w:rsidTr="007A72EF">
        <w:tc>
          <w:tcPr>
            <w:tcW w:w="1107" w:type="dxa"/>
          </w:tcPr>
          <w:p w:rsidR="00721283" w:rsidRPr="00E8650E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Документи (доповіді, огляди, довідки) про стан будівель і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приміщень, які займає рада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1048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Будівельпам’яток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історії та архітектури, які перебувають під охороною держави, – пост.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розміщення ради територіальної громади.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(акти, довідки, плани, звіти, відомості, листи) про обстеження технічного, санітарного і протипожежного стану будівель і приміщень ради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1049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1053, 1179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заміни новим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-05</w:t>
            </w:r>
          </w:p>
          <w:p w:rsidR="00721283" w:rsidRPr="00E8650E" w:rsidRDefault="00721283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вступного інструктажу працівників ради територіальної громади з питань пожежної безпеки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р.1 ст. 481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 наявності вогнегасників на об’єкті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1189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-Цивільний захист</w:t>
            </w:r>
          </w:p>
          <w:p w:rsidR="00E8650E" w:rsidRPr="00721283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 проведення заходів з цивільного захисту в раді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ст. 1190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 про виконання планів заходів з цивільного захисту в раді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1192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Плани-схеми дій працівників ради територіальної громади у разі виникнення надзвичайних ситуаціях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Доки не мине потреба ст. 1193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(довідки, відомості, звіти, листи) про проведення навчань, тренувань з цивільного захисту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1196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9775" w:type="dxa"/>
            <w:gridSpan w:val="5"/>
          </w:tcPr>
          <w:p w:rsid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 Архів</w:t>
            </w:r>
          </w:p>
          <w:p w:rsidR="00E8650E" w:rsidRPr="00721283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721283" w:rsidP="00E8650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E8650E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Правила, </w:t>
            </w:r>
            <w:bookmarkStart w:id="0" w:name="_GoBack"/>
            <w:bookmarkEnd w:id="0"/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положення, регламенти, інструкції; переліки документів зі строками зберігання, примірні номенклатури </w:t>
            </w: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справ; методичні вказівки та рекомендації з питань архівної справи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новими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20-б, 109-б,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Номенклатура справ (другий примірник)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заміни новою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112-а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засідань експертної комісії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14-а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план роботи експертної комісії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160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план роботи архіву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 ст. 161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роботу експертної комісії ради територіальної громади за рік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301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роботу архіву ради територіальної громади за рік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300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 архіву ради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131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заміни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новим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-09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Описи справ постійного зберігання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137-а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Описи справ тривалого (понад 10 років) зберігання та з кадрових питань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137-б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знищення справ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 фондів (історичні (біографічні) і тематичні довідки до фонду, акти приймання-передавання документів, акти, довідки про результати перевіряння наявності й стану документів, акти про вилучення документів для знищення, про нестачу й невиправні пошкодження документів, акти про видавання справ у тимчасове користування, огляди фонду, списки, аркуші, картки фонду)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Пост.1 ст. 130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 разі ліквідації ради передаються до архівного відділу райдержадміністрації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(доповідні записки, довідки, програми, акти тощо) про підсумки перевірок архівним відділом райдержадміністрації стану діловодства й архівної справи у раді територіальної громади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ЕПК ст. 113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Заяви, запити громадян і юридичних осіб про надання архівних довідок, копій, витягів з документів та документи (архівні довідки, копії, витяги, листивідмови) з їх виконання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132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(заяви, дозволи, листи) про допуск до роботи з архівними документами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ЕПК ст. 133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про надання документів у тимчасове користування та вилучення справ на вимогу правоохоронних органів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р.1 ст. 134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повернення документів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-16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Вимоги, замовлення на видачу документів з архіву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 ст. 135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повернення документів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-17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Листування з державними архівними установами про організаційно-методичні питання діловодства й архівної справи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р. ст. 136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-18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Журнали, картки обліку надходження й вибуття документів з архіву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ліквідації ради</w:t>
            </w:r>
          </w:p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139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-19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Книги (журнали) реєстрації видачі документів з архіву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 ст. 140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 та повернення документів до архіву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-20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Книги (журнали) реєстрації архівних довідок, копій та витягів з документів, виданих за запитами громадян і юридичних осіб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р. ст. 141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-21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реєстрації спостережень за станом температурно-вологісного режиму зберігання архівних документів</w:t>
            </w: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р.1 ст. 142</w:t>
            </w: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2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Після закінчення журналу</w:t>
            </w: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-22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-23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-24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83" w:rsidRPr="00721283" w:rsidTr="007A72EF">
        <w:tc>
          <w:tcPr>
            <w:tcW w:w="1107" w:type="dxa"/>
          </w:tcPr>
          <w:p w:rsidR="00721283" w:rsidRPr="00E8650E" w:rsidRDefault="00E8650E" w:rsidP="007212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721283" w:rsidRPr="00E86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-25</w:t>
            </w:r>
          </w:p>
        </w:tc>
        <w:tc>
          <w:tcPr>
            <w:tcW w:w="326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7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5" w:type="dxa"/>
          </w:tcPr>
          <w:p w:rsidR="00721283" w:rsidRPr="00721283" w:rsidRDefault="00721283" w:rsidP="007212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A1EC8" w:rsidRPr="00721283" w:rsidRDefault="00BA1EC8" w:rsidP="0072128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A1EC8" w:rsidRPr="00721283" w:rsidSect="00B1508C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DC" w:rsidRDefault="004A72DC" w:rsidP="0021677B">
      <w:pPr>
        <w:spacing w:after="0" w:line="240" w:lineRule="auto"/>
      </w:pPr>
      <w:r>
        <w:separator/>
      </w:r>
    </w:p>
  </w:endnote>
  <w:endnote w:type="continuationSeparator" w:id="1">
    <w:p w:rsidR="004A72DC" w:rsidRDefault="004A72DC" w:rsidP="0021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DC" w:rsidRDefault="004A72DC" w:rsidP="0021677B">
      <w:pPr>
        <w:spacing w:after="0" w:line="240" w:lineRule="auto"/>
      </w:pPr>
      <w:r>
        <w:separator/>
      </w:r>
    </w:p>
  </w:footnote>
  <w:footnote w:type="continuationSeparator" w:id="1">
    <w:p w:rsidR="004A72DC" w:rsidRDefault="004A72DC" w:rsidP="0021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197477"/>
      <w:docPartObj>
        <w:docPartGallery w:val="Page Numbers (Top of Page)"/>
        <w:docPartUnique/>
      </w:docPartObj>
    </w:sdtPr>
    <w:sdtContent>
      <w:p w:rsidR="00E91294" w:rsidRDefault="005B7FF0">
        <w:pPr>
          <w:pStyle w:val="a4"/>
          <w:jc w:val="right"/>
        </w:pPr>
        <w:r>
          <w:fldChar w:fldCharType="begin"/>
        </w:r>
        <w:r w:rsidR="00E91294">
          <w:instrText>PAGE   \* MERGEFORMAT</w:instrText>
        </w:r>
        <w:r>
          <w:fldChar w:fldCharType="separate"/>
        </w:r>
        <w:r w:rsidR="007A72EF">
          <w:rPr>
            <w:noProof/>
          </w:rPr>
          <w:t>2</w:t>
        </w:r>
        <w:r>
          <w:fldChar w:fldCharType="end"/>
        </w:r>
      </w:p>
    </w:sdtContent>
  </w:sdt>
  <w:p w:rsidR="0021677B" w:rsidRDefault="002167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BD1"/>
    <w:rsid w:val="0006527D"/>
    <w:rsid w:val="000B060A"/>
    <w:rsid w:val="000C35EF"/>
    <w:rsid w:val="00116A85"/>
    <w:rsid w:val="00151640"/>
    <w:rsid w:val="001906C7"/>
    <w:rsid w:val="001C77C4"/>
    <w:rsid w:val="0021677B"/>
    <w:rsid w:val="002A3164"/>
    <w:rsid w:val="003319A8"/>
    <w:rsid w:val="0035725F"/>
    <w:rsid w:val="00383FF4"/>
    <w:rsid w:val="004170CF"/>
    <w:rsid w:val="00435D89"/>
    <w:rsid w:val="00441C03"/>
    <w:rsid w:val="004664C6"/>
    <w:rsid w:val="0048544D"/>
    <w:rsid w:val="004A72DC"/>
    <w:rsid w:val="004B2A6D"/>
    <w:rsid w:val="005078E2"/>
    <w:rsid w:val="00524EDE"/>
    <w:rsid w:val="00541695"/>
    <w:rsid w:val="00547F37"/>
    <w:rsid w:val="0055128E"/>
    <w:rsid w:val="0055140E"/>
    <w:rsid w:val="0055505A"/>
    <w:rsid w:val="005B7FF0"/>
    <w:rsid w:val="00602BE4"/>
    <w:rsid w:val="00620AC5"/>
    <w:rsid w:val="006B665E"/>
    <w:rsid w:val="006D2249"/>
    <w:rsid w:val="006D78F0"/>
    <w:rsid w:val="006F00A4"/>
    <w:rsid w:val="00702E74"/>
    <w:rsid w:val="007128A5"/>
    <w:rsid w:val="00721283"/>
    <w:rsid w:val="00730B1C"/>
    <w:rsid w:val="00766268"/>
    <w:rsid w:val="00774C18"/>
    <w:rsid w:val="00780FB7"/>
    <w:rsid w:val="007926C1"/>
    <w:rsid w:val="007A72EF"/>
    <w:rsid w:val="007E057E"/>
    <w:rsid w:val="0081287D"/>
    <w:rsid w:val="008267DB"/>
    <w:rsid w:val="008439AB"/>
    <w:rsid w:val="00867BD1"/>
    <w:rsid w:val="00870EDE"/>
    <w:rsid w:val="008727D4"/>
    <w:rsid w:val="008748C4"/>
    <w:rsid w:val="008D5565"/>
    <w:rsid w:val="008E5FDE"/>
    <w:rsid w:val="00901BE6"/>
    <w:rsid w:val="00937889"/>
    <w:rsid w:val="009C291B"/>
    <w:rsid w:val="009E41D8"/>
    <w:rsid w:val="00A111CD"/>
    <w:rsid w:val="00A47F16"/>
    <w:rsid w:val="00A50DB3"/>
    <w:rsid w:val="00A52D3E"/>
    <w:rsid w:val="00A7597B"/>
    <w:rsid w:val="00AB0F6C"/>
    <w:rsid w:val="00AC3B27"/>
    <w:rsid w:val="00B03CB7"/>
    <w:rsid w:val="00B1508C"/>
    <w:rsid w:val="00B160A1"/>
    <w:rsid w:val="00B67D28"/>
    <w:rsid w:val="00BA1EC8"/>
    <w:rsid w:val="00BA22A2"/>
    <w:rsid w:val="00C018C8"/>
    <w:rsid w:val="00C02C85"/>
    <w:rsid w:val="00C51CC8"/>
    <w:rsid w:val="00C5679B"/>
    <w:rsid w:val="00C80C84"/>
    <w:rsid w:val="00CC15AE"/>
    <w:rsid w:val="00CE1BF9"/>
    <w:rsid w:val="00D111D6"/>
    <w:rsid w:val="00D46B3A"/>
    <w:rsid w:val="00DA6010"/>
    <w:rsid w:val="00DD026A"/>
    <w:rsid w:val="00DD25EB"/>
    <w:rsid w:val="00DE0DF9"/>
    <w:rsid w:val="00E13514"/>
    <w:rsid w:val="00E44AB6"/>
    <w:rsid w:val="00E84682"/>
    <w:rsid w:val="00E8650E"/>
    <w:rsid w:val="00E91294"/>
    <w:rsid w:val="00ED6036"/>
    <w:rsid w:val="00ED7094"/>
    <w:rsid w:val="00F10274"/>
    <w:rsid w:val="00F14776"/>
    <w:rsid w:val="00F1645E"/>
    <w:rsid w:val="00F43C80"/>
    <w:rsid w:val="00F50D92"/>
    <w:rsid w:val="00F54B78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677B"/>
  </w:style>
  <w:style w:type="paragraph" w:styleId="a6">
    <w:name w:val="footer"/>
    <w:basedOn w:val="a"/>
    <w:link w:val="a7"/>
    <w:uiPriority w:val="99"/>
    <w:unhideWhenUsed/>
    <w:rsid w:val="00216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6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69ED-EEA2-4CC9-8E27-25A9ADD0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34</Pages>
  <Words>6038</Words>
  <Characters>34422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14</cp:revision>
  <cp:lastPrinted>2021-01-25T14:39:00Z</cp:lastPrinted>
  <dcterms:created xsi:type="dcterms:W3CDTF">2021-01-18T10:06:00Z</dcterms:created>
  <dcterms:modified xsi:type="dcterms:W3CDTF">2021-01-25T14:42:00Z</dcterms:modified>
</cp:coreProperties>
</file>