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488" w:rsidRPr="00AD0EE4" w:rsidRDefault="00741488" w:rsidP="007135D0">
      <w:pPr>
        <w:ind w:left="4536"/>
        <w:jc w:val="both"/>
        <w:rPr>
          <w:rFonts w:ascii="Times New Roman" w:hAnsi="Times New Roman" w:cs="Times New Roman"/>
          <w:color w:val="BFBFBF"/>
          <w:sz w:val="28"/>
          <w:szCs w:val="28"/>
        </w:rPr>
      </w:pPr>
      <w:bookmarkStart w:id="0" w:name="_GoBack"/>
      <w:bookmarkEnd w:id="0"/>
      <w:r w:rsidRPr="00AD0EE4">
        <w:rPr>
          <w:rFonts w:ascii="Times New Roman" w:hAnsi="Times New Roman" w:cs="Times New Roman"/>
          <w:color w:val="BFBFBF"/>
          <w:sz w:val="28"/>
          <w:szCs w:val="28"/>
        </w:rPr>
        <w:t>ЗАТВЕРДЖЕНО</w:t>
      </w:r>
    </w:p>
    <w:p w:rsidR="00741488" w:rsidRPr="00AD0EE4" w:rsidRDefault="00741488" w:rsidP="007135D0">
      <w:pPr>
        <w:ind w:left="4536"/>
        <w:jc w:val="both"/>
        <w:rPr>
          <w:rFonts w:ascii="Times New Roman" w:hAnsi="Times New Roman" w:cs="Times New Roman"/>
          <w:color w:val="BFBFBF"/>
          <w:sz w:val="28"/>
          <w:szCs w:val="28"/>
        </w:rPr>
      </w:pPr>
      <w:r w:rsidRPr="00AD0EE4">
        <w:rPr>
          <w:rFonts w:ascii="Times New Roman" w:hAnsi="Times New Roman" w:cs="Times New Roman"/>
          <w:color w:val="BFBFBF"/>
          <w:sz w:val="28"/>
          <w:szCs w:val="28"/>
        </w:rPr>
        <w:t>Наказ Державного комітету України</w:t>
      </w:r>
    </w:p>
    <w:p w:rsidR="00741488" w:rsidRPr="00AD0EE4" w:rsidRDefault="00741488" w:rsidP="007135D0">
      <w:pPr>
        <w:ind w:left="4536"/>
        <w:jc w:val="both"/>
        <w:rPr>
          <w:rFonts w:ascii="Times New Roman" w:hAnsi="Times New Roman" w:cs="Times New Roman"/>
          <w:color w:val="BFBFBF"/>
          <w:sz w:val="28"/>
          <w:szCs w:val="28"/>
        </w:rPr>
      </w:pPr>
      <w:r w:rsidRPr="00AD0EE4">
        <w:rPr>
          <w:rFonts w:ascii="Times New Roman" w:hAnsi="Times New Roman" w:cs="Times New Roman"/>
          <w:color w:val="BFBFBF"/>
          <w:sz w:val="28"/>
          <w:szCs w:val="28"/>
        </w:rPr>
        <w:t>з питань житлово-комунального</w:t>
      </w:r>
    </w:p>
    <w:p w:rsidR="00741488" w:rsidRPr="00AD0EE4" w:rsidRDefault="00741488" w:rsidP="007135D0">
      <w:pPr>
        <w:ind w:left="4536"/>
        <w:jc w:val="both"/>
        <w:rPr>
          <w:rFonts w:ascii="Times New Roman" w:hAnsi="Times New Roman" w:cs="Times New Roman"/>
          <w:color w:val="BFBFBF"/>
          <w:sz w:val="28"/>
          <w:szCs w:val="28"/>
        </w:rPr>
      </w:pPr>
      <w:r w:rsidRPr="00AD0EE4">
        <w:rPr>
          <w:rFonts w:ascii="Times New Roman" w:hAnsi="Times New Roman" w:cs="Times New Roman"/>
          <w:color w:val="BFBFBF"/>
          <w:sz w:val="28"/>
          <w:szCs w:val="28"/>
        </w:rPr>
        <w:t xml:space="preserve">господарства </w:t>
      </w:r>
      <w:r w:rsidRPr="00AD0EE4">
        <w:rPr>
          <w:rFonts w:ascii="Times New Roman" w:hAnsi="Times New Roman" w:cs="Times New Roman"/>
          <w:color w:val="BFBFBF"/>
          <w:sz w:val="28"/>
          <w:szCs w:val="28"/>
        </w:rPr>
        <w:br/>
        <w:t>27 серпня 2003 року № 141</w:t>
      </w:r>
    </w:p>
    <w:p w:rsidR="00741488" w:rsidRPr="00AD0EE4" w:rsidRDefault="00741488" w:rsidP="007135D0">
      <w:pPr>
        <w:ind w:left="4536"/>
        <w:jc w:val="both"/>
        <w:rPr>
          <w:rFonts w:ascii="Times New Roman" w:hAnsi="Times New Roman" w:cs="Times New Roman"/>
          <w:color w:val="BFBFBF"/>
          <w:sz w:val="28"/>
          <w:szCs w:val="28"/>
        </w:rPr>
      </w:pPr>
      <w:r w:rsidRPr="00AD0EE4">
        <w:rPr>
          <w:rFonts w:ascii="Times New Roman" w:hAnsi="Times New Roman" w:cs="Times New Roman"/>
          <w:color w:val="BFBFBF"/>
          <w:sz w:val="28"/>
          <w:szCs w:val="28"/>
        </w:rPr>
        <w:t>(у редакції наказу Міністерства регіонального</w:t>
      </w:r>
    </w:p>
    <w:p w:rsidR="00741488" w:rsidRPr="00AD0EE4" w:rsidRDefault="00741488" w:rsidP="007135D0">
      <w:pPr>
        <w:ind w:left="4536"/>
        <w:jc w:val="both"/>
        <w:rPr>
          <w:rFonts w:ascii="Times New Roman" w:hAnsi="Times New Roman" w:cs="Times New Roman"/>
          <w:color w:val="BFBFBF"/>
          <w:sz w:val="28"/>
          <w:szCs w:val="28"/>
        </w:rPr>
      </w:pPr>
      <w:r w:rsidRPr="00AD0EE4">
        <w:rPr>
          <w:rFonts w:ascii="Times New Roman" w:hAnsi="Times New Roman" w:cs="Times New Roman"/>
          <w:color w:val="BFBFBF"/>
          <w:sz w:val="28"/>
          <w:szCs w:val="28"/>
        </w:rPr>
        <w:t>розвитку, будівництва та житлово-</w:t>
      </w:r>
    </w:p>
    <w:p w:rsidR="00741488" w:rsidRPr="00AD0EE4" w:rsidRDefault="00741488" w:rsidP="007135D0">
      <w:pPr>
        <w:ind w:left="4536"/>
        <w:jc w:val="both"/>
        <w:rPr>
          <w:rFonts w:ascii="Times New Roman" w:hAnsi="Times New Roman" w:cs="Times New Roman"/>
          <w:color w:val="BFBFBF"/>
          <w:sz w:val="28"/>
          <w:szCs w:val="28"/>
        </w:rPr>
      </w:pPr>
      <w:r w:rsidRPr="00AD0EE4">
        <w:rPr>
          <w:rFonts w:ascii="Times New Roman" w:hAnsi="Times New Roman" w:cs="Times New Roman"/>
          <w:color w:val="BFBFBF"/>
          <w:sz w:val="28"/>
          <w:szCs w:val="28"/>
        </w:rPr>
        <w:t xml:space="preserve">комунального господарства України </w:t>
      </w:r>
    </w:p>
    <w:p w:rsidR="00741488" w:rsidRPr="00AD0EE4" w:rsidRDefault="00741488" w:rsidP="007135D0">
      <w:pPr>
        <w:ind w:left="4536"/>
        <w:jc w:val="both"/>
        <w:rPr>
          <w:rFonts w:ascii="Times New Roman" w:hAnsi="Times New Roman" w:cs="Times New Roman"/>
          <w:color w:val="BFBFBF"/>
          <w:sz w:val="28"/>
          <w:szCs w:val="28"/>
        </w:rPr>
      </w:pPr>
      <w:r w:rsidRPr="00AD0EE4">
        <w:rPr>
          <w:rFonts w:ascii="Times New Roman" w:hAnsi="Times New Roman" w:cs="Times New Roman"/>
          <w:color w:val="BFBFBF"/>
          <w:sz w:val="28"/>
          <w:szCs w:val="28"/>
        </w:rPr>
        <w:t>від 23 вересня 2015 року № 238)</w:t>
      </w:r>
    </w:p>
    <w:p w:rsidR="00741488" w:rsidRPr="00AD0EE4" w:rsidRDefault="00741488" w:rsidP="007135D0">
      <w:pPr>
        <w:ind w:left="4536"/>
        <w:jc w:val="both"/>
        <w:rPr>
          <w:rFonts w:ascii="Times New Roman" w:hAnsi="Times New Roman" w:cs="Times New Roman"/>
          <w:color w:val="BFBFBF"/>
          <w:sz w:val="28"/>
          <w:szCs w:val="28"/>
        </w:rPr>
      </w:pPr>
    </w:p>
    <w:p w:rsidR="00741488" w:rsidRPr="00AD0EE4" w:rsidRDefault="00741488" w:rsidP="007135D0">
      <w:pPr>
        <w:ind w:left="4536"/>
        <w:jc w:val="both"/>
        <w:rPr>
          <w:rFonts w:ascii="Times New Roman" w:hAnsi="Times New Roman" w:cs="Times New Roman"/>
          <w:color w:val="BFBFBF"/>
          <w:sz w:val="28"/>
          <w:szCs w:val="28"/>
        </w:rPr>
      </w:pPr>
    </w:p>
    <w:p w:rsidR="00741488" w:rsidRPr="00AD0EE4" w:rsidRDefault="00741488" w:rsidP="007135D0">
      <w:pPr>
        <w:ind w:left="7313"/>
        <w:jc w:val="center"/>
        <w:rPr>
          <w:rFonts w:ascii="Times New Roman" w:hAnsi="Times New Roman" w:cs="Times New Roman"/>
          <w:color w:val="BFBFBF"/>
          <w:sz w:val="28"/>
          <w:szCs w:val="28"/>
        </w:rPr>
      </w:pPr>
    </w:p>
    <w:p w:rsidR="00741488" w:rsidRPr="00AD0EE4" w:rsidRDefault="00741488" w:rsidP="007135D0">
      <w:pPr>
        <w:ind w:left="7313"/>
        <w:jc w:val="center"/>
        <w:rPr>
          <w:rFonts w:ascii="Times New Roman" w:hAnsi="Times New Roman" w:cs="Times New Roman"/>
          <w:color w:val="BFBFBF"/>
          <w:sz w:val="28"/>
          <w:szCs w:val="28"/>
        </w:rPr>
      </w:pPr>
    </w:p>
    <w:p w:rsidR="00741488" w:rsidRPr="00AD0EE4" w:rsidRDefault="00741488" w:rsidP="007135D0">
      <w:pPr>
        <w:ind w:left="7313"/>
        <w:jc w:val="center"/>
        <w:rPr>
          <w:rFonts w:ascii="Times New Roman" w:hAnsi="Times New Roman" w:cs="Times New Roman"/>
          <w:color w:val="BFBFBF"/>
          <w:sz w:val="28"/>
          <w:szCs w:val="28"/>
        </w:rPr>
      </w:pPr>
    </w:p>
    <w:p w:rsidR="00741488" w:rsidRPr="00AD0EE4" w:rsidRDefault="00741488" w:rsidP="007135D0">
      <w:pPr>
        <w:rPr>
          <w:rFonts w:ascii="Times New Roman" w:hAnsi="Times New Roman" w:cs="Times New Roman"/>
          <w:color w:val="BFBFBF"/>
          <w:sz w:val="28"/>
          <w:szCs w:val="28"/>
        </w:rPr>
      </w:pPr>
    </w:p>
    <w:p w:rsidR="00741488" w:rsidRPr="00AD0EE4" w:rsidRDefault="00741488" w:rsidP="007135D0">
      <w:pPr>
        <w:ind w:left="7313"/>
        <w:jc w:val="center"/>
        <w:rPr>
          <w:rFonts w:ascii="Times New Roman" w:hAnsi="Times New Roman" w:cs="Times New Roman"/>
          <w:color w:val="BFBFBF"/>
          <w:sz w:val="28"/>
          <w:szCs w:val="28"/>
        </w:rPr>
      </w:pPr>
    </w:p>
    <w:p w:rsidR="00741488" w:rsidRPr="00AD0EE4" w:rsidRDefault="00741488" w:rsidP="007135D0">
      <w:pPr>
        <w:jc w:val="center"/>
        <w:rPr>
          <w:rFonts w:ascii="Times New Roman" w:hAnsi="Times New Roman" w:cs="Times New Roman"/>
          <w:b/>
          <w:bCs/>
          <w:color w:val="BFBFBF"/>
          <w:sz w:val="28"/>
          <w:szCs w:val="28"/>
        </w:rPr>
      </w:pPr>
      <w:r w:rsidRPr="00AD0EE4">
        <w:rPr>
          <w:rFonts w:ascii="Times New Roman" w:hAnsi="Times New Roman" w:cs="Times New Roman"/>
          <w:b/>
          <w:bCs/>
          <w:color w:val="BFBFBF"/>
          <w:sz w:val="28"/>
          <w:szCs w:val="28"/>
        </w:rPr>
        <w:t>ТИПОВИЙ СТАТУТ</w:t>
      </w:r>
    </w:p>
    <w:p w:rsidR="00741488" w:rsidRPr="00AD0EE4" w:rsidRDefault="00741488" w:rsidP="007135D0">
      <w:pPr>
        <w:jc w:val="center"/>
        <w:rPr>
          <w:rFonts w:ascii="Times New Roman" w:hAnsi="Times New Roman" w:cs="Times New Roman"/>
          <w:color w:val="BFBFBF"/>
          <w:sz w:val="28"/>
          <w:szCs w:val="28"/>
        </w:rPr>
      </w:pPr>
      <w:r w:rsidRPr="00AD0EE4">
        <w:rPr>
          <w:rFonts w:ascii="Times New Roman" w:hAnsi="Times New Roman" w:cs="Times New Roman"/>
          <w:b/>
          <w:bCs/>
          <w:color w:val="BFBFBF"/>
          <w:sz w:val="28"/>
          <w:szCs w:val="28"/>
        </w:rPr>
        <w:t>об’єднання співвласників багатоквартирного будинку</w:t>
      </w:r>
    </w:p>
    <w:p w:rsidR="00741488" w:rsidRPr="006A2344" w:rsidRDefault="00741488" w:rsidP="007135D0">
      <w:pPr>
        <w:ind w:firstLine="567"/>
        <w:jc w:val="both"/>
        <w:rPr>
          <w:rFonts w:ascii="Times New Roman" w:hAnsi="Times New Roman" w:cs="Times New Roman"/>
          <w:sz w:val="16"/>
          <w:szCs w:val="16"/>
        </w:rPr>
      </w:pPr>
    </w:p>
    <w:p w:rsidR="00833E8A" w:rsidRPr="00833E8A" w:rsidRDefault="00833E8A" w:rsidP="007135D0">
      <w:pPr>
        <w:pStyle w:val="1"/>
        <w:numPr>
          <w:ilvl w:val="0"/>
          <w:numId w:val="1"/>
        </w:numPr>
        <w:jc w:val="center"/>
        <w:rPr>
          <w:rFonts w:ascii="Times New Roman" w:hAnsi="Times New Roman" w:cs="Times New Roman"/>
          <w:sz w:val="28"/>
          <w:szCs w:val="28"/>
        </w:rPr>
      </w:pPr>
    </w:p>
    <w:p w:rsidR="00833E8A" w:rsidRPr="00833E8A" w:rsidRDefault="00833E8A" w:rsidP="007135D0">
      <w:pPr>
        <w:pStyle w:val="1"/>
        <w:numPr>
          <w:ilvl w:val="0"/>
          <w:numId w:val="1"/>
        </w:numPr>
        <w:jc w:val="center"/>
        <w:rPr>
          <w:rFonts w:ascii="Times New Roman" w:hAnsi="Times New Roman" w:cs="Times New Roman"/>
          <w:sz w:val="28"/>
          <w:szCs w:val="28"/>
        </w:rPr>
      </w:pPr>
    </w:p>
    <w:p w:rsidR="00833E8A" w:rsidRPr="00833E8A" w:rsidRDefault="00833E8A" w:rsidP="007135D0">
      <w:pPr>
        <w:pStyle w:val="1"/>
        <w:numPr>
          <w:ilvl w:val="0"/>
          <w:numId w:val="1"/>
        </w:numPr>
        <w:jc w:val="center"/>
        <w:rPr>
          <w:rFonts w:ascii="Times New Roman" w:hAnsi="Times New Roman" w:cs="Times New Roman"/>
          <w:sz w:val="28"/>
          <w:szCs w:val="28"/>
        </w:rPr>
      </w:pPr>
    </w:p>
    <w:p w:rsidR="00833E8A" w:rsidRPr="00833E8A" w:rsidRDefault="00833E8A" w:rsidP="007135D0">
      <w:pPr>
        <w:pStyle w:val="1"/>
        <w:numPr>
          <w:ilvl w:val="0"/>
          <w:numId w:val="1"/>
        </w:numPr>
        <w:jc w:val="center"/>
        <w:rPr>
          <w:rFonts w:ascii="Times New Roman" w:hAnsi="Times New Roman" w:cs="Times New Roman"/>
          <w:sz w:val="28"/>
          <w:szCs w:val="28"/>
        </w:rPr>
      </w:pPr>
    </w:p>
    <w:p w:rsidR="00833E8A" w:rsidRPr="00833E8A" w:rsidRDefault="00833E8A" w:rsidP="007135D0">
      <w:pPr>
        <w:pStyle w:val="1"/>
        <w:numPr>
          <w:ilvl w:val="0"/>
          <w:numId w:val="1"/>
        </w:numPr>
        <w:jc w:val="center"/>
        <w:rPr>
          <w:rFonts w:ascii="Times New Roman" w:hAnsi="Times New Roman" w:cs="Times New Roman"/>
          <w:sz w:val="28"/>
          <w:szCs w:val="28"/>
        </w:rPr>
      </w:pPr>
    </w:p>
    <w:p w:rsidR="00833E8A" w:rsidRPr="00833E8A" w:rsidRDefault="00833E8A" w:rsidP="007135D0">
      <w:pPr>
        <w:pStyle w:val="1"/>
        <w:numPr>
          <w:ilvl w:val="0"/>
          <w:numId w:val="1"/>
        </w:numPr>
        <w:jc w:val="center"/>
        <w:rPr>
          <w:rFonts w:ascii="Times New Roman" w:hAnsi="Times New Roman" w:cs="Times New Roman"/>
          <w:sz w:val="28"/>
          <w:szCs w:val="28"/>
        </w:rPr>
      </w:pPr>
    </w:p>
    <w:p w:rsidR="00833E8A" w:rsidRPr="00833E8A" w:rsidRDefault="00833E8A" w:rsidP="007135D0">
      <w:pPr>
        <w:pStyle w:val="1"/>
        <w:numPr>
          <w:ilvl w:val="0"/>
          <w:numId w:val="1"/>
        </w:numPr>
        <w:jc w:val="center"/>
        <w:rPr>
          <w:rFonts w:ascii="Times New Roman" w:hAnsi="Times New Roman" w:cs="Times New Roman"/>
          <w:sz w:val="28"/>
          <w:szCs w:val="28"/>
        </w:rPr>
      </w:pPr>
    </w:p>
    <w:p w:rsidR="00833E8A" w:rsidRPr="00833E8A" w:rsidRDefault="00833E8A" w:rsidP="007135D0">
      <w:pPr>
        <w:pStyle w:val="1"/>
        <w:numPr>
          <w:ilvl w:val="0"/>
          <w:numId w:val="1"/>
        </w:numPr>
        <w:jc w:val="center"/>
        <w:rPr>
          <w:rFonts w:ascii="Times New Roman" w:hAnsi="Times New Roman" w:cs="Times New Roman"/>
          <w:sz w:val="28"/>
          <w:szCs w:val="28"/>
        </w:rPr>
      </w:pPr>
    </w:p>
    <w:p w:rsidR="00833E8A" w:rsidRPr="00833E8A" w:rsidRDefault="00833E8A" w:rsidP="007135D0">
      <w:pPr>
        <w:pStyle w:val="1"/>
        <w:numPr>
          <w:ilvl w:val="0"/>
          <w:numId w:val="1"/>
        </w:numPr>
        <w:jc w:val="center"/>
        <w:rPr>
          <w:rFonts w:ascii="Times New Roman" w:hAnsi="Times New Roman" w:cs="Times New Roman"/>
          <w:sz w:val="28"/>
          <w:szCs w:val="28"/>
        </w:rPr>
      </w:pPr>
    </w:p>
    <w:p w:rsidR="00833E8A" w:rsidRPr="00833E8A" w:rsidRDefault="00833E8A" w:rsidP="007135D0">
      <w:pPr>
        <w:pStyle w:val="1"/>
        <w:numPr>
          <w:ilvl w:val="0"/>
          <w:numId w:val="1"/>
        </w:numPr>
        <w:jc w:val="center"/>
        <w:rPr>
          <w:rFonts w:ascii="Times New Roman" w:hAnsi="Times New Roman" w:cs="Times New Roman"/>
          <w:sz w:val="28"/>
          <w:szCs w:val="28"/>
        </w:rPr>
      </w:pPr>
    </w:p>
    <w:p w:rsidR="00833E8A" w:rsidRPr="00833E8A" w:rsidRDefault="00833E8A" w:rsidP="007135D0">
      <w:pPr>
        <w:pStyle w:val="1"/>
        <w:numPr>
          <w:ilvl w:val="0"/>
          <w:numId w:val="1"/>
        </w:numPr>
        <w:jc w:val="center"/>
        <w:rPr>
          <w:rFonts w:ascii="Times New Roman" w:hAnsi="Times New Roman" w:cs="Times New Roman"/>
          <w:sz w:val="28"/>
          <w:szCs w:val="28"/>
        </w:rPr>
      </w:pPr>
    </w:p>
    <w:p w:rsidR="00833E8A" w:rsidRPr="00833E8A" w:rsidRDefault="00833E8A" w:rsidP="007135D0">
      <w:pPr>
        <w:pStyle w:val="1"/>
        <w:numPr>
          <w:ilvl w:val="0"/>
          <w:numId w:val="1"/>
        </w:numPr>
        <w:jc w:val="center"/>
        <w:rPr>
          <w:rFonts w:ascii="Times New Roman" w:hAnsi="Times New Roman" w:cs="Times New Roman"/>
          <w:sz w:val="28"/>
          <w:szCs w:val="28"/>
        </w:rPr>
      </w:pPr>
    </w:p>
    <w:p w:rsidR="00833E8A" w:rsidRPr="00833E8A" w:rsidRDefault="00833E8A" w:rsidP="007135D0">
      <w:pPr>
        <w:pStyle w:val="1"/>
        <w:numPr>
          <w:ilvl w:val="0"/>
          <w:numId w:val="1"/>
        </w:numPr>
        <w:jc w:val="center"/>
        <w:rPr>
          <w:rFonts w:ascii="Times New Roman" w:hAnsi="Times New Roman" w:cs="Times New Roman"/>
          <w:sz w:val="28"/>
          <w:szCs w:val="28"/>
        </w:rPr>
      </w:pPr>
    </w:p>
    <w:p w:rsidR="00833E8A" w:rsidRPr="00833E8A" w:rsidRDefault="00833E8A" w:rsidP="007135D0">
      <w:pPr>
        <w:pStyle w:val="1"/>
        <w:numPr>
          <w:ilvl w:val="0"/>
          <w:numId w:val="1"/>
        </w:numPr>
        <w:jc w:val="center"/>
        <w:rPr>
          <w:rFonts w:ascii="Times New Roman" w:hAnsi="Times New Roman" w:cs="Times New Roman"/>
          <w:sz w:val="28"/>
          <w:szCs w:val="28"/>
        </w:rPr>
      </w:pPr>
    </w:p>
    <w:p w:rsidR="00833E8A" w:rsidRDefault="00833E8A" w:rsidP="00F921A4">
      <w:pPr>
        <w:pStyle w:val="1"/>
        <w:jc w:val="center"/>
        <w:rPr>
          <w:rFonts w:ascii="Times New Roman" w:hAnsi="Times New Roman" w:cs="Times New Roman"/>
          <w:sz w:val="28"/>
          <w:szCs w:val="28"/>
        </w:rPr>
      </w:pPr>
    </w:p>
    <w:p w:rsidR="00F921A4" w:rsidRPr="001633B0" w:rsidRDefault="00F921A4" w:rsidP="00F921A4">
      <w:pPr>
        <w:pStyle w:val="10"/>
        <w:rPr>
          <w:rFonts w:ascii="Calibri" w:hAnsi="Calibri"/>
        </w:rPr>
      </w:pPr>
    </w:p>
    <w:p w:rsidR="00741488" w:rsidRDefault="00741488" w:rsidP="007135D0">
      <w:pPr>
        <w:pStyle w:val="1"/>
        <w:numPr>
          <w:ilvl w:val="0"/>
          <w:numId w:val="1"/>
        </w:numPr>
        <w:jc w:val="center"/>
        <w:rPr>
          <w:rFonts w:ascii="Times New Roman" w:hAnsi="Times New Roman" w:cs="Times New Roman"/>
          <w:sz w:val="28"/>
          <w:szCs w:val="28"/>
        </w:rPr>
      </w:pPr>
      <w:r w:rsidRPr="00AB7188">
        <w:rPr>
          <w:rFonts w:ascii="Times New Roman" w:hAnsi="Times New Roman" w:cs="Times New Roman"/>
          <w:sz w:val="28"/>
          <w:szCs w:val="28"/>
          <w:lang w:val="en-US"/>
        </w:rPr>
        <w:lastRenderedPageBreak/>
        <w:t>I</w:t>
      </w:r>
      <w:r w:rsidRPr="00AB7188">
        <w:rPr>
          <w:rFonts w:ascii="Times New Roman" w:hAnsi="Times New Roman" w:cs="Times New Roman"/>
          <w:sz w:val="28"/>
          <w:szCs w:val="28"/>
        </w:rPr>
        <w:t>. Загальні положення</w:t>
      </w:r>
    </w:p>
    <w:p w:rsidR="00833E8A" w:rsidRDefault="00741488" w:rsidP="00833E8A">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1. Об’єднання співвласникі</w:t>
      </w:r>
      <w:r w:rsidR="00833E8A">
        <w:rPr>
          <w:rFonts w:ascii="Times New Roman" w:hAnsi="Times New Roman" w:cs="Times New Roman"/>
          <w:sz w:val="28"/>
          <w:szCs w:val="28"/>
        </w:rPr>
        <w:t>в багатоквартирного буд</w:t>
      </w:r>
      <w:r w:rsidR="00CE3973">
        <w:rPr>
          <w:rFonts w:ascii="Times New Roman" w:hAnsi="Times New Roman" w:cs="Times New Roman"/>
          <w:sz w:val="28"/>
          <w:szCs w:val="28"/>
        </w:rPr>
        <w:t>инку ________________</w:t>
      </w:r>
      <w:r w:rsidR="00833E8A">
        <w:rPr>
          <w:rFonts w:ascii="Times New Roman" w:hAnsi="Times New Roman" w:cs="Times New Roman"/>
          <w:sz w:val="28"/>
          <w:szCs w:val="28"/>
        </w:rPr>
        <w:t>____</w:t>
      </w:r>
    </w:p>
    <w:p w:rsidR="00741488" w:rsidRPr="00AB7188" w:rsidRDefault="00833E8A" w:rsidP="00833E8A">
      <w:pPr>
        <w:pStyle w:val="a3"/>
        <w:ind w:firstLine="567"/>
        <w:jc w:val="both"/>
        <w:rPr>
          <w:rFonts w:ascii="Times New Roman" w:hAnsi="Times New Roman" w:cs="Times New Roman"/>
          <w:sz w:val="28"/>
          <w:szCs w:val="28"/>
        </w:rPr>
      </w:pPr>
      <w:r>
        <w:rPr>
          <w:rFonts w:ascii="Times New Roman" w:hAnsi="Times New Roman" w:cs="Times New Roman"/>
          <w:sz w:val="20"/>
          <w:szCs w:val="20"/>
        </w:rPr>
        <w:t xml:space="preserve">                                                                                                                                          </w:t>
      </w:r>
      <w:r w:rsidR="00741488" w:rsidRPr="00AB7188">
        <w:rPr>
          <w:rFonts w:ascii="Times New Roman" w:hAnsi="Times New Roman" w:cs="Times New Roman"/>
          <w:sz w:val="20"/>
          <w:szCs w:val="20"/>
        </w:rPr>
        <w:t>(найменування</w:t>
      </w:r>
      <w:r w:rsidR="00741488" w:rsidRPr="00AB7188">
        <w:rPr>
          <w:rFonts w:ascii="Times New Roman" w:hAnsi="Times New Roman" w:cs="Times New Roman"/>
          <w:sz w:val="20"/>
          <w:szCs w:val="20"/>
          <w:lang w:val="en-US"/>
        </w:rPr>
        <w:t> </w:t>
      </w:r>
      <w:r w:rsidR="00741488" w:rsidRPr="00AB7188">
        <w:rPr>
          <w:rFonts w:ascii="Times New Roman" w:hAnsi="Times New Roman" w:cs="Times New Roman"/>
          <w:sz w:val="20"/>
          <w:szCs w:val="20"/>
        </w:rPr>
        <w:t>об’єднання)</w:t>
      </w:r>
      <w:r w:rsidR="00741488" w:rsidRPr="00AB7188">
        <w:rPr>
          <w:rFonts w:ascii="Times New Roman" w:hAnsi="Times New Roman" w:cs="Times New Roman"/>
        </w:rPr>
        <w:t xml:space="preserve">         </w:t>
      </w:r>
      <w:r w:rsidR="00741488">
        <w:rPr>
          <w:rFonts w:ascii="Times New Roman" w:hAnsi="Times New Roman" w:cs="Times New Roman"/>
        </w:rPr>
        <w:br/>
      </w:r>
      <w:r w:rsidR="00741488" w:rsidRPr="00AB7188">
        <w:rPr>
          <w:rFonts w:ascii="Times New Roman" w:hAnsi="Times New Roman" w:cs="Times New Roman"/>
          <w:sz w:val="28"/>
          <w:szCs w:val="28"/>
        </w:rPr>
        <w:t>(далі – об’єднання) створено власниками квартир та нежитлових приміщень                 (далі – співвласники) багатоквартирного буди</w:t>
      </w:r>
      <w:r w:rsidR="00741488">
        <w:rPr>
          <w:rFonts w:ascii="Times New Roman" w:hAnsi="Times New Roman" w:cs="Times New Roman"/>
          <w:sz w:val="28"/>
          <w:szCs w:val="28"/>
        </w:rPr>
        <w:t xml:space="preserve">нку (багатоквартирних будинків) </w:t>
      </w:r>
      <w:r w:rsidR="00741488" w:rsidRPr="00AB7188">
        <w:rPr>
          <w:rFonts w:ascii="Times New Roman" w:hAnsi="Times New Roman" w:cs="Times New Roman"/>
          <w:sz w:val="28"/>
          <w:szCs w:val="28"/>
        </w:rPr>
        <w:t>№</w:t>
      </w:r>
      <w:r w:rsidR="00741488" w:rsidRPr="00AB7188">
        <w:rPr>
          <w:rFonts w:ascii="Times New Roman" w:hAnsi="Times New Roman" w:cs="Times New Roman"/>
          <w:sz w:val="28"/>
          <w:szCs w:val="28"/>
          <w:lang w:val="en-US"/>
        </w:rPr>
        <w:t> </w:t>
      </w:r>
      <w:r w:rsidR="00741488" w:rsidRPr="00AB7188">
        <w:rPr>
          <w:rFonts w:ascii="Times New Roman" w:hAnsi="Times New Roman" w:cs="Times New Roman"/>
          <w:sz w:val="28"/>
          <w:szCs w:val="28"/>
        </w:rPr>
        <w:t xml:space="preserve">__ (далі – будинок), що розташований за місцезнаходженням: </w:t>
      </w:r>
      <w:r w:rsidR="00741488">
        <w:rPr>
          <w:rFonts w:ascii="Times New Roman" w:hAnsi="Times New Roman" w:cs="Times New Roman"/>
          <w:sz w:val="28"/>
          <w:szCs w:val="28"/>
        </w:rPr>
        <w:t xml:space="preserve">                         </w:t>
      </w:r>
      <w:r w:rsidR="00741488" w:rsidRPr="00AB7188">
        <w:rPr>
          <w:rFonts w:ascii="Times New Roman" w:hAnsi="Times New Roman" w:cs="Times New Roman"/>
          <w:sz w:val="28"/>
          <w:szCs w:val="28"/>
        </w:rPr>
        <w:t>_____</w:t>
      </w:r>
      <w:r>
        <w:rPr>
          <w:rFonts w:ascii="Times New Roman" w:hAnsi="Times New Roman" w:cs="Times New Roman"/>
          <w:sz w:val="28"/>
          <w:szCs w:val="28"/>
          <w:u w:val="single"/>
        </w:rPr>
        <w:t>Закарпатська облас</w:t>
      </w:r>
      <w:r w:rsidR="00CE3973">
        <w:rPr>
          <w:rFonts w:ascii="Times New Roman" w:hAnsi="Times New Roman" w:cs="Times New Roman"/>
          <w:sz w:val="28"/>
          <w:szCs w:val="28"/>
          <w:u w:val="single"/>
        </w:rPr>
        <w:t xml:space="preserve">ть, м. </w:t>
      </w:r>
      <w:r w:rsidR="001D763D">
        <w:rPr>
          <w:rFonts w:ascii="Times New Roman" w:hAnsi="Times New Roman" w:cs="Times New Roman"/>
          <w:sz w:val="28"/>
          <w:szCs w:val="28"/>
          <w:u w:val="single"/>
        </w:rPr>
        <w:t>Рахів</w:t>
      </w:r>
      <w:r w:rsidR="00CE3973">
        <w:rPr>
          <w:rFonts w:ascii="Times New Roman" w:hAnsi="Times New Roman" w:cs="Times New Roman"/>
          <w:sz w:val="28"/>
          <w:szCs w:val="28"/>
          <w:u w:val="single"/>
        </w:rPr>
        <w:t>, вул. ___________</w:t>
      </w:r>
      <w:r w:rsidR="00741488" w:rsidRPr="00AB7188">
        <w:rPr>
          <w:rFonts w:ascii="Times New Roman" w:hAnsi="Times New Roman" w:cs="Times New Roman"/>
          <w:sz w:val="28"/>
          <w:szCs w:val="28"/>
        </w:rPr>
        <w:t>__________________</w:t>
      </w:r>
      <w:r>
        <w:rPr>
          <w:rFonts w:ascii="Times New Roman" w:hAnsi="Times New Roman" w:cs="Times New Roman"/>
          <w:sz w:val="28"/>
          <w:szCs w:val="28"/>
        </w:rPr>
        <w:t>___</w:t>
      </w:r>
      <w:r w:rsidR="00741488">
        <w:rPr>
          <w:rFonts w:ascii="Times New Roman" w:hAnsi="Times New Roman" w:cs="Times New Roman"/>
          <w:sz w:val="28"/>
          <w:szCs w:val="28"/>
        </w:rPr>
        <w:t>,</w:t>
      </w:r>
    </w:p>
    <w:p w:rsidR="00741488" w:rsidRDefault="00741488" w:rsidP="007135D0">
      <w:pPr>
        <w:pStyle w:val="a3"/>
        <w:jc w:val="center"/>
        <w:rPr>
          <w:rFonts w:ascii="Times New Roman" w:hAnsi="Times New Roman" w:cs="Times New Roman"/>
        </w:rPr>
      </w:pPr>
      <w:r w:rsidRPr="006A2344">
        <w:rPr>
          <w:rFonts w:ascii="Times New Roman" w:hAnsi="Times New Roman" w:cs="Times New Roman"/>
        </w:rPr>
        <w:t>(область, район, населений пункт, вулиця)</w:t>
      </w:r>
    </w:p>
    <w:p w:rsidR="00741488" w:rsidRPr="006A2344" w:rsidRDefault="00741488" w:rsidP="007135D0">
      <w:pPr>
        <w:pStyle w:val="a3"/>
        <w:jc w:val="both"/>
        <w:rPr>
          <w:rFonts w:ascii="Times New Roman" w:hAnsi="Times New Roman" w:cs="Times New Roman"/>
          <w:sz w:val="16"/>
          <w:szCs w:val="16"/>
        </w:rPr>
      </w:pPr>
    </w:p>
    <w:p w:rsidR="00741488" w:rsidRPr="00AB7188" w:rsidRDefault="00741488" w:rsidP="007135D0">
      <w:pPr>
        <w:pStyle w:val="a3"/>
        <w:jc w:val="both"/>
        <w:rPr>
          <w:rFonts w:ascii="Times New Roman" w:hAnsi="Times New Roman" w:cs="Times New Roman"/>
          <w:sz w:val="28"/>
          <w:szCs w:val="28"/>
        </w:rPr>
      </w:pPr>
      <w:r w:rsidRPr="00AB7188">
        <w:rPr>
          <w:rFonts w:ascii="Times New Roman" w:hAnsi="Times New Roman" w:cs="Times New Roman"/>
          <w:sz w:val="28"/>
          <w:szCs w:val="28"/>
        </w:rPr>
        <w:t>відповідно до Закону України «Про об’єднання співвласників багатоквартирного будинку».</w:t>
      </w:r>
    </w:p>
    <w:p w:rsidR="00741488" w:rsidRPr="00AB7188" w:rsidRDefault="00741488" w:rsidP="007135D0">
      <w:pPr>
        <w:pStyle w:val="a3"/>
        <w:jc w:val="both"/>
        <w:rPr>
          <w:rFonts w:ascii="Times New Roman" w:hAnsi="Times New Roman" w:cs="Times New Roman"/>
          <w:sz w:val="28"/>
          <w:szCs w:val="28"/>
        </w:rPr>
      </w:pP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bCs/>
          <w:sz w:val="28"/>
          <w:szCs w:val="28"/>
        </w:rPr>
        <w:t>2.</w:t>
      </w:r>
      <w:r w:rsidRPr="00AB7188">
        <w:rPr>
          <w:rFonts w:ascii="Times New Roman" w:hAnsi="Times New Roman" w:cs="Times New Roman"/>
          <w:sz w:val="28"/>
          <w:szCs w:val="28"/>
        </w:rPr>
        <w:t xml:space="preserve"> Об’єднання діє відповідно до Закону України «Про об’єднання співвласників багатоквартирного будинку», чинног</w:t>
      </w:r>
      <w:r>
        <w:rPr>
          <w:rFonts w:ascii="Times New Roman" w:hAnsi="Times New Roman" w:cs="Times New Roman"/>
          <w:sz w:val="28"/>
          <w:szCs w:val="28"/>
        </w:rPr>
        <w:t>о законодавства України та</w:t>
      </w:r>
      <w:r w:rsidRPr="00AB7188">
        <w:rPr>
          <w:rFonts w:ascii="Times New Roman" w:hAnsi="Times New Roman" w:cs="Times New Roman"/>
          <w:sz w:val="28"/>
          <w:szCs w:val="28"/>
        </w:rPr>
        <w:t xml:space="preserve"> Статуту.</w:t>
      </w:r>
    </w:p>
    <w:p w:rsidR="00741488" w:rsidRPr="00AB7188" w:rsidRDefault="00741488" w:rsidP="007135D0">
      <w:pPr>
        <w:pStyle w:val="a3"/>
        <w:ind w:firstLine="567"/>
        <w:jc w:val="both"/>
        <w:rPr>
          <w:rFonts w:ascii="Times New Roman" w:hAnsi="Times New Roman" w:cs="Times New Roman"/>
          <w:bCs/>
          <w:sz w:val="28"/>
          <w:szCs w:val="28"/>
        </w:rPr>
      </w:pP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bCs/>
          <w:sz w:val="28"/>
          <w:szCs w:val="28"/>
        </w:rPr>
        <w:t>3.</w:t>
      </w:r>
      <w:r w:rsidRPr="00AB7188">
        <w:rPr>
          <w:rFonts w:ascii="Times New Roman" w:hAnsi="Times New Roman" w:cs="Times New Roman"/>
          <w:sz w:val="28"/>
          <w:szCs w:val="28"/>
        </w:rPr>
        <w:t xml:space="preserve"> Об’єднання у своїй діяльності користується правами, визначеними статтями 16, 17 Закону України «Про об’єднання співвласників багатоквартирного будинку»</w:t>
      </w:r>
      <w:r>
        <w:rPr>
          <w:rFonts w:ascii="Times New Roman" w:hAnsi="Times New Roman" w:cs="Times New Roman"/>
          <w:sz w:val="28"/>
          <w:szCs w:val="28"/>
        </w:rPr>
        <w:t>,</w:t>
      </w:r>
      <w:r w:rsidRPr="00AB7188">
        <w:rPr>
          <w:rFonts w:ascii="Times New Roman" w:hAnsi="Times New Roman" w:cs="Times New Roman"/>
          <w:sz w:val="28"/>
          <w:szCs w:val="28"/>
        </w:rPr>
        <w:t xml:space="preserve"> та має обов’язки, передбачені статтею 18 цього Закону. </w:t>
      </w:r>
    </w:p>
    <w:p w:rsidR="00741488" w:rsidRPr="00AB7188" w:rsidRDefault="00741488" w:rsidP="007135D0">
      <w:pPr>
        <w:pStyle w:val="a3"/>
        <w:ind w:firstLine="567"/>
        <w:jc w:val="both"/>
        <w:rPr>
          <w:rFonts w:ascii="Times New Roman" w:hAnsi="Times New Roman" w:cs="Times New Roman"/>
          <w:sz w:val="28"/>
          <w:szCs w:val="28"/>
        </w:rPr>
      </w:pP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bCs/>
          <w:sz w:val="28"/>
          <w:szCs w:val="28"/>
        </w:rPr>
        <w:t>4.</w:t>
      </w:r>
      <w:r w:rsidRPr="00AB7188">
        <w:rPr>
          <w:rFonts w:ascii="Times New Roman" w:hAnsi="Times New Roman" w:cs="Times New Roman"/>
          <w:sz w:val="28"/>
          <w:szCs w:val="28"/>
        </w:rPr>
        <w:t xml:space="preserve"> Об’єднання набуває статусу юридичної особи з моменту його державної реєстрації у порядку, встановленому Законом України «Про державну реєстрацію юридичних осіб та фізичних осіб – підприємців».</w:t>
      </w:r>
    </w:p>
    <w:p w:rsidR="00741488" w:rsidRPr="00AB7188" w:rsidRDefault="00741488" w:rsidP="007135D0">
      <w:pPr>
        <w:pStyle w:val="a3"/>
        <w:ind w:firstLine="567"/>
        <w:rPr>
          <w:rFonts w:ascii="Times New Roman" w:hAnsi="Times New Roman" w:cs="Times New Roman"/>
          <w:sz w:val="28"/>
          <w:szCs w:val="28"/>
        </w:rPr>
      </w:pPr>
    </w:p>
    <w:p w:rsidR="00741488" w:rsidRPr="00F37356"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bCs/>
          <w:sz w:val="28"/>
          <w:szCs w:val="28"/>
        </w:rPr>
        <w:t>5.</w:t>
      </w:r>
      <w:r w:rsidRPr="00AB7188">
        <w:rPr>
          <w:rFonts w:ascii="Times New Roman" w:hAnsi="Times New Roman" w:cs="Times New Roman"/>
          <w:sz w:val="28"/>
          <w:szCs w:val="28"/>
        </w:rPr>
        <w:t xml:space="preserve"> Об’єднання відповідає за своїми зобов’язаннями</w:t>
      </w:r>
      <w:r>
        <w:rPr>
          <w:rFonts w:ascii="Times New Roman" w:hAnsi="Times New Roman" w:cs="Times New Roman"/>
          <w:sz w:val="28"/>
          <w:szCs w:val="28"/>
        </w:rPr>
        <w:t>,</w:t>
      </w:r>
      <w:r w:rsidRPr="00AB7188">
        <w:rPr>
          <w:rFonts w:ascii="Times New Roman" w:hAnsi="Times New Roman" w:cs="Times New Roman"/>
          <w:sz w:val="28"/>
          <w:szCs w:val="28"/>
        </w:rPr>
        <w:t xml:space="preserve"> коштами і майном об’єднання, що належать об’єднанню як юридичній особі, від свого імені виступає учасником правовідносин, набуває майнові і немайнові права та обов’язки, виступає позивачем та відповідачем у суді. Об’єднання не несе відповідальності за зобов’язаннями співвласників</w:t>
      </w:r>
      <w:r w:rsidRPr="00BD0E58">
        <w:rPr>
          <w:rFonts w:ascii="Times New Roman" w:hAnsi="Times New Roman" w:cs="Times New Roman"/>
          <w:sz w:val="28"/>
          <w:szCs w:val="28"/>
        </w:rPr>
        <w:t>.</w:t>
      </w:r>
    </w:p>
    <w:p w:rsidR="00741488" w:rsidRPr="00AB7188" w:rsidRDefault="00741488" w:rsidP="007135D0">
      <w:pPr>
        <w:pStyle w:val="a3"/>
        <w:ind w:firstLine="567"/>
        <w:rPr>
          <w:rFonts w:ascii="Times New Roman" w:hAnsi="Times New Roman" w:cs="Times New Roman"/>
          <w:sz w:val="28"/>
          <w:szCs w:val="28"/>
        </w:rPr>
      </w:pP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bCs/>
          <w:sz w:val="28"/>
          <w:szCs w:val="28"/>
        </w:rPr>
        <w:t>6.</w:t>
      </w:r>
      <w:r w:rsidRPr="00AB7188">
        <w:rPr>
          <w:rFonts w:ascii="Times New Roman" w:hAnsi="Times New Roman" w:cs="Times New Roman"/>
          <w:sz w:val="28"/>
          <w:szCs w:val="28"/>
        </w:rPr>
        <w:t xml:space="preserve"> Об’єднання може мати печатку із своїм найменуванням та інші необхідні реквізити, а також розрахункові та інші рахунки в банківських установах.</w:t>
      </w:r>
    </w:p>
    <w:p w:rsidR="00741488" w:rsidRPr="00AB7188" w:rsidRDefault="00741488" w:rsidP="007135D0">
      <w:pPr>
        <w:pStyle w:val="a3"/>
        <w:ind w:firstLine="567"/>
        <w:jc w:val="center"/>
        <w:rPr>
          <w:rFonts w:ascii="Times New Roman" w:hAnsi="Times New Roman" w:cs="Times New Roman"/>
          <w:b/>
          <w:sz w:val="28"/>
          <w:szCs w:val="28"/>
        </w:rPr>
      </w:pPr>
    </w:p>
    <w:p w:rsidR="00741488" w:rsidRPr="00AB7188" w:rsidRDefault="00741488" w:rsidP="007135D0">
      <w:pPr>
        <w:pStyle w:val="a3"/>
        <w:ind w:firstLine="567"/>
        <w:jc w:val="center"/>
        <w:rPr>
          <w:rFonts w:ascii="Times New Roman" w:hAnsi="Times New Roman" w:cs="Times New Roman"/>
          <w:sz w:val="28"/>
          <w:szCs w:val="28"/>
        </w:rPr>
      </w:pPr>
      <w:r w:rsidRPr="00AB7188">
        <w:rPr>
          <w:rFonts w:ascii="Times New Roman" w:hAnsi="Times New Roman" w:cs="Times New Roman"/>
          <w:b/>
          <w:sz w:val="28"/>
          <w:szCs w:val="28"/>
          <w:lang w:val="en-US"/>
        </w:rPr>
        <w:t>II</w:t>
      </w:r>
      <w:r w:rsidRPr="00AB7188">
        <w:rPr>
          <w:rFonts w:ascii="Times New Roman" w:hAnsi="Times New Roman" w:cs="Times New Roman"/>
          <w:b/>
          <w:sz w:val="28"/>
          <w:szCs w:val="28"/>
        </w:rPr>
        <w:t>. Мета створення, завдання та предмет діяльності об’єднання</w:t>
      </w:r>
    </w:p>
    <w:p w:rsidR="00741488" w:rsidRPr="00AB7188" w:rsidRDefault="00741488" w:rsidP="007135D0">
      <w:pPr>
        <w:pStyle w:val="a3"/>
        <w:ind w:firstLine="567"/>
        <w:jc w:val="both"/>
        <w:rPr>
          <w:rFonts w:ascii="Times New Roman" w:hAnsi="Times New Roman" w:cs="Times New Roman"/>
          <w:bCs/>
          <w:sz w:val="28"/>
          <w:szCs w:val="28"/>
        </w:rPr>
      </w:pP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bCs/>
          <w:sz w:val="28"/>
          <w:szCs w:val="28"/>
        </w:rPr>
        <w:t>1.</w:t>
      </w:r>
      <w:r w:rsidRPr="00AB7188">
        <w:rPr>
          <w:rFonts w:ascii="Times New Roman" w:hAnsi="Times New Roman" w:cs="Times New Roman"/>
          <w:sz w:val="28"/>
          <w:szCs w:val="28"/>
        </w:rPr>
        <w:t xml:space="preserve"> Метою створення об’єднання є забезпечення і захист прав співвласників, дотримання ними своїх обов’язків, належне утримання та використання спільного майна будинку, забезпечення своєчасного надходження коштів для сплати всіх платежів, передбачених законодавством та цим Статутом.</w:t>
      </w:r>
    </w:p>
    <w:p w:rsidR="00741488" w:rsidRPr="00AB7188" w:rsidRDefault="00741488" w:rsidP="007135D0">
      <w:pPr>
        <w:pStyle w:val="a3"/>
        <w:ind w:firstLine="567"/>
        <w:jc w:val="both"/>
        <w:rPr>
          <w:rFonts w:ascii="Times New Roman" w:hAnsi="Times New Roman" w:cs="Times New Roman"/>
          <w:sz w:val="28"/>
          <w:szCs w:val="28"/>
        </w:rPr>
      </w:pP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2. Об’єднання є неприбутковою організацією і не має на меті одержання прибутку для його розподілу між співвласниками. Господарче забезпечення діяльності об’єднання може здійснюватися власними силами об’єднання (шляхом самозабезпечення) або шляхом залучення на договірних засадах суб’єктів господарювання.</w:t>
      </w:r>
    </w:p>
    <w:p w:rsidR="00741488" w:rsidRPr="00AB7188" w:rsidRDefault="00741488" w:rsidP="007135D0">
      <w:pPr>
        <w:pStyle w:val="a3"/>
        <w:ind w:firstLine="567"/>
        <w:rPr>
          <w:rFonts w:ascii="Times New Roman" w:hAnsi="Times New Roman" w:cs="Times New Roman"/>
          <w:sz w:val="28"/>
          <w:szCs w:val="28"/>
        </w:rPr>
      </w:pP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bCs/>
          <w:sz w:val="28"/>
          <w:szCs w:val="28"/>
        </w:rPr>
        <w:t>3.</w:t>
      </w:r>
      <w:r w:rsidRPr="00AB7188">
        <w:rPr>
          <w:rFonts w:ascii="Times New Roman" w:hAnsi="Times New Roman" w:cs="Times New Roman"/>
          <w:sz w:val="28"/>
          <w:szCs w:val="28"/>
        </w:rPr>
        <w:t xml:space="preserve"> Завданням та предметом діяльності об’єднання є:</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забезпечення реалізації прав співвласників на володіння та користування </w:t>
      </w:r>
      <w:r w:rsidRPr="00AB7188">
        <w:rPr>
          <w:rFonts w:ascii="Times New Roman" w:hAnsi="Times New Roman" w:cs="Times New Roman"/>
          <w:sz w:val="28"/>
          <w:szCs w:val="28"/>
        </w:rPr>
        <w:lastRenderedPageBreak/>
        <w:t>спільним майном;</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забезпечення належного утримання багатоквартирного будинку та прибудинкової території;</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сприяння співвласникам в отриманні житлово-комунальних та інших послуг належної якості за обґрунтованими цінами;</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 забезпечення виконання співвласниками своїх зобов’язань, пов’язаних з діяльністю об’єднання.</w:t>
      </w:r>
    </w:p>
    <w:p w:rsidR="00741488" w:rsidRPr="00AB7188" w:rsidRDefault="00741488" w:rsidP="007135D0">
      <w:pPr>
        <w:pStyle w:val="a3"/>
        <w:ind w:firstLine="567"/>
        <w:rPr>
          <w:rFonts w:ascii="Times New Roman" w:hAnsi="Times New Roman" w:cs="Times New Roman"/>
          <w:sz w:val="28"/>
          <w:szCs w:val="28"/>
        </w:rPr>
      </w:pPr>
    </w:p>
    <w:p w:rsidR="00741488" w:rsidRPr="004005D7" w:rsidRDefault="00741488" w:rsidP="007135D0">
      <w:pPr>
        <w:pStyle w:val="a3"/>
        <w:ind w:firstLine="567"/>
        <w:jc w:val="center"/>
        <w:rPr>
          <w:rFonts w:ascii="Times New Roman" w:hAnsi="Times New Roman" w:cs="Times New Roman"/>
          <w:sz w:val="28"/>
          <w:szCs w:val="28"/>
        </w:rPr>
      </w:pPr>
      <w:r w:rsidRPr="004005D7">
        <w:rPr>
          <w:rFonts w:ascii="Times New Roman" w:hAnsi="Times New Roman" w:cs="Times New Roman"/>
          <w:b/>
          <w:sz w:val="28"/>
          <w:szCs w:val="28"/>
          <w:lang w:val="en-US"/>
        </w:rPr>
        <w:t>III</w:t>
      </w:r>
      <w:r w:rsidRPr="004005D7">
        <w:rPr>
          <w:rFonts w:ascii="Times New Roman" w:hAnsi="Times New Roman" w:cs="Times New Roman"/>
          <w:b/>
          <w:sz w:val="28"/>
          <w:szCs w:val="28"/>
        </w:rPr>
        <w:t>. Статутні органи об’єднання, їхні повноваження та порядок формування</w:t>
      </w:r>
    </w:p>
    <w:p w:rsidR="00741488" w:rsidRPr="004005D7" w:rsidRDefault="00741488" w:rsidP="007135D0">
      <w:pPr>
        <w:pStyle w:val="a3"/>
        <w:ind w:firstLine="567"/>
        <w:jc w:val="center"/>
        <w:rPr>
          <w:rFonts w:ascii="Times New Roman" w:hAnsi="Times New Roman" w:cs="Times New Roman"/>
          <w:b/>
          <w:sz w:val="28"/>
          <w:szCs w:val="28"/>
        </w:rPr>
      </w:pP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bCs/>
          <w:sz w:val="28"/>
          <w:szCs w:val="28"/>
        </w:rPr>
        <w:t>1.</w:t>
      </w:r>
      <w:r w:rsidRPr="00AB7188">
        <w:rPr>
          <w:rFonts w:ascii="Times New Roman" w:hAnsi="Times New Roman" w:cs="Times New Roman"/>
          <w:sz w:val="28"/>
          <w:szCs w:val="28"/>
        </w:rPr>
        <w:t xml:space="preserve"> Органами управління об’єднання є загальні збори співвласників, правління, ревізійна комісія (ревізор) об’єднання.</w:t>
      </w:r>
    </w:p>
    <w:p w:rsidR="00741488" w:rsidRPr="00AB7188" w:rsidRDefault="00741488" w:rsidP="007135D0">
      <w:pPr>
        <w:pStyle w:val="a3"/>
        <w:ind w:firstLine="567"/>
        <w:rPr>
          <w:rFonts w:ascii="Times New Roman" w:hAnsi="Times New Roman" w:cs="Times New Roman"/>
          <w:sz w:val="28"/>
          <w:szCs w:val="28"/>
        </w:rPr>
      </w:pP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bCs/>
          <w:sz w:val="28"/>
          <w:szCs w:val="28"/>
        </w:rPr>
        <w:t>2.</w:t>
      </w:r>
      <w:r w:rsidRPr="00AB7188">
        <w:rPr>
          <w:rFonts w:ascii="Times New Roman" w:hAnsi="Times New Roman" w:cs="Times New Roman"/>
          <w:sz w:val="28"/>
          <w:szCs w:val="28"/>
        </w:rPr>
        <w:t xml:space="preserve"> Вищим органом управління об’єднання є загальні збори. Загальні збори вправі приймати рішення з усіх питань діяльності об’єднання. Загальні збори скликаються не рідше одного разу на рік.</w:t>
      </w:r>
    </w:p>
    <w:p w:rsidR="00741488" w:rsidRDefault="00741488" w:rsidP="007135D0">
      <w:pPr>
        <w:pStyle w:val="a3"/>
        <w:ind w:firstLine="567"/>
        <w:rPr>
          <w:rFonts w:ascii="Times New Roman" w:hAnsi="Times New Roman" w:cs="Times New Roman"/>
          <w:sz w:val="28"/>
          <w:szCs w:val="28"/>
        </w:rPr>
      </w:pP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bCs/>
          <w:sz w:val="28"/>
          <w:szCs w:val="28"/>
        </w:rPr>
        <w:t>3.</w:t>
      </w:r>
      <w:r w:rsidRPr="00AB7188">
        <w:rPr>
          <w:rFonts w:ascii="Times New Roman" w:hAnsi="Times New Roman" w:cs="Times New Roman"/>
          <w:sz w:val="28"/>
          <w:szCs w:val="28"/>
        </w:rPr>
        <w:t xml:space="preserve"> До виключної компетенції загальних зборів належать: </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затвердження Статуту об’єднання, внесення змін до нього; </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обрання членів правління об’єднання; </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питання про використання спільного майна; </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затвердження кошторису, балансу об’єднання та річного звіту;</w:t>
      </w:r>
    </w:p>
    <w:p w:rsidR="007414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попереднє (до їх укладення) погодження умов договорів, укладених на суму, що перевищує _____</w:t>
      </w:r>
      <w:r w:rsidR="00833E8A" w:rsidRPr="00833E8A">
        <w:rPr>
          <w:rFonts w:ascii="Times New Roman" w:hAnsi="Times New Roman" w:cs="Times New Roman"/>
          <w:sz w:val="28"/>
          <w:szCs w:val="28"/>
          <w:u w:val="single"/>
          <w:lang w:val="ru-RU"/>
        </w:rPr>
        <w:t>100,0 тис. грн</w:t>
      </w:r>
      <w:r w:rsidR="00833E8A">
        <w:rPr>
          <w:rFonts w:ascii="Times New Roman" w:hAnsi="Times New Roman" w:cs="Times New Roman"/>
          <w:sz w:val="28"/>
          <w:szCs w:val="28"/>
          <w:lang w:val="ru-RU"/>
        </w:rPr>
        <w:t>.</w:t>
      </w:r>
      <w:r w:rsidR="00833E8A">
        <w:rPr>
          <w:rFonts w:ascii="Times New Roman" w:hAnsi="Times New Roman" w:cs="Times New Roman"/>
          <w:sz w:val="28"/>
          <w:szCs w:val="28"/>
        </w:rPr>
        <w:t>_________</w:t>
      </w:r>
      <w:r>
        <w:rPr>
          <w:rFonts w:ascii="Times New Roman" w:hAnsi="Times New Roman" w:cs="Times New Roman"/>
          <w:sz w:val="28"/>
          <w:szCs w:val="28"/>
        </w:rPr>
        <w:t xml:space="preserve"> </w:t>
      </w:r>
      <w:r w:rsidRPr="00AB7188">
        <w:rPr>
          <w:rFonts w:ascii="Times New Roman" w:hAnsi="Times New Roman" w:cs="Times New Roman"/>
          <w:sz w:val="28"/>
          <w:szCs w:val="28"/>
        </w:rPr>
        <w:t xml:space="preserve">, а також договорів, предметом яких є </w:t>
      </w:r>
      <w:r>
        <w:rPr>
          <w:rFonts w:ascii="Times New Roman" w:hAnsi="Times New Roman" w:cs="Times New Roman"/>
          <w:sz w:val="28"/>
          <w:szCs w:val="28"/>
        </w:rPr>
        <w:br/>
      </w:r>
      <w:r>
        <w:rPr>
          <w:rFonts w:ascii="Times New Roman" w:hAnsi="Times New Roman" w:cs="Times New Roman"/>
          <w:sz w:val="18"/>
          <w:szCs w:val="18"/>
        </w:rPr>
        <w:t xml:space="preserve">                                         </w:t>
      </w:r>
      <w:r w:rsidRPr="00B46D18">
        <w:rPr>
          <w:rFonts w:ascii="Times New Roman" w:hAnsi="Times New Roman" w:cs="Times New Roman"/>
          <w:sz w:val="18"/>
          <w:szCs w:val="18"/>
        </w:rPr>
        <w:t xml:space="preserve">(сума в гривнях </w:t>
      </w:r>
      <w:r w:rsidRPr="00B46D18">
        <w:rPr>
          <w:rFonts w:ascii="Times New Roman" w:hAnsi="Times New Roman" w:cs="Times New Roman"/>
          <w:sz w:val="18"/>
          <w:szCs w:val="18"/>
          <w:lang w:val="ru-RU"/>
        </w:rPr>
        <w:t xml:space="preserve">або визначена в </w:t>
      </w:r>
      <w:r w:rsidRPr="00B46D18">
        <w:rPr>
          <w:rFonts w:ascii="Times New Roman" w:hAnsi="Times New Roman" w:cs="Times New Roman"/>
          <w:sz w:val="18"/>
          <w:szCs w:val="18"/>
        </w:rPr>
        <w:t>інший спосіб)</w:t>
      </w:r>
    </w:p>
    <w:p w:rsidR="00741488" w:rsidRPr="00A8124D" w:rsidRDefault="00741488" w:rsidP="007135D0">
      <w:pPr>
        <w:pStyle w:val="a3"/>
        <w:jc w:val="both"/>
        <w:rPr>
          <w:rFonts w:ascii="Times New Roman" w:hAnsi="Times New Roman" w:cs="Times New Roman"/>
          <w:sz w:val="20"/>
          <w:szCs w:val="20"/>
        </w:rPr>
      </w:pPr>
      <w:r w:rsidRPr="00AB7188">
        <w:rPr>
          <w:rFonts w:ascii="Times New Roman" w:hAnsi="Times New Roman" w:cs="Times New Roman"/>
          <w:sz w:val="28"/>
          <w:szCs w:val="28"/>
        </w:rPr>
        <w:t>цінні</w:t>
      </w:r>
      <w:r>
        <w:rPr>
          <w:rFonts w:ascii="Times New Roman" w:hAnsi="Times New Roman" w:cs="Times New Roman"/>
          <w:sz w:val="18"/>
          <w:szCs w:val="18"/>
        </w:rPr>
        <w:t xml:space="preserve"> </w:t>
      </w:r>
      <w:r w:rsidRPr="00AB7188">
        <w:rPr>
          <w:rFonts w:ascii="Times New Roman" w:hAnsi="Times New Roman" w:cs="Times New Roman"/>
          <w:sz w:val="28"/>
          <w:szCs w:val="28"/>
        </w:rPr>
        <w:t>папери, майнові права або спільне майно співвласників чи їх частина;</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визначення порядку сплати, переліку та розмірів внесків і платежів співвласників; </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прийняття рішення про реконструкцію та ремонт будинку або про зведення господарських споруд; </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визначення розміру матеріального та іншого заохочення голови та членів правління; </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визначення обмежень на користування спільним майном; </w:t>
      </w:r>
    </w:p>
    <w:p w:rsidR="00741488" w:rsidRPr="002460EB" w:rsidRDefault="00741488" w:rsidP="007135D0">
      <w:pPr>
        <w:pStyle w:val="a3"/>
        <w:ind w:firstLine="567"/>
        <w:jc w:val="both"/>
        <w:rPr>
          <w:rFonts w:ascii="Times New Roman" w:hAnsi="Times New Roman" w:cs="Times New Roman"/>
          <w:sz w:val="28"/>
          <w:szCs w:val="28"/>
        </w:rPr>
      </w:pPr>
      <w:r w:rsidRPr="002460EB">
        <w:rPr>
          <w:rFonts w:ascii="Times New Roman" w:hAnsi="Times New Roman" w:cs="Times New Roman"/>
          <w:sz w:val="28"/>
          <w:szCs w:val="28"/>
        </w:rPr>
        <w:t xml:space="preserve">обрання та відкликання управителя, затвердження та зміна умов договору з управителем, прийняття рішення про передачу функцій з управління спільним майном будинку повністю або частково асоціації об’єднань співвласників багатоквартирного будинку; </w:t>
      </w:r>
    </w:p>
    <w:p w:rsidR="00741488" w:rsidRPr="00AB7188" w:rsidRDefault="00741488" w:rsidP="007135D0">
      <w:pPr>
        <w:pStyle w:val="a3"/>
        <w:ind w:firstLine="567"/>
        <w:jc w:val="both"/>
        <w:rPr>
          <w:rFonts w:ascii="Times New Roman" w:hAnsi="Times New Roman" w:cs="Times New Roman"/>
          <w:sz w:val="28"/>
          <w:szCs w:val="28"/>
        </w:rPr>
      </w:pPr>
      <w:r w:rsidRPr="002460EB">
        <w:rPr>
          <w:rFonts w:ascii="Times New Roman" w:hAnsi="Times New Roman" w:cs="Times New Roman"/>
          <w:sz w:val="28"/>
          <w:szCs w:val="28"/>
        </w:rPr>
        <w:t>прийняття рішень про заснування</w:t>
      </w:r>
      <w:r w:rsidRPr="00AB7188">
        <w:rPr>
          <w:rFonts w:ascii="Times New Roman" w:hAnsi="Times New Roman" w:cs="Times New Roman"/>
          <w:sz w:val="28"/>
          <w:szCs w:val="28"/>
        </w:rPr>
        <w:t xml:space="preserve"> інших юридичних осіб або участь у товариствах.</w:t>
      </w:r>
    </w:p>
    <w:p w:rsidR="00741488" w:rsidRPr="00AB7188" w:rsidRDefault="00741488" w:rsidP="007135D0">
      <w:pPr>
        <w:pStyle w:val="a3"/>
        <w:jc w:val="both"/>
        <w:rPr>
          <w:rFonts w:ascii="Times New Roman" w:hAnsi="Times New Roman" w:cs="Times New Roman"/>
          <w:bCs/>
          <w:sz w:val="28"/>
          <w:szCs w:val="28"/>
        </w:rPr>
      </w:pP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bCs/>
          <w:sz w:val="28"/>
          <w:szCs w:val="28"/>
        </w:rPr>
        <w:t xml:space="preserve">4. </w:t>
      </w:r>
      <w:r w:rsidRPr="00AB7188">
        <w:rPr>
          <w:rFonts w:ascii="Times New Roman" w:hAnsi="Times New Roman" w:cs="Times New Roman"/>
          <w:sz w:val="28"/>
          <w:szCs w:val="28"/>
        </w:rPr>
        <w:t>За рішенням загальних зборів можуть бути обрані представники від об’єднання, яким зборами надаються відповідні повноваження щодо оперативного вирішення нагальних питань шляхом скликання зборів представників.</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Збори представників мають право приймати рішення з усіх питань діяльності об’єднання, окрім питань, які стосуються майнових прав співвласників, погіршують умови використання майна або умови проживання, а також питань, що віднесені до виключної компетенції загальних зборів.</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lastRenderedPageBreak/>
        <w:t>Збори представників у разі потреби скликає правління об’єднання або не менш як три представники від об’єднання.</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Збори представників веде голова зборів, який обирається більшістю присутніх представників від об’єднання.</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Кожен представник від об’єднання на зборах представників має один голос, а рішення на зборах представників приймаються більшістю від загальної кількості голосів усіх представників від об’єднання шляхом відкритого особистого поіменного голосування.</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Рішення зборів представників оформляється у формі протоколу таких зборів із зазначенням кожним з представників від об’єднання результату свого голосування («за» або «проти»), засвідченого власноручним підписом.</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Рішення зборів представників мають вищу юридичну силу щодо рішень правління об’єднання. Збори представників у межах своєї компетенції можуть у будь-який час скасувати або визнати таким, що втратило чинність, рішення правління об’єднання.</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bCs/>
          <w:sz w:val="28"/>
          <w:szCs w:val="28"/>
        </w:rPr>
        <w:t>5.</w:t>
      </w:r>
      <w:r w:rsidRPr="00AB7188">
        <w:rPr>
          <w:rFonts w:ascii="Times New Roman" w:hAnsi="Times New Roman" w:cs="Times New Roman"/>
          <w:sz w:val="28"/>
          <w:szCs w:val="28"/>
        </w:rPr>
        <w:t xml:space="preserve"> Загальні збори скликаються і проводяться правлінням об’єднання або ініціативною групою з не менш як трьох співвласників.</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Правління (ініціативна група) не менше ніж за 14 днів до дати проведення загальних зборів вручає кожному співвласнику під розписку або направляє рекомендованим листом на адресу квартири або нежитлового приміщення, що належить співвласнику в будинку, письмове повідомлення про проведення загальних зборів. У повідомленні про проведення загальних зборів зазначається, з чиєї ініціативи скликаються збори, місце і час проведення, проект порядку денного.</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Час і місце проведення загальних зборів обираються зручними для більшості можливих учасників зборів. </w:t>
      </w:r>
    </w:p>
    <w:p w:rsidR="00741488" w:rsidRPr="00AB7188" w:rsidRDefault="00741488" w:rsidP="007135D0">
      <w:pPr>
        <w:pStyle w:val="a3"/>
        <w:ind w:firstLine="567"/>
        <w:rPr>
          <w:rFonts w:ascii="Times New Roman" w:hAnsi="Times New Roman" w:cs="Times New Roman"/>
          <w:sz w:val="28"/>
          <w:szCs w:val="28"/>
        </w:rPr>
      </w:pP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bCs/>
          <w:sz w:val="28"/>
          <w:szCs w:val="28"/>
        </w:rPr>
        <w:t>6.</w:t>
      </w:r>
      <w:r w:rsidRPr="00AB7188">
        <w:rPr>
          <w:rFonts w:ascii="Times New Roman" w:hAnsi="Times New Roman" w:cs="Times New Roman"/>
          <w:sz w:val="28"/>
          <w:szCs w:val="28"/>
        </w:rPr>
        <w:t xml:space="preserve"> У загальних зборах мають право брати участь усі співвласники. Інтереси співвласника, який особисто не бере участі в зборах, може представляти його представник, який у такому разі має право голосувати від імені такого співвласника.</w:t>
      </w:r>
    </w:p>
    <w:p w:rsidR="00741488" w:rsidRPr="00AB7188" w:rsidRDefault="00741488" w:rsidP="007135D0">
      <w:pPr>
        <w:pStyle w:val="a3"/>
        <w:ind w:firstLine="567"/>
        <w:jc w:val="both"/>
        <w:rPr>
          <w:rFonts w:ascii="Times New Roman" w:hAnsi="Times New Roman" w:cs="Times New Roman"/>
          <w:i/>
          <w:iCs/>
          <w:sz w:val="28"/>
          <w:szCs w:val="28"/>
        </w:rPr>
      </w:pPr>
      <w:r w:rsidRPr="00AB7188">
        <w:rPr>
          <w:rFonts w:ascii="Times New Roman" w:hAnsi="Times New Roman" w:cs="Times New Roman"/>
          <w:sz w:val="28"/>
          <w:szCs w:val="28"/>
        </w:rPr>
        <w:t>Загальні збори веде голова зборів, який обирається більшістю голосів присутніх співвласників або їх представників.</w:t>
      </w:r>
    </w:p>
    <w:p w:rsidR="00741488" w:rsidRPr="00AB7188" w:rsidRDefault="00741488" w:rsidP="007135D0">
      <w:pPr>
        <w:pStyle w:val="a3"/>
        <w:ind w:firstLine="567"/>
        <w:rPr>
          <w:rFonts w:ascii="Times New Roman" w:hAnsi="Times New Roman" w:cs="Times New Roman"/>
          <w:iCs/>
          <w:sz w:val="28"/>
          <w:szCs w:val="28"/>
        </w:rPr>
      </w:pPr>
    </w:p>
    <w:p w:rsidR="007414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bCs/>
          <w:sz w:val="28"/>
          <w:szCs w:val="28"/>
        </w:rPr>
        <w:t>7.</w:t>
      </w:r>
      <w:r w:rsidRPr="00AB7188">
        <w:rPr>
          <w:rFonts w:ascii="Times New Roman" w:hAnsi="Times New Roman" w:cs="Times New Roman"/>
          <w:sz w:val="28"/>
          <w:szCs w:val="28"/>
        </w:rPr>
        <w:t xml:space="preserve"> Кожний співвласник (його представник) під час голосування має кількість голосів, пропорційну до частки загальної площі квартири або нежитлового приміщення співвласника у загальній площі всіх квартир та нежитлових приміщень, розташованих у будинку. Якщо одна особа є власником квартир (квартири) та/або нежитлових приміщень, загальна площа яких становить більш як 50 відсотків загальної площі всіх квартир та нежитлових приміщень будинку, кожний співвласник має один голос незалежно від кількості та площі квартир або нежитлових приміщень, що перебувають у його власності.</w:t>
      </w:r>
    </w:p>
    <w:p w:rsidR="00741488" w:rsidRPr="00E644B6" w:rsidRDefault="00741488" w:rsidP="007135D0">
      <w:pPr>
        <w:pStyle w:val="a3"/>
        <w:ind w:firstLine="567"/>
        <w:jc w:val="both"/>
        <w:rPr>
          <w:rFonts w:ascii="Times New Roman" w:hAnsi="Times New Roman" w:cs="Times New Roman"/>
          <w:sz w:val="28"/>
          <w:szCs w:val="28"/>
        </w:rPr>
      </w:pPr>
      <w:r w:rsidRPr="00E644B6">
        <w:rPr>
          <w:rFonts w:ascii="Times New Roman" w:hAnsi="Times New Roman" w:cs="Times New Roman"/>
          <w:sz w:val="28"/>
          <w:szCs w:val="28"/>
        </w:rPr>
        <w:t xml:space="preserve">Загальні збори можуть встановити інший порядок визначення кількості голосів, що належать кожному співвласнику на загальних зборах. </w:t>
      </w:r>
    </w:p>
    <w:p w:rsidR="00741488" w:rsidRDefault="00741488" w:rsidP="007135D0">
      <w:pPr>
        <w:pStyle w:val="a3"/>
        <w:ind w:firstLine="567"/>
        <w:jc w:val="both"/>
        <w:rPr>
          <w:rFonts w:ascii="Times New Roman" w:hAnsi="Times New Roman" w:cs="Times New Roman"/>
          <w:iCs/>
          <w:sz w:val="28"/>
          <w:szCs w:val="28"/>
        </w:rPr>
      </w:pP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bCs/>
          <w:sz w:val="28"/>
          <w:szCs w:val="28"/>
        </w:rPr>
        <w:t>8.</w:t>
      </w:r>
      <w:r w:rsidRPr="00AB7188">
        <w:rPr>
          <w:rFonts w:ascii="Times New Roman" w:hAnsi="Times New Roman" w:cs="Times New Roman"/>
          <w:sz w:val="28"/>
          <w:szCs w:val="28"/>
        </w:rPr>
        <w:t xml:space="preserve"> Рішення на загальних зборах приймаються шляхом відкритого поіменного голосування.</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Рішення вважається прийнятим, якщо за нього проголосували співвласники (їхні представники), які разом мають більше половини від загальної кількості голосів </w:t>
      </w:r>
      <w:r w:rsidRPr="00AB7188">
        <w:rPr>
          <w:rFonts w:ascii="Times New Roman" w:hAnsi="Times New Roman" w:cs="Times New Roman"/>
          <w:sz w:val="28"/>
          <w:szCs w:val="28"/>
        </w:rPr>
        <w:lastRenderedPageBreak/>
        <w:t>співвласників.</w:t>
      </w:r>
    </w:p>
    <w:p w:rsidR="00741488" w:rsidRPr="00E644B6" w:rsidRDefault="00741488" w:rsidP="007135D0">
      <w:pPr>
        <w:pStyle w:val="a3"/>
        <w:ind w:firstLine="567"/>
        <w:jc w:val="both"/>
        <w:rPr>
          <w:rFonts w:ascii="Times New Roman" w:hAnsi="Times New Roman" w:cs="Times New Roman"/>
          <w:sz w:val="28"/>
          <w:szCs w:val="28"/>
        </w:rPr>
      </w:pPr>
      <w:r w:rsidRPr="00E644B6">
        <w:rPr>
          <w:rFonts w:ascii="Times New Roman" w:hAnsi="Times New Roman" w:cs="Times New Roman"/>
          <w:sz w:val="28"/>
          <w:szCs w:val="28"/>
        </w:rPr>
        <w:t xml:space="preserve">Рішення про визначення переліку та розмірів внесків і платежів співвласників, порядок управління та користування спільним майном, передачу у користування фізичним та юридичним особам спільного майна, а також про реконструкцію та капітальний ремонт багатоквартирного будинку або зведення господарських споруд вважається прийнятим, якщо за нього проголосувало не менш як дві третини загальної кількості усіх співвласників, а в разі якщо статутом не передбачено прийняття таких рішень, - більшістю голосів. </w:t>
      </w:r>
    </w:p>
    <w:p w:rsidR="00741488" w:rsidRPr="00E644B6" w:rsidRDefault="00741488" w:rsidP="007135D0">
      <w:pPr>
        <w:pStyle w:val="a3"/>
        <w:ind w:firstLine="567"/>
        <w:jc w:val="both"/>
        <w:rPr>
          <w:rFonts w:ascii="Times New Roman" w:hAnsi="Times New Roman" w:cs="Times New Roman"/>
          <w:sz w:val="28"/>
          <w:szCs w:val="28"/>
        </w:rPr>
      </w:pPr>
      <w:r w:rsidRPr="00E644B6">
        <w:rPr>
          <w:rFonts w:ascii="Times New Roman" w:hAnsi="Times New Roman" w:cs="Times New Roman"/>
          <w:sz w:val="28"/>
          <w:szCs w:val="28"/>
        </w:rPr>
        <w:t>З інших питань рішення вважається прийнятим, якщо за нього проголосувало більше половини загальної кількості співвласників.</w:t>
      </w:r>
    </w:p>
    <w:p w:rsidR="007414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Рішення загальних зборів викладається письмово та засвідчується особистим підписом кожного, хто проголосував, із зазначенням результату його голосування («за» чи «проти»).</w:t>
      </w:r>
    </w:p>
    <w:p w:rsidR="00741488" w:rsidRPr="00320275" w:rsidRDefault="00741488" w:rsidP="007135D0">
      <w:pPr>
        <w:pStyle w:val="a3"/>
        <w:ind w:firstLine="567"/>
        <w:jc w:val="both"/>
        <w:rPr>
          <w:rFonts w:ascii="Times New Roman" w:hAnsi="Times New Roman" w:cs="Times New Roman"/>
          <w:sz w:val="28"/>
          <w:szCs w:val="28"/>
        </w:rPr>
      </w:pPr>
      <w:r w:rsidRPr="00E644B6">
        <w:rPr>
          <w:rFonts w:ascii="Times New Roman" w:hAnsi="Times New Roman" w:cs="Times New Roman"/>
          <w:sz w:val="28"/>
          <w:szCs w:val="28"/>
        </w:rPr>
        <w:t>Загальні збори можуть встановити інший порядок голосування на зборах та прийняття рішень на них.</w:t>
      </w:r>
    </w:p>
    <w:p w:rsidR="00741488" w:rsidRPr="00AB7188" w:rsidRDefault="00741488" w:rsidP="007135D0">
      <w:pPr>
        <w:pStyle w:val="a3"/>
        <w:ind w:firstLine="567"/>
        <w:jc w:val="both"/>
        <w:rPr>
          <w:rFonts w:ascii="Times New Roman" w:hAnsi="Times New Roman" w:cs="Times New Roman"/>
          <w:b/>
          <w:bCs/>
          <w:i/>
          <w:iCs/>
          <w:color w:val="006600"/>
          <w:sz w:val="28"/>
          <w:szCs w:val="28"/>
          <w:shd w:val="clear" w:color="auto" w:fill="FFFF99"/>
        </w:rPr>
      </w:pPr>
      <w:r w:rsidRPr="00AB7188">
        <w:rPr>
          <w:rFonts w:ascii="Times New Roman" w:hAnsi="Times New Roman" w:cs="Times New Roman"/>
          <w:bCs/>
          <w:sz w:val="28"/>
          <w:szCs w:val="28"/>
        </w:rPr>
        <w:t>9.</w:t>
      </w:r>
      <w:r w:rsidRPr="00AB7188">
        <w:rPr>
          <w:rFonts w:ascii="Times New Roman" w:hAnsi="Times New Roman" w:cs="Times New Roman"/>
          <w:sz w:val="28"/>
          <w:szCs w:val="28"/>
        </w:rPr>
        <w:t xml:space="preserve"> Якщо в результаті проведення загальних зборів для прийняття рішення не набрано кількості голосів «за» або «проти», встановленої пунктом 8 </w:t>
      </w:r>
      <w:r>
        <w:rPr>
          <w:rFonts w:ascii="Times New Roman" w:hAnsi="Times New Roman" w:cs="Times New Roman"/>
          <w:sz w:val="28"/>
          <w:szCs w:val="28"/>
        </w:rPr>
        <w:t xml:space="preserve">цього розділу, </w:t>
      </w:r>
      <w:r w:rsidRPr="00AB7188">
        <w:rPr>
          <w:rFonts w:ascii="Times New Roman" w:hAnsi="Times New Roman" w:cs="Times New Roman"/>
          <w:sz w:val="28"/>
          <w:szCs w:val="28"/>
        </w:rPr>
        <w:t>ініціатором зборів (правлінням або ініціативною групою) проводиться письмове опитування серед співвласників, які не голосували на загальних зборах.</w:t>
      </w:r>
    </w:p>
    <w:p w:rsidR="00741488" w:rsidRPr="00AB7188" w:rsidRDefault="00741488" w:rsidP="007135D0">
      <w:pPr>
        <w:pStyle w:val="a3"/>
        <w:ind w:firstLine="567"/>
        <w:jc w:val="both"/>
        <w:rPr>
          <w:rFonts w:ascii="Times New Roman" w:hAnsi="Times New Roman" w:cs="Times New Roman"/>
          <w:b/>
          <w:bCs/>
          <w:i/>
          <w:iCs/>
          <w:color w:val="006600"/>
          <w:sz w:val="28"/>
          <w:szCs w:val="28"/>
          <w:shd w:val="clear" w:color="auto" w:fill="FFFF99"/>
        </w:rPr>
      </w:pPr>
      <w:r w:rsidRPr="00AB7188">
        <w:rPr>
          <w:rFonts w:ascii="Times New Roman" w:hAnsi="Times New Roman" w:cs="Times New Roman"/>
          <w:sz w:val="28"/>
          <w:szCs w:val="28"/>
        </w:rPr>
        <w:t xml:space="preserve">Письмове опитування співвласників проводиться протягом 15 календарних днів з дати проведення загальних зборів. Якщо протягом цього строку необхідну кількість голосів «за» не набрано, відповідні рішення вважаються неприйнятими. </w:t>
      </w:r>
    </w:p>
    <w:p w:rsidR="00741488" w:rsidRPr="00AB7188" w:rsidRDefault="00741488" w:rsidP="007135D0">
      <w:pPr>
        <w:pStyle w:val="a3"/>
        <w:ind w:firstLine="567"/>
        <w:jc w:val="both"/>
        <w:rPr>
          <w:rFonts w:ascii="Times New Roman" w:hAnsi="Times New Roman" w:cs="Times New Roman"/>
          <w:sz w:val="28"/>
          <w:szCs w:val="28"/>
        </w:rPr>
      </w:pPr>
    </w:p>
    <w:p w:rsidR="00741488" w:rsidRPr="00AB7188" w:rsidRDefault="00741488" w:rsidP="007135D0">
      <w:pPr>
        <w:pStyle w:val="a3"/>
        <w:ind w:firstLine="567"/>
        <w:jc w:val="both"/>
        <w:rPr>
          <w:rFonts w:ascii="Times New Roman" w:hAnsi="Times New Roman" w:cs="Times New Roman"/>
          <w:b/>
          <w:bCs/>
          <w:i/>
          <w:iCs/>
          <w:color w:val="006600"/>
          <w:sz w:val="28"/>
          <w:szCs w:val="28"/>
          <w:shd w:val="clear" w:color="auto" w:fill="FFFF99"/>
          <w:lang w:eastAsia="ru-RU" w:bidi="ar-SA"/>
        </w:rPr>
      </w:pPr>
      <w:r w:rsidRPr="00AB7188">
        <w:rPr>
          <w:rFonts w:ascii="Times New Roman" w:hAnsi="Times New Roman" w:cs="Times New Roman"/>
          <w:color w:val="000000"/>
          <w:sz w:val="28"/>
          <w:szCs w:val="28"/>
          <w:lang w:eastAsia="ru-RU" w:bidi="ar-SA"/>
        </w:rPr>
        <w:t xml:space="preserve">10. Під час підрахунку голосів враховуються і голоси, подані співвласниками під час проведення загальних зборів, і голоси, подані під час письмового опитування. </w:t>
      </w:r>
    </w:p>
    <w:p w:rsidR="00741488" w:rsidRPr="00AB7188" w:rsidRDefault="00741488" w:rsidP="007135D0">
      <w:pPr>
        <w:pStyle w:val="a3"/>
        <w:rPr>
          <w:rFonts w:ascii="Times New Roman" w:hAnsi="Times New Roman" w:cs="Times New Roman"/>
          <w:sz w:val="28"/>
          <w:szCs w:val="28"/>
          <w:lang w:val="ru-RU"/>
        </w:rPr>
      </w:pP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bCs/>
          <w:sz w:val="28"/>
          <w:szCs w:val="28"/>
        </w:rPr>
        <w:t>11.</w:t>
      </w:r>
      <w:r w:rsidRPr="00AB7188">
        <w:rPr>
          <w:rFonts w:ascii="Times New Roman" w:hAnsi="Times New Roman" w:cs="Times New Roman"/>
          <w:sz w:val="28"/>
          <w:szCs w:val="28"/>
        </w:rPr>
        <w:t xml:space="preserve"> Рішення загальних збор</w:t>
      </w:r>
      <w:r>
        <w:rPr>
          <w:rFonts w:ascii="Times New Roman" w:hAnsi="Times New Roman" w:cs="Times New Roman"/>
          <w:sz w:val="28"/>
          <w:szCs w:val="28"/>
        </w:rPr>
        <w:t>ів, прийняте відповідно до</w:t>
      </w:r>
      <w:r w:rsidRPr="00AB7188">
        <w:rPr>
          <w:rFonts w:ascii="Times New Roman" w:hAnsi="Times New Roman" w:cs="Times New Roman"/>
          <w:sz w:val="28"/>
          <w:szCs w:val="28"/>
        </w:rPr>
        <w:t xml:space="preserve"> Статуту, є обов’язковим для всіх співвласників.</w:t>
      </w:r>
    </w:p>
    <w:p w:rsidR="00741488" w:rsidRPr="00AB7188" w:rsidRDefault="00741488" w:rsidP="007135D0">
      <w:pPr>
        <w:pStyle w:val="a3"/>
        <w:ind w:firstLine="567"/>
        <w:jc w:val="both"/>
        <w:rPr>
          <w:rFonts w:ascii="Times New Roman" w:hAnsi="Times New Roman" w:cs="Times New Roman"/>
          <w:b/>
          <w:bCs/>
          <w:i/>
          <w:iCs/>
          <w:color w:val="006600"/>
          <w:sz w:val="28"/>
          <w:szCs w:val="28"/>
          <w:shd w:val="clear" w:color="auto" w:fill="FFFF99"/>
        </w:rPr>
      </w:pPr>
      <w:r w:rsidRPr="00AB7188">
        <w:rPr>
          <w:rFonts w:ascii="Times New Roman" w:hAnsi="Times New Roman" w:cs="Times New Roman"/>
          <w:sz w:val="28"/>
          <w:szCs w:val="28"/>
        </w:rPr>
        <w:t xml:space="preserve">Рішення загальних зборів мають вищу юридичну силу щодо рішень інших органів управління об’єднання. Загальні збори своїм рішенням можуть у будь-який час скасувати або визнати таким, що втратило чинність, рішення будь-якого іншого статутного органу об’єднання, зокрема, правління та ревізійної комісії (ревізора) об’єднання. </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Рішення загальних зборів оприлюднюється шляхом розміщення його тексту в місцях загального користування будинку.</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Рішення з питань, передбачених абзацами другим, шостим, сьомим, восьмим, дев’ятим, дванадцятим та чотирнадцятим пункту 3 цього розділу, а за рішенням загальних зборів – і з інших питань, надаються співвласникам під розписку або направляються поштою (рекомендованим листом) ініціатором загальних зборів (правлінням або ініціативною групою).</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Співвласники мають право знайомитися з рішеннями (протоколами) загальних зборів, затвердженими такими рішеннями документами та за власний рахунок робити з них копії та виписки.</w:t>
      </w:r>
    </w:p>
    <w:p w:rsidR="00741488" w:rsidRPr="00AB7188" w:rsidRDefault="00741488" w:rsidP="007135D0">
      <w:pPr>
        <w:pStyle w:val="a3"/>
        <w:ind w:firstLine="567"/>
        <w:jc w:val="both"/>
        <w:rPr>
          <w:rFonts w:ascii="Times New Roman" w:hAnsi="Times New Roman" w:cs="Times New Roman"/>
          <w:b/>
          <w:bCs/>
          <w:i/>
          <w:iCs/>
          <w:color w:val="006600"/>
          <w:sz w:val="28"/>
          <w:szCs w:val="28"/>
          <w:shd w:val="clear" w:color="auto" w:fill="FFFF99"/>
        </w:rPr>
      </w:pPr>
      <w:r w:rsidRPr="00AB7188">
        <w:rPr>
          <w:rFonts w:ascii="Times New Roman" w:hAnsi="Times New Roman" w:cs="Times New Roman"/>
          <w:sz w:val="28"/>
          <w:szCs w:val="28"/>
        </w:rPr>
        <w:t xml:space="preserve">Рішення загальних зборів може бути оскаржене в судовому порядку. </w:t>
      </w:r>
    </w:p>
    <w:p w:rsidR="00741488" w:rsidRPr="00AB7188" w:rsidRDefault="00741488" w:rsidP="007135D0">
      <w:pPr>
        <w:pStyle w:val="a3"/>
        <w:ind w:firstLine="567"/>
        <w:rPr>
          <w:rFonts w:ascii="Times New Roman" w:hAnsi="Times New Roman" w:cs="Times New Roman"/>
          <w:sz w:val="28"/>
          <w:szCs w:val="28"/>
        </w:rPr>
      </w:pP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bCs/>
          <w:sz w:val="28"/>
          <w:szCs w:val="28"/>
        </w:rPr>
        <w:t>12.</w:t>
      </w:r>
      <w:r w:rsidRPr="00AB7188">
        <w:rPr>
          <w:rFonts w:ascii="Times New Roman" w:hAnsi="Times New Roman" w:cs="Times New Roman"/>
          <w:sz w:val="28"/>
          <w:szCs w:val="28"/>
        </w:rPr>
        <w:t xml:space="preserve"> Виконавчим органом об’єднання є правління, яке обирається і підзвітне загальним зборам.</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lastRenderedPageBreak/>
        <w:t xml:space="preserve">Правління здійснює керівництво поточною діяльністю об’єднання та має право приймати рішення з питань діяльності об’єднання, визначених цим Статутом. </w:t>
      </w:r>
    </w:p>
    <w:p w:rsidR="00741488" w:rsidRPr="00AB7188" w:rsidRDefault="00741488" w:rsidP="007135D0">
      <w:pPr>
        <w:pStyle w:val="a3"/>
        <w:ind w:firstLine="567"/>
        <w:rPr>
          <w:rFonts w:ascii="Times New Roman" w:hAnsi="Times New Roman" w:cs="Times New Roman"/>
          <w:sz w:val="28"/>
          <w:szCs w:val="28"/>
        </w:rPr>
      </w:pP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bCs/>
          <w:sz w:val="28"/>
          <w:szCs w:val="28"/>
        </w:rPr>
        <w:t>13.</w:t>
      </w:r>
      <w:r w:rsidRPr="00AB7188">
        <w:rPr>
          <w:rFonts w:ascii="Times New Roman" w:hAnsi="Times New Roman" w:cs="Times New Roman"/>
          <w:sz w:val="28"/>
          <w:szCs w:val="28"/>
        </w:rPr>
        <w:t xml:space="preserve"> Порядок обрання та відкликання членів правління, їх кількісний склад та строки обрання встановлюються загальними зборами. </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Загальні збори своїм рішенням вправі в будь-який час припинити повноваження правління чи окремих його членів.</w:t>
      </w:r>
    </w:p>
    <w:p w:rsidR="00741488" w:rsidRPr="00AB7188" w:rsidRDefault="00741488" w:rsidP="007135D0">
      <w:pPr>
        <w:pStyle w:val="a3"/>
        <w:ind w:firstLine="567"/>
        <w:jc w:val="both"/>
        <w:rPr>
          <w:rFonts w:ascii="Times New Roman" w:hAnsi="Times New Roman" w:cs="Times New Roman"/>
          <w:b/>
          <w:bCs/>
          <w:i/>
          <w:iCs/>
          <w:color w:val="006600"/>
          <w:sz w:val="28"/>
          <w:szCs w:val="28"/>
          <w:shd w:val="clear" w:color="auto" w:fill="FFFF99"/>
        </w:rPr>
      </w:pPr>
      <w:r w:rsidRPr="00AB7188">
        <w:rPr>
          <w:rFonts w:ascii="Times New Roman" w:hAnsi="Times New Roman" w:cs="Times New Roman"/>
          <w:sz w:val="28"/>
          <w:szCs w:val="28"/>
        </w:rPr>
        <w:t>У разі смерті члена правління, визнання його померлим, безв</w:t>
      </w:r>
      <w:r>
        <w:rPr>
          <w:rFonts w:ascii="Times New Roman" w:hAnsi="Times New Roman" w:cs="Times New Roman"/>
          <w:sz w:val="28"/>
          <w:szCs w:val="28"/>
        </w:rPr>
        <w:t>існо відсутнім або недієздатним</w:t>
      </w:r>
      <w:r w:rsidRPr="00AB7188">
        <w:rPr>
          <w:rFonts w:ascii="Times New Roman" w:hAnsi="Times New Roman" w:cs="Times New Roman"/>
          <w:sz w:val="28"/>
          <w:szCs w:val="28"/>
        </w:rPr>
        <w:t xml:space="preserve"> повноваження такого члена правління припиняються. </w:t>
      </w:r>
    </w:p>
    <w:p w:rsidR="00741488" w:rsidRPr="00AB7188" w:rsidRDefault="00741488" w:rsidP="007135D0">
      <w:pPr>
        <w:pStyle w:val="a3"/>
        <w:ind w:firstLine="567"/>
        <w:jc w:val="both"/>
        <w:rPr>
          <w:rFonts w:ascii="Times New Roman" w:hAnsi="Times New Roman" w:cs="Times New Roman"/>
          <w:b/>
          <w:bCs/>
          <w:iCs/>
          <w:color w:val="006600"/>
          <w:sz w:val="28"/>
          <w:szCs w:val="28"/>
          <w:shd w:val="clear" w:color="auto" w:fill="FFFF99"/>
        </w:rPr>
      </w:pP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bCs/>
          <w:sz w:val="28"/>
          <w:szCs w:val="28"/>
        </w:rPr>
        <w:t>14.</w:t>
      </w:r>
      <w:r w:rsidRPr="00AB7188">
        <w:rPr>
          <w:rFonts w:ascii="Times New Roman" w:hAnsi="Times New Roman" w:cs="Times New Roman"/>
          <w:sz w:val="28"/>
          <w:szCs w:val="28"/>
        </w:rPr>
        <w:t xml:space="preserve"> До компетенції правління належать: </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підготовка кошторису, балансу об’єднання та річного звіту; </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здійснення контролю за своєчасною сплатою співвласниками внесків і платежів та вжиття заходів щодо стягнення заборгованості згідно із законодавством; </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розпорядження коштами об’єднання відповідно до затвердженого загальними зборами об’єднання кошторису; </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укладення договорів про виконання робіт, надання послуг та здійснення контролю за їх виконанням; </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ведення діловодства, бухгалтерського обліку та звітності про діяльність об’єднання; </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скликання та організація проведення загальних зборів співвласників або зборів представників; </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призначення письмового опитування співвласників та утворення відповідної комісії для його проведення</w:t>
      </w:r>
      <w:r>
        <w:rPr>
          <w:rFonts w:ascii="Times New Roman" w:hAnsi="Times New Roman" w:cs="Times New Roman"/>
          <w:sz w:val="28"/>
          <w:szCs w:val="28"/>
        </w:rPr>
        <w:t>.</w:t>
      </w:r>
    </w:p>
    <w:p w:rsidR="00741488" w:rsidRPr="00AB7188" w:rsidRDefault="00741488" w:rsidP="007135D0">
      <w:pPr>
        <w:pStyle w:val="a3"/>
        <w:ind w:firstLine="567"/>
        <w:jc w:val="both"/>
        <w:rPr>
          <w:rFonts w:ascii="Times New Roman" w:hAnsi="Times New Roman" w:cs="Times New Roman"/>
          <w:sz w:val="28"/>
          <w:szCs w:val="28"/>
        </w:rPr>
      </w:pP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bCs/>
          <w:sz w:val="28"/>
          <w:szCs w:val="28"/>
        </w:rPr>
        <w:t>15.</w:t>
      </w:r>
      <w:r w:rsidRPr="00AB7188">
        <w:rPr>
          <w:rFonts w:ascii="Times New Roman" w:hAnsi="Times New Roman" w:cs="Times New Roman"/>
          <w:sz w:val="28"/>
          <w:szCs w:val="28"/>
        </w:rPr>
        <w:t xml:space="preserve"> Засідання правління проводяться не менше ніж один раз на три місяці, якщо інше не визначено рішенням загальних зборів.</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Кожен член правління має на засіданні правління один голос та не має права передоручати своє право брати участь у засіданнях та голосувати іншим особам.</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Рішення правління приймається більшістю голосів від загальної кількості членів правління, якщо інше не встановлено рішенням загальних зборів об’єднання.</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Засідання правління скликається його головою або не менш як третиною членів правління.</w:t>
      </w:r>
    </w:p>
    <w:p w:rsidR="00741488" w:rsidRPr="00E644B6" w:rsidRDefault="00741488" w:rsidP="007135D0">
      <w:pPr>
        <w:pStyle w:val="a3"/>
        <w:ind w:firstLine="567"/>
        <w:jc w:val="both"/>
        <w:rPr>
          <w:rFonts w:ascii="Times New Roman" w:hAnsi="Times New Roman" w:cs="Times New Roman"/>
          <w:sz w:val="28"/>
          <w:szCs w:val="28"/>
        </w:rPr>
      </w:pPr>
      <w:r w:rsidRPr="00E644B6">
        <w:rPr>
          <w:rFonts w:ascii="Times New Roman" w:hAnsi="Times New Roman" w:cs="Times New Roman"/>
          <w:sz w:val="28"/>
          <w:szCs w:val="28"/>
        </w:rPr>
        <w:t>Веде засідання правління голова правління, а в разі відсутності голови - його заступник. У разі відсутності голови правління та його заступника, засідання правління веде один із членів правління, обраний головуючим простою більшістю голосів від кількості присутніх на засіданні членів правління.</w:t>
      </w:r>
    </w:p>
    <w:p w:rsidR="00741488" w:rsidRPr="00AB7188" w:rsidRDefault="00741488" w:rsidP="007135D0">
      <w:pPr>
        <w:pStyle w:val="a3"/>
        <w:ind w:firstLine="567"/>
        <w:jc w:val="both"/>
        <w:rPr>
          <w:rFonts w:ascii="Times New Roman" w:hAnsi="Times New Roman" w:cs="Times New Roman"/>
          <w:sz w:val="28"/>
          <w:szCs w:val="28"/>
        </w:rPr>
      </w:pPr>
      <w:r w:rsidRPr="00E644B6">
        <w:rPr>
          <w:rFonts w:ascii="Times New Roman" w:hAnsi="Times New Roman" w:cs="Times New Roman"/>
          <w:sz w:val="28"/>
          <w:szCs w:val="28"/>
        </w:rPr>
        <w:t>Рішення правління викладаються у протоколі засідання правління</w:t>
      </w:r>
      <w:r w:rsidRPr="00AB7188">
        <w:rPr>
          <w:rFonts w:ascii="Times New Roman" w:hAnsi="Times New Roman" w:cs="Times New Roman"/>
          <w:sz w:val="28"/>
          <w:szCs w:val="28"/>
        </w:rPr>
        <w:t xml:space="preserve"> із зазначенням кожним з членів правління результату свого голосування («за» або «проти»), засвідченого власноручним підписом.</w:t>
      </w:r>
    </w:p>
    <w:p w:rsidR="00741488" w:rsidRPr="00AB7188" w:rsidRDefault="00741488" w:rsidP="007135D0">
      <w:pPr>
        <w:pStyle w:val="a3"/>
        <w:ind w:firstLine="567"/>
        <w:rPr>
          <w:rFonts w:ascii="Times New Roman" w:hAnsi="Times New Roman" w:cs="Times New Roman"/>
          <w:sz w:val="28"/>
          <w:szCs w:val="28"/>
        </w:rPr>
      </w:pP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bCs/>
          <w:sz w:val="28"/>
          <w:szCs w:val="28"/>
        </w:rPr>
        <w:t>16.</w:t>
      </w:r>
      <w:r w:rsidRPr="00AB7188">
        <w:rPr>
          <w:rFonts w:ascii="Times New Roman" w:hAnsi="Times New Roman" w:cs="Times New Roman"/>
          <w:sz w:val="28"/>
          <w:szCs w:val="28"/>
        </w:rPr>
        <w:t xml:space="preserve"> Правління зі свого складу обирає голову правління та його заступника. </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На виконання своїх повноважень голова правління:</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веде засідання правління, якщо правління не доручило ведення засідання іншому члену правління;</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забезпечує виконання рішень загальних зборів та рішень правління;</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діє без доручення від імені об’єднання та укладає в межах своєї компетенції </w:t>
      </w:r>
      <w:r w:rsidRPr="00AB7188">
        <w:rPr>
          <w:rFonts w:ascii="Times New Roman" w:hAnsi="Times New Roman" w:cs="Times New Roman"/>
          <w:sz w:val="28"/>
          <w:szCs w:val="28"/>
        </w:rPr>
        <w:lastRenderedPageBreak/>
        <w:t>договори і вчиняє інші правочини відповідно до рішень правління;</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розпоряджається коштами об’єднання відповідно до затвердженого кошторису та рішень правління, має право першого підпису фінансових документів об’єднання;</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наймає на роботу в об’єднання працівників та звільняє їх, застосовує до них заходи заохочення та накладає стягнення, видає обов’язкові для працівників об’єднання накази у сфері трудових правовідносин;</w:t>
      </w:r>
    </w:p>
    <w:p w:rsidR="00741488" w:rsidRPr="00AB7188" w:rsidRDefault="00741488" w:rsidP="007135D0">
      <w:pPr>
        <w:pStyle w:val="a3"/>
        <w:ind w:firstLine="567"/>
        <w:jc w:val="both"/>
        <w:rPr>
          <w:rFonts w:ascii="Times New Roman" w:hAnsi="Times New Roman" w:cs="Times New Roman"/>
          <w:sz w:val="28"/>
          <w:szCs w:val="28"/>
          <w:lang w:eastAsia="ru-RU" w:bidi="ar-SA"/>
        </w:rPr>
      </w:pPr>
      <w:r w:rsidRPr="00AB7188">
        <w:rPr>
          <w:rFonts w:ascii="Times New Roman" w:hAnsi="Times New Roman" w:cs="Times New Roman"/>
          <w:sz w:val="28"/>
          <w:szCs w:val="28"/>
        </w:rPr>
        <w:t>за рішенням правління видає довіреності на представництво інтересів об’єднання іншим особам;</w:t>
      </w:r>
    </w:p>
    <w:p w:rsidR="00741488" w:rsidRPr="00AB7188" w:rsidRDefault="00741488" w:rsidP="007135D0">
      <w:pPr>
        <w:widowControl/>
        <w:suppressAutoHyphens w:val="0"/>
        <w:spacing w:line="225" w:lineRule="atLeast"/>
        <w:ind w:firstLine="567"/>
        <w:jc w:val="both"/>
        <w:rPr>
          <w:rFonts w:ascii="Times New Roman" w:hAnsi="Times New Roman" w:cs="Times New Roman"/>
          <w:sz w:val="28"/>
          <w:szCs w:val="28"/>
        </w:rPr>
      </w:pPr>
      <w:r w:rsidRPr="00AB7188">
        <w:rPr>
          <w:rFonts w:ascii="Times New Roman" w:hAnsi="Times New Roman" w:cs="Times New Roman"/>
          <w:sz w:val="28"/>
          <w:szCs w:val="28"/>
          <w:lang w:eastAsia="ru-RU" w:bidi="ar-SA"/>
        </w:rPr>
        <w:t>відкриває і закриває рахунки об’єднання в банк</w:t>
      </w:r>
      <w:r>
        <w:rPr>
          <w:rFonts w:ascii="Times New Roman" w:hAnsi="Times New Roman" w:cs="Times New Roman"/>
          <w:sz w:val="28"/>
          <w:szCs w:val="28"/>
          <w:lang w:eastAsia="ru-RU" w:bidi="ar-SA"/>
        </w:rPr>
        <w:t>івських установах</w:t>
      </w:r>
      <w:r w:rsidRPr="00AB7188">
        <w:rPr>
          <w:rFonts w:ascii="Times New Roman" w:hAnsi="Times New Roman" w:cs="Times New Roman"/>
          <w:sz w:val="28"/>
          <w:szCs w:val="28"/>
          <w:lang w:eastAsia="ru-RU" w:bidi="ar-SA"/>
        </w:rPr>
        <w:t xml:space="preserve"> та інших фінансових установах, підписує банківські та інші фінансові документи;</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відповідно до рішень правління здійснює інші дії, спрямовані на досягнення мети та завдань об’єднання.</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У разі відсутності голови правління його обов’язки виконує заступник.</w:t>
      </w:r>
    </w:p>
    <w:p w:rsidR="00741488" w:rsidRPr="00AB7188" w:rsidRDefault="00741488" w:rsidP="007135D0">
      <w:pPr>
        <w:pStyle w:val="a3"/>
        <w:rPr>
          <w:rFonts w:ascii="Times New Roman" w:hAnsi="Times New Roman" w:cs="Times New Roman"/>
          <w:sz w:val="28"/>
          <w:szCs w:val="28"/>
        </w:rPr>
      </w:pP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bCs/>
          <w:sz w:val="28"/>
          <w:szCs w:val="28"/>
        </w:rPr>
        <w:t xml:space="preserve">17. </w:t>
      </w:r>
      <w:r w:rsidRPr="00AB7188">
        <w:rPr>
          <w:rFonts w:ascii="Times New Roman" w:hAnsi="Times New Roman" w:cs="Times New Roman"/>
          <w:sz w:val="28"/>
          <w:szCs w:val="28"/>
        </w:rPr>
        <w:t xml:space="preserve">Для здійснення контролю за фінансово-господарською діяльністю правління об’єднання на загальних зборах обирається з числа співвласників ревізійна комісія (ревізор) або приймається рішення про залучення аудитора. </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Порядок діяльності ревізійної комісії та її кількісний склад затверджуються загальними зборами.</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Якщо інше не встановлено рішенням загальних зборів, рішення ревізійної комісії приймаються більшістю голосів від загальної кількості її членів. </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Кожен член ревізійної комісії при прийнятті нею рішень має один голос та не має права передоручати своє право голосу іншим особам.</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Ревізійна комісія (ревізор) обирається строком на _____ років, якщо інший строк не визначено загальними зборами. Загальні збори своїм рішенням вправі в будь-який час припинити повноваження ревізійної комісії (ревізора) чи окремих членів ревізійної комісії.</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У разі відчуження членом ревізійної комісії всіх належних йому в будинку квартир і нежитлових приміщень, а також у разі смерті члена ревізійної комісії, визнання його померлим, безвісно відсутнім або недієздатним</w:t>
      </w:r>
      <w:r>
        <w:rPr>
          <w:rFonts w:ascii="Times New Roman" w:hAnsi="Times New Roman" w:cs="Times New Roman"/>
          <w:sz w:val="28"/>
          <w:szCs w:val="28"/>
        </w:rPr>
        <w:t xml:space="preserve">, а також набрання законної сили обвинувальним вироком щодо нього </w:t>
      </w:r>
      <w:r w:rsidRPr="00AB7188">
        <w:rPr>
          <w:rFonts w:ascii="Times New Roman" w:hAnsi="Times New Roman" w:cs="Times New Roman"/>
          <w:sz w:val="28"/>
          <w:szCs w:val="28"/>
        </w:rPr>
        <w:t>повноваження такого члена ревізійної комісії припиняються.</w:t>
      </w:r>
    </w:p>
    <w:p w:rsidR="00741488" w:rsidRPr="00AB7188" w:rsidRDefault="00741488" w:rsidP="007135D0">
      <w:pPr>
        <w:pStyle w:val="a3"/>
        <w:ind w:firstLine="567"/>
        <w:rPr>
          <w:rFonts w:ascii="Times New Roman" w:hAnsi="Times New Roman" w:cs="Times New Roman"/>
          <w:sz w:val="28"/>
          <w:szCs w:val="28"/>
        </w:rPr>
      </w:pP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bCs/>
          <w:sz w:val="28"/>
          <w:szCs w:val="28"/>
        </w:rPr>
        <w:t>18.</w:t>
      </w:r>
      <w:r w:rsidRPr="00AB7188">
        <w:rPr>
          <w:rFonts w:ascii="Times New Roman" w:hAnsi="Times New Roman" w:cs="Times New Roman"/>
          <w:sz w:val="28"/>
          <w:szCs w:val="28"/>
        </w:rPr>
        <w:t xml:space="preserve"> Ревізійна комісія (ревізор) має право:</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відповідно до періодичності</w:t>
      </w:r>
      <w:r>
        <w:rPr>
          <w:rFonts w:ascii="Times New Roman" w:hAnsi="Times New Roman" w:cs="Times New Roman"/>
          <w:sz w:val="28"/>
          <w:szCs w:val="28"/>
        </w:rPr>
        <w:t>,</w:t>
      </w:r>
      <w:r w:rsidRPr="00AB7188">
        <w:rPr>
          <w:rFonts w:ascii="Times New Roman" w:hAnsi="Times New Roman" w:cs="Times New Roman"/>
          <w:sz w:val="28"/>
          <w:szCs w:val="28"/>
        </w:rPr>
        <w:t xml:space="preserve"> встановленої загальними зборами, але не рідше одного разу на рік отримувати від правління та працівників об’єднання первинні та аналітичні документи бухгалтерського і податкового обліку, фінансової, статистичної та податкової звітності об’єднання за будь-який період діяльності об’єднання, ознайомлюватися із зазначеними документами, робити із них виписки та копії;</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відповідно до періодичності</w:t>
      </w:r>
      <w:r>
        <w:rPr>
          <w:rFonts w:ascii="Times New Roman" w:hAnsi="Times New Roman" w:cs="Times New Roman"/>
          <w:sz w:val="28"/>
          <w:szCs w:val="28"/>
        </w:rPr>
        <w:t>,</w:t>
      </w:r>
      <w:r w:rsidRPr="00AB7188">
        <w:rPr>
          <w:rFonts w:ascii="Times New Roman" w:hAnsi="Times New Roman" w:cs="Times New Roman"/>
          <w:sz w:val="28"/>
          <w:szCs w:val="28"/>
        </w:rPr>
        <w:t xml:space="preserve"> встановленої загальними зборами, але не рідше одного разу на рік отримувати від правління та працівників об’єднання письмові пояснення щодо діяльності об’єднання за будь-який період діяльності об’єднання;</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перевіряти та надавати загальним зборам висновки щодо підготовлених правлінням проектів кошторисів, балансу, річного звіту об’єднання;</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за рішенням загальних зборів здійснювати інші дії щодо контролю за фінансово-господарською діяльністю правління об’єднання.</w:t>
      </w:r>
    </w:p>
    <w:p w:rsidR="007414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lastRenderedPageBreak/>
        <w:t xml:space="preserve">Загальні збори можуть визначити інший перелік прав ревізійної комісії (ревізора). </w:t>
      </w:r>
    </w:p>
    <w:p w:rsidR="00741488" w:rsidRPr="00AB7188" w:rsidRDefault="00741488" w:rsidP="007135D0">
      <w:pPr>
        <w:pStyle w:val="a3"/>
        <w:ind w:firstLine="567"/>
        <w:jc w:val="both"/>
        <w:rPr>
          <w:rFonts w:ascii="Times New Roman" w:hAnsi="Times New Roman" w:cs="Times New Roman"/>
          <w:sz w:val="28"/>
          <w:szCs w:val="28"/>
        </w:rPr>
      </w:pPr>
    </w:p>
    <w:p w:rsidR="00741488" w:rsidRPr="00AB7188" w:rsidRDefault="00741488" w:rsidP="007135D0">
      <w:pPr>
        <w:pStyle w:val="1"/>
        <w:numPr>
          <w:ilvl w:val="0"/>
          <w:numId w:val="1"/>
        </w:numPr>
        <w:spacing w:before="0" w:after="0"/>
        <w:ind w:left="431" w:hanging="431"/>
        <w:jc w:val="center"/>
        <w:rPr>
          <w:rFonts w:ascii="Times New Roman" w:hAnsi="Times New Roman" w:cs="Times New Roman"/>
          <w:sz w:val="28"/>
          <w:szCs w:val="28"/>
        </w:rPr>
      </w:pPr>
      <w:r w:rsidRPr="00AB7188">
        <w:rPr>
          <w:rFonts w:ascii="Times New Roman" w:hAnsi="Times New Roman" w:cs="Times New Roman"/>
          <w:sz w:val="28"/>
          <w:szCs w:val="28"/>
          <w:lang w:val="en-US"/>
        </w:rPr>
        <w:t>IV</w:t>
      </w:r>
      <w:r w:rsidRPr="00AB7188">
        <w:rPr>
          <w:rFonts w:ascii="Times New Roman" w:hAnsi="Times New Roman" w:cs="Times New Roman"/>
          <w:sz w:val="28"/>
          <w:szCs w:val="28"/>
        </w:rPr>
        <w:t>. Джерела ф</w:t>
      </w:r>
      <w:r w:rsidRPr="00AB7188">
        <w:rPr>
          <w:rFonts w:ascii="Times New Roman" w:eastAsia="MS Mincho" w:hAnsi="Times New Roman" w:cs="Times New Roman"/>
          <w:sz w:val="28"/>
          <w:szCs w:val="28"/>
        </w:rPr>
        <w:t>і</w:t>
      </w:r>
      <w:r w:rsidRPr="00AB7188">
        <w:rPr>
          <w:rFonts w:ascii="Times New Roman" w:hAnsi="Times New Roman" w:cs="Times New Roman"/>
          <w:sz w:val="28"/>
          <w:szCs w:val="28"/>
        </w:rPr>
        <w:t>нансування, порядок використання майна та кошт</w:t>
      </w:r>
      <w:r w:rsidRPr="00AB7188">
        <w:rPr>
          <w:rFonts w:ascii="Times New Roman" w:eastAsia="MS Mincho" w:hAnsi="Times New Roman" w:cs="Times New Roman"/>
          <w:sz w:val="28"/>
          <w:szCs w:val="28"/>
        </w:rPr>
        <w:t>і</w:t>
      </w:r>
      <w:r w:rsidRPr="00AB7188">
        <w:rPr>
          <w:rFonts w:ascii="Times New Roman" w:hAnsi="Times New Roman" w:cs="Times New Roman"/>
          <w:sz w:val="28"/>
          <w:szCs w:val="28"/>
        </w:rPr>
        <w:t>в</w:t>
      </w:r>
    </w:p>
    <w:p w:rsidR="00741488" w:rsidRPr="00AB7188" w:rsidRDefault="00741488" w:rsidP="007135D0">
      <w:pPr>
        <w:pStyle w:val="1"/>
        <w:numPr>
          <w:ilvl w:val="0"/>
          <w:numId w:val="1"/>
        </w:numPr>
        <w:spacing w:before="0" w:after="0"/>
        <w:ind w:left="431" w:hanging="431"/>
        <w:jc w:val="center"/>
        <w:rPr>
          <w:rFonts w:ascii="Times New Roman" w:hAnsi="Times New Roman" w:cs="Times New Roman"/>
          <w:sz w:val="28"/>
          <w:szCs w:val="28"/>
        </w:rPr>
      </w:pPr>
      <w:r w:rsidRPr="00AB7188">
        <w:rPr>
          <w:rFonts w:ascii="Times New Roman" w:hAnsi="Times New Roman" w:cs="Times New Roman"/>
          <w:sz w:val="28"/>
          <w:szCs w:val="28"/>
        </w:rPr>
        <w:t>об’</w:t>
      </w:r>
      <w:r w:rsidRPr="00AB7188">
        <w:rPr>
          <w:rFonts w:ascii="Times New Roman" w:eastAsia="MS Mincho" w:hAnsi="Times New Roman" w:cs="Times New Roman"/>
          <w:sz w:val="28"/>
          <w:szCs w:val="28"/>
        </w:rPr>
        <w:t>є</w:t>
      </w:r>
      <w:r w:rsidRPr="00AB7188">
        <w:rPr>
          <w:rFonts w:ascii="Times New Roman" w:hAnsi="Times New Roman" w:cs="Times New Roman"/>
          <w:sz w:val="28"/>
          <w:szCs w:val="28"/>
        </w:rPr>
        <w:t>днання</w:t>
      </w:r>
    </w:p>
    <w:p w:rsidR="00741488" w:rsidRPr="00AB7188" w:rsidRDefault="00741488" w:rsidP="007135D0">
      <w:pPr>
        <w:pStyle w:val="10"/>
        <w:spacing w:after="0" w:line="240" w:lineRule="auto"/>
      </w:pP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bCs/>
          <w:sz w:val="28"/>
          <w:szCs w:val="28"/>
        </w:rPr>
        <w:t>1.</w:t>
      </w:r>
      <w:r w:rsidRPr="00AB7188">
        <w:rPr>
          <w:rFonts w:ascii="Times New Roman" w:hAnsi="Times New Roman" w:cs="Times New Roman"/>
          <w:sz w:val="28"/>
          <w:szCs w:val="28"/>
        </w:rPr>
        <w:t xml:space="preserve"> Джерелами фінансування є кошти об’єднання, які складаються з: </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залишків коштів на утримання і ремонт багатоквартирного будинку на рахунках особи, що здійснювала управління </w:t>
      </w:r>
      <w:r>
        <w:rPr>
          <w:rFonts w:ascii="Times New Roman" w:hAnsi="Times New Roman" w:cs="Times New Roman"/>
          <w:sz w:val="28"/>
          <w:szCs w:val="28"/>
        </w:rPr>
        <w:t xml:space="preserve">таким </w:t>
      </w:r>
      <w:r w:rsidRPr="00AB7188">
        <w:rPr>
          <w:rFonts w:ascii="Times New Roman" w:hAnsi="Times New Roman" w:cs="Times New Roman"/>
          <w:sz w:val="28"/>
          <w:szCs w:val="28"/>
        </w:rPr>
        <w:t>будинком до створення об’єднання;</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внесків і платежів співвласників; </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коштів, отриманих об’єднанням у результаті здавання в оренду допоміжних приміщень та іншого спільного майна багатоквартирного будинку; </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коштів, отриманих об’єднанням як відшкодування за надані окремим категоріям громадян пільги на оплату житлово-комунальних послуг та призначені житлові субсидії;</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коштів та майна, що надходять для забезпечення потреб основної діяльності об’єднання; </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добровільних майнових, у тому числі грошових, внесків фізичних та юридичних осіб; </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коштів, залучених на умовах кредиту або позики;</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коштів державного та/або місцевого бюджетів, отриманих на підставі спільного фінансування для утримання, реконструкції, реставрації, проведення поточного і капітального ремонтів, технічного переоснащення будинку;</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пасивних доходів;</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доходів від діяльності заснованих об’єднанням юридичних осіб, що спрямовуються на виконання статутних цілей об’єднання;</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коштів, отриманих з інших джерел, що спрямовуються на виконання статутних цілей об’єднання. </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За рішенням загальних зборів в об’єднанні можуть створюватися ремонтний, резервний</w:t>
      </w:r>
      <w:r>
        <w:rPr>
          <w:rFonts w:ascii="Times New Roman" w:hAnsi="Times New Roman" w:cs="Times New Roman"/>
          <w:sz w:val="28"/>
          <w:szCs w:val="28"/>
        </w:rPr>
        <w:t xml:space="preserve"> фонди,</w:t>
      </w:r>
      <w:r w:rsidRPr="00AB7188">
        <w:rPr>
          <w:rFonts w:ascii="Times New Roman" w:hAnsi="Times New Roman" w:cs="Times New Roman"/>
          <w:sz w:val="28"/>
          <w:szCs w:val="28"/>
        </w:rPr>
        <w:t xml:space="preserve"> кошти яких спрямовуються на цілі, визначені загальними зборами</w:t>
      </w:r>
      <w:r>
        <w:rPr>
          <w:rFonts w:ascii="Times New Roman" w:hAnsi="Times New Roman" w:cs="Times New Roman"/>
          <w:sz w:val="28"/>
          <w:szCs w:val="28"/>
        </w:rPr>
        <w:t xml:space="preserve"> об’єднання</w:t>
      </w:r>
      <w:r w:rsidRPr="00AB7188">
        <w:rPr>
          <w:rFonts w:ascii="Times New Roman" w:hAnsi="Times New Roman" w:cs="Times New Roman"/>
          <w:sz w:val="28"/>
          <w:szCs w:val="28"/>
        </w:rPr>
        <w:t xml:space="preserve">. </w:t>
      </w:r>
    </w:p>
    <w:p w:rsidR="00741488" w:rsidRPr="00AB7188" w:rsidRDefault="00741488" w:rsidP="007135D0">
      <w:pPr>
        <w:pStyle w:val="a3"/>
        <w:ind w:firstLine="567"/>
        <w:rPr>
          <w:rFonts w:ascii="Times New Roman" w:hAnsi="Times New Roman" w:cs="Times New Roman"/>
          <w:sz w:val="28"/>
          <w:szCs w:val="28"/>
        </w:rPr>
      </w:pP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bCs/>
          <w:sz w:val="28"/>
          <w:szCs w:val="28"/>
        </w:rPr>
        <w:t>2.</w:t>
      </w:r>
      <w:r w:rsidRPr="00AB7188">
        <w:rPr>
          <w:rFonts w:ascii="Times New Roman" w:hAnsi="Times New Roman" w:cs="Times New Roman"/>
          <w:sz w:val="28"/>
          <w:szCs w:val="28"/>
        </w:rPr>
        <w:t xml:space="preserve"> Сплата встановлених загальними зборами</w:t>
      </w:r>
      <w:r>
        <w:rPr>
          <w:rFonts w:ascii="Times New Roman" w:hAnsi="Times New Roman" w:cs="Times New Roman"/>
          <w:sz w:val="28"/>
          <w:szCs w:val="28"/>
        </w:rPr>
        <w:t xml:space="preserve"> об’єднання</w:t>
      </w:r>
      <w:r w:rsidRPr="00AB7188">
        <w:rPr>
          <w:rFonts w:ascii="Times New Roman" w:hAnsi="Times New Roman" w:cs="Times New Roman"/>
          <w:sz w:val="28"/>
          <w:szCs w:val="28"/>
        </w:rPr>
        <w:t xml:space="preserve"> внесків і платежів, у тому числі відрахувань до ремонтного, резервного </w:t>
      </w:r>
      <w:r w:rsidRPr="00A00562">
        <w:rPr>
          <w:rFonts w:ascii="Times New Roman" w:hAnsi="Times New Roman" w:cs="Times New Roman"/>
          <w:sz w:val="28"/>
          <w:szCs w:val="28"/>
        </w:rPr>
        <w:t>фондів</w:t>
      </w:r>
      <w:r w:rsidRPr="00AB7188">
        <w:rPr>
          <w:rFonts w:ascii="Times New Roman" w:hAnsi="Times New Roman" w:cs="Times New Roman"/>
          <w:sz w:val="28"/>
          <w:szCs w:val="28"/>
        </w:rPr>
        <w:t xml:space="preserve"> у розмірах і в строки, що встановлені загальними зборами</w:t>
      </w:r>
      <w:r>
        <w:rPr>
          <w:rFonts w:ascii="Times New Roman" w:hAnsi="Times New Roman" w:cs="Times New Roman"/>
          <w:sz w:val="28"/>
          <w:szCs w:val="28"/>
        </w:rPr>
        <w:t xml:space="preserve"> об’єднання</w:t>
      </w:r>
      <w:r w:rsidRPr="00AB7188">
        <w:rPr>
          <w:rFonts w:ascii="Times New Roman" w:hAnsi="Times New Roman" w:cs="Times New Roman"/>
          <w:sz w:val="28"/>
          <w:szCs w:val="28"/>
        </w:rPr>
        <w:t>, є обов’язковою для всіх співвласників.</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Частка співвласника у загальному обсязі внесків і платежів на утримання, реконструкцію, реставрацію, проведення поточного і капітального ремонтів, технічного переоснащення спільного майна встановлюється пропорційно до загальної площі квартири (квартир) та/або нежитлових приміщень, що перебувають у його власності.</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Порядок сплати, перелік та розміри внесків і платежів співвласників, у тому числі відрахувань до резервного, ремонтного фондів, встановлюються загальними зборами об’єднання відп</w:t>
      </w:r>
      <w:r>
        <w:rPr>
          <w:rFonts w:ascii="Times New Roman" w:hAnsi="Times New Roman" w:cs="Times New Roman"/>
          <w:sz w:val="28"/>
          <w:szCs w:val="28"/>
        </w:rPr>
        <w:t>овідно до законодавства та</w:t>
      </w:r>
      <w:r w:rsidRPr="00AB7188">
        <w:rPr>
          <w:rFonts w:ascii="Times New Roman" w:hAnsi="Times New Roman" w:cs="Times New Roman"/>
          <w:sz w:val="28"/>
          <w:szCs w:val="28"/>
        </w:rPr>
        <w:t xml:space="preserve"> Статуту.</w:t>
      </w:r>
    </w:p>
    <w:p w:rsidR="007414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Загальні збори об’єднання можуть прийняти рішення про списання боргів співвласників у разі виконання ними робіт, необхідних для утримання спільного майна, на суму боргу. </w:t>
      </w:r>
    </w:p>
    <w:p w:rsidR="00741488" w:rsidRDefault="00741488" w:rsidP="007135D0">
      <w:pPr>
        <w:pStyle w:val="a3"/>
        <w:ind w:firstLine="567"/>
        <w:jc w:val="both"/>
        <w:rPr>
          <w:rFonts w:ascii="Times New Roman" w:hAnsi="Times New Roman" w:cs="Times New Roman"/>
          <w:sz w:val="28"/>
          <w:szCs w:val="28"/>
        </w:rPr>
      </w:pPr>
    </w:p>
    <w:p w:rsidR="00741488" w:rsidRPr="00AB7188" w:rsidRDefault="00741488" w:rsidP="007135D0">
      <w:pPr>
        <w:pStyle w:val="a3"/>
        <w:ind w:firstLine="567"/>
        <w:jc w:val="both"/>
      </w:pPr>
      <w:r w:rsidRPr="00AB7188">
        <w:rPr>
          <w:rFonts w:ascii="Times New Roman" w:hAnsi="Times New Roman" w:cs="Times New Roman"/>
          <w:sz w:val="28"/>
          <w:szCs w:val="28"/>
        </w:rPr>
        <w:lastRenderedPageBreak/>
        <w:t>3.</w:t>
      </w:r>
      <w:r w:rsidRPr="00AB7188">
        <w:t xml:space="preserve"> </w:t>
      </w:r>
      <w:r w:rsidRPr="00AB7188">
        <w:rPr>
          <w:rFonts w:ascii="Times New Roman" w:hAnsi="Times New Roman" w:cs="Times New Roman"/>
          <w:sz w:val="28"/>
          <w:szCs w:val="28"/>
        </w:rPr>
        <w:t>Майно об’єднання утворюється з:</w:t>
      </w:r>
    </w:p>
    <w:p w:rsidR="00741488" w:rsidRPr="00AB7188" w:rsidRDefault="00741488" w:rsidP="007135D0">
      <w:pPr>
        <w:pStyle w:val="a3"/>
        <w:ind w:firstLine="567"/>
        <w:jc w:val="both"/>
      </w:pPr>
      <w:r w:rsidRPr="00AB7188">
        <w:rPr>
          <w:rFonts w:ascii="Times New Roman" w:hAnsi="Times New Roman" w:cs="Times New Roman"/>
          <w:sz w:val="28"/>
          <w:szCs w:val="28"/>
        </w:rPr>
        <w:t>майна, переданого йому співвласниками у власність;</w:t>
      </w:r>
    </w:p>
    <w:p w:rsidR="00741488" w:rsidRPr="00AB7188" w:rsidRDefault="00741488" w:rsidP="007135D0">
      <w:pPr>
        <w:pStyle w:val="a3"/>
        <w:ind w:firstLine="567"/>
        <w:jc w:val="both"/>
      </w:pPr>
      <w:r w:rsidRPr="00AB7188">
        <w:rPr>
          <w:rFonts w:ascii="Times New Roman" w:hAnsi="Times New Roman" w:cs="Times New Roman"/>
          <w:sz w:val="28"/>
          <w:szCs w:val="28"/>
        </w:rPr>
        <w:t>одержаних доходів;</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іншого майна, набутого на підставах, не заборонених законом.  </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Майно, придбане об’єднанням за рахунок внесків та платежів співвласників, є їхньою спільною власністю.</w:t>
      </w:r>
    </w:p>
    <w:p w:rsidR="00741488" w:rsidRPr="00AB7188" w:rsidRDefault="00741488" w:rsidP="007135D0">
      <w:pPr>
        <w:pStyle w:val="a3"/>
        <w:ind w:firstLine="567"/>
        <w:jc w:val="both"/>
        <w:rPr>
          <w:rFonts w:ascii="Times New Roman" w:hAnsi="Times New Roman" w:cs="Times New Roman"/>
          <w:sz w:val="28"/>
          <w:szCs w:val="28"/>
        </w:rPr>
      </w:pPr>
    </w:p>
    <w:p w:rsidR="00741488" w:rsidRPr="00AB7188" w:rsidRDefault="00741488" w:rsidP="007135D0">
      <w:pPr>
        <w:pStyle w:val="a3"/>
        <w:ind w:firstLine="567"/>
        <w:jc w:val="both"/>
      </w:pPr>
      <w:r w:rsidRPr="00AB7188">
        <w:rPr>
          <w:rFonts w:ascii="Times New Roman" w:hAnsi="Times New Roman" w:cs="Times New Roman"/>
          <w:sz w:val="28"/>
          <w:szCs w:val="28"/>
        </w:rPr>
        <w:t>4. Порядок володіння, користування та розпорядження майном об</w:t>
      </w:r>
      <w:r w:rsidRPr="00AB7188">
        <w:rPr>
          <w:rFonts w:ascii="Times New Roman" w:hAnsi="Times New Roman" w:cs="Times New Roman"/>
          <w:sz w:val="28"/>
          <w:szCs w:val="28"/>
          <w:lang w:val="ru-RU"/>
        </w:rPr>
        <w:t>’</w:t>
      </w:r>
      <w:r w:rsidRPr="00AB7188">
        <w:rPr>
          <w:rFonts w:ascii="Times New Roman" w:hAnsi="Times New Roman" w:cs="Times New Roman"/>
          <w:sz w:val="28"/>
          <w:szCs w:val="28"/>
        </w:rPr>
        <w:t xml:space="preserve">єднання визначається загальними зборами. </w:t>
      </w:r>
    </w:p>
    <w:p w:rsidR="00741488" w:rsidRPr="00AB7188" w:rsidRDefault="00741488" w:rsidP="007135D0">
      <w:pPr>
        <w:pStyle w:val="a3"/>
        <w:rPr>
          <w:rFonts w:ascii="Times New Roman" w:hAnsi="Times New Roman" w:cs="Times New Roman"/>
          <w:sz w:val="28"/>
          <w:szCs w:val="28"/>
        </w:rPr>
      </w:pP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bCs/>
          <w:sz w:val="28"/>
          <w:szCs w:val="28"/>
        </w:rPr>
        <w:t>5.</w:t>
      </w:r>
      <w:r w:rsidRPr="00AB7188">
        <w:rPr>
          <w:rFonts w:ascii="Times New Roman" w:hAnsi="Times New Roman" w:cs="Times New Roman"/>
          <w:sz w:val="28"/>
          <w:szCs w:val="28"/>
        </w:rPr>
        <w:t xml:space="preserve"> Кошти об’єднання, включаючи кошти ремонтного, резервного фондів, витрачаються правлінням згідно з кошторисами, затвердженими загальними зборами</w:t>
      </w:r>
      <w:r>
        <w:rPr>
          <w:rFonts w:ascii="Times New Roman" w:hAnsi="Times New Roman" w:cs="Times New Roman"/>
          <w:sz w:val="28"/>
          <w:szCs w:val="28"/>
        </w:rPr>
        <w:t xml:space="preserve"> співвласників</w:t>
      </w:r>
      <w:r w:rsidRPr="00AB7188">
        <w:rPr>
          <w:rFonts w:ascii="Times New Roman" w:hAnsi="Times New Roman" w:cs="Times New Roman"/>
          <w:sz w:val="28"/>
          <w:szCs w:val="28"/>
        </w:rPr>
        <w:t>, та окремими рішеннями загальних зборів</w:t>
      </w:r>
      <w:r>
        <w:rPr>
          <w:rFonts w:ascii="Times New Roman" w:hAnsi="Times New Roman" w:cs="Times New Roman"/>
          <w:sz w:val="28"/>
          <w:szCs w:val="28"/>
        </w:rPr>
        <w:t xml:space="preserve"> співвласників</w:t>
      </w:r>
      <w:r w:rsidRPr="00AB7188">
        <w:rPr>
          <w:rFonts w:ascii="Times New Roman" w:hAnsi="Times New Roman" w:cs="Times New Roman"/>
          <w:sz w:val="28"/>
          <w:szCs w:val="28"/>
        </w:rPr>
        <w:t>.</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Кошторис об’єднання за поданням правління щороку затверджується загальними зборами не пізніше 01 січня поточного року, якщо інший строк не встановлено загальними зборами</w:t>
      </w:r>
      <w:r>
        <w:rPr>
          <w:rFonts w:ascii="Times New Roman" w:hAnsi="Times New Roman" w:cs="Times New Roman"/>
          <w:sz w:val="28"/>
          <w:szCs w:val="28"/>
        </w:rPr>
        <w:t xml:space="preserve"> співвласників</w:t>
      </w:r>
      <w:r w:rsidRPr="00AB7188">
        <w:rPr>
          <w:rFonts w:ascii="Times New Roman" w:hAnsi="Times New Roman" w:cs="Times New Roman"/>
          <w:sz w:val="28"/>
          <w:szCs w:val="28"/>
        </w:rPr>
        <w:t>. За рішенням загальних зборів можуть затверджуватися кошториси на два і більше років.</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Якщо інше не встановлено рішенням загальних зборів</w:t>
      </w:r>
      <w:r>
        <w:rPr>
          <w:rFonts w:ascii="Times New Roman" w:hAnsi="Times New Roman" w:cs="Times New Roman"/>
          <w:sz w:val="28"/>
          <w:szCs w:val="28"/>
        </w:rPr>
        <w:t xml:space="preserve"> співвласників</w:t>
      </w:r>
      <w:r w:rsidRPr="00AB7188">
        <w:rPr>
          <w:rFonts w:ascii="Times New Roman" w:hAnsi="Times New Roman" w:cs="Times New Roman"/>
          <w:sz w:val="28"/>
          <w:szCs w:val="28"/>
        </w:rPr>
        <w:t>, кошторис повинен передбачати такі статті витрат:</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витрати на утримання і ремонт спільного майна;</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витрати на оплату комунальних та інших послуг;</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витрати фондів об’єднання;</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інші витрати.</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За рішенням загальних зборів для здійснення витрат за рахунок ремонтного, резервного фондів можуть затверджуватися окремі (спеціальні) кошториси.</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Про виконання кошторисів, у тому числі окремих (спеціальних)</w:t>
      </w:r>
      <w:r>
        <w:rPr>
          <w:rFonts w:ascii="Times New Roman" w:hAnsi="Times New Roman" w:cs="Times New Roman"/>
          <w:sz w:val="28"/>
          <w:szCs w:val="28"/>
        </w:rPr>
        <w:t>,</w:t>
      </w:r>
      <w:r w:rsidRPr="00AB7188">
        <w:rPr>
          <w:rFonts w:ascii="Times New Roman" w:hAnsi="Times New Roman" w:cs="Times New Roman"/>
          <w:sz w:val="28"/>
          <w:szCs w:val="28"/>
        </w:rPr>
        <w:t xml:space="preserve"> правління складає щорічний звіт, який подає на перевірку ревізійній комісії (ревізору), а після такої перевірки – загальним зборам для затвердження.</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Перший фінансовий рік об’єднання починається з дати його державної реєстрації і закінчується 31 грудня року, в якому проведено державну реєстрацію. Наступні фінансові роки відповідають календарним.</w:t>
      </w:r>
    </w:p>
    <w:p w:rsidR="007414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6. Забороняється розподіл отриманих об’єднанням доходів або їх частини серед співвласників, працівників об’єднання, членів органів управління та інших осіб. </w:t>
      </w:r>
    </w:p>
    <w:p w:rsidR="00741488" w:rsidRPr="00AB7188" w:rsidRDefault="00741488" w:rsidP="007135D0">
      <w:pPr>
        <w:pStyle w:val="a3"/>
        <w:ind w:firstLine="567"/>
        <w:jc w:val="both"/>
        <w:rPr>
          <w:rFonts w:ascii="Times New Roman" w:hAnsi="Times New Roman" w:cs="Times New Roman"/>
          <w:sz w:val="28"/>
          <w:szCs w:val="28"/>
        </w:rPr>
      </w:pPr>
      <w:r>
        <w:rPr>
          <w:rFonts w:ascii="Times New Roman" w:hAnsi="Times New Roman" w:cs="Times New Roman"/>
          <w:sz w:val="28"/>
          <w:szCs w:val="28"/>
        </w:rPr>
        <w:t>7. Доходи (прибутки) об’єднання використовуються виключно для фінансування видатків на утримання, ремонт та обслуговування будинку та його прибудинкової території, реалізації мети (цілей, завдань) та напрямів діяльності об’єднання, визначених Статутом.</w:t>
      </w:r>
    </w:p>
    <w:p w:rsidR="00741488" w:rsidRPr="00AB7188" w:rsidRDefault="00741488" w:rsidP="007135D0">
      <w:pPr>
        <w:pStyle w:val="a3"/>
        <w:ind w:firstLine="567"/>
        <w:jc w:val="both"/>
        <w:rPr>
          <w:rFonts w:ascii="Times New Roman" w:hAnsi="Times New Roman" w:cs="Times New Roman"/>
          <w:sz w:val="28"/>
          <w:szCs w:val="28"/>
        </w:rPr>
      </w:pPr>
    </w:p>
    <w:p w:rsidR="00741488" w:rsidRPr="00AB7188" w:rsidRDefault="00741488" w:rsidP="007135D0">
      <w:pPr>
        <w:pStyle w:val="a3"/>
        <w:ind w:firstLine="567"/>
        <w:jc w:val="center"/>
        <w:rPr>
          <w:rFonts w:ascii="Times New Roman" w:hAnsi="Times New Roman" w:cs="Times New Roman"/>
          <w:b/>
          <w:bCs/>
          <w:i/>
          <w:iCs/>
          <w:color w:val="006600"/>
          <w:sz w:val="28"/>
          <w:szCs w:val="28"/>
          <w:shd w:val="clear" w:color="auto" w:fill="FFFF99"/>
        </w:rPr>
      </w:pPr>
      <w:r w:rsidRPr="00883C38">
        <w:rPr>
          <w:rFonts w:ascii="Times New Roman" w:hAnsi="Times New Roman" w:cs="Times New Roman"/>
          <w:b/>
          <w:sz w:val="28"/>
          <w:szCs w:val="28"/>
        </w:rPr>
        <w:t>V</w:t>
      </w:r>
      <w:r w:rsidRPr="00AB7188">
        <w:rPr>
          <w:rFonts w:ascii="Times New Roman" w:hAnsi="Times New Roman" w:cs="Times New Roman"/>
          <w:b/>
          <w:sz w:val="28"/>
          <w:szCs w:val="28"/>
        </w:rPr>
        <w:t>. Права і обов’язки співвласників</w:t>
      </w:r>
    </w:p>
    <w:p w:rsidR="00741488" w:rsidRPr="00AB7188" w:rsidRDefault="00741488" w:rsidP="007135D0">
      <w:pPr>
        <w:pStyle w:val="10"/>
        <w:spacing w:after="0"/>
      </w:pP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bCs/>
          <w:sz w:val="28"/>
          <w:szCs w:val="28"/>
        </w:rPr>
        <w:t xml:space="preserve">1. </w:t>
      </w:r>
      <w:r w:rsidRPr="00AB7188">
        <w:rPr>
          <w:rFonts w:ascii="Times New Roman" w:hAnsi="Times New Roman" w:cs="Times New Roman"/>
          <w:sz w:val="28"/>
          <w:szCs w:val="28"/>
        </w:rPr>
        <w:t>Співвласник має право:</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брати участь в управлінні об’єднанням у порядку, визначеному </w:t>
      </w:r>
      <w:r>
        <w:rPr>
          <w:rFonts w:ascii="Times New Roman" w:hAnsi="Times New Roman" w:cs="Times New Roman"/>
          <w:sz w:val="28"/>
          <w:szCs w:val="28"/>
        </w:rPr>
        <w:t>З</w:t>
      </w:r>
      <w:r w:rsidRPr="00AB7188">
        <w:rPr>
          <w:rFonts w:ascii="Times New Roman" w:hAnsi="Times New Roman" w:cs="Times New Roman"/>
          <w:sz w:val="28"/>
          <w:szCs w:val="28"/>
        </w:rPr>
        <w:t>аконом</w:t>
      </w:r>
      <w:r>
        <w:rPr>
          <w:rFonts w:ascii="Times New Roman" w:hAnsi="Times New Roman" w:cs="Times New Roman"/>
          <w:sz w:val="28"/>
          <w:szCs w:val="28"/>
        </w:rPr>
        <w:t xml:space="preserve"> України «Про об’єднання співвласників багатоквартирного будинку»</w:t>
      </w:r>
      <w:r w:rsidRPr="00AB7188">
        <w:rPr>
          <w:rFonts w:ascii="Times New Roman" w:hAnsi="Times New Roman" w:cs="Times New Roman"/>
          <w:sz w:val="28"/>
          <w:szCs w:val="28"/>
        </w:rPr>
        <w:t xml:space="preserve"> і Статутом об’єднання; </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обирати та бути обраним до складу статутних органів об’єднання;</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знайомитися з протоколами загальних зборів, робити з них виписки; </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одержувати в установленому порядку інформацію про діяльність об’єднання; </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lastRenderedPageBreak/>
        <w:t xml:space="preserve">вимагати від статутних органів захисту своїх прав та дотримання співвласниками правил добросусідства; </w:t>
      </w:r>
    </w:p>
    <w:p w:rsidR="00741488" w:rsidRPr="00AB7188" w:rsidRDefault="00741488" w:rsidP="007135D0">
      <w:pPr>
        <w:pStyle w:val="a3"/>
        <w:ind w:firstLine="567"/>
        <w:jc w:val="both"/>
        <w:rPr>
          <w:rFonts w:ascii="Times New Roman" w:hAnsi="Times New Roman" w:cs="Times New Roman"/>
          <w:sz w:val="28"/>
          <w:szCs w:val="28"/>
        </w:rPr>
      </w:pPr>
      <w:r>
        <w:rPr>
          <w:rFonts w:ascii="Times New Roman" w:hAnsi="Times New Roman" w:cs="Times New Roman"/>
          <w:sz w:val="28"/>
          <w:szCs w:val="28"/>
        </w:rPr>
        <w:t>одержувати в установленому статутом</w:t>
      </w:r>
      <w:r w:rsidRPr="00AB7188">
        <w:rPr>
          <w:rFonts w:ascii="Times New Roman" w:hAnsi="Times New Roman" w:cs="Times New Roman"/>
          <w:sz w:val="28"/>
          <w:szCs w:val="28"/>
        </w:rPr>
        <w:t xml:space="preserve"> порядку інформацію про діяльність асоціації</w:t>
      </w:r>
      <w:r>
        <w:rPr>
          <w:rFonts w:ascii="Times New Roman" w:hAnsi="Times New Roman" w:cs="Times New Roman"/>
          <w:sz w:val="28"/>
          <w:szCs w:val="28"/>
        </w:rPr>
        <w:t>.</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Об’єднання на вимогу співвласника зобов’язане надати йому для ознайомлення всі свої фінансові звіти.</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Здійснення співвласником своїх прав не може порушувати права інших </w:t>
      </w:r>
      <w:r>
        <w:rPr>
          <w:rFonts w:ascii="Times New Roman" w:hAnsi="Times New Roman" w:cs="Times New Roman"/>
          <w:sz w:val="28"/>
          <w:szCs w:val="28"/>
        </w:rPr>
        <w:t>спів</w:t>
      </w:r>
      <w:r w:rsidRPr="00AB7188">
        <w:rPr>
          <w:rFonts w:ascii="Times New Roman" w:hAnsi="Times New Roman" w:cs="Times New Roman"/>
          <w:sz w:val="28"/>
          <w:szCs w:val="28"/>
        </w:rPr>
        <w:t>власників.</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Спори щодо здійснення прав співвласників вирішуються за згодою сторін або в судовому порядку.</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bCs/>
          <w:sz w:val="28"/>
          <w:szCs w:val="28"/>
        </w:rPr>
        <w:t xml:space="preserve">2. </w:t>
      </w:r>
      <w:r w:rsidRPr="00AB7188">
        <w:rPr>
          <w:rFonts w:ascii="Times New Roman" w:hAnsi="Times New Roman" w:cs="Times New Roman"/>
          <w:sz w:val="28"/>
          <w:szCs w:val="28"/>
        </w:rPr>
        <w:t xml:space="preserve">Співвласник зобов’язаний: </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виконувати обов’язки, передбачені Статутом</w:t>
      </w:r>
      <w:r>
        <w:rPr>
          <w:rFonts w:ascii="Times New Roman" w:hAnsi="Times New Roman" w:cs="Times New Roman"/>
          <w:sz w:val="28"/>
          <w:szCs w:val="28"/>
        </w:rPr>
        <w:t xml:space="preserve"> об’єднання</w:t>
      </w:r>
      <w:r w:rsidRPr="00AB7188">
        <w:rPr>
          <w:rFonts w:ascii="Times New Roman" w:hAnsi="Times New Roman" w:cs="Times New Roman"/>
          <w:sz w:val="28"/>
          <w:szCs w:val="28"/>
        </w:rPr>
        <w:t xml:space="preserve">; </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виконувати рішення статутних органів, прийняті у межах їхніх повноважень; </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використовувати приміщення за призначенням, дотримуватися правил користування приміщеннями; </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забезпечувати збереження приміщень, брати участь у проведенні їх реконструкції, реставрації, поточного і капітального ремонтів, технічного переоснащення; </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забезпечувати дотримання вимог житлового і містобудівного законодавства щодо проведення реконструкції, реставрації, поточного і капітального ремонтів, технічного переоснащення приміщень або їх частин;</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не допускати порушення законних прав та інтересів інших співвласників; </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дотримуватися вимог правил утримання житлового будинку і прибудинкової території, правил пожежної безпеки, санітарних норм; </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своєчасно і в повному обсязі сплачувати належні внески і платежі; </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відшкодовувати збитки, заподіяні майну інших співвласників; </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виконувати передбачені Статутом </w:t>
      </w:r>
      <w:r>
        <w:rPr>
          <w:rFonts w:ascii="Times New Roman" w:hAnsi="Times New Roman" w:cs="Times New Roman"/>
          <w:sz w:val="28"/>
          <w:szCs w:val="28"/>
        </w:rPr>
        <w:t xml:space="preserve">об’єднання </w:t>
      </w:r>
      <w:r w:rsidRPr="00AB7188">
        <w:rPr>
          <w:rFonts w:ascii="Times New Roman" w:hAnsi="Times New Roman" w:cs="Times New Roman"/>
          <w:sz w:val="28"/>
          <w:szCs w:val="28"/>
        </w:rPr>
        <w:t xml:space="preserve">обов’язки перед об’єднанням; </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запобігати псуванню спільного майна, інформувати органи управління об’єднання про пошкодження та вихід з ладу технічного обладнання;</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дотримуватися чистоти у місцях загального користування та тиші згідно з вимогами, встановленими законодавством</w:t>
      </w:r>
      <w:r>
        <w:rPr>
          <w:rFonts w:ascii="Times New Roman" w:hAnsi="Times New Roman" w:cs="Times New Roman"/>
          <w:sz w:val="28"/>
          <w:szCs w:val="28"/>
        </w:rPr>
        <w:t>.</w:t>
      </w:r>
    </w:p>
    <w:p w:rsidR="00741488" w:rsidRPr="00AB7188" w:rsidRDefault="00741488" w:rsidP="007135D0">
      <w:pPr>
        <w:pStyle w:val="a3"/>
        <w:ind w:firstLine="567"/>
        <w:jc w:val="both"/>
        <w:rPr>
          <w:rFonts w:ascii="Times New Roman" w:hAnsi="Times New Roman" w:cs="Times New Roman"/>
          <w:iCs/>
          <w:sz w:val="28"/>
          <w:szCs w:val="28"/>
          <w:lang w:val="ru-RU"/>
        </w:rPr>
      </w:pPr>
      <w:r w:rsidRPr="00AB7188">
        <w:rPr>
          <w:rFonts w:ascii="Times New Roman" w:hAnsi="Times New Roman" w:cs="Times New Roman"/>
          <w:iCs/>
          <w:sz w:val="28"/>
          <w:szCs w:val="28"/>
          <w:lang w:val="ru-RU"/>
        </w:rPr>
        <w:t>Статутом об’єднання можуть бути встановлені інші обов’язки співвласників.</w:t>
      </w:r>
    </w:p>
    <w:p w:rsidR="00741488" w:rsidRPr="00AB7188" w:rsidRDefault="00741488" w:rsidP="007135D0">
      <w:pPr>
        <w:pStyle w:val="a3"/>
        <w:ind w:firstLine="567"/>
        <w:jc w:val="both"/>
        <w:rPr>
          <w:rFonts w:ascii="Times New Roman" w:hAnsi="Times New Roman" w:cs="Times New Roman"/>
          <w:iCs/>
          <w:sz w:val="28"/>
          <w:szCs w:val="28"/>
          <w:lang w:val="ru-RU"/>
        </w:rPr>
      </w:pPr>
    </w:p>
    <w:p w:rsidR="00741488" w:rsidRPr="00AB7188" w:rsidRDefault="00741488" w:rsidP="007135D0">
      <w:pPr>
        <w:pStyle w:val="1"/>
        <w:numPr>
          <w:ilvl w:val="0"/>
          <w:numId w:val="1"/>
        </w:numPr>
        <w:spacing w:before="0" w:after="0"/>
        <w:ind w:left="0" w:firstLine="0"/>
        <w:jc w:val="center"/>
        <w:rPr>
          <w:rFonts w:ascii="Times New Roman" w:hAnsi="Times New Roman" w:cs="Times New Roman"/>
          <w:sz w:val="28"/>
          <w:szCs w:val="28"/>
        </w:rPr>
      </w:pPr>
      <w:r w:rsidRPr="00AB7188">
        <w:rPr>
          <w:rFonts w:ascii="Times New Roman" w:hAnsi="Times New Roman" w:cs="Times New Roman"/>
          <w:sz w:val="28"/>
          <w:szCs w:val="28"/>
          <w:lang w:val="en-US"/>
        </w:rPr>
        <w:t>VI</w:t>
      </w:r>
      <w:r w:rsidRPr="00AB7188">
        <w:rPr>
          <w:rFonts w:ascii="Times New Roman" w:hAnsi="Times New Roman" w:cs="Times New Roman"/>
          <w:sz w:val="28"/>
          <w:szCs w:val="28"/>
        </w:rPr>
        <w:t>. Від</w:t>
      </w:r>
      <w:r>
        <w:rPr>
          <w:rFonts w:ascii="Times New Roman" w:hAnsi="Times New Roman" w:cs="Times New Roman"/>
          <w:sz w:val="28"/>
          <w:szCs w:val="28"/>
        </w:rPr>
        <w:t>повідальність за порушення</w:t>
      </w:r>
      <w:r w:rsidRPr="00AB7188">
        <w:rPr>
          <w:rFonts w:ascii="Times New Roman" w:hAnsi="Times New Roman" w:cs="Times New Roman"/>
          <w:sz w:val="28"/>
          <w:szCs w:val="28"/>
        </w:rPr>
        <w:t xml:space="preserve"> Статуту </w:t>
      </w:r>
      <w:r>
        <w:rPr>
          <w:rFonts w:ascii="Times New Roman" w:hAnsi="Times New Roman" w:cs="Times New Roman"/>
          <w:sz w:val="28"/>
          <w:szCs w:val="28"/>
        </w:rPr>
        <w:t xml:space="preserve">об’єднання </w:t>
      </w:r>
      <w:r w:rsidRPr="00AB7188">
        <w:rPr>
          <w:rFonts w:ascii="Times New Roman" w:hAnsi="Times New Roman" w:cs="Times New Roman"/>
          <w:sz w:val="28"/>
          <w:szCs w:val="28"/>
        </w:rPr>
        <w:t xml:space="preserve"> </w:t>
      </w:r>
    </w:p>
    <w:p w:rsidR="00741488" w:rsidRPr="00AB7188" w:rsidRDefault="00741488" w:rsidP="007135D0">
      <w:pPr>
        <w:pStyle w:val="1"/>
        <w:numPr>
          <w:ilvl w:val="0"/>
          <w:numId w:val="1"/>
        </w:numPr>
        <w:spacing w:before="0" w:after="0"/>
        <w:ind w:left="0" w:firstLine="0"/>
        <w:jc w:val="center"/>
        <w:rPr>
          <w:rFonts w:ascii="Times New Roman" w:hAnsi="Times New Roman" w:cs="Times New Roman"/>
          <w:sz w:val="28"/>
          <w:szCs w:val="28"/>
        </w:rPr>
      </w:pPr>
      <w:r w:rsidRPr="00AB7188">
        <w:rPr>
          <w:rFonts w:ascii="Times New Roman" w:hAnsi="Times New Roman" w:cs="Times New Roman"/>
          <w:sz w:val="28"/>
          <w:szCs w:val="28"/>
        </w:rPr>
        <w:t>та рішень статутних органів</w:t>
      </w:r>
    </w:p>
    <w:p w:rsidR="00741488" w:rsidRDefault="00741488" w:rsidP="007135D0">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Співвласники є відповідальними за порушення Статуту об’єднання та рішень статутних органів. </w:t>
      </w:r>
    </w:p>
    <w:p w:rsidR="001645F1" w:rsidRDefault="001645F1" w:rsidP="007135D0">
      <w:pPr>
        <w:pStyle w:val="a3"/>
        <w:ind w:firstLine="709"/>
        <w:jc w:val="center"/>
        <w:rPr>
          <w:rFonts w:ascii="Times New Roman" w:hAnsi="Times New Roman" w:cs="Times New Roman"/>
          <w:b/>
          <w:sz w:val="28"/>
          <w:szCs w:val="28"/>
        </w:rPr>
      </w:pPr>
    </w:p>
    <w:p w:rsidR="001645F1" w:rsidRDefault="001645F1" w:rsidP="007135D0">
      <w:pPr>
        <w:pStyle w:val="a3"/>
        <w:ind w:firstLine="709"/>
        <w:jc w:val="center"/>
        <w:rPr>
          <w:rFonts w:ascii="Times New Roman" w:hAnsi="Times New Roman" w:cs="Times New Roman"/>
          <w:b/>
          <w:sz w:val="28"/>
          <w:szCs w:val="28"/>
        </w:rPr>
      </w:pPr>
    </w:p>
    <w:p w:rsidR="001645F1" w:rsidRDefault="001645F1" w:rsidP="007135D0">
      <w:pPr>
        <w:pStyle w:val="a3"/>
        <w:ind w:firstLine="709"/>
        <w:jc w:val="center"/>
        <w:rPr>
          <w:rFonts w:ascii="Times New Roman" w:hAnsi="Times New Roman" w:cs="Times New Roman"/>
          <w:b/>
          <w:sz w:val="28"/>
          <w:szCs w:val="28"/>
        </w:rPr>
      </w:pPr>
    </w:p>
    <w:p w:rsidR="001645F1" w:rsidRDefault="001645F1" w:rsidP="007135D0">
      <w:pPr>
        <w:pStyle w:val="a3"/>
        <w:ind w:firstLine="709"/>
        <w:jc w:val="center"/>
        <w:rPr>
          <w:rFonts w:ascii="Times New Roman" w:hAnsi="Times New Roman" w:cs="Times New Roman"/>
          <w:b/>
          <w:sz w:val="28"/>
          <w:szCs w:val="28"/>
        </w:rPr>
      </w:pPr>
    </w:p>
    <w:p w:rsidR="001645F1" w:rsidRDefault="001645F1" w:rsidP="007135D0">
      <w:pPr>
        <w:pStyle w:val="a3"/>
        <w:ind w:firstLine="709"/>
        <w:jc w:val="center"/>
        <w:rPr>
          <w:rFonts w:ascii="Times New Roman" w:hAnsi="Times New Roman" w:cs="Times New Roman"/>
          <w:b/>
          <w:sz w:val="28"/>
          <w:szCs w:val="28"/>
        </w:rPr>
      </w:pPr>
    </w:p>
    <w:p w:rsidR="001645F1" w:rsidRDefault="001645F1" w:rsidP="007135D0">
      <w:pPr>
        <w:pStyle w:val="a3"/>
        <w:ind w:firstLine="709"/>
        <w:jc w:val="center"/>
        <w:rPr>
          <w:rFonts w:ascii="Times New Roman" w:hAnsi="Times New Roman" w:cs="Times New Roman"/>
          <w:b/>
          <w:sz w:val="28"/>
          <w:szCs w:val="28"/>
        </w:rPr>
      </w:pPr>
    </w:p>
    <w:p w:rsidR="001645F1" w:rsidRDefault="001645F1" w:rsidP="007135D0">
      <w:pPr>
        <w:pStyle w:val="a3"/>
        <w:ind w:firstLine="709"/>
        <w:jc w:val="center"/>
        <w:rPr>
          <w:rFonts w:ascii="Times New Roman" w:hAnsi="Times New Roman" w:cs="Times New Roman"/>
          <w:b/>
          <w:sz w:val="28"/>
          <w:szCs w:val="28"/>
        </w:rPr>
      </w:pPr>
    </w:p>
    <w:p w:rsidR="001645F1" w:rsidRDefault="001645F1" w:rsidP="007135D0">
      <w:pPr>
        <w:pStyle w:val="a3"/>
        <w:ind w:firstLine="709"/>
        <w:jc w:val="center"/>
        <w:rPr>
          <w:rFonts w:ascii="Times New Roman" w:hAnsi="Times New Roman" w:cs="Times New Roman"/>
          <w:b/>
          <w:sz w:val="28"/>
          <w:szCs w:val="28"/>
        </w:rPr>
      </w:pPr>
    </w:p>
    <w:p w:rsidR="001645F1" w:rsidRDefault="001645F1" w:rsidP="007135D0">
      <w:pPr>
        <w:pStyle w:val="a3"/>
        <w:ind w:firstLine="709"/>
        <w:jc w:val="center"/>
        <w:rPr>
          <w:rFonts w:ascii="Times New Roman" w:hAnsi="Times New Roman" w:cs="Times New Roman"/>
          <w:b/>
          <w:sz w:val="28"/>
          <w:szCs w:val="28"/>
        </w:rPr>
      </w:pPr>
    </w:p>
    <w:p w:rsidR="001645F1" w:rsidRDefault="001645F1" w:rsidP="007135D0">
      <w:pPr>
        <w:pStyle w:val="a3"/>
        <w:ind w:firstLine="709"/>
        <w:jc w:val="center"/>
        <w:rPr>
          <w:rFonts w:ascii="Times New Roman" w:hAnsi="Times New Roman" w:cs="Times New Roman"/>
          <w:b/>
          <w:sz w:val="28"/>
          <w:szCs w:val="28"/>
        </w:rPr>
      </w:pPr>
    </w:p>
    <w:p w:rsidR="00741488" w:rsidRPr="00AB7188" w:rsidRDefault="00741488" w:rsidP="007135D0">
      <w:pPr>
        <w:pStyle w:val="a3"/>
        <w:ind w:firstLine="709"/>
        <w:jc w:val="center"/>
        <w:rPr>
          <w:rFonts w:ascii="Times New Roman" w:hAnsi="Times New Roman" w:cs="Times New Roman"/>
          <w:b/>
          <w:sz w:val="28"/>
          <w:szCs w:val="28"/>
        </w:rPr>
      </w:pPr>
      <w:r w:rsidRPr="00883C38">
        <w:rPr>
          <w:rFonts w:ascii="Times New Roman" w:hAnsi="Times New Roman" w:cs="Times New Roman"/>
          <w:b/>
          <w:sz w:val="28"/>
          <w:szCs w:val="28"/>
        </w:rPr>
        <w:lastRenderedPageBreak/>
        <w:t>VII</w:t>
      </w:r>
      <w:r>
        <w:rPr>
          <w:rFonts w:ascii="Times New Roman" w:hAnsi="Times New Roman" w:cs="Times New Roman"/>
          <w:b/>
          <w:sz w:val="28"/>
          <w:szCs w:val="28"/>
        </w:rPr>
        <w:t>. Порядок внесення змін до</w:t>
      </w:r>
      <w:r w:rsidRPr="00AB7188">
        <w:rPr>
          <w:rFonts w:ascii="Times New Roman" w:hAnsi="Times New Roman" w:cs="Times New Roman"/>
          <w:b/>
          <w:sz w:val="28"/>
          <w:szCs w:val="28"/>
        </w:rPr>
        <w:t xml:space="preserve"> </w:t>
      </w:r>
      <w:r w:rsidRPr="00C15FBC">
        <w:rPr>
          <w:rFonts w:ascii="Times New Roman" w:hAnsi="Times New Roman" w:cs="Times New Roman"/>
          <w:b/>
          <w:sz w:val="28"/>
          <w:szCs w:val="28"/>
        </w:rPr>
        <w:t>Статуту об’єднання</w:t>
      </w:r>
    </w:p>
    <w:p w:rsidR="00741488" w:rsidRPr="00AB7188" w:rsidRDefault="00741488" w:rsidP="007135D0">
      <w:pPr>
        <w:pStyle w:val="a3"/>
        <w:ind w:firstLine="709"/>
        <w:jc w:val="center"/>
        <w:rPr>
          <w:rFonts w:ascii="Times New Roman" w:hAnsi="Times New Roman" w:cs="Times New Roman"/>
        </w:rPr>
      </w:pP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bCs/>
          <w:sz w:val="28"/>
          <w:szCs w:val="28"/>
        </w:rPr>
        <w:t xml:space="preserve">1. </w:t>
      </w:r>
      <w:r>
        <w:rPr>
          <w:rFonts w:ascii="Times New Roman" w:hAnsi="Times New Roman" w:cs="Times New Roman"/>
          <w:sz w:val="28"/>
          <w:szCs w:val="28"/>
        </w:rPr>
        <w:t>Внесення змін до С</w:t>
      </w:r>
      <w:r w:rsidRPr="00AB7188">
        <w:rPr>
          <w:rFonts w:ascii="Times New Roman" w:hAnsi="Times New Roman" w:cs="Times New Roman"/>
          <w:sz w:val="28"/>
          <w:szCs w:val="28"/>
        </w:rPr>
        <w:t xml:space="preserve">татуту </w:t>
      </w:r>
      <w:r>
        <w:rPr>
          <w:rFonts w:ascii="Times New Roman" w:hAnsi="Times New Roman" w:cs="Times New Roman"/>
          <w:sz w:val="28"/>
          <w:szCs w:val="28"/>
        </w:rPr>
        <w:t>об’єднання</w:t>
      </w:r>
      <w:r w:rsidRPr="00AB7188">
        <w:rPr>
          <w:rFonts w:ascii="Times New Roman" w:hAnsi="Times New Roman" w:cs="Times New Roman"/>
          <w:sz w:val="28"/>
          <w:szCs w:val="28"/>
        </w:rPr>
        <w:t xml:space="preserve"> здійснюється виключно за рішенням загальних зборів.</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Якщо інше не визначено рішенням загальних зборів, ініціатор загальних зборів (правління або ініціативна група) надає кожному співвласнику т</w:t>
      </w:r>
      <w:r>
        <w:rPr>
          <w:rFonts w:ascii="Times New Roman" w:hAnsi="Times New Roman" w:cs="Times New Roman"/>
          <w:sz w:val="28"/>
          <w:szCs w:val="28"/>
        </w:rPr>
        <w:t>екст пропонованих змін до С</w:t>
      </w:r>
      <w:r w:rsidRPr="00AB7188">
        <w:rPr>
          <w:rFonts w:ascii="Times New Roman" w:hAnsi="Times New Roman" w:cs="Times New Roman"/>
          <w:sz w:val="28"/>
          <w:szCs w:val="28"/>
        </w:rPr>
        <w:t xml:space="preserve">татуту </w:t>
      </w:r>
      <w:r>
        <w:rPr>
          <w:rFonts w:ascii="Times New Roman" w:hAnsi="Times New Roman" w:cs="Times New Roman"/>
          <w:sz w:val="28"/>
          <w:szCs w:val="28"/>
        </w:rPr>
        <w:t>об’єднання</w:t>
      </w:r>
      <w:r w:rsidRPr="00AB7188">
        <w:rPr>
          <w:rFonts w:ascii="Times New Roman" w:hAnsi="Times New Roman" w:cs="Times New Roman"/>
          <w:sz w:val="28"/>
          <w:szCs w:val="28"/>
        </w:rPr>
        <w:t xml:space="preserve"> не пізніше ніж за 14 днів до проведення загальних зборів.</w:t>
      </w:r>
    </w:p>
    <w:p w:rsidR="00741488" w:rsidRPr="00AB7188" w:rsidRDefault="00741488" w:rsidP="007135D0">
      <w:pPr>
        <w:pStyle w:val="a3"/>
        <w:ind w:firstLine="567"/>
        <w:rPr>
          <w:rFonts w:ascii="Times New Roman" w:hAnsi="Times New Roman" w:cs="Times New Roman"/>
          <w:sz w:val="28"/>
          <w:szCs w:val="28"/>
        </w:rPr>
      </w:pPr>
    </w:p>
    <w:p w:rsidR="007414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bCs/>
          <w:sz w:val="28"/>
          <w:szCs w:val="28"/>
        </w:rPr>
        <w:t>2.</w:t>
      </w:r>
      <w:r w:rsidRPr="00AB7188">
        <w:rPr>
          <w:rFonts w:ascii="Times New Roman" w:hAnsi="Times New Roman" w:cs="Times New Roman"/>
          <w:b/>
          <w:bCs/>
          <w:sz w:val="28"/>
          <w:szCs w:val="28"/>
        </w:rPr>
        <w:t xml:space="preserve"> </w:t>
      </w:r>
      <w:r>
        <w:rPr>
          <w:rFonts w:ascii="Times New Roman" w:hAnsi="Times New Roman" w:cs="Times New Roman"/>
          <w:sz w:val="28"/>
          <w:szCs w:val="28"/>
        </w:rPr>
        <w:t>Зміни до С</w:t>
      </w:r>
      <w:r w:rsidRPr="00AB7188">
        <w:rPr>
          <w:rFonts w:ascii="Times New Roman" w:hAnsi="Times New Roman" w:cs="Times New Roman"/>
          <w:sz w:val="28"/>
          <w:szCs w:val="28"/>
        </w:rPr>
        <w:t xml:space="preserve">татуту </w:t>
      </w:r>
      <w:r>
        <w:rPr>
          <w:rFonts w:ascii="Times New Roman" w:hAnsi="Times New Roman" w:cs="Times New Roman"/>
          <w:sz w:val="28"/>
          <w:szCs w:val="28"/>
        </w:rPr>
        <w:t>об’єднання</w:t>
      </w:r>
      <w:r w:rsidRPr="00AB7188">
        <w:rPr>
          <w:rFonts w:ascii="Times New Roman" w:hAnsi="Times New Roman" w:cs="Times New Roman"/>
          <w:sz w:val="28"/>
          <w:szCs w:val="28"/>
        </w:rPr>
        <w:t xml:space="preserve"> підлягають державній реєстрації у </w:t>
      </w:r>
      <w:r>
        <w:rPr>
          <w:rFonts w:ascii="Times New Roman" w:hAnsi="Times New Roman" w:cs="Times New Roman"/>
          <w:sz w:val="28"/>
          <w:szCs w:val="28"/>
        </w:rPr>
        <w:t xml:space="preserve">порядку, </w:t>
      </w:r>
      <w:r w:rsidRPr="00AB7188">
        <w:rPr>
          <w:rFonts w:ascii="Times New Roman" w:hAnsi="Times New Roman" w:cs="Times New Roman"/>
          <w:sz w:val="28"/>
          <w:szCs w:val="28"/>
        </w:rPr>
        <w:t xml:space="preserve">встановленому законодавством </w:t>
      </w:r>
      <w:r>
        <w:rPr>
          <w:rFonts w:ascii="Times New Roman" w:hAnsi="Times New Roman" w:cs="Times New Roman"/>
          <w:sz w:val="28"/>
          <w:szCs w:val="28"/>
        </w:rPr>
        <w:t>для державної реєстрації юридичних осіб.</w:t>
      </w:r>
    </w:p>
    <w:p w:rsidR="00741488" w:rsidRPr="00AB7188" w:rsidRDefault="00741488" w:rsidP="007135D0">
      <w:pPr>
        <w:pStyle w:val="a3"/>
        <w:ind w:firstLine="567"/>
        <w:jc w:val="both"/>
        <w:rPr>
          <w:rFonts w:ascii="Times New Roman" w:hAnsi="Times New Roman" w:cs="Times New Roman"/>
        </w:rPr>
      </w:pPr>
    </w:p>
    <w:p w:rsidR="00741488" w:rsidRPr="00AB7188" w:rsidRDefault="00741488" w:rsidP="007135D0">
      <w:pPr>
        <w:pStyle w:val="1"/>
        <w:numPr>
          <w:ilvl w:val="0"/>
          <w:numId w:val="1"/>
        </w:numPr>
        <w:spacing w:before="0" w:after="0"/>
        <w:ind w:left="0" w:firstLine="0"/>
        <w:jc w:val="center"/>
        <w:rPr>
          <w:rFonts w:ascii="Times New Roman" w:hAnsi="Times New Roman" w:cs="Times New Roman"/>
          <w:sz w:val="28"/>
          <w:szCs w:val="28"/>
        </w:rPr>
      </w:pPr>
      <w:r w:rsidRPr="00883C38">
        <w:rPr>
          <w:rFonts w:ascii="Times New Roman" w:hAnsi="Times New Roman" w:cs="Times New Roman"/>
          <w:sz w:val="28"/>
          <w:szCs w:val="28"/>
        </w:rPr>
        <w:t>VII</w:t>
      </w:r>
      <w:r w:rsidRPr="00AB7188">
        <w:rPr>
          <w:rFonts w:ascii="Times New Roman" w:hAnsi="Times New Roman" w:cs="Times New Roman"/>
          <w:sz w:val="28"/>
          <w:szCs w:val="28"/>
          <w:lang w:val="en-US"/>
        </w:rPr>
        <w:t>I</w:t>
      </w:r>
      <w:r w:rsidRPr="00AB7188">
        <w:rPr>
          <w:rFonts w:ascii="Times New Roman" w:hAnsi="Times New Roman" w:cs="Times New Roman"/>
          <w:sz w:val="28"/>
          <w:szCs w:val="28"/>
        </w:rPr>
        <w:t>. Підстави та порядок ліквідації, реорганізації (злиття, поділу)</w:t>
      </w:r>
    </w:p>
    <w:p w:rsidR="00741488" w:rsidRPr="00AB7188" w:rsidRDefault="00741488" w:rsidP="007135D0">
      <w:pPr>
        <w:pStyle w:val="1"/>
        <w:numPr>
          <w:ilvl w:val="0"/>
          <w:numId w:val="1"/>
        </w:numPr>
        <w:spacing w:before="0" w:after="0"/>
        <w:ind w:left="0" w:firstLine="567"/>
        <w:jc w:val="center"/>
        <w:rPr>
          <w:rFonts w:ascii="Times New Roman" w:hAnsi="Times New Roman" w:cs="Times New Roman"/>
          <w:sz w:val="28"/>
          <w:szCs w:val="28"/>
        </w:rPr>
      </w:pPr>
      <w:r w:rsidRPr="00AB7188">
        <w:rPr>
          <w:rFonts w:ascii="Times New Roman" w:hAnsi="Times New Roman" w:cs="Times New Roman"/>
          <w:sz w:val="28"/>
          <w:szCs w:val="28"/>
        </w:rPr>
        <w:t>об’єднання і вирішення майнових питань, пов’язаних з цим</w:t>
      </w:r>
    </w:p>
    <w:p w:rsidR="00741488" w:rsidRPr="00AB7188" w:rsidRDefault="00741488" w:rsidP="007135D0">
      <w:pPr>
        <w:pStyle w:val="1"/>
        <w:numPr>
          <w:ilvl w:val="0"/>
          <w:numId w:val="1"/>
        </w:numPr>
        <w:spacing w:before="0" w:after="0"/>
        <w:ind w:left="0" w:firstLine="567"/>
        <w:jc w:val="both"/>
        <w:rPr>
          <w:rFonts w:ascii="Times New Roman" w:hAnsi="Times New Roman" w:cs="Times New Roman"/>
          <w:sz w:val="28"/>
          <w:szCs w:val="28"/>
        </w:rPr>
      </w:pPr>
    </w:p>
    <w:p w:rsidR="00741488" w:rsidRDefault="00741488" w:rsidP="007135D0">
      <w:pPr>
        <w:pStyle w:val="1"/>
        <w:numPr>
          <w:ilvl w:val="0"/>
          <w:numId w:val="1"/>
        </w:numPr>
        <w:spacing w:before="0" w:after="0"/>
        <w:ind w:left="0" w:firstLine="567"/>
        <w:jc w:val="both"/>
        <w:rPr>
          <w:rFonts w:ascii="Times New Roman" w:hAnsi="Times New Roman" w:cs="Times New Roman"/>
          <w:b w:val="0"/>
          <w:sz w:val="28"/>
          <w:szCs w:val="28"/>
        </w:rPr>
      </w:pPr>
      <w:r w:rsidRPr="00AB7188">
        <w:rPr>
          <w:rFonts w:ascii="Times New Roman" w:hAnsi="Times New Roman" w:cs="Times New Roman"/>
          <w:b w:val="0"/>
          <w:sz w:val="28"/>
          <w:szCs w:val="28"/>
        </w:rPr>
        <w:t xml:space="preserve">1. Об’єднання ліквідується у разі: </w:t>
      </w:r>
    </w:p>
    <w:p w:rsidR="001645F1" w:rsidRPr="00AC360B" w:rsidRDefault="001645F1" w:rsidP="001645F1">
      <w:pPr>
        <w:pStyle w:val="10"/>
        <w:rPr>
          <w:rFonts w:ascii="Calibri" w:hAnsi="Calibri"/>
        </w:rPr>
      </w:pPr>
    </w:p>
    <w:p w:rsidR="007414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придбання однією особою всіх приміщень у будинку;</w:t>
      </w:r>
    </w:p>
    <w:p w:rsidR="004864A9" w:rsidRPr="00AB7188" w:rsidRDefault="004864A9" w:rsidP="007135D0">
      <w:pPr>
        <w:pStyle w:val="a3"/>
        <w:ind w:firstLine="567"/>
        <w:jc w:val="both"/>
        <w:rPr>
          <w:rFonts w:ascii="Times New Roman" w:hAnsi="Times New Roman" w:cs="Times New Roman"/>
          <w:sz w:val="28"/>
          <w:szCs w:val="28"/>
        </w:rPr>
      </w:pPr>
    </w:p>
    <w:p w:rsidR="007414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прийняття співвласниками рішення про ліквідацію об’єднання;</w:t>
      </w:r>
    </w:p>
    <w:p w:rsidR="004864A9" w:rsidRPr="00AB7188" w:rsidRDefault="004864A9" w:rsidP="007135D0">
      <w:pPr>
        <w:pStyle w:val="a3"/>
        <w:ind w:firstLine="567"/>
        <w:jc w:val="both"/>
        <w:rPr>
          <w:rFonts w:ascii="Times New Roman" w:hAnsi="Times New Roman" w:cs="Times New Roman"/>
          <w:sz w:val="28"/>
          <w:szCs w:val="28"/>
        </w:rPr>
      </w:pP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ухвалення судом рішення про ліквідацію об’єднання.</w:t>
      </w:r>
    </w:p>
    <w:p w:rsidR="00741488" w:rsidRPr="00AB7188" w:rsidRDefault="00741488" w:rsidP="007135D0">
      <w:pPr>
        <w:pStyle w:val="a3"/>
        <w:ind w:firstLine="567"/>
        <w:rPr>
          <w:rFonts w:ascii="Times New Roman" w:hAnsi="Times New Roman" w:cs="Times New Roman"/>
          <w:sz w:val="28"/>
          <w:szCs w:val="28"/>
        </w:rPr>
      </w:pPr>
    </w:p>
    <w:p w:rsidR="00741488" w:rsidRPr="00AB7188" w:rsidRDefault="00741488" w:rsidP="007135D0">
      <w:pPr>
        <w:pStyle w:val="a3"/>
        <w:ind w:firstLine="567"/>
        <w:jc w:val="both"/>
        <w:rPr>
          <w:rFonts w:ascii="Times New Roman" w:hAnsi="Times New Roman" w:cs="Times New Roman"/>
          <w:color w:val="FF0000"/>
          <w:sz w:val="28"/>
          <w:szCs w:val="28"/>
        </w:rPr>
      </w:pPr>
      <w:r w:rsidRPr="00AB7188">
        <w:rPr>
          <w:rFonts w:ascii="Times New Roman" w:hAnsi="Times New Roman" w:cs="Times New Roman"/>
          <w:bCs/>
          <w:sz w:val="28"/>
          <w:szCs w:val="28"/>
        </w:rPr>
        <w:t>2.</w:t>
      </w:r>
      <w:r w:rsidRPr="00AB7188">
        <w:rPr>
          <w:rFonts w:ascii="Times New Roman" w:hAnsi="Times New Roman" w:cs="Times New Roman"/>
          <w:sz w:val="28"/>
          <w:szCs w:val="28"/>
        </w:rPr>
        <w:t xml:space="preserve"> Ліквідація об’єднання за рішенням загальних зборів здійснюється призначеною загальними зборами ліквідаційною комісією. Право підпису документів від імені ліквідаційної комісії має голова ліквідаційної комісії, обраний ліквідаційною комісією із числа її членів простою більшістю голосів. </w:t>
      </w: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sz w:val="28"/>
          <w:szCs w:val="28"/>
        </w:rPr>
        <w:t xml:space="preserve">Ліквідаційна комісія публікує інформацію про ліквідацію об’єднання </w:t>
      </w:r>
      <w:r>
        <w:rPr>
          <w:rFonts w:ascii="Times New Roman" w:hAnsi="Times New Roman" w:cs="Times New Roman"/>
          <w:sz w:val="28"/>
          <w:szCs w:val="28"/>
        </w:rPr>
        <w:t>і</w:t>
      </w:r>
      <w:r w:rsidRPr="00AB7188">
        <w:rPr>
          <w:rFonts w:ascii="Times New Roman" w:hAnsi="Times New Roman" w:cs="Times New Roman"/>
          <w:sz w:val="28"/>
          <w:szCs w:val="28"/>
        </w:rPr>
        <w:t>з зазначенням строку подачі заяв кредиторами своїх претензій, оцінює наявне майно об’єднання, виявляє його дебіторів і кредиторів та розраховується з ними, складає ліквідаційний баланс та подає його загальним зборам, а також організовує інші заходи, передбачені законодавством України.</w:t>
      </w:r>
    </w:p>
    <w:p w:rsidR="00741488" w:rsidRPr="00105E22" w:rsidRDefault="00741488" w:rsidP="007135D0">
      <w:pPr>
        <w:pStyle w:val="a3"/>
        <w:ind w:firstLine="567"/>
        <w:rPr>
          <w:rFonts w:ascii="Times New Roman" w:hAnsi="Times New Roman" w:cs="Times New Roman"/>
          <w:sz w:val="20"/>
          <w:szCs w:val="20"/>
        </w:rPr>
      </w:pP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bCs/>
          <w:sz w:val="28"/>
          <w:szCs w:val="28"/>
        </w:rPr>
        <w:t>3.</w:t>
      </w:r>
      <w:r w:rsidRPr="00AB7188">
        <w:rPr>
          <w:rFonts w:ascii="Times New Roman" w:hAnsi="Times New Roman" w:cs="Times New Roman"/>
          <w:sz w:val="28"/>
          <w:szCs w:val="28"/>
        </w:rPr>
        <w:t xml:space="preserve"> Підстави та порядок ліквідації об’єднання за рішенням суду і звернення стягнень на його майно та кошти в такому разі визначаються законодавством України.</w:t>
      </w:r>
    </w:p>
    <w:p w:rsidR="00741488" w:rsidRPr="00105E22" w:rsidRDefault="00741488" w:rsidP="007135D0">
      <w:pPr>
        <w:pStyle w:val="a3"/>
        <w:ind w:firstLine="567"/>
        <w:rPr>
          <w:rFonts w:ascii="Times New Roman" w:hAnsi="Times New Roman" w:cs="Times New Roman"/>
          <w:sz w:val="20"/>
          <w:szCs w:val="20"/>
        </w:rPr>
      </w:pPr>
    </w:p>
    <w:p w:rsidR="007414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bCs/>
          <w:sz w:val="28"/>
          <w:szCs w:val="28"/>
        </w:rPr>
        <w:t>4.</w:t>
      </w:r>
      <w:r w:rsidRPr="00AB7188">
        <w:rPr>
          <w:rFonts w:ascii="Times New Roman" w:hAnsi="Times New Roman" w:cs="Times New Roman"/>
          <w:sz w:val="28"/>
          <w:szCs w:val="28"/>
        </w:rPr>
        <w:t xml:space="preserve"> У разі ліквідації об’єднання кошти, що залишилися після задоволення вимог кредиторів, </w:t>
      </w:r>
      <w:r>
        <w:rPr>
          <w:rFonts w:ascii="Times New Roman" w:hAnsi="Times New Roman" w:cs="Times New Roman"/>
          <w:sz w:val="28"/>
          <w:szCs w:val="28"/>
        </w:rPr>
        <w:t xml:space="preserve">не підлягають розподілу між </w:t>
      </w:r>
      <w:r w:rsidRPr="00AB7188">
        <w:rPr>
          <w:rFonts w:ascii="Times New Roman" w:hAnsi="Times New Roman" w:cs="Times New Roman"/>
          <w:sz w:val="28"/>
          <w:szCs w:val="28"/>
        </w:rPr>
        <w:t xml:space="preserve"> співвласниками</w:t>
      </w:r>
      <w:r>
        <w:rPr>
          <w:rFonts w:ascii="Times New Roman" w:hAnsi="Times New Roman" w:cs="Times New Roman"/>
          <w:sz w:val="28"/>
          <w:szCs w:val="28"/>
        </w:rPr>
        <w:t xml:space="preserve"> будинку, а передаються одній або кільком  неприбутковим організаціям відповідного виду  або зараховуються до доходу бюджету  в разі припинення юридичної особи (у результаті її ліквідації, злиття, поділу,  приєднання  або перетворення).</w:t>
      </w:r>
    </w:p>
    <w:p w:rsidR="001645F1" w:rsidRDefault="001645F1" w:rsidP="007135D0">
      <w:pPr>
        <w:pStyle w:val="a3"/>
        <w:ind w:firstLine="567"/>
        <w:jc w:val="both"/>
        <w:rPr>
          <w:rFonts w:ascii="Times New Roman" w:hAnsi="Times New Roman" w:cs="Times New Roman"/>
          <w:sz w:val="28"/>
          <w:szCs w:val="28"/>
        </w:rPr>
      </w:pPr>
    </w:p>
    <w:p w:rsidR="007414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bCs/>
          <w:sz w:val="28"/>
          <w:szCs w:val="28"/>
        </w:rPr>
        <w:t>5.</w:t>
      </w:r>
      <w:r w:rsidRPr="00AB7188">
        <w:rPr>
          <w:rFonts w:ascii="Times New Roman" w:hAnsi="Times New Roman" w:cs="Times New Roman"/>
          <w:sz w:val="28"/>
          <w:szCs w:val="28"/>
        </w:rPr>
        <w:t xml:space="preserve"> Об’єднання вважається припиненим з дня внесення про це відповідного запису до Єдиного державного реєстру юридичних осіб та фізичних осіб-підприємців.</w:t>
      </w:r>
    </w:p>
    <w:p w:rsidR="004864A9" w:rsidRPr="00AB7188" w:rsidRDefault="004864A9" w:rsidP="007135D0">
      <w:pPr>
        <w:pStyle w:val="a3"/>
        <w:ind w:firstLine="567"/>
        <w:jc w:val="both"/>
        <w:rPr>
          <w:rFonts w:ascii="Times New Roman" w:hAnsi="Times New Roman" w:cs="Times New Roman"/>
          <w:sz w:val="28"/>
          <w:szCs w:val="28"/>
        </w:rPr>
      </w:pPr>
    </w:p>
    <w:p w:rsidR="00741488" w:rsidRPr="00AB7188" w:rsidRDefault="00741488" w:rsidP="007135D0">
      <w:pPr>
        <w:pStyle w:val="a3"/>
        <w:ind w:firstLine="567"/>
        <w:jc w:val="both"/>
        <w:rPr>
          <w:rFonts w:ascii="Times New Roman" w:hAnsi="Times New Roman" w:cs="Times New Roman"/>
          <w:sz w:val="28"/>
          <w:szCs w:val="28"/>
        </w:rPr>
      </w:pPr>
      <w:r w:rsidRPr="00AB7188">
        <w:rPr>
          <w:rFonts w:ascii="Times New Roman" w:hAnsi="Times New Roman" w:cs="Times New Roman"/>
          <w:bCs/>
          <w:sz w:val="28"/>
          <w:szCs w:val="28"/>
        </w:rPr>
        <w:lastRenderedPageBreak/>
        <w:t>6.</w:t>
      </w:r>
      <w:r w:rsidRPr="00AB7188">
        <w:rPr>
          <w:rFonts w:ascii="Times New Roman" w:hAnsi="Times New Roman" w:cs="Times New Roman"/>
          <w:sz w:val="28"/>
          <w:szCs w:val="28"/>
        </w:rPr>
        <w:t xml:space="preserve"> Реорганізація об’єднання та виділ із нього іншої юридичної особи проводяться за рішенням загальних зборів, які за поданням правління визначають правонаступників об’єднання і затверджують відповідні баланси згідно із законодавством України.</w:t>
      </w:r>
    </w:p>
    <w:p w:rsidR="00741488" w:rsidRPr="00AB7188" w:rsidRDefault="00741488" w:rsidP="007135D0">
      <w:pPr>
        <w:jc w:val="both"/>
        <w:rPr>
          <w:rFonts w:ascii="Times New Roman" w:hAnsi="Times New Roman" w:cs="Times New Roman"/>
          <w:sz w:val="28"/>
          <w:szCs w:val="28"/>
        </w:rPr>
      </w:pPr>
    </w:p>
    <w:p w:rsidR="00833E8A" w:rsidRDefault="00741488" w:rsidP="00411521">
      <w:pPr>
        <w:pStyle w:val="HTML"/>
        <w:textAlignment w:val="baseline"/>
        <w:rPr>
          <w:rFonts w:ascii="Times New Roman" w:hAnsi="Times New Roman" w:cs="Times New Roman"/>
          <w:color w:val="BFBFBF"/>
          <w:sz w:val="28"/>
          <w:szCs w:val="28"/>
          <w:lang w:val="uk-UA"/>
        </w:rPr>
      </w:pPr>
      <w:r w:rsidRPr="00AB7188">
        <w:rPr>
          <w:rFonts w:ascii="Times New Roman" w:hAnsi="Times New Roman" w:cs="Times New Roman"/>
          <w:color w:val="000000"/>
          <w:sz w:val="28"/>
          <w:szCs w:val="28"/>
        </w:rPr>
        <w:t xml:space="preserve">Головуючий на зборах об’єднання </w:t>
      </w:r>
      <w:r w:rsidR="001645F1">
        <w:rPr>
          <w:rFonts w:ascii="Times New Roman" w:hAnsi="Times New Roman" w:cs="Times New Roman"/>
          <w:color w:val="000000"/>
          <w:sz w:val="28"/>
          <w:szCs w:val="28"/>
        </w:rPr>
        <w:t>_______________</w:t>
      </w:r>
      <w:r w:rsidRPr="00AB7188">
        <w:rPr>
          <w:rFonts w:ascii="Times New Roman" w:hAnsi="Times New Roman" w:cs="Times New Roman"/>
          <w:color w:val="000000"/>
          <w:sz w:val="28"/>
          <w:szCs w:val="28"/>
        </w:rPr>
        <w:t xml:space="preserve"> </w:t>
      </w:r>
      <w:r w:rsidRPr="00AB7188">
        <w:rPr>
          <w:rFonts w:ascii="Times New Roman" w:hAnsi="Times New Roman" w:cs="Times New Roman"/>
          <w:color w:val="000000"/>
          <w:sz w:val="28"/>
          <w:szCs w:val="28"/>
          <w:lang w:val="uk-UA"/>
        </w:rPr>
        <w:t xml:space="preserve">           ____________________</w:t>
      </w:r>
      <w:r w:rsidRPr="00AB7188">
        <w:rPr>
          <w:rFonts w:ascii="Times New Roman" w:hAnsi="Times New Roman" w:cs="Times New Roman"/>
          <w:color w:val="000000"/>
          <w:sz w:val="28"/>
          <w:szCs w:val="28"/>
        </w:rPr>
        <w:br/>
      </w:r>
      <w:r w:rsidRPr="00AB7188">
        <w:rPr>
          <w:rFonts w:ascii="Times New Roman" w:hAnsi="Times New Roman" w:cs="Times New Roman"/>
          <w:color w:val="000000"/>
          <w:sz w:val="28"/>
          <w:szCs w:val="28"/>
          <w:lang w:val="uk-UA"/>
        </w:rPr>
        <w:t xml:space="preserve">                                                                (п</w:t>
      </w:r>
      <w:r w:rsidRPr="00AB7188">
        <w:rPr>
          <w:rFonts w:ascii="Times New Roman" w:hAnsi="Times New Roman" w:cs="Times New Roman"/>
          <w:color w:val="000000"/>
          <w:sz w:val="28"/>
          <w:szCs w:val="28"/>
        </w:rPr>
        <w:t>ідпис</w:t>
      </w:r>
      <w:r w:rsidRPr="00AB7188">
        <w:rPr>
          <w:rFonts w:ascii="Times New Roman" w:hAnsi="Times New Roman" w:cs="Times New Roman"/>
          <w:color w:val="000000"/>
          <w:sz w:val="28"/>
          <w:szCs w:val="28"/>
          <w:lang w:val="uk-UA"/>
        </w:rPr>
        <w:t>)</w:t>
      </w:r>
      <w:r w:rsidRPr="00AB7188">
        <w:rPr>
          <w:rFonts w:ascii="Times New Roman" w:hAnsi="Times New Roman" w:cs="Times New Roman"/>
          <w:color w:val="000000"/>
          <w:sz w:val="28"/>
          <w:szCs w:val="28"/>
        </w:rPr>
        <w:t xml:space="preserve"> </w:t>
      </w:r>
      <w:r w:rsidRPr="00AB7188">
        <w:rPr>
          <w:rFonts w:ascii="Times New Roman" w:hAnsi="Times New Roman" w:cs="Times New Roman"/>
          <w:color w:val="000000"/>
          <w:sz w:val="28"/>
          <w:szCs w:val="28"/>
          <w:lang w:val="uk-UA"/>
        </w:rPr>
        <w:t xml:space="preserve">                                          </w:t>
      </w:r>
      <w:r w:rsidRPr="00AB7188">
        <w:rPr>
          <w:rFonts w:ascii="Times New Roman" w:hAnsi="Times New Roman" w:cs="Times New Roman"/>
          <w:color w:val="000000"/>
          <w:sz w:val="28"/>
          <w:szCs w:val="28"/>
        </w:rPr>
        <w:t xml:space="preserve"> (П.І.Б.)</w:t>
      </w:r>
      <w:r w:rsidRPr="00AB7188">
        <w:rPr>
          <w:rFonts w:ascii="Times New Roman" w:hAnsi="Times New Roman" w:cs="Times New Roman"/>
          <w:color w:val="000000"/>
          <w:sz w:val="28"/>
          <w:szCs w:val="28"/>
        </w:rPr>
        <w:br/>
      </w:r>
    </w:p>
    <w:p w:rsidR="00833E8A" w:rsidRDefault="00833E8A" w:rsidP="00411521">
      <w:pPr>
        <w:pStyle w:val="HTML"/>
        <w:textAlignment w:val="baseline"/>
        <w:rPr>
          <w:rFonts w:ascii="Times New Roman" w:hAnsi="Times New Roman" w:cs="Times New Roman"/>
          <w:color w:val="BFBFBF"/>
          <w:sz w:val="28"/>
          <w:szCs w:val="28"/>
          <w:lang w:val="uk-UA"/>
        </w:rPr>
      </w:pPr>
    </w:p>
    <w:p w:rsidR="00833E8A" w:rsidRDefault="00833E8A" w:rsidP="00411521">
      <w:pPr>
        <w:pStyle w:val="HTML"/>
        <w:textAlignment w:val="baseline"/>
        <w:rPr>
          <w:rFonts w:ascii="Times New Roman" w:hAnsi="Times New Roman" w:cs="Times New Roman"/>
          <w:color w:val="BFBFBF"/>
          <w:sz w:val="28"/>
          <w:szCs w:val="28"/>
          <w:lang w:val="uk-UA"/>
        </w:rPr>
      </w:pPr>
    </w:p>
    <w:p w:rsidR="00833E8A" w:rsidRDefault="001645F1" w:rsidP="00411521">
      <w:pPr>
        <w:pStyle w:val="HTML"/>
        <w:textAlignment w:val="baseline"/>
        <w:rPr>
          <w:rFonts w:ascii="Times New Roman" w:hAnsi="Times New Roman" w:cs="Times New Roman"/>
          <w:color w:val="BFBFBF"/>
          <w:sz w:val="28"/>
          <w:szCs w:val="28"/>
          <w:lang w:val="uk-UA"/>
        </w:rPr>
      </w:pPr>
      <w:r w:rsidRPr="001645F1">
        <w:rPr>
          <w:rFonts w:ascii="Times New Roman" w:hAnsi="Times New Roman" w:cs="Times New Roman"/>
          <w:sz w:val="28"/>
          <w:szCs w:val="28"/>
          <w:lang w:val="uk-UA"/>
        </w:rPr>
        <w:t xml:space="preserve">Секретар зборів                                 </w:t>
      </w:r>
      <w:r w:rsidRPr="001645F1">
        <w:rPr>
          <w:rFonts w:ascii="Times New Roman" w:hAnsi="Times New Roman" w:cs="Times New Roman"/>
          <w:sz w:val="28"/>
          <w:szCs w:val="28"/>
        </w:rPr>
        <w:t xml:space="preserve">_______________ </w:t>
      </w:r>
      <w:r w:rsidRPr="001645F1">
        <w:rPr>
          <w:rFonts w:ascii="Times New Roman" w:hAnsi="Times New Roman" w:cs="Times New Roman"/>
          <w:sz w:val="28"/>
          <w:szCs w:val="28"/>
          <w:lang w:val="uk-UA"/>
        </w:rPr>
        <w:t xml:space="preserve">           ____________________</w:t>
      </w:r>
      <w:r w:rsidRPr="001645F1">
        <w:rPr>
          <w:rFonts w:ascii="Times New Roman" w:hAnsi="Times New Roman" w:cs="Times New Roman"/>
          <w:sz w:val="28"/>
          <w:szCs w:val="28"/>
        </w:rPr>
        <w:br/>
      </w:r>
      <w:r w:rsidRPr="00AB7188">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AB7188">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AB7188">
        <w:rPr>
          <w:rFonts w:ascii="Times New Roman" w:hAnsi="Times New Roman" w:cs="Times New Roman"/>
          <w:color w:val="000000"/>
          <w:sz w:val="28"/>
          <w:szCs w:val="28"/>
          <w:lang w:val="uk-UA"/>
        </w:rPr>
        <w:t>(п</w:t>
      </w:r>
      <w:r w:rsidRPr="00AB7188">
        <w:rPr>
          <w:rFonts w:ascii="Times New Roman" w:hAnsi="Times New Roman" w:cs="Times New Roman"/>
          <w:color w:val="000000"/>
          <w:sz w:val="28"/>
          <w:szCs w:val="28"/>
        </w:rPr>
        <w:t>ідпис</w:t>
      </w:r>
      <w:r w:rsidRPr="00AB7188">
        <w:rPr>
          <w:rFonts w:ascii="Times New Roman" w:hAnsi="Times New Roman" w:cs="Times New Roman"/>
          <w:color w:val="000000"/>
          <w:sz w:val="28"/>
          <w:szCs w:val="28"/>
          <w:lang w:val="uk-UA"/>
        </w:rPr>
        <w:t>)</w:t>
      </w:r>
      <w:r w:rsidRPr="00AB7188">
        <w:rPr>
          <w:rFonts w:ascii="Times New Roman" w:hAnsi="Times New Roman" w:cs="Times New Roman"/>
          <w:color w:val="000000"/>
          <w:sz w:val="28"/>
          <w:szCs w:val="28"/>
        </w:rPr>
        <w:t xml:space="preserve"> </w:t>
      </w:r>
      <w:r w:rsidRPr="00AB7188">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                             </w:t>
      </w:r>
      <w:r w:rsidRPr="00AB7188">
        <w:rPr>
          <w:rFonts w:ascii="Times New Roman" w:hAnsi="Times New Roman" w:cs="Times New Roman"/>
          <w:color w:val="000000"/>
          <w:sz w:val="28"/>
          <w:szCs w:val="28"/>
        </w:rPr>
        <w:t xml:space="preserve"> (П.І.Б.)</w:t>
      </w:r>
      <w:r w:rsidRPr="00AB7188">
        <w:rPr>
          <w:rFonts w:ascii="Times New Roman" w:hAnsi="Times New Roman" w:cs="Times New Roman"/>
          <w:color w:val="000000"/>
          <w:sz w:val="28"/>
          <w:szCs w:val="28"/>
        </w:rPr>
        <w:br/>
      </w:r>
    </w:p>
    <w:p w:rsidR="00833E8A" w:rsidRDefault="00833E8A" w:rsidP="00411521">
      <w:pPr>
        <w:pStyle w:val="HTML"/>
        <w:textAlignment w:val="baseline"/>
        <w:rPr>
          <w:rFonts w:ascii="Times New Roman" w:hAnsi="Times New Roman" w:cs="Times New Roman"/>
          <w:color w:val="BFBFBF"/>
          <w:sz w:val="28"/>
          <w:szCs w:val="28"/>
          <w:lang w:val="uk-UA"/>
        </w:rPr>
      </w:pPr>
    </w:p>
    <w:p w:rsidR="00833E8A" w:rsidRDefault="00833E8A" w:rsidP="00411521">
      <w:pPr>
        <w:pStyle w:val="HTML"/>
        <w:textAlignment w:val="baseline"/>
        <w:rPr>
          <w:rFonts w:ascii="Times New Roman" w:hAnsi="Times New Roman" w:cs="Times New Roman"/>
          <w:color w:val="BFBFBF"/>
          <w:sz w:val="28"/>
          <w:szCs w:val="28"/>
          <w:lang w:val="uk-UA"/>
        </w:rPr>
      </w:pPr>
    </w:p>
    <w:p w:rsidR="00833E8A" w:rsidRDefault="00833E8A" w:rsidP="00411521">
      <w:pPr>
        <w:pStyle w:val="HTML"/>
        <w:textAlignment w:val="baseline"/>
        <w:rPr>
          <w:rFonts w:ascii="Times New Roman" w:hAnsi="Times New Roman" w:cs="Times New Roman"/>
          <w:color w:val="BFBFBF"/>
          <w:sz w:val="28"/>
          <w:szCs w:val="28"/>
          <w:lang w:val="uk-UA"/>
        </w:rPr>
      </w:pPr>
    </w:p>
    <w:p w:rsidR="001645F1" w:rsidRDefault="001645F1" w:rsidP="00411521">
      <w:pPr>
        <w:pStyle w:val="HTML"/>
        <w:textAlignment w:val="baseline"/>
        <w:rPr>
          <w:rFonts w:ascii="Times New Roman" w:hAnsi="Times New Roman" w:cs="Times New Roman"/>
          <w:color w:val="BFBFBF"/>
          <w:sz w:val="28"/>
          <w:szCs w:val="28"/>
          <w:lang w:val="uk-UA"/>
        </w:rPr>
      </w:pPr>
    </w:p>
    <w:p w:rsidR="001645F1" w:rsidRDefault="001645F1" w:rsidP="00411521">
      <w:pPr>
        <w:pStyle w:val="HTML"/>
        <w:textAlignment w:val="baseline"/>
        <w:rPr>
          <w:rFonts w:ascii="Times New Roman" w:hAnsi="Times New Roman" w:cs="Times New Roman"/>
          <w:color w:val="BFBFBF"/>
          <w:sz w:val="28"/>
          <w:szCs w:val="28"/>
          <w:lang w:val="uk-UA"/>
        </w:rPr>
      </w:pPr>
    </w:p>
    <w:p w:rsidR="001645F1" w:rsidRDefault="001645F1" w:rsidP="00411521">
      <w:pPr>
        <w:pStyle w:val="HTML"/>
        <w:textAlignment w:val="baseline"/>
        <w:rPr>
          <w:rFonts w:ascii="Times New Roman" w:hAnsi="Times New Roman" w:cs="Times New Roman"/>
          <w:color w:val="BFBFBF"/>
          <w:sz w:val="28"/>
          <w:szCs w:val="28"/>
          <w:lang w:val="uk-UA"/>
        </w:rPr>
      </w:pPr>
    </w:p>
    <w:p w:rsidR="001645F1" w:rsidRDefault="001645F1" w:rsidP="00411521">
      <w:pPr>
        <w:pStyle w:val="HTML"/>
        <w:textAlignment w:val="baseline"/>
        <w:rPr>
          <w:rFonts w:ascii="Times New Roman" w:hAnsi="Times New Roman" w:cs="Times New Roman"/>
          <w:color w:val="BFBFBF"/>
          <w:sz w:val="28"/>
          <w:szCs w:val="28"/>
          <w:lang w:val="uk-UA"/>
        </w:rPr>
      </w:pPr>
    </w:p>
    <w:p w:rsidR="001645F1" w:rsidRDefault="001645F1" w:rsidP="00411521">
      <w:pPr>
        <w:pStyle w:val="HTML"/>
        <w:textAlignment w:val="baseline"/>
        <w:rPr>
          <w:rFonts w:ascii="Times New Roman" w:hAnsi="Times New Roman" w:cs="Times New Roman"/>
          <w:color w:val="BFBFBF"/>
          <w:sz w:val="28"/>
          <w:szCs w:val="28"/>
          <w:lang w:val="uk-UA"/>
        </w:rPr>
      </w:pPr>
    </w:p>
    <w:p w:rsidR="001645F1" w:rsidRDefault="001645F1" w:rsidP="00411521">
      <w:pPr>
        <w:pStyle w:val="HTML"/>
        <w:textAlignment w:val="baseline"/>
        <w:rPr>
          <w:rFonts w:ascii="Times New Roman" w:hAnsi="Times New Roman" w:cs="Times New Roman"/>
          <w:color w:val="BFBFBF"/>
          <w:sz w:val="28"/>
          <w:szCs w:val="28"/>
          <w:lang w:val="uk-UA"/>
        </w:rPr>
      </w:pPr>
    </w:p>
    <w:p w:rsidR="001645F1" w:rsidRDefault="001645F1" w:rsidP="00411521">
      <w:pPr>
        <w:pStyle w:val="HTML"/>
        <w:textAlignment w:val="baseline"/>
        <w:rPr>
          <w:rFonts w:ascii="Times New Roman" w:hAnsi="Times New Roman" w:cs="Times New Roman"/>
          <w:color w:val="BFBFBF"/>
          <w:sz w:val="28"/>
          <w:szCs w:val="28"/>
          <w:lang w:val="uk-UA"/>
        </w:rPr>
      </w:pPr>
    </w:p>
    <w:p w:rsidR="001645F1" w:rsidRDefault="001645F1" w:rsidP="00411521">
      <w:pPr>
        <w:pStyle w:val="HTML"/>
        <w:textAlignment w:val="baseline"/>
        <w:rPr>
          <w:rFonts w:ascii="Times New Roman" w:hAnsi="Times New Roman" w:cs="Times New Roman"/>
          <w:color w:val="BFBFBF"/>
          <w:sz w:val="28"/>
          <w:szCs w:val="28"/>
          <w:lang w:val="uk-UA"/>
        </w:rPr>
      </w:pPr>
    </w:p>
    <w:p w:rsidR="001645F1" w:rsidRDefault="001645F1" w:rsidP="00411521">
      <w:pPr>
        <w:pStyle w:val="HTML"/>
        <w:textAlignment w:val="baseline"/>
        <w:rPr>
          <w:rFonts w:ascii="Times New Roman" w:hAnsi="Times New Roman" w:cs="Times New Roman"/>
          <w:color w:val="BFBFBF"/>
          <w:sz w:val="28"/>
          <w:szCs w:val="28"/>
          <w:lang w:val="uk-UA"/>
        </w:rPr>
      </w:pPr>
    </w:p>
    <w:p w:rsidR="001645F1" w:rsidRDefault="001645F1" w:rsidP="00411521">
      <w:pPr>
        <w:pStyle w:val="HTML"/>
        <w:textAlignment w:val="baseline"/>
        <w:rPr>
          <w:rFonts w:ascii="Times New Roman" w:hAnsi="Times New Roman" w:cs="Times New Roman"/>
          <w:color w:val="BFBFBF"/>
          <w:sz w:val="28"/>
          <w:szCs w:val="28"/>
          <w:lang w:val="uk-UA"/>
        </w:rPr>
      </w:pPr>
    </w:p>
    <w:p w:rsidR="001645F1" w:rsidRDefault="001645F1" w:rsidP="00411521">
      <w:pPr>
        <w:pStyle w:val="HTML"/>
        <w:textAlignment w:val="baseline"/>
        <w:rPr>
          <w:rFonts w:ascii="Times New Roman" w:hAnsi="Times New Roman" w:cs="Times New Roman"/>
          <w:color w:val="BFBFBF"/>
          <w:sz w:val="28"/>
          <w:szCs w:val="28"/>
          <w:lang w:val="uk-UA"/>
        </w:rPr>
      </w:pPr>
    </w:p>
    <w:p w:rsidR="001645F1" w:rsidRDefault="001645F1" w:rsidP="00411521">
      <w:pPr>
        <w:pStyle w:val="HTML"/>
        <w:textAlignment w:val="baseline"/>
        <w:rPr>
          <w:rFonts w:ascii="Times New Roman" w:hAnsi="Times New Roman" w:cs="Times New Roman"/>
          <w:color w:val="BFBFBF"/>
          <w:sz w:val="28"/>
          <w:szCs w:val="28"/>
          <w:lang w:val="uk-UA"/>
        </w:rPr>
      </w:pPr>
    </w:p>
    <w:p w:rsidR="001645F1" w:rsidRDefault="001645F1" w:rsidP="00411521">
      <w:pPr>
        <w:pStyle w:val="HTML"/>
        <w:textAlignment w:val="baseline"/>
        <w:rPr>
          <w:rFonts w:ascii="Times New Roman" w:hAnsi="Times New Roman" w:cs="Times New Roman"/>
          <w:color w:val="BFBFBF"/>
          <w:sz w:val="28"/>
          <w:szCs w:val="28"/>
          <w:lang w:val="uk-UA"/>
        </w:rPr>
      </w:pPr>
    </w:p>
    <w:p w:rsidR="001645F1" w:rsidRDefault="001645F1" w:rsidP="00411521">
      <w:pPr>
        <w:pStyle w:val="HTML"/>
        <w:textAlignment w:val="baseline"/>
        <w:rPr>
          <w:rFonts w:ascii="Times New Roman" w:hAnsi="Times New Roman" w:cs="Times New Roman"/>
          <w:color w:val="BFBFBF"/>
          <w:sz w:val="28"/>
          <w:szCs w:val="28"/>
          <w:lang w:val="uk-UA"/>
        </w:rPr>
      </w:pPr>
    </w:p>
    <w:p w:rsidR="001645F1" w:rsidRDefault="001645F1" w:rsidP="00411521">
      <w:pPr>
        <w:pStyle w:val="HTML"/>
        <w:textAlignment w:val="baseline"/>
        <w:rPr>
          <w:rFonts w:ascii="Times New Roman" w:hAnsi="Times New Roman" w:cs="Times New Roman"/>
          <w:color w:val="BFBFBF"/>
          <w:sz w:val="28"/>
          <w:szCs w:val="28"/>
          <w:lang w:val="uk-UA"/>
        </w:rPr>
      </w:pPr>
    </w:p>
    <w:p w:rsidR="001645F1" w:rsidRDefault="001645F1" w:rsidP="00411521">
      <w:pPr>
        <w:pStyle w:val="HTML"/>
        <w:textAlignment w:val="baseline"/>
        <w:rPr>
          <w:rFonts w:ascii="Times New Roman" w:hAnsi="Times New Roman" w:cs="Times New Roman"/>
          <w:color w:val="BFBFBF"/>
          <w:sz w:val="28"/>
          <w:szCs w:val="28"/>
          <w:lang w:val="uk-UA"/>
        </w:rPr>
      </w:pPr>
    </w:p>
    <w:p w:rsidR="001645F1" w:rsidRDefault="001645F1" w:rsidP="00411521">
      <w:pPr>
        <w:pStyle w:val="HTML"/>
        <w:textAlignment w:val="baseline"/>
        <w:rPr>
          <w:rFonts w:ascii="Times New Roman" w:hAnsi="Times New Roman" w:cs="Times New Roman"/>
          <w:color w:val="BFBFBF"/>
          <w:sz w:val="28"/>
          <w:szCs w:val="28"/>
          <w:lang w:val="uk-UA"/>
        </w:rPr>
      </w:pPr>
    </w:p>
    <w:p w:rsidR="001645F1" w:rsidRDefault="001645F1" w:rsidP="00411521">
      <w:pPr>
        <w:pStyle w:val="HTML"/>
        <w:textAlignment w:val="baseline"/>
        <w:rPr>
          <w:rFonts w:ascii="Times New Roman" w:hAnsi="Times New Roman" w:cs="Times New Roman"/>
          <w:color w:val="BFBFBF"/>
          <w:sz w:val="28"/>
          <w:szCs w:val="28"/>
          <w:lang w:val="uk-UA"/>
        </w:rPr>
      </w:pPr>
    </w:p>
    <w:p w:rsidR="001645F1" w:rsidRDefault="001645F1" w:rsidP="00411521">
      <w:pPr>
        <w:pStyle w:val="HTML"/>
        <w:textAlignment w:val="baseline"/>
        <w:rPr>
          <w:rFonts w:ascii="Times New Roman" w:hAnsi="Times New Roman" w:cs="Times New Roman"/>
          <w:color w:val="BFBFBF"/>
          <w:sz w:val="28"/>
          <w:szCs w:val="28"/>
          <w:lang w:val="uk-UA"/>
        </w:rPr>
      </w:pPr>
    </w:p>
    <w:p w:rsidR="001645F1" w:rsidRDefault="001645F1" w:rsidP="00411521">
      <w:pPr>
        <w:pStyle w:val="HTML"/>
        <w:textAlignment w:val="baseline"/>
        <w:rPr>
          <w:rFonts w:ascii="Times New Roman" w:hAnsi="Times New Roman" w:cs="Times New Roman"/>
          <w:color w:val="BFBFBF"/>
          <w:sz w:val="28"/>
          <w:szCs w:val="28"/>
          <w:lang w:val="uk-UA"/>
        </w:rPr>
      </w:pPr>
    </w:p>
    <w:p w:rsidR="001645F1" w:rsidRDefault="001645F1" w:rsidP="00411521">
      <w:pPr>
        <w:pStyle w:val="HTML"/>
        <w:textAlignment w:val="baseline"/>
        <w:rPr>
          <w:rFonts w:ascii="Times New Roman" w:hAnsi="Times New Roman" w:cs="Times New Roman"/>
          <w:color w:val="BFBFBF"/>
          <w:sz w:val="28"/>
          <w:szCs w:val="28"/>
          <w:lang w:val="uk-UA"/>
        </w:rPr>
      </w:pPr>
    </w:p>
    <w:p w:rsidR="001645F1" w:rsidRDefault="001645F1" w:rsidP="00411521">
      <w:pPr>
        <w:pStyle w:val="HTML"/>
        <w:textAlignment w:val="baseline"/>
        <w:rPr>
          <w:rFonts w:ascii="Times New Roman" w:hAnsi="Times New Roman" w:cs="Times New Roman"/>
          <w:color w:val="BFBFBF"/>
          <w:sz w:val="28"/>
          <w:szCs w:val="28"/>
          <w:lang w:val="uk-UA"/>
        </w:rPr>
      </w:pPr>
    </w:p>
    <w:p w:rsidR="001645F1" w:rsidRDefault="001645F1" w:rsidP="00411521">
      <w:pPr>
        <w:pStyle w:val="HTML"/>
        <w:textAlignment w:val="baseline"/>
        <w:rPr>
          <w:rFonts w:ascii="Times New Roman" w:hAnsi="Times New Roman" w:cs="Times New Roman"/>
          <w:color w:val="BFBFBF"/>
          <w:sz w:val="28"/>
          <w:szCs w:val="28"/>
          <w:lang w:val="uk-UA"/>
        </w:rPr>
      </w:pPr>
    </w:p>
    <w:p w:rsidR="001645F1" w:rsidRDefault="001645F1" w:rsidP="00411521">
      <w:pPr>
        <w:pStyle w:val="HTML"/>
        <w:textAlignment w:val="baseline"/>
        <w:rPr>
          <w:rFonts w:ascii="Times New Roman" w:hAnsi="Times New Roman" w:cs="Times New Roman"/>
          <w:color w:val="BFBFBF"/>
          <w:sz w:val="28"/>
          <w:szCs w:val="28"/>
          <w:lang w:val="uk-UA"/>
        </w:rPr>
      </w:pPr>
    </w:p>
    <w:p w:rsidR="001645F1" w:rsidRDefault="001645F1" w:rsidP="00411521">
      <w:pPr>
        <w:pStyle w:val="HTML"/>
        <w:textAlignment w:val="baseline"/>
        <w:rPr>
          <w:rFonts w:ascii="Times New Roman" w:hAnsi="Times New Roman" w:cs="Times New Roman"/>
          <w:color w:val="BFBFBF"/>
          <w:sz w:val="28"/>
          <w:szCs w:val="28"/>
          <w:lang w:val="uk-UA"/>
        </w:rPr>
      </w:pPr>
    </w:p>
    <w:p w:rsidR="001645F1" w:rsidRDefault="001645F1" w:rsidP="00411521">
      <w:pPr>
        <w:pStyle w:val="HTML"/>
        <w:textAlignment w:val="baseline"/>
        <w:rPr>
          <w:rFonts w:ascii="Times New Roman" w:hAnsi="Times New Roman" w:cs="Times New Roman"/>
          <w:color w:val="BFBFBF"/>
          <w:sz w:val="28"/>
          <w:szCs w:val="28"/>
          <w:lang w:val="uk-UA"/>
        </w:rPr>
      </w:pPr>
    </w:p>
    <w:p w:rsidR="001645F1" w:rsidRDefault="001645F1" w:rsidP="00411521">
      <w:pPr>
        <w:pStyle w:val="HTML"/>
        <w:textAlignment w:val="baseline"/>
        <w:rPr>
          <w:rFonts w:ascii="Times New Roman" w:hAnsi="Times New Roman" w:cs="Times New Roman"/>
          <w:color w:val="BFBFBF"/>
          <w:sz w:val="28"/>
          <w:szCs w:val="28"/>
          <w:lang w:val="uk-UA"/>
        </w:rPr>
      </w:pPr>
    </w:p>
    <w:p w:rsidR="001645F1" w:rsidRDefault="001645F1" w:rsidP="00411521">
      <w:pPr>
        <w:pStyle w:val="HTML"/>
        <w:textAlignment w:val="baseline"/>
        <w:rPr>
          <w:rFonts w:ascii="Times New Roman" w:hAnsi="Times New Roman" w:cs="Times New Roman"/>
          <w:color w:val="BFBFBF"/>
          <w:sz w:val="28"/>
          <w:szCs w:val="28"/>
          <w:lang w:val="uk-UA"/>
        </w:rPr>
      </w:pPr>
    </w:p>
    <w:p w:rsidR="001645F1" w:rsidRDefault="001645F1" w:rsidP="00411521">
      <w:pPr>
        <w:pStyle w:val="HTML"/>
        <w:textAlignment w:val="baseline"/>
        <w:rPr>
          <w:rFonts w:ascii="Times New Roman" w:hAnsi="Times New Roman" w:cs="Times New Roman"/>
          <w:color w:val="BFBFBF"/>
          <w:sz w:val="28"/>
          <w:szCs w:val="28"/>
          <w:lang w:val="uk-UA"/>
        </w:rPr>
      </w:pPr>
    </w:p>
    <w:p w:rsidR="001645F1" w:rsidRDefault="001645F1" w:rsidP="00411521">
      <w:pPr>
        <w:pStyle w:val="HTML"/>
        <w:textAlignment w:val="baseline"/>
        <w:rPr>
          <w:rFonts w:ascii="Times New Roman" w:hAnsi="Times New Roman" w:cs="Times New Roman"/>
          <w:color w:val="BFBFBF"/>
          <w:sz w:val="28"/>
          <w:szCs w:val="28"/>
          <w:lang w:val="uk-UA"/>
        </w:rPr>
      </w:pPr>
    </w:p>
    <w:p w:rsidR="001645F1" w:rsidRDefault="001645F1" w:rsidP="00411521">
      <w:pPr>
        <w:pStyle w:val="HTML"/>
        <w:textAlignment w:val="baseline"/>
        <w:rPr>
          <w:rFonts w:ascii="Times New Roman" w:hAnsi="Times New Roman" w:cs="Times New Roman"/>
          <w:color w:val="BFBFBF"/>
          <w:sz w:val="28"/>
          <w:szCs w:val="28"/>
          <w:lang w:val="uk-UA"/>
        </w:rPr>
      </w:pPr>
    </w:p>
    <w:p w:rsidR="001645F1" w:rsidRDefault="001645F1" w:rsidP="00411521">
      <w:pPr>
        <w:pStyle w:val="HTML"/>
        <w:textAlignment w:val="baseline"/>
        <w:rPr>
          <w:rFonts w:ascii="Times New Roman" w:hAnsi="Times New Roman" w:cs="Times New Roman"/>
          <w:color w:val="BFBFBF"/>
          <w:sz w:val="28"/>
          <w:szCs w:val="28"/>
          <w:lang w:val="uk-UA"/>
        </w:rPr>
      </w:pPr>
    </w:p>
    <w:p w:rsidR="001645F1" w:rsidRDefault="001645F1" w:rsidP="00411521">
      <w:pPr>
        <w:pStyle w:val="HTML"/>
        <w:textAlignment w:val="baseline"/>
        <w:rPr>
          <w:rFonts w:ascii="Times New Roman" w:hAnsi="Times New Roman" w:cs="Times New Roman"/>
          <w:color w:val="BFBFBF"/>
          <w:sz w:val="28"/>
          <w:szCs w:val="28"/>
          <w:lang w:val="uk-UA"/>
        </w:rPr>
      </w:pPr>
    </w:p>
    <w:p w:rsidR="001645F1" w:rsidRDefault="001645F1" w:rsidP="00411521">
      <w:pPr>
        <w:pStyle w:val="HTML"/>
        <w:textAlignment w:val="baseline"/>
        <w:rPr>
          <w:rFonts w:ascii="Times New Roman" w:hAnsi="Times New Roman" w:cs="Times New Roman"/>
          <w:color w:val="BFBFBF"/>
          <w:sz w:val="28"/>
          <w:szCs w:val="28"/>
          <w:lang w:val="uk-UA"/>
        </w:rPr>
      </w:pPr>
    </w:p>
    <w:p w:rsidR="001645F1" w:rsidRDefault="001645F1" w:rsidP="00411521">
      <w:pPr>
        <w:pStyle w:val="HTML"/>
        <w:textAlignment w:val="baseline"/>
        <w:rPr>
          <w:rFonts w:ascii="Times New Roman" w:hAnsi="Times New Roman" w:cs="Times New Roman"/>
          <w:color w:val="BFBFBF"/>
          <w:sz w:val="28"/>
          <w:szCs w:val="28"/>
          <w:lang w:val="uk-UA"/>
        </w:rPr>
      </w:pPr>
    </w:p>
    <w:p w:rsidR="001645F1" w:rsidRDefault="001645F1" w:rsidP="00411521">
      <w:pPr>
        <w:pStyle w:val="HTML"/>
        <w:textAlignment w:val="baseline"/>
        <w:rPr>
          <w:rFonts w:ascii="Times New Roman" w:hAnsi="Times New Roman" w:cs="Times New Roman"/>
          <w:color w:val="BFBFBF"/>
          <w:sz w:val="28"/>
          <w:szCs w:val="28"/>
          <w:lang w:val="uk-UA"/>
        </w:rPr>
      </w:pPr>
    </w:p>
    <w:p w:rsidR="001645F1" w:rsidRDefault="001645F1" w:rsidP="00411521">
      <w:pPr>
        <w:pStyle w:val="HTML"/>
        <w:textAlignment w:val="baseline"/>
        <w:rPr>
          <w:rFonts w:ascii="Times New Roman" w:hAnsi="Times New Roman" w:cs="Times New Roman"/>
          <w:color w:val="BFBFBF"/>
          <w:sz w:val="28"/>
          <w:szCs w:val="28"/>
          <w:lang w:val="uk-UA"/>
        </w:rPr>
      </w:pPr>
    </w:p>
    <w:p w:rsidR="00833E8A" w:rsidRDefault="00833E8A" w:rsidP="00411521">
      <w:pPr>
        <w:pStyle w:val="HTML"/>
        <w:textAlignment w:val="baseline"/>
        <w:rPr>
          <w:rFonts w:ascii="Times New Roman" w:hAnsi="Times New Roman" w:cs="Times New Roman"/>
          <w:color w:val="BFBFBF"/>
          <w:sz w:val="28"/>
          <w:szCs w:val="28"/>
          <w:lang w:val="uk-UA"/>
        </w:rPr>
      </w:pPr>
    </w:p>
    <w:p w:rsidR="00741488" w:rsidRPr="00AD0EE4" w:rsidRDefault="00741488" w:rsidP="00411521">
      <w:pPr>
        <w:pStyle w:val="HTML"/>
        <w:textAlignment w:val="baseline"/>
        <w:rPr>
          <w:rFonts w:ascii="Times New Roman" w:hAnsi="Times New Roman" w:cs="Times New Roman"/>
          <w:color w:val="BFBFBF"/>
          <w:sz w:val="28"/>
          <w:szCs w:val="28"/>
          <w:lang w:val="uk-UA"/>
        </w:rPr>
      </w:pPr>
      <w:r w:rsidRPr="00AD0EE4">
        <w:rPr>
          <w:rFonts w:ascii="Times New Roman" w:hAnsi="Times New Roman" w:cs="Times New Roman"/>
          <w:color w:val="BFBFBF"/>
          <w:sz w:val="28"/>
          <w:szCs w:val="28"/>
          <w:lang w:val="uk-UA"/>
        </w:rPr>
        <w:t>Примітка.</w:t>
      </w:r>
    </w:p>
    <w:p w:rsidR="00741488" w:rsidRPr="00AD0EE4" w:rsidRDefault="00741488" w:rsidP="007135D0">
      <w:pPr>
        <w:pStyle w:val="a3"/>
        <w:spacing w:after="120"/>
        <w:ind w:firstLine="567"/>
        <w:jc w:val="both"/>
        <w:rPr>
          <w:rFonts w:ascii="Times New Roman" w:hAnsi="Times New Roman" w:cs="Times New Roman"/>
          <w:iCs/>
          <w:color w:val="BFBFBF"/>
          <w:sz w:val="28"/>
          <w:szCs w:val="28"/>
        </w:rPr>
      </w:pPr>
      <w:r w:rsidRPr="00AD0EE4">
        <w:rPr>
          <w:rFonts w:ascii="Times New Roman" w:hAnsi="Times New Roman" w:cs="Times New Roman"/>
          <w:iCs/>
          <w:color w:val="BFBFBF"/>
          <w:sz w:val="28"/>
          <w:szCs w:val="28"/>
        </w:rPr>
        <w:t xml:space="preserve">Для об’єднання, створеного шляхом реорганізації житлово-будівельного кооперативу, пункт 1 розділу І Статуту об’єднання викладається в такій редакції: </w:t>
      </w:r>
    </w:p>
    <w:p w:rsidR="00741488" w:rsidRPr="00AD0EE4" w:rsidRDefault="00741488" w:rsidP="007135D0">
      <w:pPr>
        <w:pStyle w:val="a3"/>
        <w:ind w:firstLine="567"/>
        <w:jc w:val="both"/>
        <w:rPr>
          <w:rFonts w:ascii="Times New Roman" w:hAnsi="Times New Roman" w:cs="Times New Roman"/>
          <w:iCs/>
          <w:color w:val="BFBFBF"/>
          <w:sz w:val="28"/>
          <w:szCs w:val="28"/>
        </w:rPr>
      </w:pPr>
      <w:r w:rsidRPr="00AD0EE4">
        <w:rPr>
          <w:rFonts w:ascii="Times New Roman" w:hAnsi="Times New Roman" w:cs="Times New Roman"/>
          <w:iCs/>
          <w:color w:val="BFBFBF"/>
          <w:sz w:val="28"/>
          <w:szCs w:val="28"/>
        </w:rPr>
        <w:t>«1. Об’єднання</w:t>
      </w:r>
      <w:r w:rsidRPr="00AD0EE4">
        <w:rPr>
          <w:rFonts w:ascii="Times New Roman" w:hAnsi="Times New Roman" w:cs="Times New Roman"/>
          <w:iCs/>
          <w:color w:val="BFBFBF"/>
          <w:sz w:val="28"/>
          <w:szCs w:val="28"/>
          <w:lang w:val="ru-RU"/>
        </w:rPr>
        <w:t> </w:t>
      </w:r>
      <w:r w:rsidRPr="00AD0EE4">
        <w:rPr>
          <w:rFonts w:ascii="Times New Roman" w:hAnsi="Times New Roman" w:cs="Times New Roman"/>
          <w:iCs/>
          <w:color w:val="BFBFBF"/>
          <w:sz w:val="28"/>
          <w:szCs w:val="28"/>
        </w:rPr>
        <w:t>співвласників</w:t>
      </w:r>
      <w:r w:rsidRPr="00AD0EE4">
        <w:rPr>
          <w:rFonts w:ascii="Times New Roman" w:hAnsi="Times New Roman" w:cs="Times New Roman"/>
          <w:iCs/>
          <w:color w:val="BFBFBF"/>
          <w:sz w:val="28"/>
          <w:szCs w:val="28"/>
          <w:lang w:val="ru-RU"/>
        </w:rPr>
        <w:t> </w:t>
      </w:r>
      <w:r w:rsidRPr="00AD0EE4">
        <w:rPr>
          <w:rFonts w:ascii="Times New Roman" w:hAnsi="Times New Roman" w:cs="Times New Roman"/>
          <w:iCs/>
          <w:color w:val="BFBFBF"/>
          <w:sz w:val="28"/>
          <w:szCs w:val="28"/>
        </w:rPr>
        <w:t>багатоквартирного</w:t>
      </w:r>
      <w:r w:rsidRPr="00AD0EE4">
        <w:rPr>
          <w:rFonts w:ascii="Times New Roman" w:hAnsi="Times New Roman" w:cs="Times New Roman"/>
          <w:iCs/>
          <w:color w:val="BFBFBF"/>
          <w:sz w:val="28"/>
          <w:szCs w:val="28"/>
          <w:lang w:val="ru-RU"/>
        </w:rPr>
        <w:t> </w:t>
      </w:r>
      <w:r w:rsidRPr="00AD0EE4">
        <w:rPr>
          <w:rFonts w:ascii="Times New Roman" w:hAnsi="Times New Roman" w:cs="Times New Roman"/>
          <w:iCs/>
          <w:color w:val="BFBFBF"/>
          <w:sz w:val="28"/>
          <w:szCs w:val="28"/>
        </w:rPr>
        <w:t>будинку «______________________________________________________________________»</w:t>
      </w:r>
    </w:p>
    <w:p w:rsidR="00741488" w:rsidRPr="00AD0EE4" w:rsidRDefault="00741488" w:rsidP="007135D0">
      <w:pPr>
        <w:pStyle w:val="a3"/>
        <w:ind w:firstLine="567"/>
        <w:jc w:val="both"/>
        <w:rPr>
          <w:rFonts w:ascii="Times New Roman" w:hAnsi="Times New Roman" w:cs="Times New Roman"/>
          <w:iCs/>
          <w:color w:val="BFBFBF"/>
        </w:rPr>
      </w:pPr>
      <w:r w:rsidRPr="00AD0EE4">
        <w:rPr>
          <w:rFonts w:ascii="Times New Roman" w:hAnsi="Times New Roman" w:cs="Times New Roman"/>
          <w:iCs/>
          <w:color w:val="BFBFBF"/>
          <w:sz w:val="28"/>
          <w:szCs w:val="28"/>
        </w:rPr>
        <w:t xml:space="preserve">                                               </w:t>
      </w:r>
      <w:r w:rsidRPr="00AD0EE4">
        <w:rPr>
          <w:rFonts w:ascii="Times New Roman" w:hAnsi="Times New Roman" w:cs="Times New Roman"/>
          <w:iCs/>
          <w:color w:val="BFBFBF"/>
          <w:sz w:val="20"/>
          <w:szCs w:val="20"/>
        </w:rPr>
        <w:t>(найменування</w:t>
      </w:r>
      <w:r w:rsidRPr="00AD0EE4">
        <w:rPr>
          <w:rFonts w:ascii="Times New Roman" w:hAnsi="Times New Roman" w:cs="Times New Roman"/>
          <w:iCs/>
          <w:color w:val="BFBFBF"/>
          <w:sz w:val="20"/>
          <w:szCs w:val="20"/>
          <w:lang w:val="ru-RU"/>
        </w:rPr>
        <w:t> </w:t>
      </w:r>
      <w:r w:rsidRPr="00AD0EE4">
        <w:rPr>
          <w:rFonts w:ascii="Times New Roman" w:hAnsi="Times New Roman" w:cs="Times New Roman"/>
          <w:iCs/>
          <w:color w:val="BFBFBF"/>
          <w:sz w:val="20"/>
          <w:szCs w:val="20"/>
        </w:rPr>
        <w:t>об’єднання)</w:t>
      </w:r>
      <w:r w:rsidRPr="00AD0EE4">
        <w:rPr>
          <w:rFonts w:ascii="Times New Roman" w:hAnsi="Times New Roman" w:cs="Times New Roman"/>
          <w:iCs/>
          <w:color w:val="BFBFBF"/>
          <w:sz w:val="28"/>
          <w:szCs w:val="28"/>
        </w:rPr>
        <w:t xml:space="preserve">       </w:t>
      </w:r>
      <w:r w:rsidRPr="00AD0EE4">
        <w:rPr>
          <w:rFonts w:ascii="Times New Roman" w:hAnsi="Times New Roman" w:cs="Times New Roman"/>
          <w:iCs/>
          <w:color w:val="BFBFBF"/>
          <w:sz w:val="28"/>
          <w:szCs w:val="28"/>
        </w:rPr>
        <w:br/>
        <w:t>(далі – об’єднання) створено відповідно до Закону України «Про об’єднання співвласників багатоквартирного будинку» шляхом реорганізації житлово-будівельного кооперативу «__________________» і є його правонаступником та</w:t>
      </w:r>
      <w:r w:rsidRPr="00AD0EE4">
        <w:rPr>
          <w:rFonts w:ascii="Times New Roman" w:hAnsi="Times New Roman" w:cs="Times New Roman"/>
          <w:iCs/>
          <w:color w:val="BFBFBF"/>
          <w:sz w:val="28"/>
          <w:szCs w:val="28"/>
        </w:rPr>
        <w:br/>
        <w:t xml:space="preserve">                                                   </w:t>
      </w:r>
      <w:r w:rsidRPr="00AD0EE4">
        <w:rPr>
          <w:rFonts w:ascii="Times New Roman" w:hAnsi="Times New Roman" w:cs="Times New Roman"/>
          <w:iCs/>
          <w:color w:val="BFBFBF"/>
          <w:sz w:val="20"/>
          <w:szCs w:val="20"/>
        </w:rPr>
        <w:t>(найменування кооперативу)</w:t>
      </w:r>
      <w:r w:rsidRPr="00AD0EE4">
        <w:rPr>
          <w:rFonts w:ascii="Times New Roman" w:hAnsi="Times New Roman" w:cs="Times New Roman"/>
          <w:iCs/>
          <w:color w:val="BFBFBF"/>
        </w:rPr>
        <w:t xml:space="preserve">    </w:t>
      </w:r>
    </w:p>
    <w:p w:rsidR="00741488" w:rsidRPr="00AD0EE4" w:rsidRDefault="00741488" w:rsidP="007135D0">
      <w:pPr>
        <w:pStyle w:val="a3"/>
        <w:jc w:val="both"/>
        <w:rPr>
          <w:rFonts w:ascii="Times New Roman" w:hAnsi="Times New Roman" w:cs="Times New Roman"/>
          <w:iCs/>
          <w:color w:val="BFBFBF"/>
          <w:sz w:val="28"/>
          <w:szCs w:val="28"/>
        </w:rPr>
      </w:pPr>
      <w:r w:rsidRPr="00AD0EE4">
        <w:rPr>
          <w:rFonts w:ascii="Times New Roman" w:hAnsi="Times New Roman" w:cs="Times New Roman"/>
          <w:iCs/>
          <w:color w:val="BFBFBF"/>
          <w:sz w:val="28"/>
          <w:szCs w:val="28"/>
        </w:rPr>
        <w:t>об’єднує власників квартир та нежитлових приміщень (далі</w:t>
      </w:r>
      <w:r w:rsidRPr="00AD0EE4">
        <w:rPr>
          <w:rFonts w:ascii="Times New Roman" w:hAnsi="Times New Roman" w:cs="Times New Roman"/>
          <w:iCs/>
          <w:color w:val="BFBFBF"/>
          <w:sz w:val="28"/>
          <w:szCs w:val="28"/>
          <w:lang w:val="ru-RU"/>
        </w:rPr>
        <w:t> </w:t>
      </w:r>
      <w:r w:rsidRPr="00AD0EE4">
        <w:rPr>
          <w:rFonts w:ascii="Times New Roman" w:hAnsi="Times New Roman" w:cs="Times New Roman"/>
          <w:iCs/>
          <w:color w:val="BFBFBF"/>
          <w:sz w:val="28"/>
          <w:szCs w:val="28"/>
        </w:rPr>
        <w:t>–</w:t>
      </w:r>
      <w:r w:rsidRPr="00AD0EE4">
        <w:rPr>
          <w:rFonts w:ascii="Times New Roman" w:hAnsi="Times New Roman" w:cs="Times New Roman"/>
          <w:iCs/>
          <w:color w:val="BFBFBF"/>
          <w:sz w:val="28"/>
          <w:szCs w:val="28"/>
          <w:lang w:val="ru-RU"/>
        </w:rPr>
        <w:t> </w:t>
      </w:r>
      <w:r w:rsidRPr="00AD0EE4">
        <w:rPr>
          <w:rFonts w:ascii="Times New Roman" w:hAnsi="Times New Roman" w:cs="Times New Roman"/>
          <w:iCs/>
          <w:color w:val="BFBFBF"/>
          <w:sz w:val="28"/>
          <w:szCs w:val="28"/>
        </w:rPr>
        <w:t>співвласники) багатоквартирного будинку (багатоквартирних будинків) № _____ (далі – будинок) за адресою: _____________________________________________________________</w:t>
      </w:r>
      <w:r w:rsidRPr="00AD0EE4">
        <w:rPr>
          <w:rFonts w:ascii="Times New Roman" w:hAnsi="Times New Roman" w:cs="Times New Roman"/>
          <w:iCs/>
          <w:color w:val="BFBFBF"/>
          <w:sz w:val="28"/>
          <w:szCs w:val="28"/>
          <w:lang w:val="ru-RU"/>
        </w:rPr>
        <w:t>»</w:t>
      </w:r>
      <w:r w:rsidRPr="00AD0EE4">
        <w:rPr>
          <w:rFonts w:ascii="Times New Roman" w:hAnsi="Times New Roman" w:cs="Times New Roman"/>
          <w:iCs/>
          <w:color w:val="BFBFBF"/>
          <w:sz w:val="28"/>
          <w:szCs w:val="28"/>
        </w:rPr>
        <w:t>.</w:t>
      </w:r>
    </w:p>
    <w:p w:rsidR="00741488" w:rsidRPr="00AD0EE4" w:rsidRDefault="00741488" w:rsidP="007135D0">
      <w:pPr>
        <w:pStyle w:val="a3"/>
        <w:jc w:val="center"/>
        <w:rPr>
          <w:rFonts w:ascii="Times New Roman" w:hAnsi="Times New Roman" w:cs="Times New Roman"/>
          <w:color w:val="BFBFBF"/>
          <w:sz w:val="20"/>
          <w:szCs w:val="20"/>
        </w:rPr>
      </w:pPr>
      <w:r w:rsidRPr="00AD0EE4">
        <w:rPr>
          <w:rFonts w:ascii="Times New Roman" w:hAnsi="Times New Roman" w:cs="Times New Roman"/>
          <w:color w:val="BFBFBF"/>
          <w:sz w:val="20"/>
          <w:szCs w:val="20"/>
        </w:rPr>
        <w:t>(область, район, населений пункт, вулиця)</w:t>
      </w:r>
    </w:p>
    <w:p w:rsidR="00741488" w:rsidRPr="00AD0EE4" w:rsidRDefault="00741488" w:rsidP="007135D0">
      <w:pPr>
        <w:pStyle w:val="a3"/>
        <w:numPr>
          <w:ilvl w:val="0"/>
          <w:numId w:val="1"/>
        </w:numPr>
        <w:jc w:val="both"/>
        <w:rPr>
          <w:rFonts w:ascii="Times New Roman" w:hAnsi="Times New Roman" w:cs="Times New Roman"/>
          <w:color w:val="BFBFBF"/>
          <w:sz w:val="28"/>
          <w:szCs w:val="28"/>
        </w:rPr>
      </w:pPr>
    </w:p>
    <w:p w:rsidR="00741488" w:rsidRPr="00AD0EE4" w:rsidRDefault="00741488" w:rsidP="007135D0">
      <w:pPr>
        <w:pStyle w:val="a3"/>
        <w:numPr>
          <w:ilvl w:val="0"/>
          <w:numId w:val="1"/>
        </w:numPr>
        <w:jc w:val="both"/>
        <w:rPr>
          <w:rFonts w:ascii="Times New Roman" w:hAnsi="Times New Roman" w:cs="Times New Roman"/>
          <w:color w:val="BFBFBF"/>
          <w:sz w:val="28"/>
          <w:szCs w:val="28"/>
        </w:rPr>
      </w:pPr>
      <w:r w:rsidRPr="00AD0EE4">
        <w:rPr>
          <w:rFonts w:ascii="Times New Roman" w:hAnsi="Times New Roman" w:cs="Times New Roman"/>
          <w:color w:val="BFBFBF"/>
          <w:sz w:val="28"/>
          <w:szCs w:val="28"/>
        </w:rPr>
        <w:t>Місцезнаходження об’єднання: Україна, _____________________________________.</w:t>
      </w:r>
    </w:p>
    <w:p w:rsidR="00741488" w:rsidRPr="00AD0EE4" w:rsidRDefault="00741488" w:rsidP="007135D0">
      <w:pPr>
        <w:pStyle w:val="a3"/>
        <w:jc w:val="both"/>
        <w:rPr>
          <w:rFonts w:ascii="Times New Roman" w:hAnsi="Times New Roman" w:cs="Times New Roman"/>
          <w:color w:val="BFBFBF"/>
          <w:sz w:val="20"/>
          <w:szCs w:val="20"/>
        </w:rPr>
      </w:pPr>
      <w:r w:rsidRPr="00AD0EE4">
        <w:rPr>
          <w:rFonts w:ascii="Times New Roman" w:hAnsi="Times New Roman" w:cs="Times New Roman"/>
          <w:color w:val="BFBFBF"/>
          <w:sz w:val="28"/>
          <w:szCs w:val="28"/>
        </w:rPr>
        <w:t xml:space="preserve">                                                                        </w:t>
      </w:r>
      <w:r w:rsidRPr="00AD0EE4">
        <w:rPr>
          <w:rFonts w:ascii="Times New Roman" w:hAnsi="Times New Roman" w:cs="Times New Roman"/>
          <w:color w:val="BFBFBF"/>
          <w:sz w:val="20"/>
          <w:szCs w:val="20"/>
        </w:rPr>
        <w:t>(область, район, населений пункт, вулиця, номер будинку)</w:t>
      </w:r>
    </w:p>
    <w:tbl>
      <w:tblPr>
        <w:tblW w:w="10564" w:type="dxa"/>
        <w:tblLayout w:type="fixed"/>
        <w:tblLook w:val="00A0" w:firstRow="1" w:lastRow="0" w:firstColumn="1" w:lastColumn="0" w:noHBand="0" w:noVBand="0"/>
      </w:tblPr>
      <w:tblGrid>
        <w:gridCol w:w="6487"/>
        <w:gridCol w:w="567"/>
        <w:gridCol w:w="3510"/>
      </w:tblGrid>
      <w:tr w:rsidR="00741488" w:rsidRPr="00AC3BC3" w:rsidTr="00411521">
        <w:tc>
          <w:tcPr>
            <w:tcW w:w="6487" w:type="dxa"/>
          </w:tcPr>
          <w:p w:rsidR="00741488" w:rsidRPr="00AC3BC3" w:rsidRDefault="00741488" w:rsidP="008A2567">
            <w:pPr>
              <w:jc w:val="both"/>
              <w:rPr>
                <w:rFonts w:ascii="Times New Roman" w:hAnsi="Times New Roman" w:cs="Times New Roman"/>
                <w:b/>
                <w:color w:val="BFBFBF"/>
                <w:sz w:val="28"/>
                <w:szCs w:val="28"/>
              </w:rPr>
            </w:pPr>
            <w:r w:rsidRPr="00AC3BC3">
              <w:rPr>
                <w:rFonts w:ascii="Times New Roman" w:hAnsi="Times New Roman" w:cs="Times New Roman"/>
                <w:b/>
                <w:color w:val="BFBFBF"/>
                <w:sz w:val="28"/>
                <w:szCs w:val="28"/>
              </w:rPr>
              <w:t xml:space="preserve">Заступник директора Департаменту </w:t>
            </w:r>
          </w:p>
          <w:p w:rsidR="00741488" w:rsidRPr="00AC3BC3" w:rsidRDefault="00741488" w:rsidP="008A2567">
            <w:pPr>
              <w:jc w:val="both"/>
              <w:rPr>
                <w:rFonts w:ascii="Times New Roman" w:hAnsi="Times New Roman" w:cs="Times New Roman"/>
                <w:b/>
                <w:color w:val="BFBFBF"/>
                <w:sz w:val="28"/>
                <w:szCs w:val="28"/>
              </w:rPr>
            </w:pPr>
            <w:r w:rsidRPr="00AC3BC3">
              <w:rPr>
                <w:rFonts w:ascii="Times New Roman" w:hAnsi="Times New Roman" w:cs="Times New Roman"/>
                <w:b/>
                <w:color w:val="BFBFBF"/>
                <w:sz w:val="28"/>
                <w:szCs w:val="28"/>
              </w:rPr>
              <w:t xml:space="preserve">систем життєзабезпечення </w:t>
            </w:r>
          </w:p>
          <w:p w:rsidR="00741488" w:rsidRPr="00AC3BC3" w:rsidRDefault="00741488" w:rsidP="008A2567">
            <w:pPr>
              <w:jc w:val="both"/>
              <w:rPr>
                <w:color w:val="BFBFBF"/>
              </w:rPr>
            </w:pPr>
            <w:r w:rsidRPr="00AC3BC3">
              <w:rPr>
                <w:rFonts w:ascii="Times New Roman" w:hAnsi="Times New Roman" w:cs="Times New Roman"/>
                <w:b/>
                <w:color w:val="BFBFBF"/>
                <w:sz w:val="28"/>
                <w:szCs w:val="28"/>
              </w:rPr>
              <w:t>та житлової політики</w:t>
            </w:r>
            <w:r w:rsidRPr="00AC3BC3">
              <w:rPr>
                <w:rFonts w:ascii="Times New Roman" w:hAnsi="Times New Roman" w:cs="Times New Roman"/>
                <w:b/>
                <w:color w:val="BFBFBF"/>
                <w:sz w:val="28"/>
                <w:szCs w:val="28"/>
              </w:rPr>
              <w:tab/>
            </w:r>
          </w:p>
        </w:tc>
        <w:tc>
          <w:tcPr>
            <w:tcW w:w="567" w:type="dxa"/>
          </w:tcPr>
          <w:p w:rsidR="00741488" w:rsidRPr="00AC3BC3" w:rsidRDefault="00741488" w:rsidP="008A2567">
            <w:pPr>
              <w:jc w:val="both"/>
              <w:rPr>
                <w:color w:val="BFBFBF"/>
              </w:rPr>
            </w:pPr>
          </w:p>
        </w:tc>
        <w:tc>
          <w:tcPr>
            <w:tcW w:w="3510" w:type="dxa"/>
          </w:tcPr>
          <w:p w:rsidR="00741488" w:rsidRPr="00AC3BC3" w:rsidRDefault="00741488" w:rsidP="008A2567">
            <w:pPr>
              <w:rPr>
                <w:rFonts w:ascii="Times New Roman" w:hAnsi="Times New Roman" w:cs="Times New Roman"/>
                <w:b/>
                <w:color w:val="BFBFBF"/>
                <w:sz w:val="28"/>
                <w:szCs w:val="28"/>
              </w:rPr>
            </w:pPr>
          </w:p>
          <w:p w:rsidR="00741488" w:rsidRPr="00AC3BC3" w:rsidRDefault="00741488" w:rsidP="008A2567">
            <w:pPr>
              <w:rPr>
                <w:rFonts w:ascii="Times New Roman" w:hAnsi="Times New Roman" w:cs="Times New Roman"/>
                <w:b/>
                <w:color w:val="BFBFBF"/>
                <w:sz w:val="28"/>
                <w:szCs w:val="28"/>
              </w:rPr>
            </w:pPr>
          </w:p>
          <w:p w:rsidR="00741488" w:rsidRPr="00AC3BC3" w:rsidRDefault="00741488" w:rsidP="008A2567">
            <w:pPr>
              <w:rPr>
                <w:color w:val="BFBFBF"/>
              </w:rPr>
            </w:pPr>
            <w:r w:rsidRPr="00AC3BC3">
              <w:rPr>
                <w:rFonts w:ascii="Times New Roman" w:hAnsi="Times New Roman" w:cs="Times New Roman"/>
                <w:b/>
                <w:color w:val="BFBFBF"/>
                <w:sz w:val="28"/>
                <w:szCs w:val="28"/>
              </w:rPr>
              <w:t xml:space="preserve">                   В.В. Токаренко</w:t>
            </w:r>
          </w:p>
        </w:tc>
      </w:tr>
    </w:tbl>
    <w:p w:rsidR="00741488" w:rsidRPr="00AC3BC3" w:rsidRDefault="00741488" w:rsidP="007135D0">
      <w:pPr>
        <w:ind w:firstLine="709"/>
        <w:jc w:val="both"/>
        <w:rPr>
          <w:color w:val="BFBFBF"/>
        </w:rPr>
      </w:pPr>
    </w:p>
    <w:p w:rsidR="00741488" w:rsidRDefault="00741488"/>
    <w:sectPr w:rsidR="00741488" w:rsidSect="00833E8A">
      <w:headerReference w:type="default" r:id="rId8"/>
      <w:pgSz w:w="11906" w:h="16838"/>
      <w:pgMar w:top="567" w:right="510" w:bottom="709" w:left="1134" w:header="0" w:footer="0" w:gutter="0"/>
      <w:cols w:space="720"/>
      <w:formProt w:val="0"/>
      <w:titlePg/>
      <w:docGrid w:linePitch="360" w:charSpace="-6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358" w:rsidRDefault="00A37358" w:rsidP="000F599A">
      <w:r>
        <w:separator/>
      </w:r>
    </w:p>
  </w:endnote>
  <w:endnote w:type="continuationSeparator" w:id="0">
    <w:p w:rsidR="00A37358" w:rsidRDefault="00A37358" w:rsidP="000F5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Liberation Serif;Times New Roma">
    <w:altName w:val="Times New Roman"/>
    <w:panose1 w:val="00000000000000000000"/>
    <w:charset w:val="00"/>
    <w:family w:val="roman"/>
    <w:notTrueType/>
    <w:pitch w:val="default"/>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Liberation Sans;Arial">
    <w:altName w:val="Times New Roman"/>
    <w:panose1 w:val="00000000000000000000"/>
    <w:charset w:val="00"/>
    <w:family w:val="roman"/>
    <w:notTrueType/>
    <w:pitch w:val="default"/>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358" w:rsidRDefault="00A37358" w:rsidP="000F599A">
      <w:r>
        <w:separator/>
      </w:r>
    </w:p>
  </w:footnote>
  <w:footnote w:type="continuationSeparator" w:id="0">
    <w:p w:rsidR="00A37358" w:rsidRDefault="00A37358" w:rsidP="000F5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488" w:rsidRDefault="00741488">
    <w:pPr>
      <w:pStyle w:val="a4"/>
      <w:jc w:val="center"/>
    </w:pPr>
  </w:p>
  <w:p w:rsidR="00741488" w:rsidRPr="008A3912" w:rsidRDefault="00741488">
    <w:pPr>
      <w:pStyle w:val="a4"/>
      <w:jc w:val="center"/>
      <w:rPr>
        <w:sz w:val="28"/>
        <w:szCs w:val="28"/>
      </w:rPr>
    </w:pPr>
    <w:r w:rsidRPr="008A3912">
      <w:rPr>
        <w:sz w:val="28"/>
        <w:szCs w:val="28"/>
      </w:rPr>
      <w:fldChar w:fldCharType="begin"/>
    </w:r>
    <w:r w:rsidRPr="008A3912">
      <w:rPr>
        <w:sz w:val="28"/>
        <w:szCs w:val="28"/>
      </w:rPr>
      <w:instrText>PAGE   \* MERGEFORMAT</w:instrText>
    </w:r>
    <w:r w:rsidRPr="008A3912">
      <w:rPr>
        <w:sz w:val="28"/>
        <w:szCs w:val="28"/>
      </w:rPr>
      <w:fldChar w:fldCharType="separate"/>
    </w:r>
    <w:r w:rsidR="00A37358">
      <w:rPr>
        <w:noProof/>
        <w:sz w:val="28"/>
        <w:szCs w:val="28"/>
      </w:rPr>
      <w:t>2</w:t>
    </w:r>
    <w:r w:rsidRPr="008A3912">
      <w:rPr>
        <w:sz w:val="28"/>
        <w:szCs w:val="28"/>
      </w:rPr>
      <w:fldChar w:fldCharType="end"/>
    </w:r>
  </w:p>
  <w:p w:rsidR="00741488" w:rsidRDefault="0074148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733993"/>
    <w:multiLevelType w:val="multilevel"/>
    <w:tmpl w:val="18EA5304"/>
    <w:lvl w:ilvl="0">
      <w:start w:val="1"/>
      <w:numFmt w:val="decimal"/>
      <w:suff w:val="nothing"/>
      <w:lvlText w:val=""/>
      <w:lvlJc w:val="left"/>
      <w:pPr>
        <w:ind w:left="432" w:hanging="432"/>
      </w:pPr>
      <w:rPr>
        <w:rFonts w:cs="Times New Roman"/>
      </w:rPr>
    </w:lvl>
    <w:lvl w:ilvl="1">
      <w:start w:val="1"/>
      <w:numFmt w:val="decimal"/>
      <w:suff w:val="nothing"/>
      <w:lvlText w:val=""/>
      <w:lvlJc w:val="left"/>
      <w:pPr>
        <w:ind w:left="576" w:hanging="576"/>
      </w:pPr>
      <w:rPr>
        <w:rFonts w:cs="Times New Roman"/>
      </w:rPr>
    </w:lvl>
    <w:lvl w:ilvl="2">
      <w:start w:val="1"/>
      <w:numFmt w:val="decimal"/>
      <w:suff w:val="nothing"/>
      <w:lvlText w:val=""/>
      <w:lvlJc w:val="left"/>
      <w:pPr>
        <w:ind w:left="720" w:hanging="720"/>
      </w:pPr>
      <w:rPr>
        <w:rFonts w:cs="Times New Roman"/>
      </w:rPr>
    </w:lvl>
    <w:lvl w:ilvl="3">
      <w:start w:val="1"/>
      <w:numFmt w:val="decimal"/>
      <w:suff w:val="nothing"/>
      <w:lvlText w:val=""/>
      <w:lvlJc w:val="left"/>
      <w:pPr>
        <w:tabs>
          <w:tab w:val="num" w:pos="864"/>
        </w:tabs>
        <w:ind w:left="864" w:hanging="864"/>
      </w:pPr>
      <w:rPr>
        <w:rFonts w:cs="Times New Roman"/>
      </w:rPr>
    </w:lvl>
    <w:lvl w:ilvl="4">
      <w:start w:val="1"/>
      <w:numFmt w:val="decimal"/>
      <w:suff w:val="nothing"/>
      <w:lvlText w:val=""/>
      <w:lvlJc w:val="left"/>
      <w:pPr>
        <w:tabs>
          <w:tab w:val="num" w:pos="1008"/>
        </w:tabs>
        <w:ind w:left="1008" w:hanging="1008"/>
      </w:pPr>
      <w:rPr>
        <w:rFonts w:cs="Times New Roman"/>
      </w:rPr>
    </w:lvl>
    <w:lvl w:ilvl="5">
      <w:start w:val="1"/>
      <w:numFmt w:val="decimal"/>
      <w:suff w:val="nothing"/>
      <w:lvlText w:val=""/>
      <w:lvlJc w:val="left"/>
      <w:pPr>
        <w:tabs>
          <w:tab w:val="num" w:pos="1152"/>
        </w:tabs>
        <w:ind w:left="1152" w:hanging="1152"/>
      </w:pPr>
      <w:rPr>
        <w:rFonts w:cs="Times New Roman"/>
      </w:rPr>
    </w:lvl>
    <w:lvl w:ilvl="6">
      <w:start w:val="1"/>
      <w:numFmt w:val="decimal"/>
      <w:suff w:val="nothing"/>
      <w:lvlText w:val=""/>
      <w:lvlJc w:val="left"/>
      <w:pPr>
        <w:tabs>
          <w:tab w:val="num" w:pos="1296"/>
        </w:tabs>
        <w:ind w:left="1296" w:hanging="1296"/>
      </w:pPr>
      <w:rPr>
        <w:rFonts w:cs="Times New Roman"/>
      </w:rPr>
    </w:lvl>
    <w:lvl w:ilvl="7">
      <w:start w:val="1"/>
      <w:numFmt w:val="decimal"/>
      <w:suff w:val="nothing"/>
      <w:lvlText w:val=""/>
      <w:lvlJc w:val="left"/>
      <w:pPr>
        <w:tabs>
          <w:tab w:val="num" w:pos="1440"/>
        </w:tabs>
        <w:ind w:left="1440" w:hanging="1440"/>
      </w:pPr>
      <w:rPr>
        <w:rFonts w:cs="Times New Roman"/>
      </w:rPr>
    </w:lvl>
    <w:lvl w:ilvl="8">
      <w:start w:val="1"/>
      <w:numFmt w:val="decimal"/>
      <w:suff w:val="nothing"/>
      <w:lvlText w:val=""/>
      <w:lvlJc w:val="left"/>
      <w:pPr>
        <w:tabs>
          <w:tab w:val="num" w:pos="1584"/>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5D0"/>
    <w:rsid w:val="000F599A"/>
    <w:rsid w:val="00105E22"/>
    <w:rsid w:val="001633B0"/>
    <w:rsid w:val="001645F1"/>
    <w:rsid w:val="001D763D"/>
    <w:rsid w:val="002460EB"/>
    <w:rsid w:val="00320275"/>
    <w:rsid w:val="004005D7"/>
    <w:rsid w:val="00411521"/>
    <w:rsid w:val="004864A9"/>
    <w:rsid w:val="0057430A"/>
    <w:rsid w:val="00585C45"/>
    <w:rsid w:val="00621C9E"/>
    <w:rsid w:val="00627D53"/>
    <w:rsid w:val="0065373C"/>
    <w:rsid w:val="006A2344"/>
    <w:rsid w:val="006F1B56"/>
    <w:rsid w:val="007135D0"/>
    <w:rsid w:val="00741488"/>
    <w:rsid w:val="007F5E54"/>
    <w:rsid w:val="00833E8A"/>
    <w:rsid w:val="00883C38"/>
    <w:rsid w:val="008A2567"/>
    <w:rsid w:val="008A3912"/>
    <w:rsid w:val="0093158A"/>
    <w:rsid w:val="00947CC7"/>
    <w:rsid w:val="009C26E3"/>
    <w:rsid w:val="00A00562"/>
    <w:rsid w:val="00A37358"/>
    <w:rsid w:val="00A429D1"/>
    <w:rsid w:val="00A8124D"/>
    <w:rsid w:val="00AA3A8E"/>
    <w:rsid w:val="00AB7188"/>
    <w:rsid w:val="00AC360B"/>
    <w:rsid w:val="00AC3BC3"/>
    <w:rsid w:val="00AD0EE4"/>
    <w:rsid w:val="00B02047"/>
    <w:rsid w:val="00B46D18"/>
    <w:rsid w:val="00BD0E58"/>
    <w:rsid w:val="00C0101C"/>
    <w:rsid w:val="00C15FBC"/>
    <w:rsid w:val="00C26F5B"/>
    <w:rsid w:val="00CE3973"/>
    <w:rsid w:val="00D37A71"/>
    <w:rsid w:val="00E644B6"/>
    <w:rsid w:val="00F23EB3"/>
    <w:rsid w:val="00F37356"/>
    <w:rsid w:val="00F92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5D0"/>
    <w:pPr>
      <w:widowControl w:val="0"/>
      <w:suppressAutoHyphens/>
    </w:pPr>
    <w:rPr>
      <w:rFonts w:ascii="Liberation Serif;Times New Roma" w:eastAsia="Times New Roman" w:hAnsi="Liberation Serif;Times New Roma" w:cs="Mangal"/>
      <w:sz w:val="24"/>
      <w:szCs w:val="24"/>
      <w:lang w:val="uk-UA" w:eastAsia="zh-CN" w:bidi="hi-IN"/>
    </w:rPr>
  </w:style>
  <w:style w:type="paragraph" w:styleId="1">
    <w:name w:val="heading 1"/>
    <w:basedOn w:val="a"/>
    <w:next w:val="10"/>
    <w:link w:val="11"/>
    <w:uiPriority w:val="99"/>
    <w:qFormat/>
    <w:rsid w:val="007135D0"/>
    <w:pPr>
      <w:keepNext/>
      <w:spacing w:before="240" w:after="120"/>
      <w:ind w:left="432" w:hanging="432"/>
      <w:outlineLvl w:val="0"/>
    </w:pPr>
    <w:rPr>
      <w:rFonts w:ascii="Liberation Sans;Arial" w:eastAsia="SimHei" w:hAnsi="Liberation Sans;Arial" w:cs="Liberation Sans;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uiPriority w:val="99"/>
    <w:locked/>
    <w:rsid w:val="007135D0"/>
    <w:rPr>
      <w:rFonts w:ascii="Liberation Sans;Arial" w:eastAsia="SimHei" w:hAnsi="Liberation Sans;Arial" w:cs="Liberation Sans;Arial"/>
      <w:b/>
      <w:bCs/>
      <w:sz w:val="36"/>
      <w:szCs w:val="36"/>
      <w:lang w:val="uk-UA" w:eastAsia="zh-CN" w:bidi="hi-IN"/>
    </w:rPr>
  </w:style>
  <w:style w:type="paragraph" w:customStyle="1" w:styleId="10">
    <w:name w:val="Основний текст1"/>
    <w:basedOn w:val="a"/>
    <w:uiPriority w:val="99"/>
    <w:rsid w:val="007135D0"/>
    <w:pPr>
      <w:spacing w:after="140" w:line="288" w:lineRule="auto"/>
    </w:pPr>
  </w:style>
  <w:style w:type="paragraph" w:customStyle="1" w:styleId="a3">
    <w:name w:val="Вміст таблиці"/>
    <w:basedOn w:val="a"/>
    <w:uiPriority w:val="99"/>
    <w:rsid w:val="007135D0"/>
    <w:pPr>
      <w:suppressLineNumbers/>
    </w:pPr>
  </w:style>
  <w:style w:type="paragraph" w:styleId="HTML">
    <w:name w:val="HTML Preformatted"/>
    <w:basedOn w:val="a"/>
    <w:link w:val="HTML0"/>
    <w:uiPriority w:val="99"/>
    <w:rsid w:val="007135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SimSun" w:hAnsi="Courier New" w:cs="Courier New"/>
      <w:sz w:val="20"/>
      <w:szCs w:val="20"/>
      <w:lang w:val="ru-RU" w:eastAsia="ru-RU" w:bidi="ar-SA"/>
    </w:rPr>
  </w:style>
  <w:style w:type="character" w:customStyle="1" w:styleId="HTML0">
    <w:name w:val="Стандартный HTML Знак"/>
    <w:link w:val="HTML"/>
    <w:uiPriority w:val="99"/>
    <w:locked/>
    <w:rsid w:val="007135D0"/>
    <w:rPr>
      <w:rFonts w:ascii="Courier New" w:eastAsia="SimSun" w:hAnsi="Courier New" w:cs="Courier New"/>
      <w:sz w:val="20"/>
      <w:szCs w:val="20"/>
      <w:lang w:eastAsia="ru-RU"/>
    </w:rPr>
  </w:style>
  <w:style w:type="paragraph" w:styleId="a4">
    <w:name w:val="header"/>
    <w:basedOn w:val="a"/>
    <w:link w:val="a5"/>
    <w:uiPriority w:val="99"/>
    <w:rsid w:val="007135D0"/>
    <w:pPr>
      <w:tabs>
        <w:tab w:val="center" w:pos="4677"/>
        <w:tab w:val="right" w:pos="9355"/>
      </w:tabs>
    </w:pPr>
    <w:rPr>
      <w:szCs w:val="21"/>
    </w:rPr>
  </w:style>
  <w:style w:type="character" w:customStyle="1" w:styleId="a5">
    <w:name w:val="Верхний колонтитул Знак"/>
    <w:link w:val="a4"/>
    <w:uiPriority w:val="99"/>
    <w:locked/>
    <w:rsid w:val="007135D0"/>
    <w:rPr>
      <w:rFonts w:ascii="Liberation Serif;Times New Roma" w:hAnsi="Liberation Serif;Times New Roma" w:cs="Mangal"/>
      <w:sz w:val="21"/>
      <w:szCs w:val="21"/>
      <w:lang w:val="uk-UA" w:eastAsia="zh-CN" w:bidi="hi-IN"/>
    </w:rPr>
  </w:style>
  <w:style w:type="paragraph" w:styleId="a6">
    <w:name w:val="Balloon Text"/>
    <w:basedOn w:val="a"/>
    <w:link w:val="a7"/>
    <w:uiPriority w:val="99"/>
    <w:semiHidden/>
    <w:unhideWhenUsed/>
    <w:rsid w:val="0093158A"/>
    <w:rPr>
      <w:rFonts w:ascii="Segoe UI" w:hAnsi="Segoe UI"/>
      <w:sz w:val="18"/>
      <w:szCs w:val="16"/>
    </w:rPr>
  </w:style>
  <w:style w:type="character" w:customStyle="1" w:styleId="a7">
    <w:name w:val="Текст выноски Знак"/>
    <w:link w:val="a6"/>
    <w:uiPriority w:val="99"/>
    <w:semiHidden/>
    <w:rsid w:val="0093158A"/>
    <w:rPr>
      <w:rFonts w:ascii="Segoe UI" w:eastAsia="Times New Roman" w:hAnsi="Segoe UI" w:cs="Mangal"/>
      <w:sz w:val="18"/>
      <w:szCs w:val="16"/>
      <w:lang w:val="uk-UA"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5D0"/>
    <w:pPr>
      <w:widowControl w:val="0"/>
      <w:suppressAutoHyphens/>
    </w:pPr>
    <w:rPr>
      <w:rFonts w:ascii="Liberation Serif;Times New Roma" w:eastAsia="Times New Roman" w:hAnsi="Liberation Serif;Times New Roma" w:cs="Mangal"/>
      <w:sz w:val="24"/>
      <w:szCs w:val="24"/>
      <w:lang w:val="uk-UA" w:eastAsia="zh-CN" w:bidi="hi-IN"/>
    </w:rPr>
  </w:style>
  <w:style w:type="paragraph" w:styleId="1">
    <w:name w:val="heading 1"/>
    <w:basedOn w:val="a"/>
    <w:next w:val="10"/>
    <w:link w:val="11"/>
    <w:uiPriority w:val="99"/>
    <w:qFormat/>
    <w:rsid w:val="007135D0"/>
    <w:pPr>
      <w:keepNext/>
      <w:spacing w:before="240" w:after="120"/>
      <w:ind w:left="432" w:hanging="432"/>
      <w:outlineLvl w:val="0"/>
    </w:pPr>
    <w:rPr>
      <w:rFonts w:ascii="Liberation Sans;Arial" w:eastAsia="SimHei" w:hAnsi="Liberation Sans;Arial" w:cs="Liberation Sans;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
    <w:uiPriority w:val="99"/>
    <w:locked/>
    <w:rsid w:val="007135D0"/>
    <w:rPr>
      <w:rFonts w:ascii="Liberation Sans;Arial" w:eastAsia="SimHei" w:hAnsi="Liberation Sans;Arial" w:cs="Liberation Sans;Arial"/>
      <w:b/>
      <w:bCs/>
      <w:sz w:val="36"/>
      <w:szCs w:val="36"/>
      <w:lang w:val="uk-UA" w:eastAsia="zh-CN" w:bidi="hi-IN"/>
    </w:rPr>
  </w:style>
  <w:style w:type="paragraph" w:customStyle="1" w:styleId="10">
    <w:name w:val="Основний текст1"/>
    <w:basedOn w:val="a"/>
    <w:uiPriority w:val="99"/>
    <w:rsid w:val="007135D0"/>
    <w:pPr>
      <w:spacing w:after="140" w:line="288" w:lineRule="auto"/>
    </w:pPr>
  </w:style>
  <w:style w:type="paragraph" w:customStyle="1" w:styleId="a3">
    <w:name w:val="Вміст таблиці"/>
    <w:basedOn w:val="a"/>
    <w:uiPriority w:val="99"/>
    <w:rsid w:val="007135D0"/>
    <w:pPr>
      <w:suppressLineNumbers/>
    </w:pPr>
  </w:style>
  <w:style w:type="paragraph" w:styleId="HTML">
    <w:name w:val="HTML Preformatted"/>
    <w:basedOn w:val="a"/>
    <w:link w:val="HTML0"/>
    <w:uiPriority w:val="99"/>
    <w:rsid w:val="007135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SimSun" w:hAnsi="Courier New" w:cs="Courier New"/>
      <w:sz w:val="20"/>
      <w:szCs w:val="20"/>
      <w:lang w:val="ru-RU" w:eastAsia="ru-RU" w:bidi="ar-SA"/>
    </w:rPr>
  </w:style>
  <w:style w:type="character" w:customStyle="1" w:styleId="HTML0">
    <w:name w:val="Стандартный HTML Знак"/>
    <w:link w:val="HTML"/>
    <w:uiPriority w:val="99"/>
    <w:locked/>
    <w:rsid w:val="007135D0"/>
    <w:rPr>
      <w:rFonts w:ascii="Courier New" w:eastAsia="SimSun" w:hAnsi="Courier New" w:cs="Courier New"/>
      <w:sz w:val="20"/>
      <w:szCs w:val="20"/>
      <w:lang w:eastAsia="ru-RU"/>
    </w:rPr>
  </w:style>
  <w:style w:type="paragraph" w:styleId="a4">
    <w:name w:val="header"/>
    <w:basedOn w:val="a"/>
    <w:link w:val="a5"/>
    <w:uiPriority w:val="99"/>
    <w:rsid w:val="007135D0"/>
    <w:pPr>
      <w:tabs>
        <w:tab w:val="center" w:pos="4677"/>
        <w:tab w:val="right" w:pos="9355"/>
      </w:tabs>
    </w:pPr>
    <w:rPr>
      <w:szCs w:val="21"/>
    </w:rPr>
  </w:style>
  <w:style w:type="character" w:customStyle="1" w:styleId="a5">
    <w:name w:val="Верхний колонтитул Знак"/>
    <w:link w:val="a4"/>
    <w:uiPriority w:val="99"/>
    <w:locked/>
    <w:rsid w:val="007135D0"/>
    <w:rPr>
      <w:rFonts w:ascii="Liberation Serif;Times New Roma" w:hAnsi="Liberation Serif;Times New Roma" w:cs="Mangal"/>
      <w:sz w:val="21"/>
      <w:szCs w:val="21"/>
      <w:lang w:val="uk-UA" w:eastAsia="zh-CN" w:bidi="hi-IN"/>
    </w:rPr>
  </w:style>
  <w:style w:type="paragraph" w:styleId="a6">
    <w:name w:val="Balloon Text"/>
    <w:basedOn w:val="a"/>
    <w:link w:val="a7"/>
    <w:uiPriority w:val="99"/>
    <w:semiHidden/>
    <w:unhideWhenUsed/>
    <w:rsid w:val="0093158A"/>
    <w:rPr>
      <w:rFonts w:ascii="Segoe UI" w:hAnsi="Segoe UI"/>
      <w:sz w:val="18"/>
      <w:szCs w:val="16"/>
    </w:rPr>
  </w:style>
  <w:style w:type="character" w:customStyle="1" w:styleId="a7">
    <w:name w:val="Текст выноски Знак"/>
    <w:link w:val="a6"/>
    <w:uiPriority w:val="99"/>
    <w:semiHidden/>
    <w:rsid w:val="0093158A"/>
    <w:rPr>
      <w:rFonts w:ascii="Segoe UI" w:eastAsia="Times New Roman" w:hAnsi="Segoe UI" w:cs="Mangal"/>
      <w:sz w:val="18"/>
      <w:szCs w:val="16"/>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4134</Words>
  <Characters>23564</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slider999</Company>
  <LinksUpToDate>false</LinksUpToDate>
  <CharactersWithSpaces>27643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2017-10-02T09:07:00Z</cp:lastPrinted>
  <dcterms:created xsi:type="dcterms:W3CDTF">2019-04-16T11:21:00Z</dcterms:created>
  <dcterms:modified xsi:type="dcterms:W3CDTF">2019-04-16T11:21:00Z</dcterms:modified>
</cp:coreProperties>
</file>