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7B" w:rsidRPr="00EC67D7" w:rsidRDefault="00E73AB7" w:rsidP="00E73AB7">
      <w:pPr>
        <w:jc w:val="righ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ПРОЕКТ</w:t>
      </w: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3A327B" w:rsidRDefault="00E73AB7" w:rsidP="003A327B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</w:t>
      </w:r>
      <w:r w:rsidR="003A327B">
        <w:rPr>
          <w:rFonts w:eastAsia="MS Mincho"/>
          <w:sz w:val="28"/>
          <w:szCs w:val="28"/>
        </w:rPr>
        <w:t xml:space="preserve">  міської ради</w:t>
      </w: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</w:p>
    <w:p w:rsidR="003A327B" w:rsidRDefault="003A327B" w:rsidP="003A327B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3A327B" w:rsidRDefault="003A327B" w:rsidP="003A327B">
      <w:pPr>
        <w:rPr>
          <w:rFonts w:eastAsia="MS Mincho"/>
          <w:sz w:val="28"/>
          <w:szCs w:val="28"/>
        </w:rPr>
      </w:pPr>
    </w:p>
    <w:p w:rsidR="003A327B" w:rsidRDefault="003A327B" w:rsidP="003A327B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E73AB7">
        <w:rPr>
          <w:sz w:val="28"/>
          <w:szCs w:val="28"/>
        </w:rPr>
        <w:t>______________2019</w:t>
      </w:r>
      <w:r>
        <w:rPr>
          <w:sz w:val="28"/>
          <w:szCs w:val="28"/>
        </w:rPr>
        <w:t xml:space="preserve">  року  №</w:t>
      </w:r>
      <w:r w:rsidR="00E73AB7">
        <w:rPr>
          <w:sz w:val="28"/>
          <w:szCs w:val="28"/>
        </w:rPr>
        <w:t>____</w:t>
      </w:r>
      <w:bookmarkStart w:id="0" w:name="_GoBack"/>
      <w:bookmarkEnd w:id="0"/>
    </w:p>
    <w:p w:rsidR="003A327B" w:rsidRDefault="003A327B" w:rsidP="003A327B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3A327B" w:rsidRDefault="003A327B" w:rsidP="003A327B">
      <w:pPr>
        <w:rPr>
          <w:sz w:val="28"/>
          <w:szCs w:val="28"/>
        </w:rPr>
      </w:pPr>
    </w:p>
    <w:p w:rsidR="003A327B" w:rsidRPr="0048309C" w:rsidRDefault="003A327B" w:rsidP="003A327B">
      <w:pPr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Про встановлення тарифів на послуги </w:t>
      </w:r>
    </w:p>
    <w:p w:rsidR="003A327B" w:rsidRPr="0048309C" w:rsidRDefault="003A327B" w:rsidP="003A327B">
      <w:pPr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водопостачання та водовідведення</w:t>
      </w:r>
    </w:p>
    <w:p w:rsidR="003A327B" w:rsidRPr="0048309C" w:rsidRDefault="003A327B" w:rsidP="003A327B">
      <w:pPr>
        <w:ind w:right="142"/>
        <w:rPr>
          <w:rFonts w:eastAsia="MS Mincho"/>
          <w:sz w:val="28"/>
          <w:szCs w:val="28"/>
          <w:lang w:eastAsia="uk-UA"/>
        </w:rPr>
      </w:pPr>
    </w:p>
    <w:p w:rsidR="003A327B" w:rsidRPr="0048309C" w:rsidRDefault="003A327B" w:rsidP="003A327B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ab/>
        <w:t xml:space="preserve">В зв’язку з збільшенням вартості паливно-мастильних матеріалів,  енергоносіїв, та розміру мінімальної заробітної плати, з метою приведення тарифів на послуги з водопостачання та водовідведення до економічно обґрунтованих, враховуючи розрахунки КП </w:t>
      </w:r>
      <w:proofErr w:type="spellStart"/>
      <w:r w:rsidRPr="0048309C">
        <w:rPr>
          <w:rFonts w:eastAsia="MS Mincho"/>
          <w:sz w:val="28"/>
          <w:szCs w:val="28"/>
          <w:lang w:eastAsia="uk-UA"/>
        </w:rPr>
        <w:t>„Рахівтепло</w:t>
      </w:r>
      <w:proofErr w:type="spellEnd"/>
      <w:r w:rsidRPr="0048309C">
        <w:rPr>
          <w:rFonts w:eastAsia="MS Mincho"/>
          <w:sz w:val="28"/>
          <w:szCs w:val="28"/>
          <w:lang w:eastAsia="uk-UA"/>
        </w:rPr>
        <w:t xml:space="preserve">”, відповідно до Постанови КМУ №269 від 17.07.2014 р., керуючись ст. 26 Закону України </w:t>
      </w:r>
      <w:proofErr w:type="spellStart"/>
      <w:r w:rsidRPr="0048309C">
        <w:rPr>
          <w:rFonts w:eastAsia="MS Mincho"/>
          <w:sz w:val="28"/>
          <w:szCs w:val="28"/>
          <w:lang w:eastAsia="uk-UA"/>
        </w:rPr>
        <w:t>„Про</w:t>
      </w:r>
      <w:proofErr w:type="spellEnd"/>
      <w:r w:rsidRPr="0048309C">
        <w:rPr>
          <w:rFonts w:eastAsia="MS Mincho"/>
          <w:sz w:val="28"/>
          <w:szCs w:val="28"/>
          <w:lang w:eastAsia="uk-UA"/>
        </w:rPr>
        <w:t xml:space="preserve"> місцеве самоврядування в Україні”, міська рада </w:t>
      </w:r>
    </w:p>
    <w:p w:rsidR="003A327B" w:rsidRPr="0048309C" w:rsidRDefault="003A327B" w:rsidP="003A327B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</w:p>
    <w:p w:rsidR="003A327B" w:rsidRPr="0048309C" w:rsidRDefault="003A327B" w:rsidP="003A327B">
      <w:pPr>
        <w:tabs>
          <w:tab w:val="left" w:pos="600"/>
        </w:tabs>
        <w:ind w:right="142"/>
        <w:jc w:val="center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в и р і ш и л а :</w:t>
      </w:r>
    </w:p>
    <w:p w:rsidR="003A327B" w:rsidRPr="0048309C" w:rsidRDefault="003A327B" w:rsidP="003A327B">
      <w:p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</w:p>
    <w:p w:rsidR="003A327B" w:rsidRPr="0048309C" w:rsidRDefault="003A327B" w:rsidP="003A327B">
      <w:pPr>
        <w:tabs>
          <w:tab w:val="left" w:pos="600"/>
        </w:tabs>
        <w:ind w:left="600"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1.Затвердити тарифи на водопостачання: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для населення – 1</w:t>
      </w:r>
      <w:r>
        <w:rPr>
          <w:rFonts w:eastAsia="MS Mincho"/>
          <w:sz w:val="28"/>
          <w:szCs w:val="28"/>
          <w:lang w:eastAsia="uk-UA"/>
        </w:rPr>
        <w:t>6</w:t>
      </w:r>
      <w:r w:rsidRPr="0048309C">
        <w:rPr>
          <w:rFonts w:eastAsia="MS Mincho"/>
          <w:sz w:val="28"/>
          <w:szCs w:val="28"/>
          <w:lang w:eastAsia="uk-UA"/>
        </w:rPr>
        <w:t>,</w:t>
      </w:r>
      <w:r>
        <w:rPr>
          <w:rFonts w:eastAsia="MS Mincho"/>
          <w:sz w:val="28"/>
          <w:szCs w:val="28"/>
          <w:lang w:eastAsia="uk-UA"/>
        </w:rPr>
        <w:t>13</w:t>
      </w:r>
      <w:r w:rsidRPr="0048309C">
        <w:rPr>
          <w:rFonts w:eastAsia="MS Mincho"/>
          <w:sz w:val="28"/>
          <w:szCs w:val="28"/>
          <w:lang w:eastAsia="uk-UA"/>
        </w:rPr>
        <w:t xml:space="preserve"> 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;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для бюджетних установ – </w:t>
      </w:r>
      <w:r>
        <w:rPr>
          <w:rFonts w:eastAsia="MS Mincho"/>
          <w:sz w:val="28"/>
          <w:szCs w:val="28"/>
          <w:lang w:eastAsia="uk-UA"/>
        </w:rPr>
        <w:t xml:space="preserve">17,66 </w:t>
      </w:r>
      <w:r w:rsidRPr="0048309C">
        <w:rPr>
          <w:rFonts w:eastAsia="MS Mincho"/>
          <w:sz w:val="28"/>
          <w:szCs w:val="28"/>
          <w:lang w:eastAsia="uk-UA"/>
        </w:rPr>
        <w:t>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;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для інших споживачів – </w:t>
      </w:r>
      <w:r>
        <w:rPr>
          <w:rFonts w:eastAsia="MS Mincho"/>
          <w:sz w:val="28"/>
          <w:szCs w:val="28"/>
          <w:lang w:eastAsia="uk-UA"/>
        </w:rPr>
        <w:t xml:space="preserve">19,97 </w:t>
      </w:r>
      <w:r w:rsidRPr="0048309C">
        <w:rPr>
          <w:rFonts w:eastAsia="MS Mincho"/>
          <w:sz w:val="28"/>
          <w:szCs w:val="28"/>
          <w:lang w:eastAsia="uk-UA"/>
        </w:rPr>
        <w:t>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.</w:t>
      </w:r>
    </w:p>
    <w:p w:rsidR="003A327B" w:rsidRPr="0048309C" w:rsidRDefault="003A327B" w:rsidP="003A327B">
      <w:p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</w:p>
    <w:p w:rsidR="003A327B" w:rsidRPr="0048309C" w:rsidRDefault="003A327B" w:rsidP="003A327B">
      <w:pPr>
        <w:tabs>
          <w:tab w:val="left" w:pos="600"/>
        </w:tabs>
        <w:ind w:left="600"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2.Затвердити тарифи на водовідведення: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для населення – </w:t>
      </w:r>
      <w:r>
        <w:rPr>
          <w:rFonts w:eastAsia="MS Mincho"/>
          <w:sz w:val="28"/>
          <w:szCs w:val="28"/>
          <w:lang w:eastAsia="uk-UA"/>
        </w:rPr>
        <w:t>1</w:t>
      </w:r>
      <w:r w:rsidR="00333C03">
        <w:rPr>
          <w:rFonts w:eastAsia="MS Mincho"/>
          <w:sz w:val="28"/>
          <w:szCs w:val="28"/>
          <w:lang w:eastAsia="uk-UA"/>
        </w:rPr>
        <w:t>2</w:t>
      </w:r>
      <w:r>
        <w:rPr>
          <w:rFonts w:eastAsia="MS Mincho"/>
          <w:sz w:val="28"/>
          <w:szCs w:val="28"/>
          <w:lang w:eastAsia="uk-UA"/>
        </w:rPr>
        <w:t xml:space="preserve">,13 </w:t>
      </w:r>
      <w:r w:rsidRPr="0048309C">
        <w:rPr>
          <w:rFonts w:eastAsia="MS Mincho"/>
          <w:sz w:val="28"/>
          <w:szCs w:val="28"/>
          <w:lang w:eastAsia="uk-UA"/>
        </w:rPr>
        <w:t>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;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для бюджетних установ – </w:t>
      </w:r>
      <w:r>
        <w:rPr>
          <w:rFonts w:eastAsia="MS Mincho"/>
          <w:sz w:val="28"/>
          <w:szCs w:val="28"/>
          <w:lang w:eastAsia="uk-UA"/>
        </w:rPr>
        <w:t xml:space="preserve">13,28 </w:t>
      </w:r>
      <w:r w:rsidRPr="0048309C">
        <w:rPr>
          <w:rFonts w:eastAsia="MS Mincho"/>
          <w:sz w:val="28"/>
          <w:szCs w:val="28"/>
          <w:lang w:eastAsia="uk-UA"/>
        </w:rPr>
        <w:t>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;</w:t>
      </w:r>
    </w:p>
    <w:p w:rsidR="003A327B" w:rsidRPr="0048309C" w:rsidRDefault="003A327B" w:rsidP="003A327B">
      <w:pPr>
        <w:numPr>
          <w:ilvl w:val="0"/>
          <w:numId w:val="1"/>
        </w:num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 xml:space="preserve">для інших споживачів – </w:t>
      </w:r>
      <w:r>
        <w:rPr>
          <w:rFonts w:eastAsia="MS Mincho"/>
          <w:sz w:val="28"/>
          <w:szCs w:val="28"/>
          <w:lang w:eastAsia="uk-UA"/>
        </w:rPr>
        <w:t xml:space="preserve">15,02 </w:t>
      </w:r>
      <w:r w:rsidRPr="0048309C">
        <w:rPr>
          <w:rFonts w:eastAsia="MS Mincho"/>
          <w:sz w:val="28"/>
          <w:szCs w:val="28"/>
          <w:lang w:eastAsia="uk-UA"/>
        </w:rPr>
        <w:t>грн./м</w:t>
      </w:r>
      <w:r w:rsidRPr="0048309C">
        <w:rPr>
          <w:rFonts w:eastAsia="MS Mincho"/>
          <w:sz w:val="28"/>
          <w:szCs w:val="28"/>
          <w:vertAlign w:val="superscript"/>
          <w:lang w:eastAsia="uk-UA"/>
        </w:rPr>
        <w:t>3</w:t>
      </w:r>
      <w:r w:rsidRPr="0048309C">
        <w:rPr>
          <w:rFonts w:eastAsia="MS Mincho"/>
          <w:sz w:val="28"/>
          <w:szCs w:val="28"/>
          <w:lang w:eastAsia="uk-UA"/>
        </w:rPr>
        <w:t>.</w:t>
      </w:r>
    </w:p>
    <w:p w:rsidR="003A327B" w:rsidRPr="0048309C" w:rsidRDefault="003A327B" w:rsidP="003A327B">
      <w:pPr>
        <w:jc w:val="both"/>
        <w:rPr>
          <w:sz w:val="28"/>
          <w:szCs w:val="28"/>
          <w:lang w:eastAsia="uk-UA"/>
        </w:rPr>
      </w:pPr>
    </w:p>
    <w:p w:rsidR="003A327B" w:rsidRPr="0048309C" w:rsidRDefault="003A327B" w:rsidP="003A327B">
      <w:pPr>
        <w:ind w:left="360"/>
        <w:jc w:val="both"/>
        <w:rPr>
          <w:sz w:val="28"/>
          <w:szCs w:val="28"/>
          <w:lang w:eastAsia="uk-UA"/>
        </w:rPr>
      </w:pPr>
      <w:r w:rsidRPr="0048309C">
        <w:rPr>
          <w:sz w:val="28"/>
          <w:szCs w:val="28"/>
          <w:lang w:eastAsia="uk-UA"/>
        </w:rPr>
        <w:t xml:space="preserve">3. Дане рішення вступає в силу з </w:t>
      </w:r>
      <w:r>
        <w:rPr>
          <w:sz w:val="28"/>
          <w:szCs w:val="28"/>
          <w:lang w:eastAsia="uk-UA"/>
        </w:rPr>
        <w:t>01.03.</w:t>
      </w:r>
      <w:r w:rsidRPr="0048309C">
        <w:rPr>
          <w:sz w:val="28"/>
          <w:szCs w:val="28"/>
          <w:lang w:eastAsia="uk-UA"/>
        </w:rPr>
        <w:t>201</w:t>
      </w:r>
      <w:r>
        <w:rPr>
          <w:sz w:val="28"/>
          <w:szCs w:val="28"/>
          <w:lang w:eastAsia="uk-UA"/>
        </w:rPr>
        <w:t>9</w:t>
      </w:r>
      <w:r w:rsidRPr="0048309C">
        <w:rPr>
          <w:sz w:val="28"/>
          <w:szCs w:val="28"/>
          <w:lang w:eastAsia="uk-UA"/>
        </w:rPr>
        <w:t xml:space="preserve"> року.</w:t>
      </w:r>
    </w:p>
    <w:p w:rsidR="003A327B" w:rsidRPr="0048309C" w:rsidRDefault="003A327B" w:rsidP="003A327B">
      <w:pPr>
        <w:jc w:val="both"/>
        <w:rPr>
          <w:sz w:val="28"/>
          <w:szCs w:val="28"/>
          <w:lang w:eastAsia="uk-UA"/>
        </w:rPr>
      </w:pPr>
    </w:p>
    <w:p w:rsidR="003A327B" w:rsidRPr="0048309C" w:rsidRDefault="003A327B" w:rsidP="003A327B">
      <w:pPr>
        <w:shd w:val="clear" w:color="auto" w:fill="FFFFFF"/>
        <w:ind w:right="-1" w:firstLine="360"/>
        <w:jc w:val="both"/>
        <w:rPr>
          <w:sz w:val="28"/>
          <w:szCs w:val="28"/>
          <w:lang w:eastAsia="uk-UA"/>
        </w:rPr>
      </w:pPr>
      <w:r w:rsidRPr="0048309C">
        <w:rPr>
          <w:sz w:val="28"/>
          <w:szCs w:val="28"/>
          <w:lang w:eastAsia="uk-UA"/>
        </w:rPr>
        <w:t xml:space="preserve">4. Визнати таким, що втратило чинність рішення міської ради </w:t>
      </w:r>
      <w:r w:rsidRPr="0048309C">
        <w:rPr>
          <w:rFonts w:eastAsia="MS Mincho"/>
          <w:sz w:val="28"/>
          <w:szCs w:val="28"/>
          <w:lang w:eastAsia="uk-UA"/>
        </w:rPr>
        <w:t xml:space="preserve">від  </w:t>
      </w:r>
      <w:r>
        <w:rPr>
          <w:rFonts w:eastAsia="MS Mincho"/>
          <w:sz w:val="28"/>
          <w:szCs w:val="28"/>
          <w:lang w:eastAsia="uk-UA"/>
        </w:rPr>
        <w:t xml:space="preserve">17 лютого </w:t>
      </w:r>
      <w:r w:rsidRPr="0048309C">
        <w:rPr>
          <w:rFonts w:eastAsia="MS Mincho"/>
          <w:sz w:val="28"/>
          <w:szCs w:val="28"/>
          <w:lang w:eastAsia="uk-UA"/>
        </w:rPr>
        <w:t>201</w:t>
      </w:r>
      <w:r>
        <w:rPr>
          <w:rFonts w:eastAsia="MS Mincho"/>
          <w:sz w:val="28"/>
          <w:szCs w:val="28"/>
          <w:lang w:eastAsia="uk-UA"/>
        </w:rPr>
        <w:t>9</w:t>
      </w:r>
      <w:r w:rsidRPr="0048309C">
        <w:rPr>
          <w:rFonts w:eastAsia="MS Mincho"/>
          <w:sz w:val="28"/>
          <w:szCs w:val="28"/>
          <w:lang w:eastAsia="uk-UA"/>
        </w:rPr>
        <w:t xml:space="preserve">  року  №</w:t>
      </w:r>
      <w:r>
        <w:rPr>
          <w:rFonts w:eastAsia="MS Mincho"/>
          <w:sz w:val="28"/>
          <w:szCs w:val="28"/>
          <w:lang w:eastAsia="uk-UA"/>
        </w:rPr>
        <w:t xml:space="preserve"> 264</w:t>
      </w:r>
      <w:r w:rsidRPr="0048309C">
        <w:rPr>
          <w:sz w:val="28"/>
          <w:szCs w:val="28"/>
          <w:lang w:eastAsia="uk-UA"/>
        </w:rPr>
        <w:t>„Про встановлення тарифів на послуги водопостачання та водовідведення ”.</w:t>
      </w:r>
    </w:p>
    <w:p w:rsidR="003A327B" w:rsidRPr="0048309C" w:rsidRDefault="003A327B" w:rsidP="003A327B">
      <w:pPr>
        <w:jc w:val="both"/>
        <w:rPr>
          <w:sz w:val="28"/>
          <w:szCs w:val="28"/>
          <w:lang w:eastAsia="uk-UA"/>
        </w:rPr>
      </w:pPr>
    </w:p>
    <w:p w:rsidR="003A327B" w:rsidRPr="0048309C" w:rsidRDefault="003A327B" w:rsidP="003A327B">
      <w:pPr>
        <w:jc w:val="both"/>
        <w:rPr>
          <w:sz w:val="28"/>
          <w:szCs w:val="28"/>
          <w:lang w:eastAsia="uk-UA"/>
        </w:rPr>
      </w:pPr>
    </w:p>
    <w:p w:rsidR="003A327B" w:rsidRPr="0048309C" w:rsidRDefault="003A327B" w:rsidP="003A327B">
      <w:pPr>
        <w:jc w:val="both"/>
        <w:rPr>
          <w:sz w:val="28"/>
          <w:szCs w:val="28"/>
          <w:lang w:eastAsia="uk-UA"/>
        </w:rPr>
      </w:pPr>
      <w:r w:rsidRPr="0048309C">
        <w:rPr>
          <w:sz w:val="28"/>
          <w:szCs w:val="28"/>
          <w:lang w:eastAsia="uk-UA"/>
        </w:rPr>
        <w:t>Міський голова</w:t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</w:r>
      <w:r w:rsidRPr="0048309C">
        <w:rPr>
          <w:sz w:val="28"/>
          <w:szCs w:val="28"/>
          <w:lang w:eastAsia="uk-UA"/>
        </w:rPr>
        <w:tab/>
        <w:t>В.В.Медвідь</w:t>
      </w:r>
    </w:p>
    <w:p w:rsidR="00093C87" w:rsidRDefault="00093C87"/>
    <w:sectPr w:rsidR="0009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607A"/>
    <w:multiLevelType w:val="hybridMultilevel"/>
    <w:tmpl w:val="EBAEF72C"/>
    <w:lvl w:ilvl="0" w:tplc="701C5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B"/>
    <w:rsid w:val="00093C87"/>
    <w:rsid w:val="00333C03"/>
    <w:rsid w:val="003A327B"/>
    <w:rsid w:val="008D0B6E"/>
    <w:rsid w:val="00E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2019-01-17T14:22:00Z</cp:lastPrinted>
  <dcterms:created xsi:type="dcterms:W3CDTF">2019-01-17T14:11:00Z</dcterms:created>
  <dcterms:modified xsi:type="dcterms:W3CDTF">2019-01-17T14:41:00Z</dcterms:modified>
</cp:coreProperties>
</file>