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F7" w:rsidRPr="0086003A" w:rsidRDefault="007522F7" w:rsidP="007522F7">
      <w:pPr>
        <w:pStyle w:val="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</w:t>
      </w: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BEFA8C1" wp14:editId="4429D299">
            <wp:simplePos x="0" y="0"/>
            <wp:positionH relativeFrom="column">
              <wp:posOffset>2667000</wp:posOffset>
            </wp:positionH>
            <wp:positionV relativeFrom="paragraph">
              <wp:posOffset>22860</wp:posOffset>
            </wp:positionV>
            <wp:extent cx="600075" cy="4572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86003A"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86003A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86003A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86003A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86003A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7522F7" w:rsidRPr="0086003A" w:rsidRDefault="007522F7" w:rsidP="007522F7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22F7" w:rsidRPr="0086003A" w:rsidRDefault="007522F7" w:rsidP="007522F7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86003A">
        <w:rPr>
          <w:rFonts w:ascii="Times New Roman" w:hAnsi="Times New Roman"/>
          <w:sz w:val="28"/>
          <w:szCs w:val="28"/>
          <w:lang w:val="uk-UA"/>
        </w:rPr>
        <w:t xml:space="preserve">від   </w:t>
      </w:r>
      <w:r>
        <w:rPr>
          <w:rFonts w:ascii="Times New Roman" w:hAnsi="Times New Roman"/>
          <w:sz w:val="28"/>
          <w:szCs w:val="28"/>
          <w:lang w:val="uk-UA"/>
        </w:rPr>
        <w:t>_______________</w:t>
      </w:r>
      <w:r w:rsidRPr="008600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2019 </w:t>
      </w:r>
      <w:r w:rsidRPr="0086003A">
        <w:rPr>
          <w:rFonts w:ascii="Times New Roman" w:hAnsi="Times New Roman"/>
          <w:sz w:val="28"/>
          <w:szCs w:val="28"/>
          <w:lang w:val="uk-UA"/>
        </w:rPr>
        <w:t>року  №</w:t>
      </w:r>
      <w:r>
        <w:rPr>
          <w:rFonts w:ascii="Times New Roman" w:hAnsi="Times New Roman"/>
          <w:sz w:val="28"/>
          <w:szCs w:val="28"/>
          <w:lang w:val="uk-UA"/>
        </w:rPr>
        <w:t>___</w:t>
      </w:r>
    </w:p>
    <w:p w:rsidR="007522F7" w:rsidRPr="0086003A" w:rsidRDefault="007522F7" w:rsidP="007522F7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86003A">
        <w:rPr>
          <w:rFonts w:ascii="Times New Roman" w:hAnsi="Times New Roman"/>
          <w:sz w:val="28"/>
          <w:szCs w:val="28"/>
          <w:lang w:val="uk-UA"/>
        </w:rPr>
        <w:t xml:space="preserve">м. Рахів </w:t>
      </w:r>
    </w:p>
    <w:p w:rsidR="007522F7" w:rsidRPr="0086003A" w:rsidRDefault="007522F7" w:rsidP="007522F7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8600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22F7" w:rsidRDefault="007522F7" w:rsidP="007522F7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погодження об’ємів використання питної</w:t>
      </w:r>
    </w:p>
    <w:p w:rsidR="007522F7" w:rsidRDefault="007522F7" w:rsidP="007522F7">
      <w:pPr>
        <w:rPr>
          <w:sz w:val="28"/>
          <w:szCs w:val="28"/>
        </w:rPr>
      </w:pPr>
      <w:r>
        <w:rPr>
          <w:sz w:val="28"/>
          <w:szCs w:val="28"/>
        </w:rPr>
        <w:t xml:space="preserve">води з міського водогону та об’ємів на </w:t>
      </w:r>
    </w:p>
    <w:p w:rsidR="007522F7" w:rsidRDefault="007522F7" w:rsidP="007522F7">
      <w:pPr>
        <w:rPr>
          <w:sz w:val="28"/>
          <w:szCs w:val="28"/>
        </w:rPr>
      </w:pPr>
      <w:r>
        <w:rPr>
          <w:sz w:val="28"/>
          <w:szCs w:val="28"/>
        </w:rPr>
        <w:t>водовідведення в м. Рахів на 2019 р.</w:t>
      </w:r>
    </w:p>
    <w:bookmarkEnd w:id="0"/>
    <w:p w:rsidR="007522F7" w:rsidRDefault="007522F7" w:rsidP="007522F7">
      <w:pPr>
        <w:rPr>
          <w:sz w:val="28"/>
          <w:szCs w:val="28"/>
        </w:rPr>
      </w:pPr>
    </w:p>
    <w:p w:rsidR="007522F7" w:rsidRDefault="007522F7" w:rsidP="007522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 КП «</w:t>
      </w:r>
      <w:proofErr w:type="spellStart"/>
      <w:r>
        <w:rPr>
          <w:sz w:val="28"/>
          <w:szCs w:val="28"/>
        </w:rPr>
        <w:t>Рахівтепло</w:t>
      </w:r>
      <w:proofErr w:type="spellEnd"/>
      <w:r>
        <w:rPr>
          <w:sz w:val="28"/>
          <w:szCs w:val="28"/>
        </w:rPr>
        <w:t xml:space="preserve">» від 18.01.2019 р. №5  про погодження об’ємів використання  питної води міського водогону  м. Рахів на  2019 р. та об’єми на водовідведення в м. Рахів на 2019 р., керуючись ст. 30  Закону 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 ”, виконком міської ради  </w:t>
      </w:r>
    </w:p>
    <w:p w:rsidR="007522F7" w:rsidRDefault="007522F7" w:rsidP="007522F7">
      <w:pPr>
        <w:ind w:firstLine="708"/>
        <w:jc w:val="both"/>
        <w:rPr>
          <w:sz w:val="28"/>
          <w:szCs w:val="28"/>
        </w:rPr>
      </w:pPr>
    </w:p>
    <w:p w:rsidR="007522F7" w:rsidRDefault="007522F7" w:rsidP="007522F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7522F7" w:rsidRDefault="007522F7" w:rsidP="007522F7">
      <w:pPr>
        <w:ind w:firstLine="708"/>
        <w:jc w:val="center"/>
        <w:rPr>
          <w:sz w:val="28"/>
          <w:szCs w:val="28"/>
        </w:rPr>
      </w:pPr>
    </w:p>
    <w:p w:rsidR="007522F7" w:rsidRDefault="007522F7" w:rsidP="007522F7">
      <w:pPr>
        <w:ind w:left="705"/>
        <w:jc w:val="both"/>
        <w:rPr>
          <w:sz w:val="28"/>
          <w:szCs w:val="28"/>
        </w:rPr>
      </w:pPr>
    </w:p>
    <w:p w:rsidR="007522F7" w:rsidRDefault="007522F7" w:rsidP="007522F7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1.Погодити КП «</w:t>
      </w:r>
      <w:proofErr w:type="spellStart"/>
      <w:r>
        <w:rPr>
          <w:sz w:val="28"/>
          <w:szCs w:val="28"/>
        </w:rPr>
        <w:t>Рахівтепло</w:t>
      </w:r>
      <w:proofErr w:type="spellEnd"/>
      <w:r>
        <w:rPr>
          <w:sz w:val="28"/>
          <w:szCs w:val="28"/>
        </w:rPr>
        <w:t>»:</w:t>
      </w:r>
    </w:p>
    <w:p w:rsidR="007522F7" w:rsidRDefault="007522F7" w:rsidP="007522F7">
      <w:pPr>
        <w:ind w:left="705"/>
        <w:jc w:val="both"/>
        <w:rPr>
          <w:sz w:val="28"/>
          <w:szCs w:val="28"/>
        </w:rPr>
      </w:pPr>
    </w:p>
    <w:p w:rsidR="007522F7" w:rsidRDefault="007522F7" w:rsidP="007522F7">
      <w:pPr>
        <w:jc w:val="both"/>
        <w:rPr>
          <w:sz w:val="28"/>
          <w:szCs w:val="28"/>
        </w:rPr>
      </w:pPr>
      <w:r>
        <w:rPr>
          <w:sz w:val="28"/>
          <w:szCs w:val="28"/>
        </w:rPr>
        <w:t>- об’єм використання питної води з міського водогону в  м. Рахів на 2019 р. в кількості 342909</w:t>
      </w:r>
      <w:r w:rsidRPr="00207966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 згідно додатку №1;</w:t>
      </w:r>
    </w:p>
    <w:p w:rsidR="007522F7" w:rsidRDefault="007522F7" w:rsidP="007522F7">
      <w:pPr>
        <w:jc w:val="both"/>
        <w:rPr>
          <w:sz w:val="28"/>
          <w:szCs w:val="28"/>
        </w:rPr>
      </w:pPr>
      <w:r>
        <w:rPr>
          <w:sz w:val="28"/>
          <w:szCs w:val="28"/>
        </w:rPr>
        <w:t>- об’єм на водовідведення в м. Рахів на 2019 р. в кількості  308776</w:t>
      </w:r>
      <w:r w:rsidRPr="008F0D55">
        <w:rPr>
          <w:sz w:val="28"/>
          <w:szCs w:val="28"/>
        </w:rPr>
        <w:t>,00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 згідно додатку №2.</w:t>
      </w:r>
    </w:p>
    <w:p w:rsidR="007522F7" w:rsidRDefault="007522F7" w:rsidP="007522F7">
      <w:pPr>
        <w:jc w:val="both"/>
        <w:rPr>
          <w:sz w:val="28"/>
          <w:szCs w:val="28"/>
        </w:rPr>
      </w:pPr>
    </w:p>
    <w:p w:rsidR="007522F7" w:rsidRDefault="007522F7" w:rsidP="007522F7">
      <w:pPr>
        <w:jc w:val="both"/>
        <w:rPr>
          <w:sz w:val="28"/>
          <w:szCs w:val="28"/>
        </w:rPr>
      </w:pPr>
    </w:p>
    <w:p w:rsidR="007522F7" w:rsidRDefault="007522F7" w:rsidP="007522F7">
      <w:pPr>
        <w:jc w:val="both"/>
        <w:rPr>
          <w:sz w:val="28"/>
          <w:szCs w:val="28"/>
        </w:rPr>
      </w:pPr>
    </w:p>
    <w:p w:rsidR="007522F7" w:rsidRDefault="007522F7" w:rsidP="007522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</w:t>
      </w:r>
      <w:proofErr w:type="spellStart"/>
      <w:r>
        <w:rPr>
          <w:sz w:val="28"/>
          <w:szCs w:val="28"/>
        </w:rPr>
        <w:t>Медвідь</w:t>
      </w:r>
      <w:proofErr w:type="spellEnd"/>
    </w:p>
    <w:sectPr w:rsidR="0075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F7"/>
    <w:rsid w:val="007522F7"/>
    <w:rsid w:val="00E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522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522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2019-01-21T13:30:00Z</dcterms:created>
  <dcterms:modified xsi:type="dcterms:W3CDTF">2019-01-21T13:33:00Z</dcterms:modified>
</cp:coreProperties>
</file>