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67" w:rsidRPr="000A6CBF" w:rsidRDefault="00FA6167" w:rsidP="00FA61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A6167" w:rsidRPr="000A6CBF" w:rsidRDefault="00FA6167" w:rsidP="00FA6167"/>
    <w:p w:rsidR="00FA6167" w:rsidRPr="000A6CBF" w:rsidRDefault="00FA6167" w:rsidP="00FA6167">
      <w:pPr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167" w:rsidRPr="000A6CBF" w:rsidRDefault="00FA6167" w:rsidP="00FA6167">
      <w:pPr>
        <w:jc w:val="center"/>
        <w:rPr>
          <w:sz w:val="28"/>
          <w:szCs w:val="28"/>
        </w:rPr>
      </w:pPr>
    </w:p>
    <w:p w:rsidR="00FA6167" w:rsidRPr="000A6CBF" w:rsidRDefault="00FA6167" w:rsidP="00FA6167">
      <w:pPr>
        <w:jc w:val="center"/>
        <w:rPr>
          <w:sz w:val="28"/>
          <w:szCs w:val="28"/>
        </w:rPr>
      </w:pPr>
      <w:r w:rsidRPr="000A6CBF">
        <w:rPr>
          <w:sz w:val="28"/>
          <w:szCs w:val="28"/>
        </w:rPr>
        <w:t>Рахівська міська рада</w:t>
      </w:r>
    </w:p>
    <w:p w:rsidR="00FA6167" w:rsidRPr="000A6CBF" w:rsidRDefault="00FA6167" w:rsidP="00FA61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0A6CBF">
        <w:rPr>
          <w:sz w:val="28"/>
          <w:szCs w:val="28"/>
        </w:rPr>
        <w:t xml:space="preserve"> сесія  міської ради</w:t>
      </w:r>
    </w:p>
    <w:p w:rsidR="00FA6167" w:rsidRPr="000A6CBF" w:rsidRDefault="00FA6167" w:rsidP="00FA6167">
      <w:pPr>
        <w:jc w:val="center"/>
        <w:rPr>
          <w:sz w:val="28"/>
          <w:szCs w:val="28"/>
        </w:rPr>
      </w:pPr>
      <w:r w:rsidRPr="000A6CBF">
        <w:rPr>
          <w:sz w:val="28"/>
          <w:szCs w:val="28"/>
        </w:rPr>
        <w:t>сьомого скликання</w:t>
      </w:r>
    </w:p>
    <w:p w:rsidR="00FA6167" w:rsidRPr="000A6CBF" w:rsidRDefault="00FA6167" w:rsidP="00FA6167">
      <w:pPr>
        <w:jc w:val="center"/>
        <w:rPr>
          <w:sz w:val="28"/>
          <w:szCs w:val="28"/>
        </w:rPr>
      </w:pPr>
    </w:p>
    <w:p w:rsidR="00FA6167" w:rsidRPr="000A6CBF" w:rsidRDefault="00FA6167" w:rsidP="00FA6167">
      <w:pPr>
        <w:jc w:val="center"/>
        <w:rPr>
          <w:sz w:val="28"/>
          <w:szCs w:val="28"/>
        </w:rPr>
      </w:pPr>
      <w:r w:rsidRPr="000A6CBF">
        <w:rPr>
          <w:sz w:val="28"/>
          <w:szCs w:val="28"/>
        </w:rPr>
        <w:t xml:space="preserve">Р І Ш Е Н </w:t>
      </w:r>
      <w:proofErr w:type="spellStart"/>
      <w:r w:rsidRPr="000A6CBF">
        <w:rPr>
          <w:sz w:val="28"/>
          <w:szCs w:val="28"/>
        </w:rPr>
        <w:t>Н</w:t>
      </w:r>
      <w:proofErr w:type="spellEnd"/>
      <w:r w:rsidRPr="000A6CBF">
        <w:rPr>
          <w:sz w:val="28"/>
          <w:szCs w:val="28"/>
        </w:rPr>
        <w:t xml:space="preserve"> Я</w:t>
      </w:r>
    </w:p>
    <w:p w:rsidR="00FA6167" w:rsidRPr="000A6CBF" w:rsidRDefault="00FA6167" w:rsidP="00FA6167">
      <w:pPr>
        <w:jc w:val="center"/>
        <w:rPr>
          <w:sz w:val="28"/>
          <w:szCs w:val="28"/>
        </w:rPr>
      </w:pPr>
    </w:p>
    <w:p w:rsidR="00FA6167" w:rsidRPr="000A6CBF" w:rsidRDefault="00FA6167" w:rsidP="00FA6167">
      <w:pPr>
        <w:rPr>
          <w:sz w:val="28"/>
          <w:szCs w:val="28"/>
        </w:rPr>
      </w:pPr>
      <w:r w:rsidRPr="000A6CBF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_____________</w:t>
      </w:r>
      <w:r w:rsidRPr="000A6CBF">
        <w:rPr>
          <w:sz w:val="28"/>
          <w:szCs w:val="28"/>
        </w:rPr>
        <w:t xml:space="preserve"> 201</w:t>
      </w:r>
      <w:r>
        <w:rPr>
          <w:sz w:val="28"/>
          <w:szCs w:val="28"/>
        </w:rPr>
        <w:t>8  року  №_________</w:t>
      </w:r>
    </w:p>
    <w:p w:rsidR="00FA6167" w:rsidRPr="000A6CBF" w:rsidRDefault="00FA6167" w:rsidP="00FA6167">
      <w:pPr>
        <w:rPr>
          <w:sz w:val="28"/>
          <w:szCs w:val="28"/>
        </w:rPr>
      </w:pPr>
      <w:r w:rsidRPr="000A6CBF">
        <w:rPr>
          <w:sz w:val="28"/>
          <w:szCs w:val="28"/>
        </w:rPr>
        <w:t>м. Рахів</w:t>
      </w:r>
    </w:p>
    <w:p w:rsidR="00FA6167" w:rsidRDefault="00FA6167" w:rsidP="00FA6167">
      <w:pPr>
        <w:rPr>
          <w:sz w:val="28"/>
          <w:szCs w:val="28"/>
          <w:lang w:eastAsia="ru-RU"/>
        </w:rPr>
      </w:pPr>
    </w:p>
    <w:p w:rsidR="00FA6167" w:rsidRDefault="00FA6167" w:rsidP="00FA6167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визначення оплачуваних видів суспільно-корисних робіт </w:t>
      </w:r>
    </w:p>
    <w:p w:rsidR="00FA6167" w:rsidRDefault="00FA6167" w:rsidP="00FA6167">
      <w:pPr>
        <w:rPr>
          <w:sz w:val="28"/>
          <w:szCs w:val="28"/>
        </w:rPr>
      </w:pPr>
      <w:r>
        <w:rPr>
          <w:sz w:val="28"/>
          <w:szCs w:val="28"/>
        </w:rPr>
        <w:t xml:space="preserve">та погодження переліку об’єктів для відбування </w:t>
      </w:r>
    </w:p>
    <w:p w:rsidR="00FA6167" w:rsidRDefault="00FA6167" w:rsidP="00FA6167">
      <w:pPr>
        <w:rPr>
          <w:sz w:val="28"/>
          <w:szCs w:val="28"/>
        </w:rPr>
      </w:pPr>
      <w:r>
        <w:rPr>
          <w:sz w:val="28"/>
          <w:szCs w:val="28"/>
        </w:rPr>
        <w:t xml:space="preserve">порушниками покарання у виді </w:t>
      </w:r>
    </w:p>
    <w:p w:rsidR="00FA6167" w:rsidRDefault="00FA6167" w:rsidP="00FA6167">
      <w:pPr>
        <w:rPr>
          <w:sz w:val="28"/>
          <w:szCs w:val="28"/>
        </w:rPr>
      </w:pPr>
      <w:r>
        <w:rPr>
          <w:sz w:val="28"/>
          <w:szCs w:val="28"/>
        </w:rPr>
        <w:t>громадських робіт</w:t>
      </w:r>
      <w:bookmarkEnd w:id="0"/>
    </w:p>
    <w:p w:rsidR="00FA6167" w:rsidRDefault="00FA6167" w:rsidP="00FA6167">
      <w:pPr>
        <w:rPr>
          <w:sz w:val="16"/>
          <w:szCs w:val="16"/>
        </w:rPr>
      </w:pPr>
    </w:p>
    <w:p w:rsidR="00FA6167" w:rsidRPr="00FA6167" w:rsidRDefault="00FA6167" w:rsidP="00FA6167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szCs w:val="28"/>
        </w:rPr>
        <w:tab/>
      </w:r>
      <w:r w:rsidRPr="00FA6167">
        <w:rPr>
          <w:rFonts w:ascii="Times New Roman" w:hAnsi="Times New Roman" w:cs="Times New Roman"/>
          <w:szCs w:val="28"/>
        </w:rPr>
        <w:t xml:space="preserve">Розглянувши лист №УП/3/10-661 від 14.03.2018 р. начальника Рахівського районного відділу з питань </w:t>
      </w:r>
      <w:proofErr w:type="spellStart"/>
      <w:r w:rsidRPr="00FA6167">
        <w:rPr>
          <w:rFonts w:ascii="Times New Roman" w:hAnsi="Times New Roman" w:cs="Times New Roman"/>
          <w:szCs w:val="28"/>
        </w:rPr>
        <w:t>пробації</w:t>
      </w:r>
      <w:proofErr w:type="spellEnd"/>
      <w:r w:rsidRPr="00FA616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A6167">
        <w:rPr>
          <w:rFonts w:ascii="Times New Roman" w:hAnsi="Times New Roman" w:cs="Times New Roman"/>
          <w:szCs w:val="28"/>
        </w:rPr>
        <w:t>Локота</w:t>
      </w:r>
      <w:proofErr w:type="spellEnd"/>
      <w:r w:rsidRPr="00FA6167">
        <w:rPr>
          <w:rFonts w:ascii="Times New Roman" w:hAnsi="Times New Roman" w:cs="Times New Roman"/>
          <w:szCs w:val="28"/>
        </w:rPr>
        <w:t xml:space="preserve"> Ю.Ю. у зв’язку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суспільно-корисній праці, відповідно до Кодексу України про адміністративні правопорушення, керуючись ст. 26 Закону України </w:t>
      </w:r>
      <w:proofErr w:type="spellStart"/>
      <w:r w:rsidRPr="00FA6167">
        <w:rPr>
          <w:rFonts w:ascii="Times New Roman" w:hAnsi="Times New Roman" w:cs="Times New Roman"/>
          <w:szCs w:val="28"/>
        </w:rPr>
        <w:t>„Про</w:t>
      </w:r>
      <w:proofErr w:type="spellEnd"/>
      <w:r w:rsidRPr="00FA6167">
        <w:rPr>
          <w:rFonts w:ascii="Times New Roman" w:hAnsi="Times New Roman" w:cs="Times New Roman"/>
          <w:szCs w:val="28"/>
        </w:rPr>
        <w:t xml:space="preserve"> місцеве самоврядування в Україні”, міська рада</w:t>
      </w:r>
    </w:p>
    <w:p w:rsidR="00FA6167" w:rsidRPr="00FA6167" w:rsidRDefault="00FA6167" w:rsidP="00FA6167">
      <w:pPr>
        <w:pStyle w:val="a4"/>
        <w:ind w:right="142"/>
        <w:jc w:val="center"/>
        <w:rPr>
          <w:rFonts w:ascii="Times New Roman" w:hAnsi="Times New Roman" w:cs="Times New Roman"/>
        </w:rPr>
      </w:pPr>
      <w:r w:rsidRPr="00FA6167">
        <w:rPr>
          <w:rFonts w:ascii="Times New Roman" w:hAnsi="Times New Roman" w:cs="Times New Roman"/>
        </w:rPr>
        <w:t>в и р і ш и л а :</w:t>
      </w:r>
    </w:p>
    <w:p w:rsidR="00FA6167" w:rsidRDefault="00FA6167" w:rsidP="00FA6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1.Визначити види оплачуваних суспільно-корисних робіт для виконання стягнення з боржників по оплаті аліментів шляхом залучення порушників до суспільно корисної праці: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прибирання вулиць, парків, скверів, берегів водойм, інших територій, роботи з благоустрою міста Рахів, косіння та культивація газонів, обрізання кущів та дерев, земельні роботи,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ремонту мереж </w:t>
      </w:r>
      <w:proofErr w:type="spellStart"/>
      <w:r>
        <w:rPr>
          <w:sz w:val="28"/>
          <w:szCs w:val="28"/>
        </w:rPr>
        <w:t>тепло-</w:t>
      </w:r>
      <w:proofErr w:type="spellEnd"/>
      <w:r>
        <w:rPr>
          <w:sz w:val="28"/>
          <w:szCs w:val="28"/>
        </w:rPr>
        <w:t xml:space="preserve">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 виконання суспільно корисних робіт порушнику нараховується плата за виконану ним роботу. Оплата праці здійснюється погодинно за фактично відпрацьований час у розмірі не меншому, ніж встановлений законом розмір мінімальної заробітної плати. </w:t>
      </w:r>
    </w:p>
    <w:p w:rsidR="00FA6167" w:rsidRDefault="00FA6167" w:rsidP="00FA6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Погодити перелік підприємств, на яких порушники будуть залучені до суспільно-корисних робіт: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міське комунальне підприємство </w:t>
      </w:r>
      <w:proofErr w:type="spellStart"/>
      <w:r>
        <w:rPr>
          <w:sz w:val="28"/>
          <w:szCs w:val="28"/>
        </w:rPr>
        <w:t>„Рахівкомунсервіс</w:t>
      </w:r>
      <w:proofErr w:type="spellEnd"/>
      <w:r>
        <w:rPr>
          <w:sz w:val="28"/>
          <w:szCs w:val="28"/>
        </w:rPr>
        <w:t>”;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комунальне підприємство </w:t>
      </w:r>
      <w:proofErr w:type="spellStart"/>
      <w:r>
        <w:rPr>
          <w:sz w:val="28"/>
          <w:szCs w:val="28"/>
        </w:rPr>
        <w:t>„Рахівтепло</w:t>
      </w:r>
      <w:proofErr w:type="spellEnd"/>
      <w:r>
        <w:rPr>
          <w:sz w:val="28"/>
          <w:szCs w:val="28"/>
        </w:rPr>
        <w:t>”.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4. Керівникам підприємств, на об’єктах яких порушники будуть залучені до суспільно-корисних робіт, погоджувати заздалегідь з Рахівським районним відділом з питань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 xml:space="preserve"> об’єми робіт, терміни їх виконання та повідомляти про ухилення порушника від виконання суспільно корисних робіт.</w:t>
      </w:r>
    </w:p>
    <w:p w:rsidR="00FA6167" w:rsidRDefault="00FA6167" w:rsidP="00FA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Секретарю міської ради та виконкому </w:t>
      </w:r>
      <w:proofErr w:type="spellStart"/>
      <w:r>
        <w:rPr>
          <w:sz w:val="28"/>
          <w:szCs w:val="28"/>
        </w:rPr>
        <w:t>Брехлічуку</w:t>
      </w:r>
      <w:proofErr w:type="spellEnd"/>
      <w:r>
        <w:rPr>
          <w:sz w:val="28"/>
          <w:szCs w:val="28"/>
        </w:rPr>
        <w:t xml:space="preserve"> Д.Д. направити дане рішення Рахівському районному відділу з питань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 xml:space="preserve"> та керівникам комунальних підприємств.</w:t>
      </w:r>
    </w:p>
    <w:p w:rsidR="00FA6167" w:rsidRDefault="00FA6167" w:rsidP="00FA6167">
      <w:pPr>
        <w:rPr>
          <w:sz w:val="28"/>
          <w:szCs w:val="28"/>
        </w:rPr>
      </w:pPr>
    </w:p>
    <w:p w:rsidR="00FA6167" w:rsidRDefault="00FA6167" w:rsidP="00FA6167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В.В.</w:t>
      </w:r>
      <w:proofErr w:type="spellStart"/>
      <w:r>
        <w:rPr>
          <w:sz w:val="28"/>
          <w:szCs w:val="28"/>
        </w:rPr>
        <w:t>Медвідь</w:t>
      </w:r>
      <w:proofErr w:type="spellEnd"/>
    </w:p>
    <w:p w:rsidR="00DE19AB" w:rsidRDefault="00DE19AB"/>
    <w:sectPr w:rsidR="00DE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67"/>
    <w:rsid w:val="00DE19AB"/>
    <w:rsid w:val="00F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A6167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FA6167"/>
    <w:pPr>
      <w:jc w:val="both"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A616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A6167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FA6167"/>
    <w:pPr>
      <w:jc w:val="both"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A616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2018-05-24T14:16:00Z</dcterms:created>
  <dcterms:modified xsi:type="dcterms:W3CDTF">2018-05-24T14:17:00Z</dcterms:modified>
</cp:coreProperties>
</file>