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260" w:rsidRPr="00BD6260" w:rsidRDefault="00BD6260" w:rsidP="00BD626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D6260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06E6D264" wp14:editId="6021EFB0">
            <wp:simplePos x="0" y="0"/>
            <wp:positionH relativeFrom="margin">
              <wp:posOffset>2579370</wp:posOffset>
            </wp:positionH>
            <wp:positionV relativeFrom="margin">
              <wp:posOffset>-508635</wp:posOffset>
            </wp:positionV>
            <wp:extent cx="572770" cy="763270"/>
            <wp:effectExtent l="0" t="0" r="0" b="0"/>
            <wp:wrapSquare wrapText="bothSides"/>
            <wp:docPr id="1" name="Рисунок 1" descr="http://zakonst.rada.gov.ua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zakonst.rada.gov.ua/images/gerb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6260" w:rsidRPr="00BD6260" w:rsidRDefault="00BD6260" w:rsidP="00BD62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proofErr w:type="spellStart"/>
      <w:r w:rsidRPr="00BD626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Рахівська</w:t>
      </w:r>
      <w:proofErr w:type="spellEnd"/>
      <w:r w:rsidRPr="00BD626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proofErr w:type="spellStart"/>
      <w:r w:rsidRPr="00BD626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міська</w:t>
      </w:r>
      <w:proofErr w:type="spellEnd"/>
      <w:r w:rsidRPr="00BD626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рада</w:t>
      </w:r>
    </w:p>
    <w:p w:rsidR="00BD6260" w:rsidRPr="00BD6260" w:rsidRDefault="00BD6260" w:rsidP="00BD62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D626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___________ </w:t>
      </w:r>
      <w:proofErr w:type="spellStart"/>
      <w:r w:rsidRPr="00BD626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сесія</w:t>
      </w:r>
      <w:proofErr w:type="spellEnd"/>
      <w:r w:rsidRPr="00BD626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</w:t>
      </w:r>
      <w:proofErr w:type="spellStart"/>
      <w:r w:rsidRPr="00BD626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міської</w:t>
      </w:r>
      <w:proofErr w:type="spellEnd"/>
      <w:r w:rsidRPr="00BD626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proofErr w:type="gramStart"/>
      <w:r w:rsidRPr="00BD626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ради</w:t>
      </w:r>
      <w:proofErr w:type="gramEnd"/>
    </w:p>
    <w:p w:rsidR="00BD6260" w:rsidRPr="00BD6260" w:rsidRDefault="00BD6260" w:rsidP="00BD62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proofErr w:type="spellStart"/>
      <w:r w:rsidRPr="00BD626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сьомого</w:t>
      </w:r>
      <w:proofErr w:type="spellEnd"/>
      <w:r w:rsidRPr="00BD626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proofErr w:type="spellStart"/>
      <w:r w:rsidRPr="00BD626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скликання</w:t>
      </w:r>
      <w:proofErr w:type="spellEnd"/>
    </w:p>
    <w:p w:rsidR="00BD6260" w:rsidRPr="00BD6260" w:rsidRDefault="00BD6260" w:rsidP="00BD62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260" w:rsidRPr="00BD6260" w:rsidRDefault="00BD6260" w:rsidP="00BD62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D626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Р І Ш Е Н </w:t>
      </w:r>
      <w:proofErr w:type="spellStart"/>
      <w:proofErr w:type="gramStart"/>
      <w:r w:rsidRPr="00BD626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</w:t>
      </w:r>
      <w:proofErr w:type="spellEnd"/>
      <w:proofErr w:type="gramEnd"/>
      <w:r w:rsidRPr="00BD626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Я</w:t>
      </w:r>
    </w:p>
    <w:p w:rsidR="00BD6260" w:rsidRPr="00BD6260" w:rsidRDefault="00BD6260" w:rsidP="00BD62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260" w:rsidRPr="00BD6260" w:rsidRDefault="00BD6260" w:rsidP="00BD6260">
      <w:pPr>
        <w:autoSpaceDE w:val="0"/>
        <w:autoSpaceDN w:val="0"/>
        <w:adjustRightInd w:val="0"/>
        <w:spacing w:after="0" w:line="240" w:lineRule="auto"/>
        <w:ind w:right="-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proofErr w:type="spellStart"/>
      <w:r w:rsidRPr="00BD626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від</w:t>
      </w:r>
      <w:proofErr w:type="spellEnd"/>
      <w:r w:rsidRPr="00BD626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_________________ 201</w:t>
      </w:r>
      <w:r w:rsidRPr="00BD6260">
        <w:rPr>
          <w:rFonts w:ascii="Times New Roman CYR" w:eastAsia="Times New Roman" w:hAnsi="Times New Roman CYR" w:cs="Times New Roman CYR"/>
          <w:sz w:val="28"/>
          <w:szCs w:val="28"/>
          <w:lang w:val="uk-UA" w:eastAsia="ru-RU"/>
        </w:rPr>
        <w:t>7</w:t>
      </w:r>
      <w:r w:rsidRPr="00BD626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року  №___</w:t>
      </w:r>
    </w:p>
    <w:p w:rsidR="00BD6260" w:rsidRPr="00BD6260" w:rsidRDefault="00BD6260" w:rsidP="00BD6260">
      <w:pPr>
        <w:autoSpaceDE w:val="0"/>
        <w:autoSpaceDN w:val="0"/>
        <w:adjustRightInd w:val="0"/>
        <w:spacing w:after="0" w:line="240" w:lineRule="auto"/>
        <w:ind w:right="142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D626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м. </w:t>
      </w:r>
      <w:proofErr w:type="spellStart"/>
      <w:r w:rsidRPr="00BD626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Рахів</w:t>
      </w:r>
      <w:proofErr w:type="spellEnd"/>
    </w:p>
    <w:p w:rsidR="00BD6260" w:rsidRPr="00BD6260" w:rsidRDefault="00BD6260" w:rsidP="00BD62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D6260" w:rsidRDefault="00BD6260" w:rsidP="00BD6260">
      <w:pPr>
        <w:spacing w:after="0" w:line="240" w:lineRule="auto"/>
        <w:ind w:left="142" w:right="357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Про затвердження Програми </w:t>
      </w:r>
    </w:p>
    <w:p w:rsidR="00BD6260" w:rsidRDefault="00BD6260" w:rsidP="00BD6260">
      <w:pPr>
        <w:spacing w:after="0" w:line="240" w:lineRule="auto"/>
        <w:ind w:left="142" w:right="357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розвитку та підтримки тваринництва</w:t>
      </w:r>
    </w:p>
    <w:p w:rsidR="00BD6260" w:rsidRPr="00BD6260" w:rsidRDefault="00BD6260" w:rsidP="00BD6260">
      <w:pPr>
        <w:spacing w:after="0" w:line="240" w:lineRule="auto"/>
        <w:ind w:left="142" w:right="357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та полонинських господарств на 2018-2020 роки</w:t>
      </w:r>
      <w:r w:rsidRPr="00BD62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</w:t>
      </w:r>
      <w:r w:rsidRPr="00BD6260">
        <w:rPr>
          <w:rFonts w:ascii="Times New Roman" w:eastAsia="Times New Roman" w:hAnsi="Times New Roman" w:cs="Times New Roman"/>
          <w:b/>
          <w:color w:val="FFFFFF"/>
          <w:sz w:val="28"/>
          <w:szCs w:val="28"/>
          <w:lang w:val="uk-UA" w:eastAsia="ru-RU"/>
        </w:rPr>
        <w:t>№№12-50-VI №12-50-VI</w:t>
      </w:r>
    </w:p>
    <w:p w:rsidR="00824C15" w:rsidRDefault="00824C15" w:rsidP="00BD6260">
      <w:pPr>
        <w:tabs>
          <w:tab w:val="left" w:pos="720"/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D6260" w:rsidRPr="00BD6260" w:rsidRDefault="00BD6260" w:rsidP="00BD6260">
      <w:pPr>
        <w:tabs>
          <w:tab w:val="left" w:pos="720"/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62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статті 26 Закону України </w:t>
      </w:r>
      <w:proofErr w:type="spellStart"/>
      <w:r w:rsidRPr="00BD62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„Про</w:t>
      </w:r>
      <w:proofErr w:type="spellEnd"/>
      <w:r w:rsidRPr="00BD62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місцеве самоврядування в Україні”</w:t>
      </w:r>
      <w:r w:rsidR="00824C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метою створення умов для розвитку тваринництва та полонинських господарств,</w:t>
      </w:r>
      <w:r w:rsidR="00824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D62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міська рада</w:t>
      </w:r>
      <w:r w:rsidR="00824C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Pr="00BD62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BD6260" w:rsidRPr="00BD6260" w:rsidRDefault="00BD6260" w:rsidP="00BD6260">
      <w:pPr>
        <w:tabs>
          <w:tab w:val="left" w:pos="720"/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D6260" w:rsidRPr="00BD6260" w:rsidRDefault="00BD6260" w:rsidP="00BD6260">
      <w:pPr>
        <w:tabs>
          <w:tab w:val="left" w:pos="720"/>
          <w:tab w:val="left" w:pos="9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D626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BD6260" w:rsidRPr="00BD6260" w:rsidRDefault="00BD6260" w:rsidP="00BD6260">
      <w:pPr>
        <w:tabs>
          <w:tab w:val="left" w:pos="720"/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D6260" w:rsidRDefault="00824C15" w:rsidP="00824C1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 Програму розвитку та підтримки тваринництва та полонинських господарств на 2018-2020 роки</w:t>
      </w:r>
      <w:r w:rsidR="00D10B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(згідно додатку).</w:t>
      </w:r>
    </w:p>
    <w:p w:rsidR="00824C15" w:rsidRPr="00824C15" w:rsidRDefault="00824C15" w:rsidP="00D10B33">
      <w:pPr>
        <w:pStyle w:val="a3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10B33" w:rsidRDefault="00D10B33" w:rsidP="00BD62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b/>
          <w:sz w:val="28"/>
          <w:szCs w:val="28"/>
          <w:lang w:val="uk-UA" w:eastAsia="ru-RU"/>
        </w:rPr>
      </w:pPr>
    </w:p>
    <w:p w:rsidR="00BD6260" w:rsidRPr="00BD6260" w:rsidRDefault="00BD6260" w:rsidP="00BD62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proofErr w:type="spellStart"/>
      <w:r w:rsidRPr="00BD6260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Міський</w:t>
      </w:r>
      <w:proofErr w:type="spellEnd"/>
      <w:r w:rsidRPr="00BD6260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 голова</w:t>
      </w:r>
      <w:r w:rsidRPr="00BD6260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ab/>
      </w:r>
      <w:r w:rsidRPr="00BD6260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ab/>
      </w:r>
      <w:r w:rsidRPr="00BD6260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ab/>
      </w:r>
      <w:r w:rsidRPr="00BD6260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ab/>
      </w:r>
      <w:r w:rsidRPr="00BD6260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ab/>
      </w:r>
      <w:r w:rsidRPr="00BD6260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ab/>
      </w:r>
      <w:proofErr w:type="spellStart"/>
      <w:r w:rsidRPr="00BD6260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В.В.Медвідь</w:t>
      </w:r>
      <w:proofErr w:type="spellEnd"/>
    </w:p>
    <w:p w:rsidR="00BD6260" w:rsidRPr="00BD6260" w:rsidRDefault="00BD6260" w:rsidP="00BD6260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6260"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</w:p>
    <w:p w:rsidR="00BD6260" w:rsidRDefault="00BD626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326A7" w:rsidRPr="009C7833" w:rsidRDefault="006326A7" w:rsidP="006326A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C7833">
        <w:rPr>
          <w:rFonts w:ascii="Times New Roman" w:hAnsi="Times New Roman" w:cs="Times New Roman"/>
          <w:sz w:val="28"/>
          <w:szCs w:val="28"/>
          <w:lang w:val="uk-UA"/>
        </w:rPr>
        <w:t>Програма</w:t>
      </w:r>
    </w:p>
    <w:p w:rsidR="006326A7" w:rsidRPr="009C7833" w:rsidRDefault="006326A7" w:rsidP="006326A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9C7833">
        <w:rPr>
          <w:rFonts w:ascii="Times New Roman" w:hAnsi="Times New Roman" w:cs="Times New Roman"/>
          <w:sz w:val="28"/>
          <w:szCs w:val="28"/>
          <w:lang w:val="uk-UA"/>
        </w:rPr>
        <w:t>озвитку та підтримки тваринництва та полонинських господарств м. Рахів</w:t>
      </w:r>
    </w:p>
    <w:p w:rsidR="006326A7" w:rsidRDefault="006326A7" w:rsidP="006326A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9C7833">
        <w:rPr>
          <w:rFonts w:ascii="Times New Roman" w:hAnsi="Times New Roman" w:cs="Times New Roman"/>
          <w:sz w:val="28"/>
          <w:szCs w:val="28"/>
          <w:lang w:val="uk-UA"/>
        </w:rPr>
        <w:t>а 2018-2020 роки</w:t>
      </w:r>
    </w:p>
    <w:p w:rsidR="006326A7" w:rsidRDefault="006326A7" w:rsidP="006326A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Однією з основних галузей сільського господарства є тваринництво. Виробниками тваринницької продукції в місті є особисті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дворогосподарства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які є основними користувачами землі.</w:t>
      </w:r>
    </w:p>
    <w:p w:rsidR="006326A7" w:rsidRDefault="006326A7" w:rsidP="006326A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Вівчарство традиційна галузь тваринництва, яка дозволяє з максимальною віддаллю природні кормові ресурси (полонини) для виробництва цінної сировини (вовна, овчина) і важливих продуктів харчування горян (м'ясо, молоко,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бринзя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вурда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6326A7" w:rsidRDefault="006326A7" w:rsidP="006326A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Однією з основних проблем галузі є зменшення поголів’я великої рогатої худоби (ВРХ) та овець, і як наслідок обсягів виробництва, а також відсутність селекційної роботи.</w:t>
      </w:r>
    </w:p>
    <w:p w:rsidR="006326A7" w:rsidRDefault="006326A7" w:rsidP="006326A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Основними причинами, що призвели до занепаду галузі є</w:t>
      </w:r>
    </w:p>
    <w:p w:rsidR="006326A7" w:rsidRDefault="006326A7" w:rsidP="006326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нестабільний рівень закупівельних цін на вовну, овчину, м'ясо та молочну продукцію, який не отримання стійкого 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рибутку та знижує інвестиційну привабливість галузі;</w:t>
      </w:r>
    </w:p>
    <w:p w:rsidR="006326A7" w:rsidRDefault="006326A7" w:rsidP="006326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відсутність вигідної для товаровиробника кредитної політики, спрямованої на оновлення засобів виробництва;</w:t>
      </w:r>
    </w:p>
    <w:p w:rsidR="006326A7" w:rsidRDefault="006326A7" w:rsidP="006326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значні матеріальні затрати на заготівлю кормів;</w:t>
      </w:r>
    </w:p>
    <w:p w:rsidR="006326A7" w:rsidRDefault="006326A7" w:rsidP="006326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відсутність належних під’їзних шляхів до сінокісних ділянок та полонин;</w:t>
      </w:r>
    </w:p>
    <w:p w:rsidR="006326A7" w:rsidRDefault="006326A7" w:rsidP="006326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трудова міграція.</w:t>
      </w:r>
    </w:p>
    <w:p w:rsidR="006326A7" w:rsidRPr="0079670F" w:rsidRDefault="006326A7" w:rsidP="006326A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70F">
        <w:rPr>
          <w:rFonts w:ascii="Times New Roman" w:hAnsi="Times New Roman" w:cs="Times New Roman"/>
          <w:sz w:val="28"/>
          <w:szCs w:val="28"/>
          <w:lang w:val="uk-UA"/>
        </w:rPr>
        <w:t xml:space="preserve">На сьогоднішній день за громадою міста Рахів закріплено </w:t>
      </w:r>
      <w:r w:rsidR="00986AEC">
        <w:rPr>
          <w:rFonts w:ascii="Times New Roman" w:hAnsi="Times New Roman" w:cs="Times New Roman"/>
          <w:sz w:val="28"/>
          <w:szCs w:val="28"/>
          <w:lang w:val="uk-UA"/>
        </w:rPr>
        <w:t>п’ять</w:t>
      </w:r>
      <w:r w:rsidRPr="0079670F">
        <w:rPr>
          <w:rFonts w:ascii="Times New Roman" w:hAnsi="Times New Roman" w:cs="Times New Roman"/>
          <w:sz w:val="28"/>
          <w:szCs w:val="28"/>
          <w:lang w:val="uk-UA"/>
        </w:rPr>
        <w:t xml:space="preserve"> полонини для випасу овець</w:t>
      </w:r>
      <w:r w:rsidR="00986AE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986AEC">
        <w:rPr>
          <w:rFonts w:ascii="Times New Roman" w:hAnsi="Times New Roman" w:cs="Times New Roman"/>
          <w:sz w:val="28"/>
          <w:szCs w:val="28"/>
          <w:lang w:val="uk-UA"/>
        </w:rPr>
        <w:t>Бребеняска</w:t>
      </w:r>
      <w:proofErr w:type="spellEnd"/>
      <w:r w:rsidR="00986AEC">
        <w:rPr>
          <w:rFonts w:ascii="Times New Roman" w:hAnsi="Times New Roman" w:cs="Times New Roman"/>
          <w:sz w:val="28"/>
          <w:szCs w:val="28"/>
          <w:lang w:val="uk-UA"/>
        </w:rPr>
        <w:t xml:space="preserve">, Стіг-Гробовий, </w:t>
      </w:r>
      <w:proofErr w:type="spellStart"/>
      <w:r w:rsidR="00986AEC">
        <w:rPr>
          <w:rFonts w:ascii="Times New Roman" w:hAnsi="Times New Roman" w:cs="Times New Roman"/>
          <w:sz w:val="28"/>
          <w:szCs w:val="28"/>
          <w:lang w:val="uk-UA"/>
        </w:rPr>
        <w:t>Виртопи</w:t>
      </w:r>
      <w:proofErr w:type="spellEnd"/>
      <w:r w:rsidR="00986AE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86AEC">
        <w:rPr>
          <w:rFonts w:ascii="Times New Roman" w:hAnsi="Times New Roman" w:cs="Times New Roman"/>
          <w:sz w:val="28"/>
          <w:szCs w:val="28"/>
          <w:lang w:val="uk-UA"/>
        </w:rPr>
        <w:t>Нєнєска</w:t>
      </w:r>
      <w:proofErr w:type="spellEnd"/>
      <w:r w:rsidR="00986AEC">
        <w:rPr>
          <w:rFonts w:ascii="Times New Roman" w:hAnsi="Times New Roman" w:cs="Times New Roman"/>
          <w:sz w:val="28"/>
          <w:szCs w:val="28"/>
          <w:lang w:val="uk-UA"/>
        </w:rPr>
        <w:t>, Перелісок)</w:t>
      </w:r>
      <w:r w:rsidRPr="0079670F">
        <w:rPr>
          <w:rFonts w:ascii="Times New Roman" w:hAnsi="Times New Roman" w:cs="Times New Roman"/>
          <w:sz w:val="28"/>
          <w:szCs w:val="28"/>
          <w:lang w:val="uk-UA"/>
        </w:rPr>
        <w:t xml:space="preserve"> та одна полонина для літування корів та телят</w:t>
      </w:r>
      <w:r w:rsidR="00986AE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986AEC">
        <w:rPr>
          <w:rFonts w:ascii="Times New Roman" w:hAnsi="Times New Roman" w:cs="Times New Roman"/>
          <w:sz w:val="28"/>
          <w:szCs w:val="28"/>
          <w:lang w:val="uk-UA"/>
        </w:rPr>
        <w:t>Теринтин</w:t>
      </w:r>
      <w:proofErr w:type="spellEnd"/>
      <w:r w:rsidR="00986AE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79670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22BC5" w:rsidRDefault="006326A7" w:rsidP="006326A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26A7">
        <w:rPr>
          <w:rFonts w:ascii="Times New Roman" w:hAnsi="Times New Roman" w:cs="Times New Roman"/>
          <w:sz w:val="28"/>
          <w:szCs w:val="28"/>
          <w:lang w:val="uk-UA"/>
        </w:rPr>
        <w:t>Наразі на полонин</w:t>
      </w:r>
      <w:r w:rsidR="00986AE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326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326A7">
        <w:rPr>
          <w:rFonts w:ascii="Times New Roman" w:hAnsi="Times New Roman" w:cs="Times New Roman"/>
          <w:sz w:val="28"/>
          <w:szCs w:val="28"/>
          <w:lang w:val="uk-UA"/>
        </w:rPr>
        <w:t>Теринтин</w:t>
      </w:r>
      <w:proofErr w:type="spellEnd"/>
      <w:r w:rsidRPr="006326A7">
        <w:rPr>
          <w:rFonts w:ascii="Times New Roman" w:hAnsi="Times New Roman" w:cs="Times New Roman"/>
          <w:sz w:val="28"/>
          <w:szCs w:val="28"/>
          <w:lang w:val="uk-UA"/>
        </w:rPr>
        <w:t>, де</w:t>
      </w:r>
      <w:r w:rsidR="00722BC5">
        <w:rPr>
          <w:rFonts w:ascii="Times New Roman" w:hAnsi="Times New Roman" w:cs="Times New Roman"/>
          <w:sz w:val="28"/>
          <w:szCs w:val="28"/>
          <w:lang w:val="uk-UA"/>
        </w:rPr>
        <w:t xml:space="preserve"> випасається біля 70 голів ВРХ, щороку хаотично будуються та ремонтуються</w:t>
      </w:r>
      <w:r w:rsidR="00664B12">
        <w:rPr>
          <w:rFonts w:ascii="Times New Roman" w:hAnsi="Times New Roman" w:cs="Times New Roman"/>
          <w:sz w:val="28"/>
          <w:szCs w:val="28"/>
          <w:lang w:val="uk-UA"/>
        </w:rPr>
        <w:t xml:space="preserve"> (споруди для худоби</w:t>
      </w:r>
      <w:r w:rsidR="00722BC5">
        <w:rPr>
          <w:rFonts w:ascii="Times New Roman" w:hAnsi="Times New Roman" w:cs="Times New Roman"/>
          <w:sz w:val="28"/>
          <w:szCs w:val="28"/>
          <w:lang w:val="uk-UA"/>
        </w:rPr>
        <w:t>). Дана полонина має не привабливий вигляд та дуже далека до європейських стандартів.</w:t>
      </w:r>
    </w:p>
    <w:p w:rsidR="00722BC5" w:rsidRDefault="00722BC5" w:rsidP="006326A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Також потребують покращення будівлі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 на полонинах, де випасаються вівці громадян. Під’їзні дороги до полонин рідко ремонтуються, а пасовища заростають чагарниками.</w:t>
      </w:r>
    </w:p>
    <w:p w:rsidR="006326A7" w:rsidRDefault="00722BC5" w:rsidP="00722BC5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Мета і завдання Програми</w:t>
      </w:r>
    </w:p>
    <w:p w:rsidR="00722BC5" w:rsidRDefault="00722BC5" w:rsidP="00722BC5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запобігання подальшого зменшення поголів’я худоби необхідно:</w:t>
      </w:r>
    </w:p>
    <w:p w:rsidR="00722BC5" w:rsidRDefault="00722BC5" w:rsidP="00375A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провести </w:t>
      </w:r>
      <w:r w:rsidR="00375A9A">
        <w:rPr>
          <w:rFonts w:ascii="Times New Roman" w:hAnsi="Times New Roman" w:cs="Times New Roman"/>
          <w:sz w:val="28"/>
          <w:szCs w:val="28"/>
          <w:lang w:val="uk-UA"/>
        </w:rPr>
        <w:t xml:space="preserve">обстеження всіх полонин, які закріплені за громадою м. Рахів для визначення потреб і механізмів допомоги; </w:t>
      </w:r>
    </w:p>
    <w:p w:rsidR="00375A9A" w:rsidRDefault="00375A9A" w:rsidP="00375A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поетапно відремонтувати під’їзні дороги до сінокосів та полонин;</w:t>
      </w:r>
    </w:p>
    <w:p w:rsidR="00375A9A" w:rsidRDefault="00375A9A" w:rsidP="00375A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сприяти громадянам у реалізації продуктів тваринництва;</w:t>
      </w:r>
    </w:p>
    <w:p w:rsidR="000F45AD" w:rsidRDefault="000F45AD" w:rsidP="00375A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виділення коштів для проведення штучного запліднення овець та ВРХ для покращення генетичного потенціалу;</w:t>
      </w:r>
    </w:p>
    <w:p w:rsidR="00375A9A" w:rsidRDefault="000F45AD" w:rsidP="00375A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будівництво показових полонинських господарств на полонинах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Теринтин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Бребеняска</w:t>
      </w:r>
      <w:proofErr w:type="spellEnd"/>
      <w:r w:rsidR="00D10B3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F45AD" w:rsidRDefault="000F45AD" w:rsidP="00375A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відновлення полонини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Менчіль</w:t>
      </w:r>
      <w:proofErr w:type="spellEnd"/>
      <w:r w:rsidR="00D10B3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10B33" w:rsidRPr="00D10B33" w:rsidRDefault="00D10B33" w:rsidP="00D10B33">
      <w:pPr>
        <w:pStyle w:val="5"/>
        <w:ind w:left="720"/>
        <w:jc w:val="center"/>
        <w:rPr>
          <w:lang w:val="uk-UA"/>
        </w:rPr>
      </w:pPr>
      <w:r w:rsidRPr="00D10B33">
        <w:rPr>
          <w:szCs w:val="28"/>
          <w:lang w:val="uk-UA"/>
        </w:rPr>
        <w:t>Учасники програми:</w:t>
      </w:r>
    </w:p>
    <w:p w:rsidR="00D10B33" w:rsidRPr="00D10B33" w:rsidRDefault="00D10B33" w:rsidP="00D10B33">
      <w:pPr>
        <w:pStyle w:val="5"/>
        <w:numPr>
          <w:ilvl w:val="0"/>
          <w:numId w:val="1"/>
        </w:numPr>
        <w:jc w:val="both"/>
        <w:rPr>
          <w:szCs w:val="28"/>
          <w:lang w:val="uk-UA"/>
        </w:rPr>
      </w:pPr>
      <w:r w:rsidRPr="00D10B33">
        <w:rPr>
          <w:szCs w:val="28"/>
          <w:lang w:val="uk-UA"/>
        </w:rPr>
        <w:t>сільськогосподарські підприємства різних організаційно-правових форм власності і господарювання;</w:t>
      </w:r>
    </w:p>
    <w:p w:rsidR="00D10B33" w:rsidRPr="00D10B33" w:rsidRDefault="00D10B33" w:rsidP="00D10B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Cs w:val="28"/>
          <w:lang w:val="uk-UA"/>
        </w:rPr>
      </w:pPr>
      <w:r w:rsidRPr="00D10B33">
        <w:rPr>
          <w:rFonts w:ascii="Times New Roman" w:hAnsi="Times New Roman" w:cs="Times New Roman"/>
          <w:sz w:val="28"/>
          <w:szCs w:val="28"/>
          <w:lang w:val="uk-UA"/>
        </w:rPr>
        <w:t>сільськогосподарські обслуговуючі кооперативи;</w:t>
      </w:r>
    </w:p>
    <w:p w:rsidR="00D10B33" w:rsidRPr="00D10B33" w:rsidRDefault="00D10B33" w:rsidP="00D10B3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8"/>
          <w:lang w:val="uk-UA"/>
        </w:rPr>
      </w:pPr>
      <w:r w:rsidRPr="00D10B33">
        <w:rPr>
          <w:rFonts w:ascii="Times New Roman" w:hAnsi="Times New Roman" w:cs="Times New Roman"/>
          <w:szCs w:val="28"/>
          <w:lang w:val="uk-UA"/>
        </w:rPr>
        <w:t>фермерські господарства;</w:t>
      </w:r>
    </w:p>
    <w:p w:rsidR="00D10B33" w:rsidRPr="00D10B33" w:rsidRDefault="00D10B33" w:rsidP="00D10B33">
      <w:pPr>
        <w:pStyle w:val="5"/>
        <w:numPr>
          <w:ilvl w:val="0"/>
          <w:numId w:val="1"/>
        </w:numPr>
        <w:jc w:val="both"/>
        <w:rPr>
          <w:szCs w:val="28"/>
          <w:lang w:val="uk-UA"/>
        </w:rPr>
      </w:pPr>
      <w:r w:rsidRPr="00D10B33">
        <w:rPr>
          <w:szCs w:val="28"/>
          <w:lang w:val="uk-UA"/>
        </w:rPr>
        <w:t>особисті селянські господарства;</w:t>
      </w:r>
    </w:p>
    <w:p w:rsidR="00D10B33" w:rsidRPr="00D10B33" w:rsidRDefault="00D10B33" w:rsidP="00D10B33">
      <w:pPr>
        <w:pStyle w:val="5"/>
        <w:numPr>
          <w:ilvl w:val="0"/>
          <w:numId w:val="1"/>
        </w:numPr>
        <w:jc w:val="both"/>
        <w:rPr>
          <w:szCs w:val="28"/>
        </w:rPr>
      </w:pPr>
      <w:proofErr w:type="spellStart"/>
      <w:r w:rsidRPr="00D10B33">
        <w:rPr>
          <w:szCs w:val="28"/>
        </w:rPr>
        <w:t>фізичні</w:t>
      </w:r>
      <w:proofErr w:type="spellEnd"/>
      <w:r w:rsidRPr="00D10B33">
        <w:rPr>
          <w:szCs w:val="28"/>
        </w:rPr>
        <w:t xml:space="preserve"> особи.</w:t>
      </w:r>
    </w:p>
    <w:p w:rsidR="00722BC5" w:rsidRDefault="000F45AD" w:rsidP="000F45AD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Реалізація Програми</w:t>
      </w:r>
    </w:p>
    <w:p w:rsidR="000F45AD" w:rsidRDefault="000F45AD" w:rsidP="000F45A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Реалізація Програми здійснюється за рахунок коштів міського, районного, обласного, державного бюджетів та кошті</w:t>
      </w:r>
      <w:r w:rsidR="00A51CF5">
        <w:rPr>
          <w:rFonts w:ascii="Times New Roman" w:hAnsi="Times New Roman" w:cs="Times New Roman"/>
          <w:sz w:val="28"/>
          <w:szCs w:val="28"/>
          <w:lang w:val="uk-UA"/>
        </w:rPr>
        <w:t>в не заборонених законодавством відповідно до потреб.</w:t>
      </w:r>
    </w:p>
    <w:p w:rsidR="000F45AD" w:rsidRDefault="000F45AD" w:rsidP="00D10B33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Потреба в коштах з місцевого бюджету</w:t>
      </w:r>
    </w:p>
    <w:p w:rsidR="000F45AD" w:rsidRDefault="000F45AD" w:rsidP="00D10B33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фінансування Програми розвитку та підтримки тваринництва в місті на 2018-2020 роки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1595"/>
        <w:gridCol w:w="1595"/>
        <w:gridCol w:w="1595"/>
      </w:tblGrid>
      <w:tr w:rsidR="00A51CF5" w:rsidTr="00A51CF5">
        <w:tc>
          <w:tcPr>
            <w:tcW w:w="675" w:type="dxa"/>
            <w:vMerge w:val="restart"/>
          </w:tcPr>
          <w:p w:rsidR="00A51CF5" w:rsidRDefault="00A51CF5" w:rsidP="000F45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111" w:type="dxa"/>
            <w:vMerge w:val="restart"/>
          </w:tcPr>
          <w:p w:rsidR="00A51CF5" w:rsidRDefault="00A51CF5" w:rsidP="000F45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4785" w:type="dxa"/>
            <w:gridSpan w:val="3"/>
          </w:tcPr>
          <w:p w:rsidR="00A51CF5" w:rsidRDefault="00A51CF5" w:rsidP="00A51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Необхідні кошти,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</w:tr>
      <w:tr w:rsidR="00A51CF5" w:rsidTr="002B1362">
        <w:tc>
          <w:tcPr>
            <w:tcW w:w="675" w:type="dxa"/>
            <w:vMerge/>
          </w:tcPr>
          <w:p w:rsidR="00A51CF5" w:rsidRDefault="00A51CF5" w:rsidP="00B50E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vMerge/>
          </w:tcPr>
          <w:p w:rsidR="00A51CF5" w:rsidRDefault="00A51CF5" w:rsidP="00B50E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95" w:type="dxa"/>
          </w:tcPr>
          <w:p w:rsidR="00A51CF5" w:rsidRDefault="00A51CF5" w:rsidP="00A51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2018 р.</w:t>
            </w:r>
          </w:p>
        </w:tc>
        <w:tc>
          <w:tcPr>
            <w:tcW w:w="1595" w:type="dxa"/>
          </w:tcPr>
          <w:p w:rsidR="00A51CF5" w:rsidRDefault="00A51CF5" w:rsidP="00A51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2019 р.</w:t>
            </w:r>
          </w:p>
        </w:tc>
        <w:tc>
          <w:tcPr>
            <w:tcW w:w="1595" w:type="dxa"/>
          </w:tcPr>
          <w:p w:rsidR="00A51CF5" w:rsidRDefault="00A51CF5" w:rsidP="00A51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 р</w:t>
            </w:r>
          </w:p>
        </w:tc>
      </w:tr>
      <w:tr w:rsidR="00A51CF5" w:rsidTr="002B1362">
        <w:tc>
          <w:tcPr>
            <w:tcW w:w="675" w:type="dxa"/>
          </w:tcPr>
          <w:p w:rsidR="00A51CF5" w:rsidRDefault="00A51CF5" w:rsidP="00283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111" w:type="dxa"/>
          </w:tcPr>
          <w:p w:rsidR="00A51CF5" w:rsidRDefault="00A51CF5" w:rsidP="00283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Будівництво показових полонинських господарств</w:t>
            </w:r>
          </w:p>
        </w:tc>
        <w:tc>
          <w:tcPr>
            <w:tcW w:w="1595" w:type="dxa"/>
          </w:tcPr>
          <w:p w:rsidR="00A51CF5" w:rsidRDefault="00A51CF5" w:rsidP="00A51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595" w:type="dxa"/>
          </w:tcPr>
          <w:p w:rsidR="00A51CF5" w:rsidRDefault="00A51CF5" w:rsidP="00A51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595" w:type="dxa"/>
          </w:tcPr>
          <w:p w:rsidR="00A51CF5" w:rsidRDefault="00A51CF5" w:rsidP="00A51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</w:tr>
      <w:tr w:rsidR="00A51CF5" w:rsidTr="002B1362">
        <w:tc>
          <w:tcPr>
            <w:tcW w:w="675" w:type="dxa"/>
          </w:tcPr>
          <w:p w:rsidR="00A51CF5" w:rsidRDefault="00A51CF5" w:rsidP="00283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111" w:type="dxa"/>
          </w:tcPr>
          <w:p w:rsidR="00A51CF5" w:rsidRDefault="00A51CF5" w:rsidP="00283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Відновлення та благоустрій полонини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Менчіл</w:t>
            </w:r>
            <w:proofErr w:type="spellEnd"/>
          </w:p>
        </w:tc>
        <w:tc>
          <w:tcPr>
            <w:tcW w:w="1595" w:type="dxa"/>
          </w:tcPr>
          <w:p w:rsidR="00A51CF5" w:rsidRDefault="00A51CF5" w:rsidP="00A51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95" w:type="dxa"/>
          </w:tcPr>
          <w:p w:rsidR="00A51CF5" w:rsidRDefault="00A51CF5" w:rsidP="00A51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95" w:type="dxa"/>
          </w:tcPr>
          <w:p w:rsidR="00A51CF5" w:rsidRDefault="00A51CF5" w:rsidP="00A51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</w:tr>
      <w:tr w:rsidR="00A51CF5" w:rsidTr="002B1362">
        <w:tc>
          <w:tcPr>
            <w:tcW w:w="675" w:type="dxa"/>
          </w:tcPr>
          <w:p w:rsidR="00A51CF5" w:rsidRDefault="00A51CF5" w:rsidP="00283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111" w:type="dxa"/>
          </w:tcPr>
          <w:p w:rsidR="00A51CF5" w:rsidRDefault="00A51CF5" w:rsidP="00283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і підтримка вівчарства</w:t>
            </w:r>
          </w:p>
        </w:tc>
        <w:tc>
          <w:tcPr>
            <w:tcW w:w="1595" w:type="dxa"/>
          </w:tcPr>
          <w:p w:rsidR="00A51CF5" w:rsidRDefault="00A51CF5" w:rsidP="00A51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1595" w:type="dxa"/>
          </w:tcPr>
          <w:p w:rsidR="00A51CF5" w:rsidRDefault="00A51CF5" w:rsidP="00A51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1595" w:type="dxa"/>
          </w:tcPr>
          <w:p w:rsidR="00A51CF5" w:rsidRDefault="00A51CF5" w:rsidP="00A51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</w:tr>
      <w:tr w:rsidR="00A51CF5" w:rsidTr="002B1362">
        <w:tc>
          <w:tcPr>
            <w:tcW w:w="675" w:type="dxa"/>
          </w:tcPr>
          <w:p w:rsidR="00A51CF5" w:rsidRDefault="00A51CF5" w:rsidP="00283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111" w:type="dxa"/>
          </w:tcPr>
          <w:p w:rsidR="00A51CF5" w:rsidRDefault="00A51CF5" w:rsidP="00283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Здешевлення послуг штучного запліднення овець та ВРХ</w:t>
            </w:r>
          </w:p>
        </w:tc>
        <w:tc>
          <w:tcPr>
            <w:tcW w:w="1595" w:type="dxa"/>
          </w:tcPr>
          <w:p w:rsidR="00A51CF5" w:rsidRDefault="00A51CF5" w:rsidP="00A51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95" w:type="dxa"/>
          </w:tcPr>
          <w:p w:rsidR="00A51CF5" w:rsidRDefault="00A51CF5" w:rsidP="00A51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95" w:type="dxa"/>
          </w:tcPr>
          <w:p w:rsidR="00A51CF5" w:rsidRDefault="00A51CF5" w:rsidP="00A51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A51CF5" w:rsidTr="002B1362">
        <w:tc>
          <w:tcPr>
            <w:tcW w:w="675" w:type="dxa"/>
          </w:tcPr>
          <w:p w:rsidR="00A51CF5" w:rsidRDefault="00A51CF5" w:rsidP="00283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111" w:type="dxa"/>
          </w:tcPr>
          <w:p w:rsidR="00A51CF5" w:rsidRDefault="00A51CF5" w:rsidP="00283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Оформлення документацій на земельні ділянки полонин</w:t>
            </w:r>
          </w:p>
        </w:tc>
        <w:tc>
          <w:tcPr>
            <w:tcW w:w="1595" w:type="dxa"/>
          </w:tcPr>
          <w:p w:rsidR="00A51CF5" w:rsidRDefault="00A51CF5" w:rsidP="00A51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595" w:type="dxa"/>
          </w:tcPr>
          <w:p w:rsidR="00A51CF5" w:rsidRDefault="00A51CF5" w:rsidP="00A51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595" w:type="dxa"/>
          </w:tcPr>
          <w:p w:rsidR="00A51CF5" w:rsidRDefault="00A51CF5" w:rsidP="00A51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A51CF5" w:rsidTr="000C4B39">
        <w:tc>
          <w:tcPr>
            <w:tcW w:w="4786" w:type="dxa"/>
            <w:gridSpan w:val="2"/>
          </w:tcPr>
          <w:p w:rsidR="00A51CF5" w:rsidRDefault="00A51CF5" w:rsidP="00283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595" w:type="dxa"/>
          </w:tcPr>
          <w:p w:rsidR="00A51CF5" w:rsidRDefault="00A51CF5" w:rsidP="00A51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205</w:t>
            </w:r>
          </w:p>
        </w:tc>
        <w:tc>
          <w:tcPr>
            <w:tcW w:w="1595" w:type="dxa"/>
          </w:tcPr>
          <w:p w:rsidR="00A51CF5" w:rsidRDefault="00A51CF5" w:rsidP="00A51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210</w:t>
            </w:r>
          </w:p>
        </w:tc>
        <w:tc>
          <w:tcPr>
            <w:tcW w:w="1595" w:type="dxa"/>
          </w:tcPr>
          <w:p w:rsidR="00A51CF5" w:rsidRDefault="00A51CF5" w:rsidP="00A51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230</w:t>
            </w:r>
          </w:p>
        </w:tc>
      </w:tr>
    </w:tbl>
    <w:p w:rsidR="00D86B8D" w:rsidRPr="00510DE0" w:rsidRDefault="00510DE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0DE0">
        <w:rPr>
          <w:rFonts w:ascii="Times New Roman" w:hAnsi="Times New Roman" w:cs="Times New Roman"/>
          <w:sz w:val="28"/>
          <w:szCs w:val="28"/>
          <w:lang w:val="uk-UA"/>
        </w:rPr>
        <w:t xml:space="preserve">Секретар ради </w:t>
      </w:r>
      <w:r w:rsidRPr="00510DE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10DE0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10DE0">
        <w:rPr>
          <w:rFonts w:ascii="Times New Roman" w:hAnsi="Times New Roman" w:cs="Times New Roman"/>
          <w:sz w:val="28"/>
          <w:szCs w:val="28"/>
          <w:lang w:val="uk-UA"/>
        </w:rPr>
        <w:tab/>
        <w:t>Д.Д.</w:t>
      </w:r>
      <w:proofErr w:type="spellStart"/>
      <w:r w:rsidRPr="00510DE0">
        <w:rPr>
          <w:rFonts w:ascii="Times New Roman" w:hAnsi="Times New Roman" w:cs="Times New Roman"/>
          <w:sz w:val="28"/>
          <w:szCs w:val="28"/>
          <w:lang w:val="uk-UA"/>
        </w:rPr>
        <w:t>Брехлічук</w:t>
      </w:r>
      <w:proofErr w:type="spellEnd"/>
    </w:p>
    <w:sectPr w:rsidR="00D86B8D" w:rsidRPr="00510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16816"/>
    <w:multiLevelType w:val="hybridMultilevel"/>
    <w:tmpl w:val="9F308D66"/>
    <w:lvl w:ilvl="0" w:tplc="D2906A4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6A0F19"/>
    <w:multiLevelType w:val="hybridMultilevel"/>
    <w:tmpl w:val="20107220"/>
    <w:lvl w:ilvl="0" w:tplc="D3A02B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2480F45"/>
    <w:multiLevelType w:val="hybridMultilevel"/>
    <w:tmpl w:val="29A05744"/>
    <w:lvl w:ilvl="0" w:tplc="422E5DC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6A7"/>
    <w:rsid w:val="000F45AD"/>
    <w:rsid w:val="00375A9A"/>
    <w:rsid w:val="00510DE0"/>
    <w:rsid w:val="006326A7"/>
    <w:rsid w:val="00664B12"/>
    <w:rsid w:val="00722BC5"/>
    <w:rsid w:val="00824C15"/>
    <w:rsid w:val="00986AEC"/>
    <w:rsid w:val="00A51CF5"/>
    <w:rsid w:val="00BD6260"/>
    <w:rsid w:val="00D10B33"/>
    <w:rsid w:val="00D86B8D"/>
    <w:rsid w:val="00EA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6A7"/>
  </w:style>
  <w:style w:type="paragraph" w:styleId="5">
    <w:name w:val="heading 5"/>
    <w:basedOn w:val="a"/>
    <w:next w:val="a"/>
    <w:link w:val="50"/>
    <w:qFormat/>
    <w:rsid w:val="00D10B33"/>
    <w:pPr>
      <w:keepNext/>
      <w:spacing w:after="0" w:line="240" w:lineRule="auto"/>
      <w:outlineLvl w:val="4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6A7"/>
    <w:pPr>
      <w:ind w:left="720"/>
      <w:contextualSpacing/>
    </w:pPr>
  </w:style>
  <w:style w:type="table" w:styleId="a4">
    <w:name w:val="Table Grid"/>
    <w:basedOn w:val="a1"/>
    <w:uiPriority w:val="59"/>
    <w:rsid w:val="000F4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D10B33"/>
    <w:rPr>
      <w:rFonts w:ascii="Times New Roman" w:eastAsia="Calibri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6A7"/>
  </w:style>
  <w:style w:type="paragraph" w:styleId="5">
    <w:name w:val="heading 5"/>
    <w:basedOn w:val="a"/>
    <w:next w:val="a"/>
    <w:link w:val="50"/>
    <w:qFormat/>
    <w:rsid w:val="00D10B33"/>
    <w:pPr>
      <w:keepNext/>
      <w:spacing w:after="0" w:line="240" w:lineRule="auto"/>
      <w:outlineLvl w:val="4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6A7"/>
    <w:pPr>
      <w:ind w:left="720"/>
      <w:contextualSpacing/>
    </w:pPr>
  </w:style>
  <w:style w:type="table" w:styleId="a4">
    <w:name w:val="Table Grid"/>
    <w:basedOn w:val="a1"/>
    <w:uiPriority w:val="59"/>
    <w:rsid w:val="000F4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D10B33"/>
    <w:rPr>
      <w:rFonts w:ascii="Times New Roman" w:eastAsia="Calibri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://zakonst.rada.gov.ua/images/gerb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2018-02-16T12:48:00Z</cp:lastPrinted>
  <dcterms:created xsi:type="dcterms:W3CDTF">2018-02-16T13:39:00Z</dcterms:created>
  <dcterms:modified xsi:type="dcterms:W3CDTF">2018-02-16T13:39:00Z</dcterms:modified>
</cp:coreProperties>
</file>